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A" w:rsidRPr="001E0D12" w:rsidRDefault="0003013A" w:rsidP="0003013A">
      <w:pPr>
        <w:ind w:firstLine="728"/>
        <w:jc w:val="right"/>
        <w:rPr>
          <w:sz w:val="28"/>
          <w:szCs w:val="28"/>
        </w:rPr>
      </w:pPr>
      <w:r w:rsidRPr="001E0D1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109220</wp:posOffset>
            </wp:positionV>
            <wp:extent cx="863600" cy="10795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13A" w:rsidRPr="001E0D12" w:rsidRDefault="0003013A" w:rsidP="0003013A">
      <w:pPr>
        <w:ind w:firstLine="728"/>
        <w:jc w:val="right"/>
        <w:rPr>
          <w:sz w:val="28"/>
          <w:szCs w:val="28"/>
        </w:rPr>
      </w:pPr>
    </w:p>
    <w:p w:rsidR="0003013A" w:rsidRPr="001E0D12" w:rsidRDefault="0003013A" w:rsidP="0003013A">
      <w:pPr>
        <w:ind w:firstLine="728"/>
        <w:jc w:val="right"/>
        <w:rPr>
          <w:sz w:val="28"/>
          <w:szCs w:val="28"/>
        </w:rPr>
      </w:pPr>
    </w:p>
    <w:p w:rsidR="0003013A" w:rsidRPr="001E0D12" w:rsidRDefault="0003013A" w:rsidP="0003013A">
      <w:pPr>
        <w:rPr>
          <w:sz w:val="28"/>
          <w:szCs w:val="28"/>
        </w:rPr>
      </w:pPr>
    </w:p>
    <w:p w:rsidR="0003013A" w:rsidRDefault="0003013A" w:rsidP="0003013A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13A" w:rsidRDefault="0003013A" w:rsidP="0003013A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13A" w:rsidRPr="006A7E06" w:rsidRDefault="0003013A" w:rsidP="0003013A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013A" w:rsidRPr="006A7E06" w:rsidRDefault="0003013A" w:rsidP="0003013A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03013A" w:rsidRPr="006E08F8" w:rsidTr="00BF28B2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013A" w:rsidRPr="006E08F8" w:rsidRDefault="0003013A" w:rsidP="00BF28B2">
            <w:pPr>
              <w:pStyle w:val="ConsPlusNonformat"/>
              <w:widowControl/>
              <w:ind w:left="-108"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08F8"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</w:t>
            </w:r>
            <w:r w:rsidR="00A80CDD"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E08F8"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03013A" w:rsidRPr="006E08F8" w:rsidRDefault="0003013A" w:rsidP="00BF28B2">
            <w:pPr>
              <w:pStyle w:val="ConsPlusNonformat"/>
              <w:widowControl/>
              <w:ind w:left="-108"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</w:t>
            </w:r>
          </w:p>
          <w:p w:rsidR="0003013A" w:rsidRPr="006E08F8" w:rsidRDefault="0003013A" w:rsidP="001E6CB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3013A" w:rsidRPr="006E08F8" w:rsidRDefault="0003013A" w:rsidP="00BF28B2">
            <w:pPr>
              <w:pStyle w:val="ConsPlusTitle"/>
              <w:ind w:left="567" w:right="56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W w:w="4937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09"/>
            </w:tblGrid>
            <w:tr w:rsidR="0003013A" w:rsidRPr="006E08F8" w:rsidTr="00BF28B2">
              <w:tc>
                <w:tcPr>
                  <w:tcW w:w="9460" w:type="dxa"/>
                </w:tcPr>
                <w:p w:rsidR="0003013A" w:rsidRPr="006E08F8" w:rsidRDefault="0003013A" w:rsidP="00551E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8F8">
                    <w:rPr>
                      <w:b/>
                      <w:sz w:val="28"/>
                      <w:szCs w:val="28"/>
                    </w:rPr>
                    <w:t xml:space="preserve">Об утверждении Порядка определения объема и условий предоставления </w:t>
                  </w:r>
                  <w:bookmarkStart w:id="0" w:name="_GoBack"/>
                  <w:bookmarkEnd w:id="0"/>
                  <w:r w:rsidRPr="006E08F8">
                    <w:rPr>
                      <w:b/>
                      <w:sz w:val="28"/>
                      <w:szCs w:val="28"/>
                    </w:rPr>
                    <w:t>субсидий из бюджета городского округа</w:t>
                  </w:r>
                  <w:r w:rsidR="004807F3" w:rsidRPr="006E08F8">
                    <w:rPr>
                      <w:b/>
                      <w:sz w:val="28"/>
                      <w:szCs w:val="28"/>
                    </w:rPr>
                    <w:t xml:space="preserve"> Пелым</w:t>
                  </w:r>
                  <w:r w:rsidRPr="006E08F8">
                    <w:rPr>
                      <w:b/>
                      <w:sz w:val="28"/>
                      <w:szCs w:val="28"/>
                    </w:rPr>
                    <w:t xml:space="preserve"> муниципальным бюджетным и муниципальным автономным учреждениям городского округа</w:t>
                  </w:r>
                  <w:r w:rsidR="006E08F8">
                    <w:rPr>
                      <w:b/>
                      <w:sz w:val="28"/>
                      <w:szCs w:val="28"/>
                    </w:rPr>
                    <w:t xml:space="preserve"> Пелым</w:t>
                  </w:r>
                  <w:r w:rsidRPr="006E08F8">
                    <w:rPr>
                      <w:b/>
                      <w:sz w:val="28"/>
                      <w:szCs w:val="28"/>
                    </w:rPr>
                    <w:t xml:space="preserve"> на иные цели</w:t>
                  </w:r>
                </w:p>
              </w:tc>
            </w:tr>
          </w:tbl>
          <w:p w:rsidR="0003013A" w:rsidRPr="006E08F8" w:rsidRDefault="0003013A" w:rsidP="00BF28B2">
            <w:pPr>
              <w:pStyle w:val="ConsPlusTitle"/>
              <w:ind w:firstLine="72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3013A" w:rsidRPr="006E08F8" w:rsidRDefault="0003013A" w:rsidP="000301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013A" w:rsidRPr="006E08F8" w:rsidRDefault="0003013A" w:rsidP="00551E36">
      <w:pPr>
        <w:widowControl w:val="0"/>
        <w:ind w:firstLine="686"/>
        <w:jc w:val="both"/>
        <w:rPr>
          <w:sz w:val="28"/>
          <w:szCs w:val="28"/>
        </w:rPr>
      </w:pPr>
      <w:r w:rsidRPr="006E08F8">
        <w:rPr>
          <w:color w:val="000000"/>
          <w:sz w:val="28"/>
          <w:szCs w:val="28"/>
        </w:rPr>
        <w:t xml:space="preserve">Руководствуясь </w:t>
      </w:r>
      <w:hyperlink r:id="rId8" w:history="1">
        <w:r w:rsidRPr="006E08F8">
          <w:rPr>
            <w:rStyle w:val="a9"/>
            <w:color w:val="000000"/>
            <w:sz w:val="28"/>
            <w:szCs w:val="28"/>
            <w:u w:val="none"/>
          </w:rPr>
          <w:t>статьей 78.1</w:t>
        </w:r>
      </w:hyperlink>
      <w:r w:rsidRPr="006E08F8"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6E08F8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="006E08F8">
        <w:rPr>
          <w:color w:val="000000"/>
          <w:sz w:val="28"/>
          <w:szCs w:val="28"/>
        </w:rPr>
        <w:t xml:space="preserve"> от 03 ноября </w:t>
      </w:r>
      <w:r w:rsidRPr="006E08F8">
        <w:rPr>
          <w:color w:val="000000"/>
          <w:sz w:val="28"/>
          <w:szCs w:val="28"/>
        </w:rPr>
        <w:t>2006</w:t>
      </w:r>
      <w:r w:rsidR="006E08F8">
        <w:rPr>
          <w:color w:val="000000"/>
          <w:sz w:val="28"/>
          <w:szCs w:val="28"/>
        </w:rPr>
        <w:t xml:space="preserve"> года</w:t>
      </w:r>
      <w:r w:rsidRPr="006E08F8">
        <w:rPr>
          <w:color w:val="000000"/>
          <w:sz w:val="28"/>
          <w:szCs w:val="28"/>
        </w:rPr>
        <w:t xml:space="preserve"> № 174-ФЗ «Об автономных учреждениях», Федеральным </w:t>
      </w:r>
      <w:hyperlink r:id="rId10" w:history="1">
        <w:r w:rsidRPr="006E08F8">
          <w:rPr>
            <w:rStyle w:val="a9"/>
            <w:color w:val="000000"/>
            <w:sz w:val="28"/>
            <w:szCs w:val="28"/>
            <w:u w:val="none"/>
          </w:rPr>
          <w:t>законом</w:t>
        </w:r>
      </w:hyperlink>
      <w:r w:rsidR="006E08F8">
        <w:rPr>
          <w:color w:val="000000"/>
          <w:sz w:val="28"/>
          <w:szCs w:val="28"/>
        </w:rPr>
        <w:t xml:space="preserve"> от 08 мая </w:t>
      </w:r>
      <w:r w:rsidRPr="006E08F8">
        <w:rPr>
          <w:color w:val="000000"/>
          <w:sz w:val="28"/>
          <w:szCs w:val="28"/>
        </w:rPr>
        <w:t>2010</w:t>
      </w:r>
      <w:r w:rsidR="006E08F8">
        <w:rPr>
          <w:color w:val="000000"/>
          <w:sz w:val="28"/>
          <w:szCs w:val="28"/>
        </w:rPr>
        <w:t xml:space="preserve"> года</w:t>
      </w:r>
      <w:r w:rsidRPr="006E08F8">
        <w:rPr>
          <w:color w:val="000000"/>
          <w:sz w:val="28"/>
          <w:szCs w:val="28"/>
        </w:rPr>
        <w:t xml:space="preserve"> № 83-ФЗ «О</w:t>
      </w:r>
      <w:r w:rsidRPr="006E08F8">
        <w:rPr>
          <w:sz w:val="28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6E08F8">
        <w:rPr>
          <w:color w:val="000000"/>
          <w:sz w:val="28"/>
          <w:szCs w:val="28"/>
        </w:rPr>
        <w:t>»</w:t>
      </w:r>
      <w:r w:rsidRPr="006E08F8">
        <w:rPr>
          <w:sz w:val="28"/>
          <w:szCs w:val="28"/>
        </w:rPr>
        <w:t>, Уставом городского округа Пелым, в целях установления порядка определения объема и условий предоставления из бюджета городского округа Пелым муниципальным бюджетным и муниципальным автономным учреждениям субсидий на иные цели, администрация городского округа Пелым</w:t>
      </w:r>
    </w:p>
    <w:p w:rsidR="0003013A" w:rsidRPr="006E08F8" w:rsidRDefault="0003013A" w:rsidP="00551E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013A" w:rsidRPr="006E08F8" w:rsidRDefault="0003013A" w:rsidP="00551E36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6E08F8">
        <w:rPr>
          <w:color w:val="000000"/>
          <w:sz w:val="28"/>
          <w:szCs w:val="28"/>
        </w:rPr>
        <w:t>1. Утвердить:</w:t>
      </w:r>
    </w:p>
    <w:p w:rsidR="0003013A" w:rsidRPr="006E08F8" w:rsidRDefault="0003013A" w:rsidP="00551E36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6E08F8">
        <w:rPr>
          <w:color w:val="000000"/>
          <w:sz w:val="28"/>
          <w:szCs w:val="28"/>
        </w:rPr>
        <w:t xml:space="preserve">1) </w:t>
      </w:r>
      <w:hyperlink r:id="rId11" w:anchor="P38" w:history="1">
        <w:r w:rsidRPr="006E08F8">
          <w:rPr>
            <w:sz w:val="28"/>
            <w:szCs w:val="28"/>
          </w:rPr>
          <w:t>Порядок</w:t>
        </w:r>
      </w:hyperlink>
      <w:r w:rsidRPr="006E08F8">
        <w:rPr>
          <w:color w:val="000000"/>
          <w:sz w:val="28"/>
          <w:szCs w:val="28"/>
        </w:rPr>
        <w:t xml:space="preserve"> определения объема и условий предоставления субсидий из бюджета городского округа Пелым муниципальным бюджетным и муниципальным автономным учреждениям городского округа</w:t>
      </w:r>
      <w:r w:rsidR="006E08F8">
        <w:rPr>
          <w:color w:val="000000"/>
          <w:sz w:val="28"/>
          <w:szCs w:val="28"/>
        </w:rPr>
        <w:t xml:space="preserve"> Пелым</w:t>
      </w:r>
      <w:r w:rsidRPr="006E08F8">
        <w:rPr>
          <w:color w:val="000000"/>
          <w:sz w:val="28"/>
          <w:szCs w:val="28"/>
        </w:rPr>
        <w:t xml:space="preserve"> на иные цели (</w:t>
      </w:r>
      <w:r w:rsidR="001E6CB2" w:rsidRPr="006E08F8">
        <w:rPr>
          <w:color w:val="000000"/>
          <w:sz w:val="28"/>
          <w:szCs w:val="28"/>
        </w:rPr>
        <w:t>прилагается</w:t>
      </w:r>
      <w:r w:rsidRPr="006E08F8">
        <w:rPr>
          <w:color w:val="000000"/>
          <w:sz w:val="28"/>
          <w:szCs w:val="28"/>
        </w:rPr>
        <w:t>);</w:t>
      </w:r>
    </w:p>
    <w:p w:rsidR="0003013A" w:rsidRPr="006E08F8" w:rsidRDefault="0003013A" w:rsidP="00551E36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6E08F8">
        <w:rPr>
          <w:color w:val="000000"/>
          <w:sz w:val="28"/>
          <w:szCs w:val="28"/>
        </w:rPr>
        <w:t xml:space="preserve">2) примерную </w:t>
      </w:r>
      <w:hyperlink r:id="rId12" w:anchor="P75" w:history="1">
        <w:r w:rsidRPr="006E08F8">
          <w:rPr>
            <w:sz w:val="28"/>
            <w:szCs w:val="28"/>
          </w:rPr>
          <w:t>форму</w:t>
        </w:r>
      </w:hyperlink>
      <w:r w:rsidRPr="006E08F8">
        <w:rPr>
          <w:color w:val="000000"/>
          <w:sz w:val="28"/>
          <w:szCs w:val="28"/>
        </w:rPr>
        <w:t xml:space="preserve"> соглашения о порядке и условиях предоставления субсидии муниципальным бюджетным и муниципальным автономным учреждениям городского округа </w:t>
      </w:r>
      <w:r w:rsidR="00A20C70">
        <w:rPr>
          <w:color w:val="000000"/>
          <w:sz w:val="28"/>
          <w:szCs w:val="28"/>
        </w:rPr>
        <w:t xml:space="preserve">Пелым </w:t>
      </w:r>
      <w:r w:rsidRPr="006E08F8">
        <w:rPr>
          <w:color w:val="000000"/>
          <w:sz w:val="28"/>
          <w:szCs w:val="28"/>
        </w:rPr>
        <w:t>на иные цели (</w:t>
      </w:r>
      <w:r w:rsidR="001E6CB2" w:rsidRPr="006E08F8">
        <w:rPr>
          <w:color w:val="000000"/>
          <w:sz w:val="28"/>
          <w:szCs w:val="28"/>
        </w:rPr>
        <w:t>прилагается</w:t>
      </w:r>
      <w:r w:rsidRPr="006E08F8">
        <w:rPr>
          <w:color w:val="000000"/>
          <w:sz w:val="28"/>
          <w:szCs w:val="28"/>
        </w:rPr>
        <w:t>).</w:t>
      </w:r>
    </w:p>
    <w:p w:rsidR="0003013A" w:rsidRPr="006E08F8" w:rsidRDefault="0003013A" w:rsidP="00551E36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6E08F8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применяется к муниципальным бюджетным и муниципальным автономным учреждениям, в отношении которых принято решение о предоставлении им субсидий из бюджета городского округа Пелым в соответствии с </w:t>
      </w:r>
      <w:hyperlink r:id="rId13" w:history="1">
        <w:r w:rsidRPr="006E08F8">
          <w:rPr>
            <w:sz w:val="28"/>
            <w:szCs w:val="28"/>
          </w:rPr>
          <w:t>абзацем первым пункта 1 статьи 78.1</w:t>
        </w:r>
      </w:hyperlink>
      <w:r w:rsidRPr="006E08F8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03013A" w:rsidRPr="006E08F8" w:rsidRDefault="0003013A" w:rsidP="00551E36">
      <w:pPr>
        <w:widowControl w:val="0"/>
        <w:ind w:firstLine="686"/>
        <w:jc w:val="both"/>
        <w:rPr>
          <w:color w:val="000000"/>
          <w:sz w:val="28"/>
          <w:szCs w:val="28"/>
        </w:rPr>
      </w:pPr>
      <w:r w:rsidRPr="006E08F8">
        <w:rPr>
          <w:color w:val="000000"/>
          <w:sz w:val="28"/>
          <w:szCs w:val="28"/>
        </w:rPr>
        <w:t>3. Признат</w:t>
      </w:r>
      <w:r w:rsidR="00872CB1" w:rsidRPr="006E08F8">
        <w:rPr>
          <w:color w:val="000000"/>
          <w:sz w:val="28"/>
          <w:szCs w:val="28"/>
        </w:rPr>
        <w:t>ь утратившими силу постановление</w:t>
      </w:r>
      <w:r w:rsidRPr="006E08F8">
        <w:rPr>
          <w:color w:val="000000"/>
          <w:sz w:val="28"/>
          <w:szCs w:val="28"/>
        </w:rPr>
        <w:t xml:space="preserve"> администрации городского округа Пелым</w:t>
      </w:r>
      <w:r w:rsidR="009F1116" w:rsidRPr="006E08F8">
        <w:rPr>
          <w:color w:val="000000"/>
          <w:sz w:val="28"/>
          <w:szCs w:val="28"/>
        </w:rPr>
        <w:t xml:space="preserve"> от 31.07.2013 г. № 264</w:t>
      </w:r>
      <w:r w:rsidR="00872CB1" w:rsidRPr="006E08F8">
        <w:rPr>
          <w:color w:val="000000"/>
          <w:sz w:val="28"/>
          <w:szCs w:val="28"/>
        </w:rPr>
        <w:t xml:space="preserve"> «Об утверждении порядка определения объема и условий предоставления субсидий из местного бюджета </w:t>
      </w:r>
      <w:r w:rsidR="00872CB1" w:rsidRPr="006E08F8">
        <w:rPr>
          <w:color w:val="000000"/>
          <w:sz w:val="28"/>
          <w:szCs w:val="28"/>
        </w:rPr>
        <w:lastRenderedPageBreak/>
        <w:t xml:space="preserve">муниципальным бюджетным </w:t>
      </w:r>
      <w:r w:rsidR="009F1116" w:rsidRPr="006E08F8">
        <w:rPr>
          <w:color w:val="000000"/>
          <w:sz w:val="28"/>
          <w:szCs w:val="28"/>
        </w:rPr>
        <w:t xml:space="preserve">и автономным </w:t>
      </w:r>
      <w:r w:rsidR="00872CB1" w:rsidRPr="006E08F8">
        <w:rPr>
          <w:color w:val="000000"/>
          <w:sz w:val="28"/>
          <w:szCs w:val="28"/>
        </w:rPr>
        <w:t xml:space="preserve">учреждениям городского округа Пелым на иные цели и примерной формы соглашения о порядке и условиях предоставления субсидии муниципальным бюджетным </w:t>
      </w:r>
      <w:r w:rsidR="009F1116" w:rsidRPr="006E08F8">
        <w:rPr>
          <w:color w:val="000000"/>
          <w:sz w:val="28"/>
          <w:szCs w:val="28"/>
        </w:rPr>
        <w:t xml:space="preserve">и автономным </w:t>
      </w:r>
      <w:r w:rsidR="00872CB1" w:rsidRPr="006E08F8">
        <w:rPr>
          <w:color w:val="000000"/>
          <w:sz w:val="28"/>
          <w:szCs w:val="28"/>
        </w:rPr>
        <w:t>учреждениям городского округа Пелым на иные цели</w:t>
      </w:r>
      <w:r w:rsidR="0019087A">
        <w:rPr>
          <w:color w:val="000000"/>
          <w:sz w:val="28"/>
          <w:szCs w:val="28"/>
        </w:rPr>
        <w:t>»</w:t>
      </w:r>
      <w:r w:rsidR="00872CB1" w:rsidRPr="006E08F8">
        <w:rPr>
          <w:color w:val="000000"/>
          <w:sz w:val="28"/>
          <w:szCs w:val="28"/>
        </w:rPr>
        <w:t>.</w:t>
      </w:r>
    </w:p>
    <w:p w:rsidR="0003013A" w:rsidRPr="006E08F8" w:rsidRDefault="0003013A" w:rsidP="00551E36">
      <w:pPr>
        <w:pStyle w:val="ConsPlusNormal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E08F8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03013A" w:rsidRPr="006E08F8" w:rsidRDefault="0003013A" w:rsidP="00551E36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6E08F8"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03013A" w:rsidRPr="006E08F8" w:rsidRDefault="0003013A" w:rsidP="000301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3A" w:rsidRPr="006E08F8" w:rsidRDefault="0003013A" w:rsidP="00030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13A" w:rsidRPr="006E08F8" w:rsidRDefault="0003013A" w:rsidP="000301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13A" w:rsidRPr="006E08F8" w:rsidRDefault="0003013A" w:rsidP="000301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13A" w:rsidRDefault="0003013A" w:rsidP="0003013A">
      <w:pPr>
        <w:pStyle w:val="aa"/>
        <w:jc w:val="both"/>
        <w:rPr>
          <w:b w:val="0"/>
          <w:i w:val="0"/>
        </w:rPr>
      </w:pPr>
      <w:r w:rsidRPr="006E08F8">
        <w:rPr>
          <w:b w:val="0"/>
          <w:i w:val="0"/>
        </w:rPr>
        <w:t xml:space="preserve">Глава городского округа </w:t>
      </w:r>
      <w:r w:rsidR="00834F2A">
        <w:rPr>
          <w:b w:val="0"/>
          <w:i w:val="0"/>
        </w:rPr>
        <w:t>Пелым</w:t>
      </w:r>
      <w:r w:rsidRPr="006E08F8">
        <w:rPr>
          <w:b w:val="0"/>
          <w:i w:val="0"/>
        </w:rPr>
        <w:t xml:space="preserve">                             </w:t>
      </w:r>
      <w:r w:rsidR="00834F2A">
        <w:rPr>
          <w:b w:val="0"/>
          <w:i w:val="0"/>
        </w:rPr>
        <w:t xml:space="preserve">                        </w:t>
      </w:r>
      <w:r w:rsidRPr="006E08F8">
        <w:rPr>
          <w:b w:val="0"/>
          <w:i w:val="0"/>
        </w:rPr>
        <w:t xml:space="preserve">         Ш.Т. Алиев</w:t>
      </w:r>
    </w:p>
    <w:p w:rsidR="0003013A" w:rsidRPr="00DC16B2" w:rsidRDefault="0003013A" w:rsidP="0003013A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03013A" w:rsidRPr="00DC16B2" w:rsidRDefault="0003013A" w:rsidP="000301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013A" w:rsidRPr="00DC16B2" w:rsidRDefault="0003013A" w:rsidP="000301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013A" w:rsidRPr="00DC16B2" w:rsidRDefault="0003013A" w:rsidP="000301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013A" w:rsidRPr="00DC16B2" w:rsidRDefault="0003013A" w:rsidP="000301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013A" w:rsidRDefault="0003013A" w:rsidP="000301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013A" w:rsidRPr="004814E6" w:rsidRDefault="0003013A" w:rsidP="0003013A"/>
    <w:p w:rsidR="0003013A" w:rsidRPr="004814E6" w:rsidRDefault="0003013A" w:rsidP="0003013A"/>
    <w:p w:rsidR="0003013A" w:rsidRPr="004814E6" w:rsidRDefault="0003013A" w:rsidP="0003013A"/>
    <w:p w:rsidR="0003013A" w:rsidRPr="004814E6" w:rsidRDefault="0003013A" w:rsidP="0003013A"/>
    <w:p w:rsidR="0003013A" w:rsidRPr="004814E6" w:rsidRDefault="0003013A" w:rsidP="0003013A"/>
    <w:p w:rsidR="0003013A" w:rsidRPr="004814E6" w:rsidRDefault="0003013A" w:rsidP="0003013A"/>
    <w:p w:rsidR="0003013A" w:rsidRPr="004814E6" w:rsidRDefault="0003013A" w:rsidP="0003013A"/>
    <w:p w:rsidR="0003013A" w:rsidRDefault="0003013A" w:rsidP="0003013A"/>
    <w:p w:rsidR="0003013A" w:rsidRPr="004814E6" w:rsidRDefault="0003013A" w:rsidP="0003013A">
      <w:pPr>
        <w:tabs>
          <w:tab w:val="left" w:pos="705"/>
        </w:tabs>
        <w:sectPr w:rsidR="0003013A" w:rsidRPr="004814E6" w:rsidSect="00857E5C">
          <w:headerReference w:type="defaul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ab/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551E36" w:rsidTr="00551E36">
        <w:tc>
          <w:tcPr>
            <w:tcW w:w="5637" w:type="dxa"/>
          </w:tcPr>
          <w:p w:rsidR="00551E36" w:rsidRDefault="00551E36" w:rsidP="00551E36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1" w:name="P30"/>
            <w:bookmarkEnd w:id="1"/>
          </w:p>
        </w:tc>
        <w:tc>
          <w:tcPr>
            <w:tcW w:w="4110" w:type="dxa"/>
          </w:tcPr>
          <w:p w:rsidR="00551E36" w:rsidRPr="00F8165D" w:rsidRDefault="00551E36" w:rsidP="00551E36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ТВЕРЖДЕН</w:t>
            </w:r>
          </w:p>
          <w:p w:rsidR="00551E36" w:rsidRPr="00F8165D" w:rsidRDefault="00551E36" w:rsidP="00551E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551E36" w:rsidRPr="00F8165D" w:rsidRDefault="00551E36" w:rsidP="00551E3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Пелым</w:t>
            </w:r>
          </w:p>
          <w:p w:rsidR="00551E36" w:rsidRDefault="00551E36" w:rsidP="00551E36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20.01.2021</w:t>
            </w: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</w:tr>
    </w:tbl>
    <w:p w:rsidR="00551E36" w:rsidRDefault="00551E36" w:rsidP="00551E36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F343E0" w:rsidRPr="00F8165D" w:rsidRDefault="00F343E0" w:rsidP="00F343E0">
      <w:pPr>
        <w:pStyle w:val="ConsPlusNormal"/>
        <w:ind w:left="4820"/>
        <w:rPr>
          <w:rFonts w:ascii="Liberation Serif" w:hAnsi="Liberation Serif" w:cs="Times New Roman"/>
          <w:sz w:val="28"/>
          <w:szCs w:val="28"/>
        </w:rPr>
      </w:pPr>
    </w:p>
    <w:bookmarkStart w:id="2" w:name="P38"/>
    <w:bookmarkEnd w:id="2"/>
    <w:p w:rsidR="00F343E0" w:rsidRPr="0044626D" w:rsidRDefault="00CA185D" w:rsidP="00F343E0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begin"/>
      </w:r>
      <w:r w:rsidR="00F343E0" w:rsidRPr="0044626D">
        <w:rPr>
          <w:rFonts w:ascii="Liberation Serif" w:hAnsi="Liberation Serif" w:cs="Times New Roman"/>
          <w:color w:val="000000"/>
          <w:sz w:val="28"/>
          <w:szCs w:val="28"/>
        </w:rPr>
        <w:instrText xml:space="preserve"> HYPERLINK "consultantplus://offline/ref=9341FC13AC8CB4C01A7067F31B76ACD933BFEE007FE83969306E43D3DF4D4EBCB647C37EEE3F44301FAF79EF298059B1C01D3E99B561F757262A82D3i567L" </w:instrText>
      </w: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separate"/>
      </w:r>
      <w:r w:rsidR="00F343E0" w:rsidRPr="0044626D">
        <w:rPr>
          <w:rStyle w:val="a9"/>
          <w:rFonts w:ascii="Liberation Serif" w:hAnsi="Liberation Serif" w:cs="Times New Roman"/>
          <w:color w:val="000000"/>
          <w:sz w:val="28"/>
          <w:szCs w:val="28"/>
          <w:u w:val="none"/>
        </w:rPr>
        <w:t>ПОРЯДОК</w:t>
      </w:r>
      <w:r w:rsidRPr="0044626D">
        <w:rPr>
          <w:rFonts w:ascii="Liberation Serif" w:hAnsi="Liberation Serif" w:cs="Times New Roman"/>
          <w:color w:val="000000"/>
          <w:sz w:val="28"/>
          <w:szCs w:val="28"/>
        </w:rPr>
        <w:fldChar w:fldCharType="end"/>
      </w:r>
    </w:p>
    <w:p w:rsidR="00F343E0" w:rsidRPr="005707E1" w:rsidRDefault="00F343E0" w:rsidP="00F343E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5707E1">
        <w:rPr>
          <w:rFonts w:ascii="Liberation Serif" w:hAnsi="Liberation Serif" w:cs="Times New Roman"/>
          <w:color w:val="000000"/>
          <w:sz w:val="28"/>
          <w:szCs w:val="28"/>
        </w:rPr>
        <w:t>ОПРЕДЕЛЕНИЯ ОБЪЕМА И УСЛОВИЙ ПРЕДОСТАВЛЕНИЯ СУБСИДИЙ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707E1">
        <w:rPr>
          <w:rFonts w:ascii="Liberation Serif" w:hAnsi="Liberation Serif" w:cs="Times New Roman"/>
          <w:color w:val="000000"/>
          <w:sz w:val="28"/>
          <w:szCs w:val="28"/>
        </w:rPr>
        <w:t xml:space="preserve">ИЗ БЮДЖЕТА ГОРОДСКОГО ОКРУГА </w:t>
      </w:r>
      <w:r w:rsidR="00BB3608">
        <w:rPr>
          <w:rFonts w:ascii="Liberation Serif" w:hAnsi="Liberation Serif" w:cs="Times New Roman"/>
          <w:color w:val="000000"/>
          <w:sz w:val="28"/>
          <w:szCs w:val="28"/>
        </w:rPr>
        <w:t xml:space="preserve">ПЕЛЫМ </w:t>
      </w:r>
      <w:r w:rsidRPr="005707E1">
        <w:rPr>
          <w:rFonts w:ascii="Liberation Serif" w:hAnsi="Liberation Serif" w:cs="Times New Roman"/>
          <w:color w:val="000000"/>
          <w:sz w:val="28"/>
          <w:szCs w:val="28"/>
        </w:rPr>
        <w:t>МУНИЦИП</w:t>
      </w:r>
      <w:r w:rsidRPr="005707E1">
        <w:rPr>
          <w:rFonts w:ascii="Liberation Serif" w:hAnsi="Liberation Serif" w:cs="Times New Roman"/>
          <w:sz w:val="28"/>
          <w:szCs w:val="28"/>
        </w:rPr>
        <w:t>АЛЬНЫМ БЮДЖЕТНЫМ 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8431D">
        <w:rPr>
          <w:rFonts w:ascii="Liberation Serif" w:hAnsi="Liberation Serif" w:cs="Times New Roman"/>
          <w:sz w:val="28"/>
          <w:szCs w:val="28"/>
        </w:rPr>
        <w:t>МУНИЦИПАЛЬНЫМ</w:t>
      </w:r>
    </w:p>
    <w:p w:rsidR="00F343E0" w:rsidRPr="005707E1" w:rsidRDefault="00F343E0" w:rsidP="00F343E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5707E1">
        <w:rPr>
          <w:rFonts w:ascii="Liberation Serif" w:hAnsi="Liberation Serif" w:cs="Times New Roman"/>
          <w:sz w:val="28"/>
          <w:szCs w:val="28"/>
        </w:rPr>
        <w:t xml:space="preserve">АВТОНОМНЫМ УЧРЕЖДЕНИЯМ ГОРОДСКОГО ОКРУГА </w:t>
      </w:r>
      <w:r w:rsidR="00A20C70">
        <w:rPr>
          <w:rFonts w:ascii="Liberation Serif" w:hAnsi="Liberation Serif" w:cs="Times New Roman"/>
          <w:sz w:val="28"/>
          <w:szCs w:val="28"/>
        </w:rPr>
        <w:t xml:space="preserve">ПЕЛЫМ </w:t>
      </w:r>
      <w:r w:rsidRPr="005707E1">
        <w:rPr>
          <w:rFonts w:ascii="Liberation Serif" w:hAnsi="Liberation Serif" w:cs="Times New Roman"/>
          <w:sz w:val="28"/>
          <w:szCs w:val="28"/>
        </w:rPr>
        <w:t>НА ИНЫЕ ЦЕЛИ</w:t>
      </w:r>
    </w:p>
    <w:p w:rsidR="00F343E0" w:rsidRPr="005707E1" w:rsidRDefault="00F343E0" w:rsidP="00F343E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1. Настоящий Порядок разработан в соответствии со </w:t>
      </w:r>
      <w:hyperlink r:id="rId15" w:history="1">
        <w:r w:rsidRPr="00F33FF9">
          <w:rPr>
            <w:rStyle w:val="a9"/>
            <w:rFonts w:ascii="Liberation Serif" w:hAnsi="Liberation Serif" w:cs="Times New Roman"/>
            <w:color w:val="000000"/>
            <w:sz w:val="28"/>
            <w:szCs w:val="28"/>
            <w:u w:val="none"/>
          </w:rPr>
          <w:t>статьей 78.1</w:t>
        </w:r>
      </w:hyperlink>
      <w:r w:rsidRPr="00F33FF9">
        <w:rPr>
          <w:rFonts w:ascii="Liberation Serif" w:hAnsi="Liberation Serif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предоставления из бюджета городского округа </w:t>
      </w:r>
      <w:r>
        <w:rPr>
          <w:rFonts w:ascii="Liberation Serif" w:hAnsi="Liberation Serif" w:cs="Times New Roman"/>
          <w:sz w:val="28"/>
          <w:szCs w:val="28"/>
        </w:rPr>
        <w:t>Пелым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муниципальным бюджетным и муниципальным автономным учреждениям городского округа </w:t>
      </w:r>
      <w:r>
        <w:rPr>
          <w:rFonts w:ascii="Liberation Serif" w:hAnsi="Liberation Serif" w:cs="Times New Roman"/>
          <w:sz w:val="28"/>
          <w:szCs w:val="28"/>
        </w:rPr>
        <w:t>Пелым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(далее - бюджетные и автономные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- целевые субсидии).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2. Целевые субсидии могут предоставляться на осуществление следующих расходов:</w:t>
      </w:r>
      <w:bookmarkStart w:id="3" w:name="Par1"/>
      <w:bookmarkEnd w:id="3"/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2.1.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>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</w:t>
      </w:r>
      <w:r w:rsidR="009D3589">
        <w:rPr>
          <w:rFonts w:ascii="Liberation Serif" w:hAnsi="Liberation Serif"/>
          <w:sz w:val="28"/>
          <w:szCs w:val="28"/>
        </w:rPr>
        <w:t>а праве оперативного управления.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2.2.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>а приобретение особо ценного движимого имущества стоимостью свыше 50 тысяч рублей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 xml:space="preserve">2.3.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проведение текущего ремонта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2.4.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>а предупреждение и ликвидацию последствий чрезвычайных ситуаций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2.5.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>а предоставление (получение) грантов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2.6.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 xml:space="preserve">а приобретение товаров, работ, услуг, выполнение мероприятий в случае выделения средств из резервного фонда Правительства Свердловской области, резервного фонда Администрации городского округа </w:t>
      </w:r>
      <w:r>
        <w:rPr>
          <w:rFonts w:ascii="Liberation Serif" w:hAnsi="Liberation Serif"/>
          <w:sz w:val="28"/>
          <w:szCs w:val="28"/>
        </w:rPr>
        <w:t>П</w:t>
      </w:r>
      <w:r w:rsidR="00D1692D">
        <w:rPr>
          <w:rFonts w:ascii="Liberation Serif" w:hAnsi="Liberation Serif"/>
          <w:sz w:val="28"/>
          <w:szCs w:val="28"/>
        </w:rPr>
        <w:t>елым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8"/>
      <w:bookmarkEnd w:id="4"/>
      <w:r w:rsidRPr="00F33FF9">
        <w:rPr>
          <w:rFonts w:ascii="Liberation Serif" w:hAnsi="Liberation Serif"/>
          <w:sz w:val="28"/>
          <w:szCs w:val="28"/>
        </w:rPr>
        <w:t xml:space="preserve">2.7.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>а выполнение предписаний уполномоченных государственных органов контроля и надзора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2.8. </w:t>
      </w:r>
      <w:r w:rsidR="009D3589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 проведение аварийно</w:t>
      </w:r>
      <w:r w:rsidRPr="00F33FF9">
        <w:rPr>
          <w:rFonts w:ascii="Liberation Serif" w:hAnsi="Liberation Serif"/>
          <w:sz w:val="28"/>
          <w:szCs w:val="28"/>
        </w:rPr>
        <w:t>-восстановительных работ</w:t>
      </w:r>
      <w:r w:rsidR="009D3589">
        <w:rPr>
          <w:rFonts w:ascii="Liberation Serif" w:hAnsi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2.9.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обеспечение персонифицированного финансирования дополнительного образования детей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lastRenderedPageBreak/>
        <w:t xml:space="preserve">2.10.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реализацию мер социальной поддержки детям-сиротам, детям, оставшимся без попечения родителей, и иным категориям несовершеннолетних граждан, нуждающимся в социальной поддержке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 xml:space="preserve">2.11.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организацию отдыха и оздоровления детей и подростков в каникулярное время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 xml:space="preserve">2.12.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реализацию проектов инициативного бюджетирования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>2.1</w:t>
      </w:r>
      <w:r w:rsidR="008121C1">
        <w:rPr>
          <w:rFonts w:ascii="Liberation Serif" w:hAnsi="Liberation Serif" w:cs="Liberation Serif"/>
          <w:sz w:val="28"/>
          <w:szCs w:val="28"/>
        </w:rPr>
        <w:t>3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. </w:t>
      </w:r>
      <w:r w:rsidR="009D3589">
        <w:rPr>
          <w:rFonts w:ascii="Liberation Serif" w:hAnsi="Liberation Serif" w:cs="Liberation Serif"/>
          <w:sz w:val="28"/>
          <w:szCs w:val="28"/>
        </w:rPr>
        <w:t>Н</w:t>
      </w:r>
      <w:r w:rsidRPr="00F33FF9">
        <w:rPr>
          <w:rFonts w:ascii="Liberation Serif" w:hAnsi="Liberation Serif" w:cs="Liberation Serif"/>
          <w:sz w:val="28"/>
          <w:szCs w:val="28"/>
        </w:rPr>
        <w:t>а реализацию образовательных программ, не отнесенных к основным видам деятельности учреждения</w:t>
      </w:r>
      <w:r w:rsidR="009D3589">
        <w:rPr>
          <w:rFonts w:ascii="Liberation Serif" w:hAnsi="Liberation Serif" w:cs="Liberation Serif"/>
          <w:sz w:val="28"/>
          <w:szCs w:val="28"/>
        </w:rPr>
        <w:t>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>2.1</w:t>
      </w:r>
      <w:r w:rsidR="008121C1">
        <w:rPr>
          <w:rFonts w:ascii="Liberation Serif" w:hAnsi="Liberation Serif" w:cs="Liberation Serif"/>
          <w:sz w:val="28"/>
          <w:szCs w:val="28"/>
        </w:rPr>
        <w:t>4</w:t>
      </w:r>
      <w:r w:rsidRPr="00F33FF9">
        <w:rPr>
          <w:rFonts w:ascii="Liberation Serif" w:hAnsi="Liberation Serif" w:cs="Liberation Serif"/>
          <w:sz w:val="28"/>
          <w:szCs w:val="28"/>
        </w:rPr>
        <w:t>.</w:t>
      </w:r>
      <w:r w:rsidR="009D3589">
        <w:rPr>
          <w:rFonts w:ascii="Liberation Serif" w:hAnsi="Liberation Serif" w:cs="Liberation Serif"/>
          <w:sz w:val="28"/>
          <w:szCs w:val="28"/>
        </w:rPr>
        <w:t xml:space="preserve"> Н</w:t>
      </w:r>
      <w:r w:rsidRPr="00F33FF9">
        <w:rPr>
          <w:rFonts w:ascii="Liberation Serif" w:hAnsi="Liberation Serif" w:cs="Liberation Serif"/>
          <w:sz w:val="28"/>
          <w:szCs w:val="28"/>
        </w:rPr>
        <w:t>а иные затраты, связанные с целями деятельности учреждения, носящие разовый (непостоянный) характер.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ar9"/>
      <w:bookmarkEnd w:id="5"/>
      <w:r w:rsidRPr="00F33FF9">
        <w:rPr>
          <w:rFonts w:ascii="Liberation Serif" w:hAnsi="Liberation Serif"/>
          <w:sz w:val="28"/>
          <w:szCs w:val="28"/>
        </w:rPr>
        <w:t>2.1</w:t>
      </w:r>
      <w:r w:rsidR="008121C1">
        <w:rPr>
          <w:rFonts w:ascii="Liberation Serif" w:hAnsi="Liberation Serif"/>
          <w:sz w:val="28"/>
          <w:szCs w:val="28"/>
        </w:rPr>
        <w:t>5</w:t>
      </w:r>
      <w:r w:rsidRPr="00F33FF9">
        <w:rPr>
          <w:rFonts w:ascii="Liberation Serif" w:hAnsi="Liberation Serif"/>
          <w:sz w:val="28"/>
          <w:szCs w:val="28"/>
        </w:rPr>
        <w:t xml:space="preserve">. </w:t>
      </w:r>
      <w:r w:rsidR="009D3589">
        <w:rPr>
          <w:rFonts w:ascii="Liberation Serif" w:hAnsi="Liberation Serif"/>
          <w:sz w:val="28"/>
          <w:szCs w:val="28"/>
        </w:rPr>
        <w:t>Н</w:t>
      </w:r>
      <w:r w:rsidRPr="00F33FF9">
        <w:rPr>
          <w:rFonts w:ascii="Liberation Serif" w:hAnsi="Liberation Serif"/>
          <w:sz w:val="28"/>
          <w:szCs w:val="28"/>
        </w:rPr>
        <w:t xml:space="preserve">а иные затраты, не указанные в </w:t>
      </w:r>
      <w:hyperlink r:id="rId16" w:anchor="Par1" w:history="1">
        <w:r w:rsidRPr="00F33FF9">
          <w:rPr>
            <w:rFonts w:ascii="Liberation Serif" w:hAnsi="Liberation Serif"/>
            <w:sz w:val="28"/>
            <w:szCs w:val="28"/>
          </w:rPr>
          <w:t>подпунктах 2.1.</w:t>
        </w:r>
      </w:hyperlink>
      <w:r w:rsidRPr="00F33FF9">
        <w:rPr>
          <w:rFonts w:ascii="Liberation Serif" w:hAnsi="Liberation Serif"/>
          <w:sz w:val="28"/>
          <w:szCs w:val="28"/>
        </w:rPr>
        <w:t xml:space="preserve"> - 2.</w:t>
      </w:r>
      <w:hyperlink r:id="rId17" w:anchor="Par9" w:history="1">
        <w:r w:rsidRPr="00F33FF9">
          <w:rPr>
            <w:rFonts w:ascii="Liberation Serif" w:hAnsi="Liberation Serif"/>
            <w:sz w:val="28"/>
            <w:szCs w:val="28"/>
          </w:rPr>
          <w:t>13</w:t>
        </w:r>
      </w:hyperlink>
      <w:r w:rsidRPr="00F33FF9">
        <w:rPr>
          <w:rFonts w:ascii="Liberation Serif" w:hAnsi="Liberation Serif"/>
          <w:sz w:val="28"/>
          <w:szCs w:val="28"/>
        </w:rPr>
        <w:t xml:space="preserve">., не учтенные в нормативных затратах на оказание муниципальных услуг, </w:t>
      </w:r>
      <w:r w:rsidRPr="00F33FF9">
        <w:rPr>
          <w:rFonts w:ascii="Liberation Serif" w:hAnsi="Liberation Serif" w:cs="Liberation Serif"/>
          <w:bCs/>
          <w:sz w:val="28"/>
          <w:szCs w:val="28"/>
        </w:rPr>
        <w:t>и содержание муниципального имущества, а также не относящиеся к осуществлению бюджетных инвестиций в объекты капитального строительства, осуществляемые в соответствии с решением органа местного самоуправления</w:t>
      </w:r>
      <w:r w:rsidRPr="00F33FF9">
        <w:rPr>
          <w:rFonts w:ascii="Liberation Serif" w:hAnsi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/>
          <w:sz w:val="28"/>
          <w:szCs w:val="28"/>
        </w:rPr>
        <w:t>Пелым</w:t>
      </w:r>
      <w:r w:rsidRPr="00F33FF9">
        <w:rPr>
          <w:rFonts w:ascii="Liberation Serif" w:hAnsi="Liberation Serif" w:cs="Liberation Serif"/>
          <w:bCs/>
          <w:sz w:val="28"/>
          <w:szCs w:val="28"/>
        </w:rPr>
        <w:t xml:space="preserve">, осуществляющего полномочия учредителя </w:t>
      </w:r>
      <w:r w:rsidRPr="00F33FF9">
        <w:rPr>
          <w:rFonts w:ascii="Liberation Serif" w:hAnsi="Liberation Serif"/>
          <w:color w:val="000000"/>
          <w:sz w:val="28"/>
          <w:szCs w:val="28"/>
        </w:rPr>
        <w:t>(далее - Учредитель)</w:t>
      </w:r>
      <w:r w:rsidRPr="00F33FF9">
        <w:rPr>
          <w:rFonts w:ascii="Liberation Serif" w:hAnsi="Liberation Serif" w:cs="Liberation Serif"/>
          <w:bCs/>
          <w:color w:val="FF0000"/>
          <w:sz w:val="28"/>
          <w:szCs w:val="28"/>
        </w:rPr>
        <w:t xml:space="preserve"> </w:t>
      </w:r>
      <w:r w:rsidRPr="00F33FF9">
        <w:rPr>
          <w:rFonts w:ascii="Liberation Serif" w:hAnsi="Liberation Serif" w:cs="Liberation Serif"/>
          <w:bCs/>
          <w:sz w:val="28"/>
          <w:szCs w:val="28"/>
        </w:rPr>
        <w:t>бюджетного или автономного учреждения и муниципальными учреждениями, осуществляющими переданные полномочия учредителя бюджетных и автономных учреждений</w:t>
      </w:r>
      <w:r w:rsidRPr="00F33FF9">
        <w:rPr>
          <w:rFonts w:ascii="Liberation Serif" w:hAnsi="Liberation Serif"/>
          <w:sz w:val="28"/>
          <w:szCs w:val="28"/>
        </w:rPr>
        <w:t xml:space="preserve"> (далее – муниципальные учреждения, осуществляющие переданные полномочия) связанных с выполнением работ, в целях реализации мероприятий, предусмотренных муниципальными программами.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3. 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Объем целевой субсидии, предоставляемой бюджетному или автономному учреждению, определяется Учредителем или </w:t>
      </w:r>
      <w:r w:rsidRPr="00F33FF9">
        <w:rPr>
          <w:rFonts w:ascii="Liberation Serif" w:hAnsi="Liberation Serif"/>
          <w:sz w:val="28"/>
          <w:szCs w:val="28"/>
        </w:rPr>
        <w:t>муниципальным учреждением, осуществляющим переданные полномочия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, при формировании местного бюджета и утверждается решением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>Пелым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</w:t>
      </w:r>
      <w:r w:rsidRPr="00F33FF9">
        <w:rPr>
          <w:rFonts w:ascii="Liberation Serif" w:hAnsi="Liberation Serif" w:cs="Arial"/>
          <w:sz w:val="28"/>
          <w:szCs w:val="28"/>
        </w:rPr>
        <w:t>«О бюджете на очередной финансовый год и плановый период».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Объем целевой субсидии определяется на основании плана мероприятий муниципальных программ, с учетом: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результатов ежегодной инвентаризации материально-технической базы учреждений;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сметы затрат на разработку проектной документации;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предварительной сметы на капитальный ремонт;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локальных сметных расчетов, прошедших контроль в организациях, специализирующихся на экспертизе сметных расчетов;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обоснования приобретения особо ценного имущества;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>- документов, подтверждающих необходимость выделения целевой субсидии, установленных действующим законодательством.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Расчет объема планируемой целевой субсидии бюджетными и автономными учреждениями предоставляется 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Учредителю или </w:t>
      </w:r>
      <w:r w:rsidRPr="00F33FF9">
        <w:rPr>
          <w:rFonts w:ascii="Liberation Serif" w:hAnsi="Liberation Serif"/>
          <w:sz w:val="28"/>
          <w:szCs w:val="28"/>
        </w:rPr>
        <w:t>муниципальному учреждение, осуществляющему переданные полномочия муниципального учреждения (</w:t>
      </w:r>
      <w:r w:rsidRPr="00F33FF9">
        <w:rPr>
          <w:rFonts w:ascii="Liberation Serif" w:hAnsi="Liberation Serif" w:cs="Liberation Serif"/>
          <w:sz w:val="28"/>
          <w:szCs w:val="28"/>
        </w:rPr>
        <w:t>в соответствующей сфере деятельности).</w:t>
      </w:r>
      <w:r w:rsidRPr="00F33FF9">
        <w:rPr>
          <w:rFonts w:ascii="Liberation Serif" w:hAnsi="Liberation Serif"/>
          <w:sz w:val="28"/>
          <w:szCs w:val="28"/>
        </w:rPr>
        <w:t xml:space="preserve"> 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В течение семи рабочих дней со дня получения расчета объема целевой субсидии на иные цели, Учредитель или </w:t>
      </w:r>
      <w:r w:rsidRPr="00F33FF9">
        <w:rPr>
          <w:rFonts w:ascii="Liberation Serif" w:hAnsi="Liberation Serif"/>
          <w:sz w:val="28"/>
          <w:szCs w:val="28"/>
        </w:rPr>
        <w:t xml:space="preserve">муниципальное учреждение, </w:t>
      </w:r>
      <w:r w:rsidRPr="00F33FF9">
        <w:rPr>
          <w:rFonts w:ascii="Liberation Serif" w:hAnsi="Liberation Serif"/>
          <w:sz w:val="28"/>
          <w:szCs w:val="28"/>
        </w:rPr>
        <w:lastRenderedPageBreak/>
        <w:t>осуществляющее переданные полномочия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 проверяет его для согласования и возвращает на доработку с указанием причин, послуживших основанием для возврата (если необходимо).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 w:cs="Liberation Serif"/>
          <w:sz w:val="28"/>
          <w:szCs w:val="28"/>
        </w:rPr>
        <w:t xml:space="preserve">Учредитель или </w:t>
      </w:r>
      <w:r w:rsidRPr="00F33FF9">
        <w:rPr>
          <w:rFonts w:ascii="Liberation Serif" w:hAnsi="Liberation Serif"/>
          <w:sz w:val="28"/>
          <w:szCs w:val="28"/>
        </w:rPr>
        <w:t>муниципальное учреждение, осуществляющее переданные полномочия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 </w:t>
      </w:r>
      <w:r w:rsidRPr="00F33FF9">
        <w:rPr>
          <w:rFonts w:ascii="Liberation Serif" w:hAnsi="Liberation Serif"/>
          <w:sz w:val="28"/>
          <w:szCs w:val="28"/>
        </w:rPr>
        <w:t xml:space="preserve">по согласованию </w:t>
      </w:r>
      <w:r w:rsidRPr="00F33FF9">
        <w:rPr>
          <w:rFonts w:ascii="Liberation Serif" w:hAnsi="Liberation Serif"/>
          <w:color w:val="000000"/>
          <w:sz w:val="28"/>
          <w:szCs w:val="28"/>
        </w:rPr>
        <w:t xml:space="preserve">с Финансовым </w:t>
      </w:r>
      <w:r>
        <w:rPr>
          <w:rFonts w:ascii="Liberation Serif" w:hAnsi="Liberation Serif"/>
          <w:color w:val="000000"/>
          <w:sz w:val="28"/>
          <w:szCs w:val="28"/>
        </w:rPr>
        <w:t>отделом</w:t>
      </w:r>
      <w:r w:rsidRPr="00F33FF9">
        <w:rPr>
          <w:rFonts w:ascii="Liberation Serif" w:hAnsi="Liberation Serif"/>
          <w:color w:val="000000"/>
          <w:sz w:val="28"/>
          <w:szCs w:val="28"/>
        </w:rPr>
        <w:t xml:space="preserve"> утверждает перечень целевых субсидий и аналитических</w:t>
      </w:r>
      <w:r w:rsidRPr="00F33FF9">
        <w:rPr>
          <w:rFonts w:ascii="Liberation Serif" w:hAnsi="Liberation Serif"/>
          <w:sz w:val="28"/>
          <w:szCs w:val="28"/>
        </w:rPr>
        <w:t xml:space="preserve"> кодов с указанием по отдельным расходам. </w:t>
      </w:r>
      <w:r>
        <w:rPr>
          <w:rFonts w:ascii="Liberation Serif" w:hAnsi="Liberation Serif"/>
          <w:sz w:val="28"/>
          <w:szCs w:val="28"/>
        </w:rPr>
        <w:t xml:space="preserve">Финансовый отдел </w:t>
      </w:r>
      <w:r w:rsidRPr="00F33FF9">
        <w:rPr>
          <w:rFonts w:ascii="Liberation Serif" w:hAnsi="Liberation Serif"/>
          <w:sz w:val="28"/>
          <w:szCs w:val="28"/>
        </w:rPr>
        <w:t xml:space="preserve">вправе внести коды дополнительной классификации расходов бюджетных и автономных учреждений согласно предложениям 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Учредителя или </w:t>
      </w:r>
      <w:r w:rsidRPr="00F33FF9">
        <w:rPr>
          <w:rFonts w:ascii="Liberation Serif" w:hAnsi="Liberation Serif"/>
          <w:sz w:val="28"/>
          <w:szCs w:val="28"/>
        </w:rPr>
        <w:t>муниципального учреждения, осуществляющего переданные полномочия.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4. Операции со средствами целевых субсидий, предоставленные бюджетным и автономным учреждениям, учитываются на отдельных лицевых счетах, открытых в Финансовом </w:t>
      </w:r>
      <w:r>
        <w:rPr>
          <w:rFonts w:ascii="Liberation Serif" w:hAnsi="Liberation Serif" w:cs="Times New Roman"/>
          <w:sz w:val="28"/>
          <w:szCs w:val="28"/>
        </w:rPr>
        <w:t>отделе</w:t>
      </w:r>
      <w:r w:rsidRPr="00F33FF9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5. Расходы бюджетных и автономных учреждений, источником финансового обеспечения которых являются целевые субсидии, осуществляются после проверки Финансовым </w:t>
      </w:r>
      <w:r>
        <w:rPr>
          <w:rFonts w:ascii="Liberation Serif" w:hAnsi="Liberation Serif" w:cs="Times New Roman"/>
          <w:sz w:val="28"/>
          <w:szCs w:val="28"/>
        </w:rPr>
        <w:t>отделом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документов, подтверждающих возникновение денежных обязательств и соответствия содержания кодам целевой статьи бюджетной классификации и целям предоставления целевой субсидии в соответствии с порядком санкционирования указанных расходов, установленным Финансовым </w:t>
      </w:r>
      <w:r>
        <w:rPr>
          <w:rFonts w:ascii="Liberation Serif" w:hAnsi="Liberation Serif" w:cs="Times New Roman"/>
          <w:sz w:val="28"/>
          <w:szCs w:val="28"/>
        </w:rPr>
        <w:t>отделом</w:t>
      </w:r>
      <w:r w:rsidRPr="00F33FF9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>6. Целевые субсидии предоставляются на основании, заключенных между Учредителем и бюджетными и автономными учреждениями, соглашений о предоставлении целевых субсидий, в которых должны быть определены: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6.1. </w:t>
      </w:r>
      <w:r w:rsidR="00C85AF1">
        <w:rPr>
          <w:rFonts w:ascii="Liberation Serif" w:hAnsi="Liberation Serif" w:cs="Times New Roman"/>
          <w:sz w:val="28"/>
          <w:szCs w:val="28"/>
        </w:rPr>
        <w:t>О</w:t>
      </w:r>
      <w:r w:rsidRPr="00F33FF9">
        <w:rPr>
          <w:rFonts w:ascii="Liberation Serif" w:hAnsi="Liberation Serif" w:cs="Times New Roman"/>
          <w:sz w:val="28"/>
          <w:szCs w:val="28"/>
        </w:rPr>
        <w:t>бъем, цели предоставления целевых субсидий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6.2. </w:t>
      </w:r>
      <w:r w:rsidR="00C85AF1">
        <w:rPr>
          <w:rFonts w:ascii="Liberation Serif" w:hAnsi="Liberation Serif" w:cs="Times New Roman"/>
          <w:sz w:val="28"/>
          <w:szCs w:val="28"/>
        </w:rPr>
        <w:t>П</w:t>
      </w:r>
      <w:r w:rsidRPr="00F33FF9">
        <w:rPr>
          <w:rFonts w:ascii="Liberation Serif" w:hAnsi="Liberation Serif" w:cs="Times New Roman"/>
          <w:sz w:val="28"/>
          <w:szCs w:val="28"/>
        </w:rPr>
        <w:t>еречень документов, необходимых для предоставления целевых субсидий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6.3. </w:t>
      </w:r>
      <w:r w:rsidR="00C85AF1">
        <w:rPr>
          <w:rFonts w:ascii="Liberation Serif" w:hAnsi="Liberation Serif" w:cs="Times New Roman"/>
          <w:sz w:val="28"/>
          <w:szCs w:val="28"/>
        </w:rPr>
        <w:t>О</w:t>
      </w:r>
      <w:r w:rsidRPr="00F33FF9">
        <w:rPr>
          <w:rFonts w:ascii="Liberation Serif" w:hAnsi="Liberation Serif" w:cs="Times New Roman"/>
          <w:sz w:val="28"/>
          <w:szCs w:val="28"/>
        </w:rPr>
        <w:t>тветственность бюджетного и (или) автономного учреждения за нецелевое использование бюджетных средств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6.4. </w:t>
      </w:r>
      <w:r w:rsidR="00C85AF1">
        <w:rPr>
          <w:rFonts w:ascii="Liberation Serif" w:hAnsi="Liberation Serif" w:cs="Times New Roman"/>
          <w:sz w:val="28"/>
          <w:szCs w:val="28"/>
        </w:rPr>
        <w:t>О</w:t>
      </w:r>
      <w:r w:rsidRPr="00F33FF9">
        <w:rPr>
          <w:rFonts w:ascii="Liberation Serif" w:hAnsi="Liberation Serif" w:cs="Times New Roman"/>
          <w:sz w:val="28"/>
          <w:szCs w:val="28"/>
        </w:rPr>
        <w:t>снования и условия изменения Учредителем объема целевых субсидий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6.5. </w:t>
      </w:r>
      <w:r w:rsidR="00C85AF1">
        <w:rPr>
          <w:rFonts w:ascii="Liberation Serif" w:hAnsi="Liberation Serif" w:cs="Times New Roman"/>
          <w:sz w:val="28"/>
          <w:szCs w:val="28"/>
        </w:rPr>
        <w:t>П</w:t>
      </w:r>
      <w:r w:rsidRPr="00F33FF9">
        <w:rPr>
          <w:rFonts w:ascii="Liberation Serif" w:hAnsi="Liberation Serif" w:cs="Times New Roman"/>
          <w:sz w:val="28"/>
          <w:szCs w:val="28"/>
        </w:rPr>
        <w:t>орядок предоставления отчетности о результатах выполнения условий соглашения получателем целевых субсидий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6.6. </w:t>
      </w:r>
      <w:r w:rsidR="00C85AF1">
        <w:rPr>
          <w:rFonts w:ascii="Liberation Serif" w:hAnsi="Liberation Serif" w:cs="Times New Roman"/>
          <w:sz w:val="28"/>
          <w:szCs w:val="28"/>
        </w:rPr>
        <w:t>О</w:t>
      </w:r>
      <w:r w:rsidRPr="00F33FF9">
        <w:rPr>
          <w:rFonts w:ascii="Liberation Serif" w:hAnsi="Liberation Serif" w:cs="Times New Roman"/>
          <w:sz w:val="28"/>
          <w:szCs w:val="28"/>
        </w:rPr>
        <w:t>бязательства бюджетного и (или) автономного учреждения по возврату полной суммы средств целевой субсидии, использованной не по целевому назначению</w:t>
      </w:r>
      <w:r w:rsidR="00C85AF1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6.7. </w:t>
      </w:r>
      <w:r w:rsidR="00C85AF1">
        <w:rPr>
          <w:rFonts w:ascii="Liberation Serif" w:hAnsi="Liberation Serif" w:cs="Times New Roman"/>
          <w:sz w:val="28"/>
          <w:szCs w:val="28"/>
        </w:rPr>
        <w:t>П</w:t>
      </w:r>
      <w:r w:rsidRPr="00F33FF9">
        <w:rPr>
          <w:rFonts w:ascii="Liberation Serif" w:hAnsi="Liberation Serif" w:cs="Times New Roman"/>
          <w:sz w:val="28"/>
          <w:szCs w:val="28"/>
        </w:rPr>
        <w:t>оказатели результативности использования целевой субсидии.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7. Соглашение о предоставлении целевых субсидий заключается после принятия решения Думы городского округа </w:t>
      </w:r>
      <w:r>
        <w:rPr>
          <w:rFonts w:ascii="Liberation Serif" w:hAnsi="Liberation Serif" w:cs="Times New Roman"/>
          <w:sz w:val="28"/>
          <w:szCs w:val="28"/>
        </w:rPr>
        <w:t>Пелым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о бюджете городского округа на очередной финансовый год и плановый период.</w:t>
      </w:r>
    </w:p>
    <w:p w:rsidR="00F343E0" w:rsidRPr="00F33FF9" w:rsidRDefault="00F343E0" w:rsidP="00F343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Предоставление целевых субсидий осуществляется Учредителем 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или муниципальным учреждением, осуществляющим переданные полномочия, </w:t>
      </w:r>
      <w:r w:rsidRPr="00F33FF9">
        <w:rPr>
          <w:rFonts w:ascii="Liberation Serif" w:hAnsi="Liberation Serif"/>
          <w:sz w:val="28"/>
          <w:szCs w:val="28"/>
        </w:rPr>
        <w:t xml:space="preserve">в пределах бюджетных ассигнований, предусмотренных на указанные цели в </w:t>
      </w:r>
      <w:r w:rsidRPr="00F33FF9">
        <w:rPr>
          <w:rFonts w:ascii="Liberation Serif" w:hAnsi="Liberation Serif"/>
          <w:sz w:val="28"/>
          <w:szCs w:val="28"/>
        </w:rPr>
        <w:lastRenderedPageBreak/>
        <w:t xml:space="preserve">решении Думы городского округа </w:t>
      </w:r>
      <w:r>
        <w:rPr>
          <w:rFonts w:ascii="Liberation Serif" w:hAnsi="Liberation Serif"/>
          <w:sz w:val="28"/>
          <w:szCs w:val="28"/>
        </w:rPr>
        <w:t xml:space="preserve">Пелым </w:t>
      </w:r>
      <w:r w:rsidRPr="00F33FF9">
        <w:rPr>
          <w:rFonts w:ascii="Liberation Serif" w:hAnsi="Liberation Serif"/>
          <w:sz w:val="28"/>
          <w:szCs w:val="28"/>
        </w:rPr>
        <w:t>«О бюджете городского округа на очередной финансовый год и плановый период» и утвержденных лимитов бюджетных обязательств.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>В случае получения субсидий, иных межбюджетных трансфертов, имеющих целевое назначение, сверх объемов, утвержденных решением о бюджете городского округа на очередной финансовый год и плановый период, выделения средств из резервного фонда Администрации городского округа в соответствии с правовым актом Администрации городского округа, органа, осуществляющего полномочия Учредителя, Учреждение имеет право заключать соглашение с бюджетными или автономными учреждениями до внесения изменений в решение о бюджете.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8. Не использованные в текущем финансовом году остатки средств целевых субсидий, предоставленных бюджетному и автономному учреждению из бюджета городского округа </w:t>
      </w:r>
      <w:r>
        <w:rPr>
          <w:rFonts w:ascii="Liberation Serif" w:hAnsi="Liberation Serif" w:cs="Times New Roman"/>
          <w:sz w:val="28"/>
          <w:szCs w:val="28"/>
        </w:rPr>
        <w:t>Пелым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hyperlink r:id="rId18" w:history="1">
        <w:r w:rsidRPr="00F33FF9">
          <w:rPr>
            <w:rFonts w:ascii="Liberation Serif" w:hAnsi="Liberation Serif" w:cs="Times New Roman"/>
            <w:sz w:val="28"/>
            <w:szCs w:val="28"/>
          </w:rPr>
          <w:t>абзацем вторым пункта 1 статьи 78.1</w:t>
        </w:r>
      </w:hyperlink>
      <w:r w:rsidRPr="00F33FF9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подлежат перечислению в местный бюджет в срок до 15 марта очередного финансового года при отсутствии наличия потребности направления их на те же цели в очередном финансовом году в соответствии с решением  Учредителя и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муниципального учреждения, осуществляющим переданные полномочия</w:t>
      </w:r>
      <w:r w:rsidRPr="00F33FF9">
        <w:rPr>
          <w:rFonts w:ascii="Liberation Serif" w:hAnsi="Liberation Serif" w:cs="Times New Roman"/>
          <w:sz w:val="28"/>
          <w:szCs w:val="28"/>
        </w:rPr>
        <w:t>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>Учредитель и</w:t>
      </w:r>
      <w:r w:rsidRPr="00F33FF9">
        <w:rPr>
          <w:rFonts w:ascii="Liberation Serif" w:hAnsi="Liberation Serif" w:cs="Liberation Serif"/>
          <w:sz w:val="28"/>
          <w:szCs w:val="28"/>
        </w:rPr>
        <w:t xml:space="preserve"> муниципальное учреждение, осуществляющее переданные полномочия</w:t>
      </w:r>
      <w:r w:rsidRPr="00F33FF9">
        <w:rPr>
          <w:rFonts w:ascii="Liberation Serif" w:hAnsi="Liberation Serif" w:cs="Times New Roman"/>
          <w:sz w:val="28"/>
          <w:szCs w:val="28"/>
        </w:rPr>
        <w:t>, в срок до 1 марта очередного финансового года принимает решения о наличии потребности, подтвержденной документами, в направлении на те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F343E0" w:rsidRPr="00F33FF9" w:rsidRDefault="00F343E0" w:rsidP="00F343E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33FF9">
        <w:rPr>
          <w:rFonts w:ascii="Liberation Serif" w:hAnsi="Liberation Serif" w:cs="Times New Roman"/>
          <w:sz w:val="28"/>
          <w:szCs w:val="28"/>
        </w:rPr>
        <w:t xml:space="preserve">9. Контроль за целевым использованием средств целевых субсидий, а также за соблюдением условий их предоставления осуществляется Учредителем, </w:t>
      </w:r>
      <w:r w:rsidRPr="00F33FF9">
        <w:rPr>
          <w:rFonts w:ascii="Liberation Serif" w:hAnsi="Liberation Serif" w:cs="Liberation Serif"/>
          <w:sz w:val="28"/>
          <w:szCs w:val="28"/>
        </w:rPr>
        <w:t>муниципальным учреждением, осуществляющим переданные полномочия</w:t>
      </w:r>
      <w:r w:rsidRPr="00F33FF9">
        <w:rPr>
          <w:rFonts w:ascii="Liberation Serif" w:hAnsi="Liberation Serif" w:cs="Times New Roman"/>
          <w:sz w:val="28"/>
          <w:szCs w:val="28"/>
        </w:rPr>
        <w:t xml:space="preserve"> (</w:t>
      </w:r>
      <w:r w:rsidRPr="00F33FF9">
        <w:rPr>
          <w:rFonts w:ascii="Liberation Serif" w:hAnsi="Liberation Serif" w:cs="Liberation Serif"/>
          <w:sz w:val="28"/>
          <w:szCs w:val="28"/>
        </w:rPr>
        <w:t>в соответствующей сфере деятельности</w:t>
      </w:r>
      <w:r w:rsidRPr="00F33FF9">
        <w:rPr>
          <w:rFonts w:ascii="Liberation Serif" w:hAnsi="Liberation Serif" w:cs="Times New Roman"/>
          <w:sz w:val="28"/>
          <w:szCs w:val="28"/>
        </w:rPr>
        <w:t>) и Финансовым управлением.</w:t>
      </w:r>
    </w:p>
    <w:p w:rsidR="00F343E0" w:rsidRDefault="00F343E0" w:rsidP="00F343E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33FF9">
        <w:rPr>
          <w:rFonts w:ascii="Liberation Serif" w:hAnsi="Liberation Serif"/>
          <w:sz w:val="28"/>
          <w:szCs w:val="28"/>
        </w:rPr>
        <w:t xml:space="preserve">10. </w:t>
      </w:r>
      <w:r w:rsidRPr="00F33FF9">
        <w:rPr>
          <w:rFonts w:ascii="Liberation Serif" w:hAnsi="Liberation Serif"/>
          <w:color w:val="000000"/>
          <w:sz w:val="28"/>
          <w:szCs w:val="28"/>
        </w:rPr>
        <w:t xml:space="preserve">Учредитель и </w:t>
      </w:r>
      <w:r w:rsidRPr="00F33FF9">
        <w:rPr>
          <w:rFonts w:ascii="Liberation Serif" w:hAnsi="Liberation Serif" w:cs="Liberation Serif"/>
          <w:sz w:val="28"/>
          <w:szCs w:val="28"/>
        </w:rPr>
        <w:t>муниципальное учреждение, осуществляющее переданные полномочия</w:t>
      </w:r>
      <w:r>
        <w:rPr>
          <w:rFonts w:ascii="Liberation Serif" w:hAnsi="Liberation Serif"/>
          <w:color w:val="000000"/>
          <w:sz w:val="28"/>
          <w:szCs w:val="28"/>
        </w:rPr>
        <w:t>, представляет в Финансовый отдел</w:t>
      </w:r>
      <w:r w:rsidRPr="00F33FF9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19" w:history="1">
        <w:r w:rsidRPr="00F33FF9">
          <w:rPr>
            <w:rStyle w:val="a9"/>
            <w:rFonts w:ascii="Liberation Serif" w:hAnsi="Liberation Serif"/>
            <w:color w:val="000000"/>
            <w:sz w:val="28"/>
            <w:szCs w:val="28"/>
            <w:u w:val="none"/>
          </w:rPr>
          <w:t>отчет</w:t>
        </w:r>
      </w:hyperlink>
      <w:r w:rsidRPr="00F33FF9">
        <w:rPr>
          <w:rFonts w:ascii="Liberation Serif" w:hAnsi="Liberation Serif"/>
          <w:color w:val="000000"/>
          <w:sz w:val="28"/>
          <w:szCs w:val="28"/>
        </w:rPr>
        <w:t xml:space="preserve"> об использовании субсидии на иные цели за отчетный год в срок до 1 февраля года, следующего</w:t>
      </w:r>
      <w:r w:rsidRPr="00F33FF9">
        <w:rPr>
          <w:rFonts w:ascii="Liberation Serif" w:hAnsi="Liberation Serif"/>
          <w:sz w:val="28"/>
          <w:szCs w:val="28"/>
        </w:rPr>
        <w:t xml:space="preserve"> за отчетным, по форме согласно Приложению № 1 к настоящему Порядку.</w:t>
      </w:r>
    </w:p>
    <w:p w:rsidR="00F343E0" w:rsidRDefault="00F343E0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B3547" w:rsidRDefault="001B3547" w:rsidP="001B3547">
      <w:pPr>
        <w:pStyle w:val="ConsPlusNormal"/>
        <w:jc w:val="both"/>
        <w:rPr>
          <w:rFonts w:ascii="Liberation Serif" w:hAnsi="Liberation Serif"/>
          <w:sz w:val="28"/>
          <w:szCs w:val="28"/>
        </w:rPr>
        <w:sectPr w:rsidR="001B3547" w:rsidSect="00197375">
          <w:headerReference w:type="default" r:id="rId20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1920"/>
      </w:tblGrid>
      <w:tr w:rsidR="001B3547" w:rsidTr="001B3547">
        <w:tc>
          <w:tcPr>
            <w:tcW w:w="12866" w:type="dxa"/>
          </w:tcPr>
          <w:p w:rsidR="001B3547" w:rsidRDefault="001B3547" w:rsidP="001B354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920" w:type="dxa"/>
          </w:tcPr>
          <w:p w:rsidR="001B3547" w:rsidRPr="00413EE2" w:rsidRDefault="001B3547" w:rsidP="001B354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1</w:t>
            </w:r>
          </w:p>
          <w:p w:rsidR="001B3547" w:rsidRDefault="001B3547" w:rsidP="001B354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к Порядку</w:t>
            </w:r>
          </w:p>
        </w:tc>
      </w:tr>
    </w:tbl>
    <w:p w:rsidR="00F343E0" w:rsidRPr="00197375" w:rsidRDefault="00F343E0" w:rsidP="00F343E0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ОТЧЕТ</w:t>
      </w: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ОБ ИСПОЛЬЗОВАНИИ СУБСИДИИ НА ИНЫЕ ЦЕЛИ</w:t>
      </w: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____________________________________________________</w:t>
      </w: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(наименование бюджетного или автономного учреждения)</w:t>
      </w: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за _______________________________ 20__ Г.</w:t>
      </w:r>
    </w:p>
    <w:p w:rsidR="00F343E0" w:rsidRPr="00197375" w:rsidRDefault="00F343E0" w:rsidP="00F343E0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(отчетный период)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96"/>
        <w:gridCol w:w="1701"/>
        <w:gridCol w:w="993"/>
        <w:gridCol w:w="1275"/>
        <w:gridCol w:w="1843"/>
        <w:gridCol w:w="1701"/>
        <w:gridCol w:w="1843"/>
        <w:gridCol w:w="1559"/>
        <w:gridCol w:w="1985"/>
      </w:tblGrid>
      <w:tr w:rsidR="00F343E0" w:rsidRPr="00197375" w:rsidTr="00B93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Целевое направление расходов (наименование мероприятия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Код субсидии (аналитический код, присвоенный главным распорядителем бюджетных средств, для учета операций с целевыми субсидиями)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Код 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Плановые значения,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Фактически профинансировано субсидий (нарастающим итогом с начала года),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Кассовые расходы учреждения нарастающим итогом с начала года,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Остатки неиспользованных средств субсидии (на конец отчетного периода),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Причины отклонений, неиспользования средств субсидии</w:t>
            </w:r>
          </w:p>
        </w:tc>
      </w:tr>
      <w:tr w:rsidR="00F343E0" w:rsidRPr="00197375" w:rsidTr="00B93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97375">
              <w:rPr>
                <w:rFonts w:ascii="Liberation Serif" w:hAnsi="Liberation Serif"/>
              </w:rPr>
              <w:t>10</w:t>
            </w:r>
          </w:p>
        </w:tc>
      </w:tr>
      <w:tr w:rsidR="00F343E0" w:rsidRPr="00197375" w:rsidTr="004821F6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F343E0" w:rsidRPr="00197375" w:rsidTr="00B93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0" w:rsidRPr="00197375" w:rsidRDefault="00F343E0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343E0" w:rsidRPr="00197375" w:rsidRDefault="00F343E0" w:rsidP="00F343E0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Руководитель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учреждения   _________ _____________________        Телефон _______________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 xml:space="preserve">             (подпись) (расшифровка подписи)        Дата составления отчета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197375">
        <w:rPr>
          <w:rFonts w:ascii="Liberation Serif" w:hAnsi="Liberation Serif"/>
        </w:rPr>
        <w:t xml:space="preserve">                                                  "__" ____________ 20__ г.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М.П.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>Исполнитель ________________________________</w:t>
      </w:r>
    </w:p>
    <w:p w:rsidR="00F343E0" w:rsidRPr="00197375" w:rsidRDefault="00F343E0" w:rsidP="00F343E0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197375">
        <w:rPr>
          <w:rFonts w:ascii="Liberation Serif" w:hAnsi="Liberation Serif"/>
        </w:rPr>
        <w:t xml:space="preserve">                </w:t>
      </w:r>
      <w:r w:rsidR="001B3547">
        <w:rPr>
          <w:rFonts w:ascii="Liberation Serif" w:hAnsi="Liberation Serif"/>
        </w:rPr>
        <w:t xml:space="preserve">             </w:t>
      </w:r>
      <w:r w:rsidRPr="00197375">
        <w:rPr>
          <w:rFonts w:ascii="Liberation Serif" w:hAnsi="Liberation Serif"/>
        </w:rPr>
        <w:t xml:space="preserve">   (Ф.И.О. должность)</w:t>
      </w:r>
    </w:p>
    <w:p w:rsidR="00F343E0" w:rsidRDefault="00F343E0" w:rsidP="00ED3D9C">
      <w:pPr>
        <w:pStyle w:val="ConsNormal"/>
        <w:widowControl/>
        <w:ind w:firstLine="0"/>
        <w:rPr>
          <w:rFonts w:ascii="Liberation Serif" w:hAnsi="Liberation Serif"/>
        </w:rPr>
        <w:sectPr w:rsidR="00F343E0" w:rsidSect="001B3547">
          <w:headerReference w:type="default" r:id="rId21"/>
          <w:pgSz w:w="16838" w:h="11906" w:orient="landscape"/>
          <w:pgMar w:top="676" w:right="1134" w:bottom="568" w:left="1134" w:header="709" w:footer="709" w:gutter="0"/>
          <w:cols w:space="708"/>
          <w:docGrid w:linePitch="360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1B3547" w:rsidTr="001B3547">
        <w:tc>
          <w:tcPr>
            <w:tcW w:w="5778" w:type="dxa"/>
          </w:tcPr>
          <w:p w:rsidR="001B3547" w:rsidRDefault="001B3547" w:rsidP="00030148">
            <w:pPr>
              <w:pStyle w:val="ConsPlusTitle"/>
              <w:rPr>
                <w:rFonts w:ascii="Liberation Serif" w:hAnsi="Liberation Serif" w:cs="Times New Roman"/>
                <w:b w:val="0"/>
              </w:rPr>
            </w:pPr>
          </w:p>
        </w:tc>
        <w:tc>
          <w:tcPr>
            <w:tcW w:w="4111" w:type="dxa"/>
          </w:tcPr>
          <w:p w:rsidR="001B3547" w:rsidRPr="00202E7E" w:rsidRDefault="001B3547" w:rsidP="001B3547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ТВЕРЖДЕНА</w:t>
            </w:r>
          </w:p>
          <w:p w:rsidR="001B3547" w:rsidRPr="00F8165D" w:rsidRDefault="001B3547" w:rsidP="001B354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1B3547" w:rsidRDefault="001B3547" w:rsidP="001B354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65D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Пелым</w:t>
            </w:r>
          </w:p>
          <w:p w:rsidR="001B3547" w:rsidRPr="00030148" w:rsidRDefault="001B3547" w:rsidP="001B354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20.01.2021</w:t>
            </w:r>
            <w:r w:rsidRPr="006E08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E08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1B3547" w:rsidRDefault="001B3547" w:rsidP="00030148">
            <w:pPr>
              <w:pStyle w:val="ConsPlusTitle"/>
              <w:rPr>
                <w:rFonts w:ascii="Liberation Serif" w:hAnsi="Liberation Serif" w:cs="Times New Roman"/>
                <w:b w:val="0"/>
              </w:rPr>
            </w:pPr>
          </w:p>
        </w:tc>
      </w:tr>
    </w:tbl>
    <w:p w:rsidR="00030148" w:rsidRPr="001B3547" w:rsidRDefault="00030148" w:rsidP="000301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0148" w:rsidRPr="001B3547" w:rsidRDefault="00030148" w:rsidP="000301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0148" w:rsidRPr="003E2E68" w:rsidRDefault="00030148" w:rsidP="00030148">
      <w:pPr>
        <w:pStyle w:val="ConsPlusTitle"/>
        <w:rPr>
          <w:rFonts w:ascii="Liberation Serif" w:hAnsi="Liberation Serif" w:cs="Times New Roman"/>
          <w:b w:val="0"/>
        </w:rPr>
      </w:pPr>
      <w:r w:rsidRPr="003E2E68">
        <w:rPr>
          <w:rFonts w:ascii="Liberation Serif" w:hAnsi="Liberation Serif" w:cs="Times New Roman"/>
          <w:b w:val="0"/>
        </w:rPr>
        <w:t>Примерная форма</w:t>
      </w:r>
    </w:p>
    <w:p w:rsidR="00030148" w:rsidRPr="00030148" w:rsidRDefault="00030148" w:rsidP="00030148">
      <w:pPr>
        <w:pStyle w:val="ConsPlusTitle"/>
        <w:jc w:val="center"/>
        <w:rPr>
          <w:rFonts w:ascii="Times New Roman" w:hAnsi="Times New Roman" w:cs="Times New Roman"/>
        </w:rPr>
      </w:pPr>
    </w:p>
    <w:p w:rsidR="00030148" w:rsidRPr="00030148" w:rsidRDefault="00030148" w:rsidP="00030148">
      <w:pPr>
        <w:pStyle w:val="ConsPlusTitle"/>
        <w:jc w:val="center"/>
        <w:rPr>
          <w:rFonts w:ascii="Times New Roman" w:hAnsi="Times New Roman" w:cs="Times New Roman"/>
        </w:rPr>
      </w:pPr>
    </w:p>
    <w:p w:rsidR="00030148" w:rsidRPr="00413EE2" w:rsidRDefault="00030148" w:rsidP="00030148">
      <w:pPr>
        <w:pStyle w:val="ConsPlusTitle"/>
        <w:jc w:val="center"/>
        <w:rPr>
          <w:rFonts w:ascii="Liberation Serif" w:hAnsi="Liberation Serif" w:cs="Times New Roman"/>
        </w:rPr>
      </w:pPr>
      <w:r w:rsidRPr="00413EE2">
        <w:rPr>
          <w:rFonts w:ascii="Liberation Serif" w:hAnsi="Liberation Serif" w:cs="Times New Roman"/>
        </w:rPr>
        <w:t>СОГЛАШЕНИЕ</w:t>
      </w:r>
    </w:p>
    <w:p w:rsidR="00030148" w:rsidRPr="00413EE2" w:rsidRDefault="00030148" w:rsidP="00030148">
      <w:pPr>
        <w:pStyle w:val="ConsPlusTitle"/>
        <w:jc w:val="center"/>
        <w:rPr>
          <w:rFonts w:ascii="Liberation Serif" w:hAnsi="Liberation Serif" w:cs="Times New Roman"/>
        </w:rPr>
      </w:pPr>
      <w:r w:rsidRPr="00413EE2">
        <w:rPr>
          <w:rFonts w:ascii="Liberation Serif" w:hAnsi="Liberation Serif" w:cs="Times New Roman"/>
        </w:rPr>
        <w:t>О ПОРЯДКЕ И УСЛОВИЯХ ПРЕДОСТАВЛЕНИЯ СУБСИДИИ</w:t>
      </w:r>
    </w:p>
    <w:p w:rsidR="00030148" w:rsidRPr="00413EE2" w:rsidRDefault="00030148" w:rsidP="00030148">
      <w:pPr>
        <w:pStyle w:val="ConsPlusTitle"/>
        <w:jc w:val="center"/>
        <w:rPr>
          <w:rFonts w:ascii="Liberation Serif" w:hAnsi="Liberation Serif" w:cs="Times New Roman"/>
        </w:rPr>
      </w:pPr>
      <w:r w:rsidRPr="00413EE2">
        <w:rPr>
          <w:rFonts w:ascii="Liberation Serif" w:hAnsi="Liberation Serif" w:cs="Times New Roman"/>
        </w:rPr>
        <w:t>МУНИЦИПАЛЬНЫМ БЮДЖЕТНЫМ И МУНИЦИПАЛЬНЫМ АВТОНОМНЫМ УЧРЕЖДЕНИЯМ</w:t>
      </w:r>
      <w:r>
        <w:rPr>
          <w:rFonts w:ascii="Liberation Serif" w:hAnsi="Liberation Serif" w:cs="Times New Roman"/>
        </w:rPr>
        <w:t xml:space="preserve"> </w:t>
      </w:r>
      <w:r w:rsidRPr="00413EE2">
        <w:rPr>
          <w:rFonts w:ascii="Liberation Serif" w:hAnsi="Liberation Serif" w:cs="Times New Roman"/>
        </w:rPr>
        <w:t xml:space="preserve">ГОРОДСКОГО ОКРУГА </w:t>
      </w:r>
      <w:r>
        <w:rPr>
          <w:rFonts w:ascii="Liberation Serif" w:hAnsi="Liberation Serif" w:cs="Times New Roman"/>
        </w:rPr>
        <w:t>ПЕЛЫМ</w:t>
      </w:r>
      <w:r w:rsidRPr="00413EE2">
        <w:rPr>
          <w:rFonts w:ascii="Liberation Serif" w:hAnsi="Liberation Serif" w:cs="Times New Roman"/>
        </w:rPr>
        <w:t xml:space="preserve"> НА ИНЫЕ ЦЕЛИ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030148" w:rsidRPr="00413EE2" w:rsidRDefault="00030148" w:rsidP="00030148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п. Пелым   </w:t>
      </w:r>
      <w:r w:rsidRPr="00413EE2">
        <w:rPr>
          <w:rFonts w:ascii="Liberation Serif" w:hAnsi="Liberation Serif" w:cs="Times New Roman"/>
        </w:rPr>
        <w:t xml:space="preserve">                                                                                           "__" _____________ 20__ г.</w:t>
      </w:r>
    </w:p>
    <w:p w:rsidR="00030148" w:rsidRPr="00413EE2" w:rsidRDefault="00030148" w:rsidP="00030148">
      <w:pPr>
        <w:pStyle w:val="ConsPlusNormal"/>
        <w:jc w:val="both"/>
        <w:rPr>
          <w:rFonts w:ascii="Liberation Serif" w:hAnsi="Liberation Serif" w:cs="Times New Roman"/>
        </w:rPr>
      </w:pPr>
    </w:p>
    <w:p w:rsidR="00030148" w:rsidRPr="00413EE2" w:rsidRDefault="00030148" w:rsidP="00030148">
      <w:pPr>
        <w:pStyle w:val="ConsPlusNonformat"/>
        <w:rPr>
          <w:rFonts w:ascii="Liberation Serif" w:hAnsi="Liberation Serif" w:cs="Times New Roman"/>
          <w:sz w:val="22"/>
        </w:rPr>
      </w:pPr>
    </w:p>
    <w:p w:rsidR="00030148" w:rsidRPr="00413EE2" w:rsidRDefault="00030148" w:rsidP="0003014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</w:rPr>
        <w:t>___________________________________________________________________________________________</w:t>
      </w:r>
      <w:r>
        <w:rPr>
          <w:rFonts w:ascii="Liberation Serif" w:hAnsi="Liberation Serif" w:cs="Times New Roman"/>
        </w:rPr>
        <w:t>__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(наименование органа местного самоуправления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городского округа </w:t>
      </w:r>
      <w:r>
        <w:rPr>
          <w:rFonts w:ascii="Liberation Serif" w:hAnsi="Liberation Serif" w:cs="Times New Roman"/>
          <w:sz w:val="22"/>
          <w:szCs w:val="22"/>
        </w:rPr>
        <w:t>Пелым</w:t>
      </w:r>
      <w:r w:rsidRPr="00413EE2">
        <w:rPr>
          <w:rFonts w:ascii="Liberation Serif" w:hAnsi="Liberation Serif" w:cs="Times New Roman"/>
          <w:sz w:val="22"/>
          <w:szCs w:val="22"/>
        </w:rPr>
        <w:t xml:space="preserve"> осуществляющего функции и полномочия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учредителя муниципального бюджетного или муниципального автономного учреждения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городского округа </w:t>
      </w:r>
      <w:r>
        <w:rPr>
          <w:rFonts w:ascii="Liberation Serif" w:hAnsi="Liberation Serif" w:cs="Times New Roman"/>
          <w:sz w:val="22"/>
          <w:szCs w:val="22"/>
        </w:rPr>
        <w:t>Пелым</w:t>
      </w:r>
      <w:r w:rsidRPr="00413EE2">
        <w:rPr>
          <w:rFonts w:ascii="Liberation Serif" w:hAnsi="Liberation Serif" w:cs="Times New Roman"/>
          <w:sz w:val="22"/>
          <w:szCs w:val="22"/>
        </w:rPr>
        <w:t>)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</w:p>
    <w:p w:rsidR="00030148" w:rsidRPr="00413EE2" w:rsidRDefault="00030148" w:rsidP="0003014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 xml:space="preserve">в </w:t>
      </w:r>
      <w:r w:rsidRPr="00413EE2">
        <w:rPr>
          <w:rFonts w:ascii="Liberation Serif" w:hAnsi="Liberation Serif" w:cs="Times New Roman"/>
          <w:sz w:val="22"/>
          <w:szCs w:val="22"/>
        </w:rPr>
        <w:t>лице</w:t>
      </w:r>
      <w:r>
        <w:rPr>
          <w:rFonts w:ascii="Liberation Serif" w:hAnsi="Liberation Serif" w:cs="Times New Roman"/>
          <w:sz w:val="22"/>
          <w:szCs w:val="22"/>
        </w:rPr>
        <w:t xml:space="preserve"> руководителя </w:t>
      </w: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(наименование должности, </w:t>
      </w:r>
      <w:r>
        <w:rPr>
          <w:rFonts w:ascii="Liberation Serif" w:hAnsi="Liberation Serif" w:cs="Times New Roman"/>
          <w:sz w:val="22"/>
          <w:szCs w:val="22"/>
        </w:rPr>
        <w:t>ФИО</w:t>
      </w:r>
      <w:r w:rsidRPr="0059531E">
        <w:rPr>
          <w:rFonts w:ascii="Liberation Serif" w:hAnsi="Liberation Serif" w:cs="Times New Roman"/>
          <w:sz w:val="22"/>
          <w:szCs w:val="22"/>
        </w:rPr>
        <w:t xml:space="preserve"> </w:t>
      </w:r>
      <w:r w:rsidRPr="00413EE2">
        <w:rPr>
          <w:rFonts w:ascii="Liberation Serif" w:hAnsi="Liberation Serif" w:cs="Times New Roman"/>
          <w:sz w:val="22"/>
          <w:szCs w:val="22"/>
        </w:rPr>
        <w:t>руководителя Учредителя или уполномоченного им лица)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030148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</w:t>
      </w:r>
      <w:r w:rsidRPr="00413EE2">
        <w:rPr>
          <w:rFonts w:ascii="Liberation Serif" w:hAnsi="Liberation Serif" w:cs="Times New Roman"/>
          <w:sz w:val="22"/>
          <w:szCs w:val="22"/>
        </w:rPr>
        <w:t>_,</w:t>
      </w:r>
    </w:p>
    <w:p w:rsidR="00030148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действующего(ей) на основании 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</w:t>
      </w:r>
      <w:r w:rsidRPr="00413EE2">
        <w:rPr>
          <w:rFonts w:ascii="Liberation Serif" w:hAnsi="Liberation Serif" w:cs="Times New Roman"/>
          <w:sz w:val="22"/>
          <w:szCs w:val="22"/>
        </w:rPr>
        <w:t>__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(наименование, дата,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</w:t>
      </w:r>
      <w:r w:rsidRPr="00413EE2">
        <w:rPr>
          <w:rFonts w:ascii="Liberation Serif" w:hAnsi="Liberation Serif" w:cs="Times New Roman"/>
          <w:sz w:val="22"/>
          <w:szCs w:val="22"/>
        </w:rPr>
        <w:t>__,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  номер нормативного правового акта или доверенности)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</w:rPr>
      </w:pP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с одной стороны и муниципальное бюджетное (автономное) учреждение 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</w:t>
      </w:r>
      <w:r w:rsidRPr="00413EE2">
        <w:rPr>
          <w:rFonts w:ascii="Liberation Serif" w:hAnsi="Liberation Serif" w:cs="Times New Roman"/>
          <w:sz w:val="22"/>
          <w:szCs w:val="22"/>
        </w:rPr>
        <w:t>__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                    (наименование муниципального бюджетного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</w:t>
      </w:r>
      <w:r w:rsidRPr="00413EE2">
        <w:rPr>
          <w:rFonts w:ascii="Liberation Serif" w:hAnsi="Liberation Serif" w:cs="Times New Roman"/>
          <w:sz w:val="22"/>
          <w:szCs w:val="22"/>
        </w:rPr>
        <w:t>___,</w:t>
      </w:r>
    </w:p>
    <w:p w:rsidR="00030148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или автономного учреждения городского округа </w:t>
      </w:r>
      <w:r>
        <w:rPr>
          <w:rFonts w:ascii="Liberation Serif" w:hAnsi="Liberation Serif" w:cs="Times New Roman"/>
          <w:sz w:val="22"/>
          <w:szCs w:val="22"/>
        </w:rPr>
        <w:t>Пелым</w:t>
      </w:r>
      <w:r w:rsidRPr="00413EE2">
        <w:rPr>
          <w:rFonts w:ascii="Liberation Serif" w:hAnsi="Liberation Serif" w:cs="Times New Roman"/>
          <w:sz w:val="22"/>
          <w:szCs w:val="22"/>
        </w:rPr>
        <w:t>)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, в лице</w:t>
      </w:r>
      <w:r>
        <w:rPr>
          <w:rFonts w:ascii="Liberation Serif" w:hAnsi="Liberation Serif" w:cs="Times New Roman"/>
          <w:sz w:val="22"/>
          <w:szCs w:val="22"/>
        </w:rPr>
        <w:t xml:space="preserve"> руководителя</w:t>
      </w:r>
      <w:r w:rsidRPr="00413EE2">
        <w:rPr>
          <w:rFonts w:ascii="Liberation Serif" w:hAnsi="Liberation Serif" w:cs="Times New Roman"/>
          <w:sz w:val="22"/>
          <w:szCs w:val="22"/>
        </w:rPr>
        <w:t xml:space="preserve"> ____________________________</w:t>
      </w:r>
      <w:r>
        <w:rPr>
          <w:rFonts w:ascii="Liberation Serif" w:hAnsi="Liberation Serif" w:cs="Times New Roman"/>
          <w:sz w:val="22"/>
          <w:szCs w:val="22"/>
        </w:rPr>
        <w:t>_______</w:t>
      </w:r>
      <w:r w:rsidRPr="00413EE2">
        <w:rPr>
          <w:rFonts w:ascii="Liberation Serif" w:hAnsi="Liberation Serif" w:cs="Times New Roman"/>
          <w:sz w:val="22"/>
          <w:szCs w:val="22"/>
        </w:rPr>
        <w:t>___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    (наименование должности,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</w:t>
      </w:r>
      <w:r w:rsidRPr="00413EE2">
        <w:rPr>
          <w:rFonts w:ascii="Liberation Serif" w:hAnsi="Liberation Serif" w:cs="Times New Roman"/>
          <w:sz w:val="22"/>
          <w:szCs w:val="22"/>
        </w:rPr>
        <w:t>___,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фамилия, имя, отчество руководителя Учреждения или уполномоченного им лица)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действующего на основании 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</w:t>
      </w:r>
      <w:r w:rsidRPr="00413EE2">
        <w:rPr>
          <w:rFonts w:ascii="Liberation Serif" w:hAnsi="Liberation Serif" w:cs="Times New Roman"/>
          <w:sz w:val="22"/>
          <w:szCs w:val="22"/>
        </w:rPr>
        <w:t>___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(устав Учреждения или иной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</w:t>
      </w:r>
      <w:r w:rsidRPr="00413EE2">
        <w:rPr>
          <w:rFonts w:ascii="Liberation Serif" w:hAnsi="Liberation Serif" w:cs="Times New Roman"/>
          <w:sz w:val="22"/>
          <w:szCs w:val="22"/>
        </w:rPr>
        <w:t>___,</w:t>
      </w: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уполномочивающий документ)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с другой стороны, далее именуемые "Стороны", заключили настоящее соглашение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>о нижеследующем.</w:t>
      </w:r>
    </w:p>
    <w:p w:rsidR="00030148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030148" w:rsidRPr="00413EE2" w:rsidRDefault="00030148" w:rsidP="0003014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13EE2">
        <w:rPr>
          <w:rFonts w:ascii="Liberation Serif" w:hAnsi="Liberation Serif" w:cs="Times New Roman"/>
          <w:sz w:val="24"/>
          <w:szCs w:val="24"/>
        </w:rPr>
        <w:t>1. ПРЕДМЕТ СОГЛАШЕНИЯ</w:t>
      </w: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30148" w:rsidRPr="00DF69B2" w:rsidRDefault="00030148" w:rsidP="00030148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413EE2">
        <w:rPr>
          <w:rFonts w:ascii="Liberation Serif" w:hAnsi="Liberation Serif" w:cs="Times New Roman"/>
          <w:sz w:val="24"/>
          <w:szCs w:val="24"/>
        </w:rPr>
        <w:lastRenderedPageBreak/>
        <w:t xml:space="preserve">    </w:t>
      </w:r>
      <w:r>
        <w:rPr>
          <w:rFonts w:ascii="Liberation Serif" w:hAnsi="Liberation Serif" w:cs="Times New Roman"/>
          <w:sz w:val="24"/>
          <w:szCs w:val="24"/>
        </w:rPr>
        <w:tab/>
      </w:r>
      <w:r w:rsidRPr="00383B04">
        <w:rPr>
          <w:rFonts w:ascii="Liberation Serif" w:hAnsi="Liberation Serif" w:cs="Times New Roman"/>
          <w:sz w:val="22"/>
          <w:szCs w:val="22"/>
        </w:rPr>
        <w:t xml:space="preserve">Предметом  настоящего Соглашения является </w:t>
      </w:r>
      <w:r>
        <w:rPr>
          <w:rFonts w:ascii="Liberation Serif" w:hAnsi="Liberation Serif" w:cs="Times New Roman"/>
          <w:sz w:val="22"/>
          <w:szCs w:val="22"/>
        </w:rPr>
        <w:t xml:space="preserve">определение </w:t>
      </w:r>
      <w:r w:rsidRPr="00DF69B2">
        <w:rPr>
          <w:rFonts w:ascii="Liberation Serif" w:hAnsi="Liberation Serif"/>
          <w:sz w:val="22"/>
          <w:szCs w:val="22"/>
        </w:rPr>
        <w:t>порядка и условий предоставления муниципальным органом, осуществляющим полномочия учредителя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DF69B2">
        <w:rPr>
          <w:rFonts w:ascii="Liberation Serif" w:hAnsi="Liberation Serif"/>
          <w:sz w:val="22"/>
          <w:szCs w:val="22"/>
        </w:rPr>
        <w:t>и   муниципальным   учреждением,   осуществляющим   переданные  полномочия,</w:t>
      </w:r>
      <w:r>
        <w:rPr>
          <w:rFonts w:ascii="Liberation Serif" w:hAnsi="Liberation Serif"/>
          <w:sz w:val="22"/>
          <w:szCs w:val="22"/>
        </w:rPr>
        <w:t xml:space="preserve"> у</w:t>
      </w:r>
      <w:r w:rsidRPr="00DF69B2">
        <w:rPr>
          <w:rFonts w:ascii="Liberation Serif" w:hAnsi="Liberation Serif"/>
          <w:sz w:val="22"/>
          <w:szCs w:val="22"/>
        </w:rPr>
        <w:t xml:space="preserve">чреждению  субсидии   из   </w:t>
      </w:r>
      <w:r>
        <w:rPr>
          <w:rFonts w:ascii="Liberation Serif" w:hAnsi="Liberation Serif"/>
          <w:sz w:val="22"/>
          <w:szCs w:val="22"/>
        </w:rPr>
        <w:t xml:space="preserve">бюджета городского округа Пелым </w:t>
      </w:r>
      <w:r w:rsidRPr="00DF69B2">
        <w:rPr>
          <w:rFonts w:ascii="Liberation Serif" w:hAnsi="Liberation Serif" w:cs="Times New Roman"/>
          <w:sz w:val="22"/>
          <w:szCs w:val="22"/>
        </w:rPr>
        <w:t>на</w:t>
      </w:r>
    </w:p>
    <w:p w:rsidR="00030148" w:rsidRPr="00383B04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83B04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</w:t>
      </w:r>
      <w:r w:rsidRPr="00383B04">
        <w:rPr>
          <w:rFonts w:ascii="Liberation Serif" w:hAnsi="Liberation Serif" w:cs="Times New Roman"/>
          <w:sz w:val="22"/>
          <w:szCs w:val="22"/>
        </w:rPr>
        <w:t>___</w:t>
      </w:r>
    </w:p>
    <w:p w:rsidR="00030148" w:rsidRPr="00383B04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83B04">
        <w:rPr>
          <w:rFonts w:ascii="Liberation Serif" w:hAnsi="Liberation Serif" w:cs="Times New Roman"/>
          <w:sz w:val="22"/>
          <w:szCs w:val="22"/>
        </w:rPr>
        <w:t xml:space="preserve">                (указывается цель предоставления субсидии, характеристика объекта, адрес)</w:t>
      </w:r>
    </w:p>
    <w:p w:rsidR="00030148" w:rsidRPr="00383B04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83B04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</w:t>
      </w:r>
      <w:r w:rsidRPr="00383B04">
        <w:rPr>
          <w:rFonts w:ascii="Liberation Serif" w:hAnsi="Liberation Serif" w:cs="Times New Roman"/>
          <w:sz w:val="22"/>
          <w:szCs w:val="22"/>
        </w:rPr>
        <w:t>___</w:t>
      </w:r>
    </w:p>
    <w:p w:rsidR="00030148" w:rsidRPr="00383B04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83B04">
        <w:rPr>
          <w:rFonts w:ascii="Liberation Serif" w:hAnsi="Liberation Serif" w:cs="Times New Roman"/>
          <w:sz w:val="22"/>
          <w:szCs w:val="22"/>
        </w:rPr>
        <w:t>_____________________________________________________________ (далее - субсидия).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jc w:val="center"/>
        <w:outlineLvl w:val="1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2. ПРАВА И ОБЯЗАННОСТИ СТОРОН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 xml:space="preserve">2.1. </w:t>
      </w:r>
      <w:r>
        <w:rPr>
          <w:rFonts w:ascii="Liberation Serif" w:hAnsi="Liberation Serif" w:cs="Times New Roman"/>
          <w:szCs w:val="22"/>
        </w:rPr>
        <w:t>Орган местного самоуправления, осуществляющий полномочия учредителя, муниципальное учреждение, осуществляющее переданные полномочия</w:t>
      </w:r>
      <w:r w:rsidRPr="00413EE2">
        <w:rPr>
          <w:rFonts w:ascii="Liberation Serif" w:hAnsi="Liberation Serif" w:cs="Times New Roman"/>
          <w:szCs w:val="22"/>
        </w:rPr>
        <w:t>, обязуется:</w:t>
      </w:r>
    </w:p>
    <w:p w:rsidR="00030148" w:rsidRPr="00413EE2" w:rsidRDefault="00030148" w:rsidP="00030148">
      <w:pPr>
        <w:pStyle w:val="ConsPlusNormal"/>
        <w:spacing w:before="220"/>
        <w:ind w:firstLine="284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 xml:space="preserve">2.1.1. </w:t>
      </w:r>
      <w:r>
        <w:rPr>
          <w:rFonts w:ascii="Liberation Serif" w:hAnsi="Liberation Serif" w:cs="Times New Roman"/>
          <w:szCs w:val="22"/>
        </w:rPr>
        <w:t>п</w:t>
      </w:r>
      <w:r w:rsidRPr="00413EE2">
        <w:rPr>
          <w:rFonts w:ascii="Liberation Serif" w:hAnsi="Liberation Serif" w:cs="Times New Roman"/>
          <w:szCs w:val="22"/>
        </w:rPr>
        <w:t>еречислять Учреждению субсидию в сумме _________________</w:t>
      </w:r>
      <w:r>
        <w:rPr>
          <w:rFonts w:ascii="Liberation Serif" w:hAnsi="Liberation Serif" w:cs="Times New Roman"/>
          <w:szCs w:val="22"/>
        </w:rPr>
        <w:t>___</w:t>
      </w:r>
      <w:r w:rsidRPr="00413EE2">
        <w:rPr>
          <w:rFonts w:ascii="Liberation Serif" w:hAnsi="Liberation Serif" w:cs="Times New Roman"/>
          <w:szCs w:val="22"/>
        </w:rPr>
        <w:t>______ рублей</w:t>
      </w:r>
      <w:r>
        <w:rPr>
          <w:rFonts w:ascii="Liberation Serif" w:hAnsi="Liberation Serif" w:cs="Times New Roman"/>
          <w:szCs w:val="22"/>
        </w:rPr>
        <w:t xml:space="preserve"> (в соответствии с графиком, прилагаемым к настоящему Соглашению);</w:t>
      </w:r>
    </w:p>
    <w:p w:rsidR="00030148" w:rsidRPr="00413EE2" w:rsidRDefault="00030148" w:rsidP="00030148">
      <w:pPr>
        <w:pStyle w:val="ConsPlusNormal"/>
        <w:spacing w:before="220"/>
        <w:ind w:firstLine="284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 xml:space="preserve">2.1.2. </w:t>
      </w:r>
      <w:r>
        <w:rPr>
          <w:rFonts w:ascii="Liberation Serif" w:hAnsi="Liberation Serif" w:cs="Times New Roman"/>
          <w:szCs w:val="22"/>
        </w:rPr>
        <w:t>р</w:t>
      </w:r>
      <w:r w:rsidRPr="00413EE2">
        <w:rPr>
          <w:rFonts w:ascii="Liberation Serif" w:hAnsi="Liberation Serif" w:cs="Times New Roman"/>
          <w:szCs w:val="22"/>
        </w:rPr>
        <w:t>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</w:t>
      </w:r>
      <w:r>
        <w:rPr>
          <w:rFonts w:ascii="Liberation Serif" w:hAnsi="Liberation Serif" w:cs="Times New Roman"/>
          <w:szCs w:val="22"/>
        </w:rPr>
        <w:t>тупления указанных предложений;</w:t>
      </w:r>
    </w:p>
    <w:p w:rsidR="00030148" w:rsidRPr="00413EE2" w:rsidRDefault="00030148" w:rsidP="00030148">
      <w:pPr>
        <w:pStyle w:val="ConsPlusNormal"/>
        <w:spacing w:before="220"/>
        <w:ind w:firstLine="284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2.</w:t>
      </w:r>
      <w:r>
        <w:rPr>
          <w:rFonts w:ascii="Liberation Serif" w:hAnsi="Liberation Serif" w:cs="Times New Roman"/>
          <w:szCs w:val="22"/>
        </w:rPr>
        <w:t>1.3</w:t>
      </w:r>
      <w:r w:rsidRPr="00413EE2">
        <w:rPr>
          <w:rFonts w:ascii="Liberation Serif" w:hAnsi="Liberation Serif" w:cs="Times New Roman"/>
          <w:szCs w:val="22"/>
        </w:rPr>
        <w:t xml:space="preserve">. </w:t>
      </w:r>
      <w:r>
        <w:rPr>
          <w:rFonts w:ascii="Liberation Serif" w:hAnsi="Liberation Serif" w:cs="Times New Roman"/>
          <w:szCs w:val="22"/>
        </w:rPr>
        <w:t>о</w:t>
      </w:r>
      <w:r w:rsidRPr="00413EE2">
        <w:rPr>
          <w:rFonts w:ascii="Liberation Serif" w:hAnsi="Liberation Serif" w:cs="Times New Roman"/>
          <w:szCs w:val="22"/>
        </w:rPr>
        <w:t>существлять контроль за целевым использованием средств целевой субсидии и за соблюдением условий ее предоставления.</w:t>
      </w:r>
    </w:p>
    <w:p w:rsidR="00030148" w:rsidRPr="00413EE2" w:rsidRDefault="00030148" w:rsidP="0003014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2.2</w:t>
      </w:r>
      <w:r w:rsidRPr="00413EE2">
        <w:rPr>
          <w:rFonts w:ascii="Liberation Serif" w:hAnsi="Liberation Serif" w:cs="Times New Roman"/>
          <w:szCs w:val="22"/>
        </w:rPr>
        <w:t xml:space="preserve">. </w:t>
      </w:r>
      <w:r>
        <w:rPr>
          <w:rFonts w:ascii="Liberation Serif" w:hAnsi="Liberation Serif" w:cs="Times New Roman"/>
          <w:szCs w:val="22"/>
        </w:rPr>
        <w:t>Орган местного самоуправления, осуществляющий полномочия учредителя, муниципальное учреждение, осуществляющее переданные полномочия</w:t>
      </w:r>
      <w:r w:rsidRPr="00413EE2">
        <w:rPr>
          <w:rFonts w:ascii="Liberation Serif" w:hAnsi="Liberation Serif" w:cs="Times New Roman"/>
          <w:szCs w:val="22"/>
        </w:rPr>
        <w:t>, вправе:</w:t>
      </w:r>
    </w:p>
    <w:p w:rsidR="00030148" w:rsidRPr="00413EE2" w:rsidRDefault="00030148" w:rsidP="00030148">
      <w:pPr>
        <w:pStyle w:val="ConsPlusNormal"/>
        <w:spacing w:before="220"/>
        <w:ind w:firstLine="284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2.</w:t>
      </w:r>
      <w:r>
        <w:rPr>
          <w:rFonts w:ascii="Liberation Serif" w:hAnsi="Liberation Serif" w:cs="Times New Roman"/>
          <w:szCs w:val="22"/>
        </w:rPr>
        <w:t>2</w:t>
      </w:r>
      <w:r w:rsidRPr="00413EE2">
        <w:rPr>
          <w:rFonts w:ascii="Liberation Serif" w:hAnsi="Liberation Serif" w:cs="Times New Roman"/>
          <w:szCs w:val="22"/>
        </w:rPr>
        <w:t xml:space="preserve">.1. </w:t>
      </w:r>
      <w:r>
        <w:rPr>
          <w:rFonts w:ascii="Liberation Serif" w:hAnsi="Liberation Serif" w:cs="Times New Roman"/>
          <w:szCs w:val="22"/>
        </w:rPr>
        <w:t>и</w:t>
      </w:r>
      <w:r w:rsidRPr="00413EE2">
        <w:rPr>
          <w:rFonts w:ascii="Liberation Serif" w:hAnsi="Liberation Serif" w:cs="Times New Roman"/>
          <w:szCs w:val="22"/>
        </w:rPr>
        <w:t>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</w:t>
      </w:r>
      <w:r>
        <w:rPr>
          <w:rFonts w:ascii="Liberation Serif" w:hAnsi="Liberation Serif" w:cs="Times New Roman"/>
          <w:szCs w:val="22"/>
        </w:rPr>
        <w:t>идии;</w:t>
      </w:r>
    </w:p>
    <w:p w:rsidR="00030148" w:rsidRPr="00413EE2" w:rsidRDefault="00030148" w:rsidP="00030148">
      <w:pPr>
        <w:pStyle w:val="ConsPlusNormal"/>
        <w:spacing w:before="220"/>
        <w:ind w:firstLine="284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2.</w:t>
      </w:r>
      <w:r>
        <w:rPr>
          <w:rFonts w:ascii="Liberation Serif" w:hAnsi="Liberation Serif" w:cs="Times New Roman"/>
          <w:szCs w:val="22"/>
        </w:rPr>
        <w:t>2</w:t>
      </w:r>
      <w:r w:rsidRPr="00413EE2">
        <w:rPr>
          <w:rFonts w:ascii="Liberation Serif" w:hAnsi="Liberation Serif" w:cs="Times New Roman"/>
          <w:szCs w:val="22"/>
        </w:rPr>
        <w:t xml:space="preserve">.2. </w:t>
      </w:r>
      <w:r>
        <w:rPr>
          <w:rFonts w:ascii="Liberation Serif" w:hAnsi="Liberation Serif" w:cs="Times New Roman"/>
          <w:szCs w:val="22"/>
        </w:rPr>
        <w:t>п</w:t>
      </w:r>
      <w:r w:rsidRPr="00413EE2">
        <w:rPr>
          <w:rFonts w:ascii="Liberation Serif" w:hAnsi="Liberation Serif" w:cs="Times New Roman"/>
          <w:szCs w:val="22"/>
        </w:rPr>
        <w:t>рекращать предоставление субсидии в случае нецелевого использования средств и принимать меры к взысканию средств, использов</w:t>
      </w:r>
      <w:r>
        <w:rPr>
          <w:rFonts w:ascii="Liberation Serif" w:hAnsi="Liberation Serif" w:cs="Times New Roman"/>
          <w:szCs w:val="22"/>
        </w:rPr>
        <w:t>анных не по целевому назначению;</w:t>
      </w:r>
    </w:p>
    <w:p w:rsidR="00030148" w:rsidRPr="00413EE2" w:rsidRDefault="00030148" w:rsidP="0003014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0148" w:rsidRPr="00413EE2" w:rsidRDefault="00030148" w:rsidP="0003014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413EE2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3</w:t>
      </w:r>
      <w:r w:rsidRPr="00413EE2">
        <w:rPr>
          <w:rFonts w:ascii="Liberation Serif" w:hAnsi="Liberation Serif"/>
        </w:rPr>
        <w:t>. Учреждение обязуется:</w:t>
      </w:r>
    </w:p>
    <w:p w:rsidR="00030148" w:rsidRDefault="00030148" w:rsidP="00030148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</w:rPr>
      </w:pPr>
    </w:p>
    <w:p w:rsidR="00030148" w:rsidRPr="00413EE2" w:rsidRDefault="00030148" w:rsidP="00030148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</w:rPr>
      </w:pPr>
      <w:r w:rsidRPr="00413EE2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3</w:t>
      </w:r>
      <w:r w:rsidRPr="00413EE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</w:t>
      </w:r>
      <w:r w:rsidRPr="00413EE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и</w:t>
      </w:r>
      <w:r w:rsidRPr="00413EE2">
        <w:rPr>
          <w:rFonts w:ascii="Liberation Serif" w:hAnsi="Liberation Serif"/>
        </w:rPr>
        <w:t>спользовать субсидию по целевому назначению</w:t>
      </w:r>
      <w:r>
        <w:rPr>
          <w:rFonts w:ascii="Liberation Serif" w:hAnsi="Liberation Serif"/>
        </w:rPr>
        <w:t>;</w:t>
      </w:r>
    </w:p>
    <w:p w:rsidR="00030148" w:rsidRPr="00413EE2" w:rsidRDefault="00030148" w:rsidP="00030148">
      <w:pPr>
        <w:autoSpaceDE w:val="0"/>
        <w:autoSpaceDN w:val="0"/>
        <w:adjustRightInd w:val="0"/>
        <w:spacing w:before="220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2.3.2. с</w:t>
      </w:r>
      <w:r w:rsidRPr="00413EE2">
        <w:rPr>
          <w:rFonts w:ascii="Liberation Serif" w:hAnsi="Liberation Serif"/>
        </w:rPr>
        <w:t xml:space="preserve">воевременно информировать </w:t>
      </w:r>
      <w:r>
        <w:rPr>
          <w:rFonts w:ascii="Liberation Serif" w:hAnsi="Liberation Serif"/>
        </w:rPr>
        <w:t xml:space="preserve">орган местного самоуправления, осуществляющий полномочия учредителя, муниципальному учреждению, осуществляющему переданные полномочия, </w:t>
      </w:r>
      <w:r w:rsidRPr="00413EE2">
        <w:rPr>
          <w:rFonts w:ascii="Liberation Serif" w:hAnsi="Liberation Serif"/>
        </w:rPr>
        <w:t>об изменениях условий использования субсидии, которые могут повлият</w:t>
      </w:r>
      <w:r>
        <w:rPr>
          <w:rFonts w:ascii="Liberation Serif" w:hAnsi="Liberation Serif"/>
        </w:rPr>
        <w:t>ь на изменение размера субсидии;</w:t>
      </w:r>
    </w:p>
    <w:p w:rsidR="00030148" w:rsidRDefault="00030148" w:rsidP="00030148">
      <w:pPr>
        <w:autoSpaceDE w:val="0"/>
        <w:autoSpaceDN w:val="0"/>
        <w:adjustRightInd w:val="0"/>
        <w:spacing w:before="220"/>
        <w:ind w:firstLine="284"/>
        <w:jc w:val="both"/>
        <w:rPr>
          <w:rFonts w:ascii="Liberation Serif" w:hAnsi="Liberation Serif"/>
        </w:rPr>
      </w:pPr>
      <w:r w:rsidRPr="00413EE2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3</w:t>
      </w:r>
      <w:r w:rsidRPr="00413EE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3</w:t>
      </w:r>
      <w:r w:rsidRPr="00413EE2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п</w:t>
      </w:r>
      <w:r w:rsidRPr="00413EE2">
        <w:rPr>
          <w:rFonts w:ascii="Liberation Serif" w:hAnsi="Liberation Serif"/>
        </w:rPr>
        <w:t>редставлять отчетность о результатах достижения цели, на которую предоставлена субсидия, в срок до _</w:t>
      </w:r>
      <w:r>
        <w:rPr>
          <w:rFonts w:ascii="Liberation Serif" w:hAnsi="Liberation Serif"/>
        </w:rPr>
        <w:t>______ в соответствии с формой (Приложение к Соглашению о порядке и условиях предоставления субсидии на иные цели);</w:t>
      </w:r>
    </w:p>
    <w:p w:rsidR="00030148" w:rsidRPr="00413EE2" w:rsidRDefault="00030148" w:rsidP="00030148">
      <w:pPr>
        <w:autoSpaceDE w:val="0"/>
        <w:autoSpaceDN w:val="0"/>
        <w:adjustRightInd w:val="0"/>
        <w:spacing w:before="220"/>
        <w:ind w:firstLine="284"/>
        <w:jc w:val="both"/>
        <w:rPr>
          <w:rFonts w:ascii="Liberation Serif" w:hAnsi="Liberation Serif"/>
        </w:rPr>
      </w:pPr>
      <w:r w:rsidRPr="00413EE2">
        <w:rPr>
          <w:rFonts w:ascii="Liberation Serif" w:hAnsi="Liberation Serif"/>
        </w:rPr>
        <w:t>2.</w:t>
      </w:r>
      <w:r>
        <w:rPr>
          <w:rFonts w:ascii="Liberation Serif" w:hAnsi="Liberation Serif"/>
        </w:rPr>
        <w:t>3</w:t>
      </w:r>
      <w:r w:rsidRPr="00413EE2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413EE2">
        <w:rPr>
          <w:rFonts w:ascii="Liberation Serif" w:hAnsi="Liberation Serif"/>
        </w:rPr>
        <w:t xml:space="preserve">. Возвратить в бюджет городского округа средства субсидии, использованные не по целевому назначению, в течение 10 календарных дней с момента получения письменного требования </w:t>
      </w:r>
      <w:r>
        <w:rPr>
          <w:rFonts w:ascii="Liberation Serif" w:hAnsi="Liberation Serif"/>
        </w:rPr>
        <w:t>органа местного самоуправления, осуществляющего полномочия учредителя, муниципальному учреждению, осуществляющему переданные полномочия</w:t>
      </w:r>
      <w:r w:rsidRPr="00413EE2">
        <w:rPr>
          <w:rFonts w:ascii="Liberation Serif" w:hAnsi="Liberation Serif"/>
        </w:rPr>
        <w:t>.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2.5. Учреждение вправе:</w:t>
      </w:r>
    </w:p>
    <w:p w:rsidR="00030148" w:rsidRDefault="00030148" w:rsidP="00030148">
      <w:pPr>
        <w:autoSpaceDE w:val="0"/>
        <w:autoSpaceDN w:val="0"/>
        <w:adjustRightInd w:val="0"/>
        <w:ind w:firstLine="284"/>
        <w:jc w:val="both"/>
        <w:rPr>
          <w:rFonts w:ascii="Liberation Serif" w:hAnsi="Liberation Serif"/>
        </w:rPr>
      </w:pPr>
      <w:r w:rsidRPr="00413EE2">
        <w:rPr>
          <w:rFonts w:ascii="Liberation Serif" w:hAnsi="Liberation Serif"/>
        </w:rPr>
        <w:t>2.5.1. Обращаться к</w:t>
      </w:r>
      <w:r w:rsidRPr="009702D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органу местного самоуправления, осуществляющему  полномочия учредителя, муниципальному учреждению, осуществляющему переданные полномочия</w:t>
      </w:r>
      <w:r w:rsidRPr="00413EE2">
        <w:rPr>
          <w:rFonts w:ascii="Liberation Serif" w:hAnsi="Liberation Serif"/>
        </w:rPr>
        <w:t>, с предложением об изменении размера субсидии.</w:t>
      </w:r>
    </w:p>
    <w:p w:rsidR="00030148" w:rsidRPr="00413EE2" w:rsidRDefault="00030148" w:rsidP="00030148">
      <w:pPr>
        <w:pStyle w:val="ConsPlusNormal"/>
        <w:jc w:val="center"/>
        <w:outlineLvl w:val="1"/>
        <w:rPr>
          <w:rFonts w:ascii="Liberation Serif" w:hAnsi="Liberation Serif" w:cs="Times New Roman"/>
          <w:szCs w:val="22"/>
        </w:rPr>
      </w:pPr>
      <w:bookmarkStart w:id="6" w:name="P137"/>
      <w:bookmarkEnd w:id="6"/>
      <w:r w:rsidRPr="00413EE2">
        <w:rPr>
          <w:rFonts w:ascii="Liberation Serif" w:hAnsi="Liberation Serif" w:cs="Times New Roman"/>
          <w:szCs w:val="22"/>
        </w:rPr>
        <w:lastRenderedPageBreak/>
        <w:t>3. ОТВЕТСТВЕННОСТЬ СТОРОН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jc w:val="center"/>
        <w:outlineLvl w:val="1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4. СРОК ДЕЙСТВИЯ СОГЛАШЕНИЯ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Настоящее Соглашение вступа</w:t>
      </w:r>
      <w:r>
        <w:rPr>
          <w:rFonts w:ascii="Liberation Serif" w:hAnsi="Liberation Serif" w:cs="Times New Roman"/>
          <w:szCs w:val="22"/>
        </w:rPr>
        <w:t>ет в силу с даты подписания все</w:t>
      </w:r>
      <w:r w:rsidRPr="00413EE2">
        <w:rPr>
          <w:rFonts w:ascii="Liberation Serif" w:hAnsi="Liberation Serif" w:cs="Times New Roman"/>
          <w:szCs w:val="22"/>
        </w:rPr>
        <w:t>ми Сторонами и действует до "__" __________ 20__ г.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jc w:val="center"/>
        <w:outlineLvl w:val="1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5. ЗАКЛЮЧИТЕЛЬНЫЕ ПОЛОЖЕНИЯ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30148" w:rsidRPr="00413EE2" w:rsidRDefault="00030148" w:rsidP="0003014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030148" w:rsidRPr="00413EE2" w:rsidRDefault="00030148" w:rsidP="0003014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30148" w:rsidRPr="00413EE2" w:rsidRDefault="00030148" w:rsidP="0003014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Cs w:val="22"/>
        </w:rPr>
      </w:pPr>
      <w:r w:rsidRPr="00413EE2">
        <w:rPr>
          <w:rFonts w:ascii="Liberation Serif" w:hAnsi="Liberation Serif" w:cs="Times New Roman"/>
          <w:szCs w:val="22"/>
        </w:rPr>
        <w:t>5.4. Настоящее Соглашение составлено в трех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030148" w:rsidRPr="00413EE2" w:rsidRDefault="00030148" w:rsidP="00030148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</w:p>
    <w:p w:rsidR="00030148" w:rsidRPr="00413EE2" w:rsidRDefault="00030148" w:rsidP="0003014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413EE2">
        <w:rPr>
          <w:rFonts w:ascii="Liberation Serif" w:hAnsi="Liberation Serif" w:cs="Times New Roman"/>
          <w:sz w:val="22"/>
          <w:szCs w:val="22"/>
        </w:rPr>
        <w:t xml:space="preserve">                       6. ПЛАТЕЖНЫЕ РЕКВИЗИТЫ СТОРОН</w:t>
      </w:r>
    </w:p>
    <w:p w:rsidR="00030148" w:rsidRPr="00413EE2" w:rsidRDefault="00030148" w:rsidP="00030148">
      <w:pPr>
        <w:pStyle w:val="ConsPlusNormal"/>
        <w:rPr>
          <w:rFonts w:ascii="Liberation Serif" w:hAnsi="Liberation Serif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30148" w:rsidRPr="00413EE2" w:rsidTr="00B934D0"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Учредитель</w:t>
            </w:r>
          </w:p>
        </w:tc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Учреждение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Место нахождения</w:t>
            </w:r>
          </w:p>
        </w:tc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Место нахождения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Банковские реквизиты:</w:t>
            </w:r>
          </w:p>
        </w:tc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Банковские реквизиты: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ИНН</w:t>
            </w:r>
          </w:p>
        </w:tc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ИНН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БИК</w:t>
            </w:r>
          </w:p>
        </w:tc>
        <w:tc>
          <w:tcPr>
            <w:tcW w:w="4535" w:type="dxa"/>
          </w:tcPr>
          <w:p w:rsidR="00030148" w:rsidRPr="00413EE2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13EE2">
              <w:rPr>
                <w:rFonts w:ascii="Liberation Serif" w:hAnsi="Liberation Serif"/>
              </w:rPr>
              <w:t>БИК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Расчетный счет</w:t>
            </w:r>
          </w:p>
        </w:tc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Расчетный счет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Лицевой счет</w:t>
            </w:r>
          </w:p>
        </w:tc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Лицевой счет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_________________________ (Ф.И.О.)</w:t>
            </w:r>
          </w:p>
        </w:tc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____________________________ (Ф.И.О.)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М.П.</w:t>
            </w:r>
          </w:p>
        </w:tc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М.П.</w:t>
            </w:r>
          </w:p>
        </w:tc>
      </w:tr>
      <w:tr w:rsidR="00030148" w:rsidRPr="00413EE2" w:rsidTr="00B934D0">
        <w:tc>
          <w:tcPr>
            <w:tcW w:w="4535" w:type="dxa"/>
          </w:tcPr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Согласовано:</w:t>
            </w:r>
          </w:p>
          <w:p w:rsidR="00030148" w:rsidRPr="009B1F04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  <w:shd w:val="clear" w:color="auto" w:fill="FFFFFF"/>
              </w:rPr>
            </w:pPr>
          </w:p>
          <w:p w:rsidR="00030148" w:rsidRPr="009B1F04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Заместитель главы администрации</w:t>
            </w:r>
          </w:p>
          <w:p w:rsidR="00030148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 xml:space="preserve">Начальник финансового </w:t>
            </w:r>
            <w:r>
              <w:rPr>
                <w:rFonts w:ascii="Liberation Serif" w:hAnsi="Liberation Serif"/>
              </w:rPr>
              <w:t>отдела</w:t>
            </w:r>
            <w:r w:rsidRPr="00833D03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535" w:type="dxa"/>
            <w:vAlign w:val="bottom"/>
          </w:tcPr>
          <w:p w:rsidR="00030148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___________________________ (Ф.И.О.)</w:t>
            </w:r>
          </w:p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030148" w:rsidRDefault="00030148" w:rsidP="001B354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33D03">
              <w:rPr>
                <w:rFonts w:ascii="Liberation Serif" w:hAnsi="Liberation Serif"/>
              </w:rPr>
              <w:t>___________________________ (Ф.И.О.)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69"/>
              <w:gridCol w:w="1627"/>
            </w:tblGrid>
            <w:tr w:rsidR="001B3547" w:rsidTr="001B3547">
              <w:tc>
                <w:tcPr>
                  <w:tcW w:w="2769" w:type="dxa"/>
                </w:tcPr>
                <w:p w:rsidR="001B3547" w:rsidRDefault="001B3547" w:rsidP="001B3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27" w:type="dxa"/>
                </w:tcPr>
                <w:p w:rsidR="004821F6" w:rsidRDefault="004821F6" w:rsidP="001B3547">
                  <w:pPr>
                    <w:pStyle w:val="ConsPlusNormal"/>
                    <w:outlineLvl w:val="1"/>
                    <w:rPr>
                      <w:rFonts w:ascii="Liberation Serif" w:hAnsi="Liberation Serif" w:cs="Times New Roman"/>
                      <w:szCs w:val="22"/>
                    </w:rPr>
                  </w:pPr>
                </w:p>
                <w:p w:rsidR="004821F6" w:rsidRDefault="004821F6" w:rsidP="001B3547">
                  <w:pPr>
                    <w:pStyle w:val="ConsPlusNormal"/>
                    <w:outlineLvl w:val="1"/>
                    <w:rPr>
                      <w:rFonts w:ascii="Liberation Serif" w:hAnsi="Liberation Serif" w:cs="Times New Roman"/>
                      <w:szCs w:val="22"/>
                    </w:rPr>
                  </w:pPr>
                </w:p>
                <w:p w:rsidR="004821F6" w:rsidRDefault="004821F6" w:rsidP="001B3547">
                  <w:pPr>
                    <w:pStyle w:val="ConsPlusNormal"/>
                    <w:outlineLvl w:val="1"/>
                    <w:rPr>
                      <w:rFonts w:ascii="Liberation Serif" w:hAnsi="Liberation Serif" w:cs="Times New Roman"/>
                      <w:szCs w:val="22"/>
                    </w:rPr>
                  </w:pPr>
                </w:p>
                <w:p w:rsidR="001B3547" w:rsidRPr="00413EE2" w:rsidRDefault="001B3547" w:rsidP="001B3547">
                  <w:pPr>
                    <w:pStyle w:val="ConsPlusNormal"/>
                    <w:outlineLvl w:val="1"/>
                    <w:rPr>
                      <w:rFonts w:ascii="Liberation Serif" w:hAnsi="Liberation Serif" w:cs="Times New Roman"/>
                      <w:szCs w:val="22"/>
                    </w:rPr>
                  </w:pPr>
                  <w:r>
                    <w:rPr>
                      <w:rFonts w:ascii="Liberation Serif" w:hAnsi="Liberation Serif" w:cs="Times New Roman"/>
                      <w:szCs w:val="22"/>
                    </w:rPr>
                    <w:lastRenderedPageBreak/>
                    <w:t>П</w:t>
                  </w:r>
                  <w:r w:rsidRPr="00413EE2">
                    <w:rPr>
                      <w:rFonts w:ascii="Liberation Serif" w:hAnsi="Liberation Serif" w:cs="Times New Roman"/>
                      <w:szCs w:val="22"/>
                    </w:rPr>
                    <w:t>риложение</w:t>
                  </w:r>
                  <w:r>
                    <w:rPr>
                      <w:rFonts w:ascii="Liberation Serif" w:hAnsi="Liberation Serif" w:cs="Times New Roman"/>
                      <w:szCs w:val="22"/>
                    </w:rPr>
                    <w:t xml:space="preserve"> </w:t>
                  </w:r>
                </w:p>
                <w:p w:rsidR="001B3547" w:rsidRDefault="001B3547" w:rsidP="001B3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</w:rPr>
                  </w:pPr>
                  <w:r w:rsidRPr="00413EE2">
                    <w:rPr>
                      <w:rFonts w:ascii="Liberation Serif" w:hAnsi="Liberation Serif"/>
                    </w:rPr>
                    <w:t>к Соглашению</w:t>
                  </w:r>
                </w:p>
              </w:tc>
            </w:tr>
          </w:tbl>
          <w:p w:rsidR="00030148" w:rsidRPr="00833D03" w:rsidRDefault="00030148" w:rsidP="00B934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1B3547" w:rsidRDefault="001B3547" w:rsidP="000301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color w:val="2D2D2D"/>
          <w:spacing w:val="2"/>
          <w:sz w:val="22"/>
          <w:szCs w:val="22"/>
        </w:rPr>
      </w:pPr>
      <w:bookmarkStart w:id="7" w:name="P192"/>
      <w:bookmarkEnd w:id="7"/>
    </w:p>
    <w:p w:rsidR="00030148" w:rsidRPr="00413EE2" w:rsidRDefault="00030148" w:rsidP="000301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color w:val="2D2D2D"/>
          <w:spacing w:val="2"/>
          <w:sz w:val="22"/>
          <w:szCs w:val="22"/>
        </w:rPr>
      </w:pPr>
      <w:r w:rsidRPr="00413EE2">
        <w:rPr>
          <w:rFonts w:ascii="Liberation Serif" w:hAnsi="Liberation Serif"/>
          <w:color w:val="2D2D2D"/>
          <w:spacing w:val="2"/>
          <w:sz w:val="22"/>
          <w:szCs w:val="22"/>
        </w:rPr>
        <w:t>ГРАФИК</w:t>
      </w:r>
    </w:p>
    <w:p w:rsidR="00030148" w:rsidRPr="00413EE2" w:rsidRDefault="00030148" w:rsidP="00030148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color w:val="2D2D2D"/>
          <w:spacing w:val="2"/>
          <w:sz w:val="22"/>
          <w:szCs w:val="22"/>
        </w:rPr>
      </w:pPr>
      <w:r w:rsidRPr="00413EE2">
        <w:rPr>
          <w:rFonts w:ascii="Liberation Serif" w:hAnsi="Liberation Serif"/>
          <w:color w:val="2D2D2D"/>
          <w:spacing w:val="2"/>
          <w:sz w:val="22"/>
          <w:szCs w:val="22"/>
        </w:rPr>
        <w:t xml:space="preserve">ПЕРЕЧИСЛЕНИЯ </w:t>
      </w:r>
      <w:r w:rsidRPr="00413EE2">
        <w:rPr>
          <w:rFonts w:ascii="Liberation Serif" w:hAnsi="Liberation Serif"/>
          <w:sz w:val="22"/>
          <w:szCs w:val="22"/>
        </w:rPr>
        <w:t>СУБСИДИИ И СРОКИ ЕЕ ПРЕДОСТАВЛЕНИЯ</w:t>
      </w:r>
    </w:p>
    <w:p w:rsidR="00030148" w:rsidRPr="00413EE2" w:rsidRDefault="00030148" w:rsidP="00030148">
      <w:pPr>
        <w:pStyle w:val="ConsPlusNormal"/>
        <w:rPr>
          <w:rFonts w:ascii="Liberation Serif" w:hAnsi="Liberation Serif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600"/>
        <w:gridCol w:w="2640"/>
        <w:gridCol w:w="3000"/>
      </w:tblGrid>
      <w:tr w:rsidR="00030148" w:rsidRPr="00413EE2" w:rsidTr="00B934D0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13EE2">
              <w:rPr>
                <w:rFonts w:ascii="Liberation Serif" w:hAnsi="Liberation Serif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13EE2">
              <w:rPr>
                <w:rFonts w:ascii="Liberation Serif" w:hAnsi="Liberation Serif" w:cs="Times New Roman"/>
                <w:sz w:val="22"/>
                <w:szCs w:val="22"/>
              </w:rPr>
              <w:t>Сроки предоставления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13EE2">
              <w:rPr>
                <w:rFonts w:ascii="Liberation Serif" w:hAnsi="Liberation Serif" w:cs="Times New Roman"/>
                <w:sz w:val="22"/>
                <w:szCs w:val="22"/>
              </w:rPr>
              <w:t>Сумма, руб.</w:t>
            </w:r>
          </w:p>
        </w:tc>
      </w:tr>
      <w:tr w:rsidR="00030148" w:rsidRPr="00413EE2" w:rsidTr="00B934D0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030148" w:rsidRPr="00413EE2" w:rsidTr="00B934D0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48" w:rsidRPr="00413EE2" w:rsidRDefault="00030148" w:rsidP="00B934D0">
            <w:pPr>
              <w:pStyle w:val="ConsPlusNonformat"/>
              <w:spacing w:line="276" w:lineRule="auto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</w:tbl>
    <w:p w:rsidR="00030148" w:rsidRPr="00413EE2" w:rsidRDefault="00030148" w:rsidP="00030148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005"/>
        <w:gridCol w:w="3061"/>
      </w:tblGrid>
      <w:tr w:rsidR="00030148" w:rsidRPr="00413EE2" w:rsidTr="00B934D0">
        <w:tc>
          <w:tcPr>
            <w:tcW w:w="3005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Учредитель</w:t>
            </w:r>
          </w:p>
        </w:tc>
        <w:tc>
          <w:tcPr>
            <w:tcW w:w="3005" w:type="dxa"/>
          </w:tcPr>
          <w:p w:rsidR="00030148" w:rsidRPr="00A92B40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061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Учреждение</w:t>
            </w:r>
          </w:p>
        </w:tc>
      </w:tr>
      <w:tr w:rsidR="00030148" w:rsidRPr="00413EE2" w:rsidTr="00B934D0">
        <w:tc>
          <w:tcPr>
            <w:tcW w:w="3005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Место нахождения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Банковские реквизиты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ИНН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БИК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р/с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л/с</w:t>
            </w:r>
          </w:p>
        </w:tc>
        <w:tc>
          <w:tcPr>
            <w:tcW w:w="3005" w:type="dxa"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061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Место нахождения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Банковские реквизиты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ИНН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БИК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р/с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л/с</w:t>
            </w:r>
          </w:p>
        </w:tc>
      </w:tr>
      <w:tr w:rsidR="00030148" w:rsidRPr="00413EE2" w:rsidTr="00B934D0">
        <w:tc>
          <w:tcPr>
            <w:tcW w:w="3005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Руководитель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___________________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Ф.И.О.</w:t>
            </w:r>
          </w:p>
        </w:tc>
        <w:tc>
          <w:tcPr>
            <w:tcW w:w="3005" w:type="dxa"/>
          </w:tcPr>
          <w:p w:rsidR="00030148" w:rsidRPr="00413EE2" w:rsidRDefault="00030148" w:rsidP="00B934D0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061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Руководитель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___________________</w:t>
            </w:r>
          </w:p>
          <w:p w:rsidR="00030148" w:rsidRPr="00413EE2" w:rsidRDefault="00030148" w:rsidP="00B934D0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Ф.И.О.</w:t>
            </w:r>
          </w:p>
        </w:tc>
      </w:tr>
      <w:tr w:rsidR="00030148" w:rsidRPr="00413EE2" w:rsidTr="00B934D0">
        <w:tc>
          <w:tcPr>
            <w:tcW w:w="3005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М.П.</w:t>
            </w:r>
          </w:p>
        </w:tc>
        <w:tc>
          <w:tcPr>
            <w:tcW w:w="3005" w:type="dxa"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061" w:type="dxa"/>
            <w:hideMark/>
          </w:tcPr>
          <w:p w:rsidR="00030148" w:rsidRPr="00413EE2" w:rsidRDefault="00030148" w:rsidP="00B934D0">
            <w:pPr>
              <w:pStyle w:val="ConsPlusNormal"/>
              <w:spacing w:line="276" w:lineRule="auto"/>
              <w:rPr>
                <w:rFonts w:ascii="Liberation Serif" w:hAnsi="Liberation Serif" w:cs="Times New Roman"/>
                <w:szCs w:val="22"/>
              </w:rPr>
            </w:pPr>
            <w:r w:rsidRPr="00413EE2">
              <w:rPr>
                <w:rFonts w:ascii="Liberation Serif" w:hAnsi="Liberation Serif" w:cs="Times New Roman"/>
                <w:szCs w:val="22"/>
              </w:rPr>
              <w:t>М.П.</w:t>
            </w:r>
          </w:p>
        </w:tc>
      </w:tr>
    </w:tbl>
    <w:p w:rsidR="00030148" w:rsidRPr="003C063F" w:rsidRDefault="00030148" w:rsidP="00030148">
      <w:pPr>
        <w:rPr>
          <w:rFonts w:ascii="Liberation Serif" w:hAnsi="Liberation Serif"/>
          <w:sz w:val="28"/>
          <w:szCs w:val="28"/>
        </w:rPr>
      </w:pPr>
    </w:p>
    <w:p w:rsidR="00030148" w:rsidRPr="003C063F" w:rsidRDefault="00030148" w:rsidP="00030148">
      <w:pPr>
        <w:rPr>
          <w:rFonts w:ascii="Liberation Serif" w:hAnsi="Liberation Serif"/>
          <w:sz w:val="28"/>
          <w:szCs w:val="28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Normal"/>
        <w:widowControl/>
        <w:ind w:firstLine="0"/>
        <w:rPr>
          <w:rFonts w:ascii="Liberation Serif" w:hAnsi="Liberation Serif"/>
        </w:rPr>
      </w:pPr>
    </w:p>
    <w:p w:rsidR="00ED3D9C" w:rsidRDefault="00ED3D9C" w:rsidP="00ED3D9C">
      <w:pPr>
        <w:pStyle w:val="ConsPlusNormal"/>
        <w:outlineLvl w:val="0"/>
        <w:rPr>
          <w:rFonts w:ascii="Times New Roman" w:hAnsi="Times New Roman" w:cs="Times New Roman"/>
        </w:rPr>
      </w:pPr>
    </w:p>
    <w:p w:rsidR="00A41FD2" w:rsidRDefault="00A41FD2"/>
    <w:sectPr w:rsidR="00A41FD2" w:rsidSect="00E9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FC" w:rsidRDefault="00AF16FC" w:rsidP="00ED3D9C">
      <w:r>
        <w:separator/>
      </w:r>
    </w:p>
  </w:endnote>
  <w:endnote w:type="continuationSeparator" w:id="0">
    <w:p w:rsidR="00AF16FC" w:rsidRDefault="00AF16FC" w:rsidP="00ED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FC" w:rsidRDefault="00AF16FC" w:rsidP="00ED3D9C">
      <w:r>
        <w:separator/>
      </w:r>
    </w:p>
  </w:footnote>
  <w:footnote w:type="continuationSeparator" w:id="0">
    <w:p w:rsidR="00AF16FC" w:rsidRDefault="00AF16FC" w:rsidP="00ED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9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1F6" w:rsidRDefault="004821F6">
        <w:pPr>
          <w:pStyle w:val="a3"/>
          <w:jc w:val="center"/>
        </w:pPr>
        <w:r w:rsidRPr="004821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21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21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5F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821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1F6" w:rsidRDefault="00482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68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43E0" w:rsidRDefault="00CA185D">
        <w:pPr>
          <w:pStyle w:val="a3"/>
          <w:jc w:val="center"/>
        </w:pPr>
        <w:r w:rsidRPr="00551E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D01" w:rsidRPr="00551E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1E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5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1E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43E0" w:rsidRDefault="00F343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9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1F6" w:rsidRDefault="004821F6">
        <w:pPr>
          <w:pStyle w:val="a3"/>
          <w:jc w:val="center"/>
        </w:pPr>
        <w:r w:rsidRPr="004821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21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21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5F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821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3D9C" w:rsidRDefault="00ED3D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D3D9C"/>
    <w:rsid w:val="0003013A"/>
    <w:rsid w:val="00030148"/>
    <w:rsid w:val="000A3898"/>
    <w:rsid w:val="000E4FE9"/>
    <w:rsid w:val="001011BA"/>
    <w:rsid w:val="00157AEF"/>
    <w:rsid w:val="0019087A"/>
    <w:rsid w:val="001B3547"/>
    <w:rsid w:val="001E6CB2"/>
    <w:rsid w:val="00257350"/>
    <w:rsid w:val="003269B5"/>
    <w:rsid w:val="003757D3"/>
    <w:rsid w:val="00434DDD"/>
    <w:rsid w:val="00436A9A"/>
    <w:rsid w:val="004807F3"/>
    <w:rsid w:val="004821F6"/>
    <w:rsid w:val="004F659C"/>
    <w:rsid w:val="00515076"/>
    <w:rsid w:val="00551E36"/>
    <w:rsid w:val="00566E87"/>
    <w:rsid w:val="006928F9"/>
    <w:rsid w:val="006E08F8"/>
    <w:rsid w:val="006E2D01"/>
    <w:rsid w:val="00735D38"/>
    <w:rsid w:val="00751615"/>
    <w:rsid w:val="008121C1"/>
    <w:rsid w:val="00834F2A"/>
    <w:rsid w:val="00835668"/>
    <w:rsid w:val="00872CB1"/>
    <w:rsid w:val="008746A5"/>
    <w:rsid w:val="008D1A88"/>
    <w:rsid w:val="008F6B22"/>
    <w:rsid w:val="009B24C9"/>
    <w:rsid w:val="009D3589"/>
    <w:rsid w:val="009E75DC"/>
    <w:rsid w:val="009F1116"/>
    <w:rsid w:val="00A005F3"/>
    <w:rsid w:val="00A20C70"/>
    <w:rsid w:val="00A41FD2"/>
    <w:rsid w:val="00A80CDD"/>
    <w:rsid w:val="00AC03E7"/>
    <w:rsid w:val="00AF16FC"/>
    <w:rsid w:val="00BB3608"/>
    <w:rsid w:val="00C043D2"/>
    <w:rsid w:val="00C85325"/>
    <w:rsid w:val="00C85AF1"/>
    <w:rsid w:val="00CA185D"/>
    <w:rsid w:val="00D06A6C"/>
    <w:rsid w:val="00D1692D"/>
    <w:rsid w:val="00D9526B"/>
    <w:rsid w:val="00D97259"/>
    <w:rsid w:val="00E23423"/>
    <w:rsid w:val="00E54DD0"/>
    <w:rsid w:val="00E732BC"/>
    <w:rsid w:val="00E76DDC"/>
    <w:rsid w:val="00E97906"/>
    <w:rsid w:val="00ED3D9C"/>
    <w:rsid w:val="00F3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13A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D9C"/>
  </w:style>
  <w:style w:type="paragraph" w:styleId="a5">
    <w:name w:val="footer"/>
    <w:basedOn w:val="a"/>
    <w:link w:val="a6"/>
    <w:uiPriority w:val="99"/>
    <w:unhideWhenUsed/>
    <w:rsid w:val="00ED3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D3D9C"/>
  </w:style>
  <w:style w:type="paragraph" w:styleId="a7">
    <w:name w:val="Balloon Text"/>
    <w:basedOn w:val="a"/>
    <w:link w:val="a8"/>
    <w:uiPriority w:val="99"/>
    <w:semiHidden/>
    <w:unhideWhenUsed/>
    <w:rsid w:val="00ED3D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9C"/>
    <w:rPr>
      <w:rFonts w:ascii="Tahoma" w:hAnsi="Tahoma" w:cs="Tahoma"/>
      <w:sz w:val="16"/>
      <w:szCs w:val="16"/>
    </w:rPr>
  </w:style>
  <w:style w:type="character" w:styleId="a9">
    <w:name w:val="Hyperlink"/>
    <w:rsid w:val="00ED3D9C"/>
    <w:rPr>
      <w:color w:val="0000FF"/>
      <w:u w:val="single"/>
    </w:rPr>
  </w:style>
  <w:style w:type="paragraph" w:customStyle="1" w:styleId="ConsNormal">
    <w:name w:val="ConsNormal"/>
    <w:rsid w:val="00ED3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3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1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03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30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03013A"/>
    <w:pPr>
      <w:jc w:val="center"/>
    </w:pPr>
    <w:rPr>
      <w:b/>
      <w:i/>
      <w:sz w:val="28"/>
      <w:szCs w:val="28"/>
    </w:rPr>
  </w:style>
  <w:style w:type="character" w:customStyle="1" w:styleId="ab">
    <w:name w:val="Основной текст Знак"/>
    <w:basedOn w:val="a0"/>
    <w:link w:val="aa"/>
    <w:rsid w:val="0003013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c">
    <w:name w:val="No Spacing"/>
    <w:uiPriority w:val="1"/>
    <w:qFormat/>
    <w:rsid w:val="0003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30148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51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923AD686E7AD6A7B8118D0E64E67BEDCF7E5871EEA5127DB1110406257EF0141A7E277D0E4ADD0B216F2760F0Eh0G" TargetMode="External"/><Relationship Id="rId13" Type="http://schemas.openxmlformats.org/officeDocument/2006/relationships/hyperlink" Target="consultantplus://offline/ref=A017ECF05B939C638A995D87BD212BC6FFE815B84901D090738D08557F0CB6DE9B10466143DE6B9EE1C13C6BCE7C082D7F08301C7569P7C4E" TargetMode="External"/><Relationship Id="rId18" Type="http://schemas.openxmlformats.org/officeDocument/2006/relationships/hyperlink" Target="consultantplus://offline/ref=D5F224DB4D8FB7730FB08C5A8E8982F8381D5857E13D7382073511972D147CE1D2C1EB5F883ACD5C09BEC7DB6D8F58E4D9CF33893613R7wEK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Users\OV-Kurmacheva.FUGOVP\Desktop\709\&#1055;&#1086;&#1089;&#1090;&#1072;&#1085;&#1086;&#1074;&#1083;&#1077;&#1085;&#1080;&#1077;%20&#1054;%20&#1087;&#1088;&#1077;&#1076;&#1086;&#1089;&#1090;&#1072;&#1074;&#1083;&#1077;&#1085;&#1080;&#1080;%20&#1089;&#1091;&#1073;&#1089;&#1080;&#1076;&#1080;&#1080;%20&#1085;&#1072;%20&#1080;&#1085;&#1099;&#1077;%20&#1094;&#1077;&#1083;&#1080;.docx" TargetMode="External"/><Relationship Id="rId17" Type="http://schemas.openxmlformats.org/officeDocument/2006/relationships/hyperlink" Target="file:///C:\Users\OV-Kurmacheva.FUGOVP\Desktop\709\&#1055;&#1086;&#1089;&#1090;&#1072;&#1085;&#1086;&#1074;&#1083;&#1077;&#1085;&#1080;&#1077;%20&#1054;%20&#1087;&#1088;&#1077;&#1076;&#1086;&#1089;&#1090;&#1072;&#1074;&#1083;&#1077;&#1085;&#1080;&#1080;%20&#1089;&#1091;&#1073;&#1089;&#1080;&#1076;&#1080;&#1080;%20&#1085;&#1072;%20&#1080;&#1085;&#1099;&#1077;%20&#1094;&#1077;&#1083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V-Kurmacheva.FUGOVP\Desktop\709\&#1055;&#1086;&#1089;&#1090;&#1072;&#1085;&#1086;&#1074;&#1083;&#1077;&#1085;&#1080;&#1077;%20&#1054;%20&#1087;&#1088;&#1077;&#1076;&#1086;&#1089;&#1090;&#1072;&#1074;&#1083;&#1077;&#1085;&#1080;&#1080;%20&#1089;&#1091;&#1073;&#1089;&#1080;&#1076;&#1080;&#1080;%20&#1085;&#1072;%20&#1080;&#1085;&#1099;&#1077;%20&#1094;&#1077;&#1083;&#1080;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OV-Kurmacheva.FUGOVP\Desktop\709\&#1055;&#1086;&#1089;&#1090;&#1072;&#1085;&#1086;&#1074;&#1083;&#1077;&#1085;&#1080;&#1077;%20&#1054;%20&#1087;&#1088;&#1077;&#1076;&#1086;&#1089;&#1090;&#1072;&#1074;&#1083;&#1077;&#1085;&#1080;&#1080;%20&#1089;&#1091;&#1073;&#1089;&#1080;&#1076;&#1080;&#1080;%20&#1085;&#1072;%20&#1080;&#1085;&#1099;&#1077;%20&#1094;&#1077;&#1083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41FC13AC8CB4C01A7079FE0D1AF2D331B7B10E7CEA363E6E3F4584801D48E9F607C529AC7F4E3A4BFE3DBA2C8904FE84402D99BC7EiF6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42A48B21FB0C2EC53C923AD686E7AD6A7B811DD1E44E67BEDCF7E5871EEA5135DB491E43664EE45C0EE1B77B0DhBG" TargetMode="External"/><Relationship Id="rId19" Type="http://schemas.openxmlformats.org/officeDocument/2006/relationships/hyperlink" Target="consultantplus://offline/ref=34BCD58AD0835DB837D5E65F3E0C7D68FAC4572FD5C4E5F6DC16C17ACD485559D438E7F0387F0BD48A52AB02078A9EF57C4FA5A9262491CE77A3FE02n2t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2A48B21FB0C2EC53C923AD686E7AD6B798614DAE24E67BEDCF7E5871EEA5135DB491E43664EE45C0EE1B77B0DhB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9F61-E809-4829-ADFE-22B48F8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Аня Ветошкина</cp:lastModifiedBy>
  <cp:revision>35</cp:revision>
  <cp:lastPrinted>2021-01-20T06:23:00Z</cp:lastPrinted>
  <dcterms:created xsi:type="dcterms:W3CDTF">2021-01-18T08:11:00Z</dcterms:created>
  <dcterms:modified xsi:type="dcterms:W3CDTF">2021-01-20T06:26:00Z</dcterms:modified>
</cp:coreProperties>
</file>