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A71" w:rsidRPr="000B3B84" w:rsidRDefault="00916A71" w:rsidP="00916A71">
      <w:pPr>
        <w:autoSpaceDE w:val="0"/>
        <w:autoSpaceDN w:val="0"/>
        <w:adjustRightInd w:val="0"/>
        <w:rPr>
          <w:szCs w:val="28"/>
        </w:rPr>
      </w:pPr>
    </w:p>
    <w:p w:rsidR="00916A71" w:rsidRPr="000B3B84" w:rsidRDefault="00916A71" w:rsidP="00916A71">
      <w:pPr>
        <w:autoSpaceDE w:val="0"/>
        <w:autoSpaceDN w:val="0"/>
        <w:adjustRightInd w:val="0"/>
        <w:rPr>
          <w:szCs w:val="28"/>
        </w:rPr>
      </w:pPr>
      <w:r w:rsidRPr="000B3B84">
        <w:rPr>
          <w:noProof/>
          <w:szCs w:val="28"/>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-571500</wp:posOffset>
            </wp:positionV>
            <wp:extent cx="652780" cy="91440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652780" cy="914400"/>
                    </a:xfrm>
                    <a:prstGeom prst="rect">
                      <a:avLst/>
                    </a:prstGeom>
                    <a:noFill/>
                    <a:ln w="9525">
                      <a:noFill/>
                      <a:miter lim="800000"/>
                      <a:headEnd/>
                      <a:tailEnd/>
                    </a:ln>
                  </pic:spPr>
                </pic:pic>
              </a:graphicData>
            </a:graphic>
          </wp:anchor>
        </w:drawing>
      </w:r>
    </w:p>
    <w:p w:rsidR="00916A71" w:rsidRPr="000B3B84" w:rsidRDefault="00916A71" w:rsidP="00916A71">
      <w:pPr>
        <w:rPr>
          <w:szCs w:val="28"/>
        </w:rPr>
      </w:pPr>
    </w:p>
    <w:p w:rsidR="00916A71" w:rsidRPr="000B3B84" w:rsidRDefault="00916A71" w:rsidP="00916A71">
      <w:pPr>
        <w:jc w:val="center"/>
        <w:rPr>
          <w:b/>
          <w:color w:val="000000"/>
          <w:szCs w:val="28"/>
        </w:rPr>
      </w:pPr>
      <w:r w:rsidRPr="000B3B84">
        <w:rPr>
          <w:b/>
          <w:color w:val="000000"/>
          <w:szCs w:val="28"/>
        </w:rPr>
        <w:t>ДУМА ГОРОДСКОГО ОКРУГА ПЕЛЫМ</w:t>
      </w:r>
    </w:p>
    <w:p w:rsidR="00916A71" w:rsidRPr="000B3B84" w:rsidRDefault="00916A71" w:rsidP="00916A71">
      <w:pPr>
        <w:pBdr>
          <w:bottom w:val="single" w:sz="12" w:space="1" w:color="auto"/>
        </w:pBdr>
        <w:jc w:val="center"/>
        <w:rPr>
          <w:b/>
          <w:color w:val="000000"/>
          <w:szCs w:val="28"/>
        </w:rPr>
      </w:pPr>
      <w:r>
        <w:rPr>
          <w:b/>
          <w:color w:val="000000"/>
          <w:szCs w:val="28"/>
        </w:rPr>
        <w:t>СЕДЬМОЙ</w:t>
      </w:r>
      <w:r w:rsidRPr="000B3B84">
        <w:rPr>
          <w:b/>
          <w:color w:val="000000"/>
          <w:szCs w:val="28"/>
        </w:rPr>
        <w:t xml:space="preserve"> СОЗЫВА</w:t>
      </w:r>
    </w:p>
    <w:p w:rsidR="00916A71" w:rsidRPr="000B3B84" w:rsidRDefault="00916A71" w:rsidP="00916A71">
      <w:pPr>
        <w:jc w:val="center"/>
        <w:rPr>
          <w:b/>
          <w:szCs w:val="28"/>
        </w:rPr>
      </w:pPr>
      <w:r>
        <w:rPr>
          <w:b/>
          <w:szCs w:val="28"/>
        </w:rPr>
        <w:t xml:space="preserve">ДВАДЦАТЬ ВОСЬМОЕ </w:t>
      </w:r>
      <w:r w:rsidRPr="000B3B84">
        <w:rPr>
          <w:b/>
          <w:szCs w:val="28"/>
        </w:rPr>
        <w:t xml:space="preserve">ЗАСЕДАНИЕ </w:t>
      </w:r>
    </w:p>
    <w:p w:rsidR="00916A71" w:rsidRPr="000B3B84" w:rsidRDefault="00916A71" w:rsidP="00916A71">
      <w:pPr>
        <w:jc w:val="center"/>
        <w:rPr>
          <w:b/>
          <w:szCs w:val="28"/>
        </w:rPr>
      </w:pPr>
    </w:p>
    <w:p w:rsidR="00916A71" w:rsidRPr="000B3B84" w:rsidRDefault="00916A71" w:rsidP="00916A71">
      <w:pPr>
        <w:jc w:val="center"/>
        <w:rPr>
          <w:b/>
          <w:szCs w:val="28"/>
        </w:rPr>
      </w:pPr>
      <w:r w:rsidRPr="000B3B84">
        <w:rPr>
          <w:b/>
          <w:szCs w:val="28"/>
        </w:rPr>
        <w:t>РЕШЕНИ</w:t>
      </w:r>
      <w:r>
        <w:rPr>
          <w:b/>
          <w:szCs w:val="28"/>
        </w:rPr>
        <w:t>Е</w:t>
      </w:r>
    </w:p>
    <w:p w:rsidR="00916A71" w:rsidRPr="000B3B84" w:rsidRDefault="00916A71" w:rsidP="00916A71">
      <w:pPr>
        <w:jc w:val="both"/>
        <w:rPr>
          <w:b/>
          <w:szCs w:val="28"/>
        </w:rPr>
      </w:pPr>
    </w:p>
    <w:p w:rsidR="00916A71" w:rsidRPr="000B3B84" w:rsidRDefault="00916A71" w:rsidP="00916A71">
      <w:pPr>
        <w:jc w:val="both"/>
        <w:rPr>
          <w:szCs w:val="28"/>
        </w:rPr>
      </w:pPr>
      <w:r w:rsidRPr="000B3B84">
        <w:rPr>
          <w:szCs w:val="28"/>
        </w:rPr>
        <w:t xml:space="preserve">от </w:t>
      </w:r>
      <w:r>
        <w:rPr>
          <w:szCs w:val="28"/>
        </w:rPr>
        <w:t xml:space="preserve">         </w:t>
      </w:r>
      <w:r w:rsidRPr="000B3B84">
        <w:rPr>
          <w:szCs w:val="28"/>
        </w:rPr>
        <w:t>202</w:t>
      </w:r>
      <w:r>
        <w:rPr>
          <w:szCs w:val="28"/>
        </w:rPr>
        <w:t>4</w:t>
      </w:r>
      <w:r w:rsidRPr="000B3B84">
        <w:rPr>
          <w:szCs w:val="28"/>
        </w:rPr>
        <w:t xml:space="preserve"> г. №</w:t>
      </w:r>
      <w:r>
        <w:rPr>
          <w:szCs w:val="28"/>
        </w:rPr>
        <w:t xml:space="preserve">   </w:t>
      </w:r>
      <w:r w:rsidRPr="000B3B84">
        <w:rPr>
          <w:szCs w:val="28"/>
        </w:rPr>
        <w:t xml:space="preserve"> </w:t>
      </w:r>
      <w:r>
        <w:rPr>
          <w:szCs w:val="28"/>
        </w:rPr>
        <w:t>/</w:t>
      </w:r>
    </w:p>
    <w:p w:rsidR="00916A71" w:rsidRPr="000B3B84" w:rsidRDefault="00916A71" w:rsidP="00916A71">
      <w:pPr>
        <w:jc w:val="both"/>
        <w:rPr>
          <w:szCs w:val="28"/>
        </w:rPr>
      </w:pPr>
      <w:r w:rsidRPr="000B3B84">
        <w:rPr>
          <w:szCs w:val="28"/>
        </w:rPr>
        <w:t>п. Пелым</w:t>
      </w:r>
    </w:p>
    <w:p w:rsidR="00916A71" w:rsidRPr="000B3B84" w:rsidRDefault="00916A71" w:rsidP="00916A71">
      <w:pPr>
        <w:jc w:val="both"/>
        <w:rPr>
          <w:szCs w:val="28"/>
          <w:u w:val="single"/>
        </w:rPr>
      </w:pPr>
    </w:p>
    <w:p w:rsidR="00916A71" w:rsidRPr="000B3B84" w:rsidRDefault="00916A71" w:rsidP="00916A71">
      <w:pPr>
        <w:tabs>
          <w:tab w:val="left" w:pos="510"/>
          <w:tab w:val="left" w:pos="2020"/>
        </w:tabs>
        <w:rPr>
          <w:b/>
          <w:szCs w:val="28"/>
        </w:rPr>
      </w:pPr>
      <w:r w:rsidRPr="000B3B84">
        <w:rPr>
          <w:b/>
          <w:szCs w:val="28"/>
        </w:rPr>
        <w:t>Об отчете главы городского округа Пелым</w:t>
      </w:r>
    </w:p>
    <w:p w:rsidR="00916A71" w:rsidRPr="000B3B84" w:rsidRDefault="00916A71" w:rsidP="00916A71">
      <w:pPr>
        <w:tabs>
          <w:tab w:val="left" w:pos="510"/>
          <w:tab w:val="left" w:pos="2020"/>
        </w:tabs>
        <w:rPr>
          <w:b/>
          <w:szCs w:val="28"/>
        </w:rPr>
      </w:pPr>
      <w:r w:rsidRPr="000B3B84">
        <w:rPr>
          <w:b/>
          <w:szCs w:val="28"/>
        </w:rPr>
        <w:t>о результатах его деятельности за 202</w:t>
      </w:r>
      <w:r>
        <w:rPr>
          <w:b/>
          <w:szCs w:val="28"/>
        </w:rPr>
        <w:t>3</w:t>
      </w:r>
      <w:r w:rsidRPr="000B3B84">
        <w:rPr>
          <w:b/>
          <w:szCs w:val="28"/>
        </w:rPr>
        <w:t xml:space="preserve"> год,</w:t>
      </w:r>
    </w:p>
    <w:p w:rsidR="00916A71" w:rsidRPr="000B3B84" w:rsidRDefault="00916A71" w:rsidP="00916A71">
      <w:pPr>
        <w:tabs>
          <w:tab w:val="left" w:pos="510"/>
          <w:tab w:val="left" w:pos="2020"/>
        </w:tabs>
        <w:rPr>
          <w:b/>
          <w:szCs w:val="28"/>
        </w:rPr>
      </w:pPr>
      <w:r w:rsidRPr="000B3B84">
        <w:rPr>
          <w:b/>
          <w:szCs w:val="28"/>
        </w:rPr>
        <w:t>деятельности администрации городского округа  Пелым за 202</w:t>
      </w:r>
      <w:r>
        <w:rPr>
          <w:b/>
          <w:szCs w:val="28"/>
        </w:rPr>
        <w:t>3</w:t>
      </w:r>
      <w:r w:rsidRPr="000B3B84">
        <w:rPr>
          <w:b/>
          <w:szCs w:val="28"/>
        </w:rPr>
        <w:t xml:space="preserve"> год</w:t>
      </w:r>
    </w:p>
    <w:p w:rsidR="00916A71" w:rsidRPr="000B3B84" w:rsidRDefault="00916A71" w:rsidP="00916A71">
      <w:pPr>
        <w:tabs>
          <w:tab w:val="left" w:pos="1418"/>
        </w:tabs>
        <w:jc w:val="center"/>
        <w:rPr>
          <w:szCs w:val="28"/>
        </w:rPr>
      </w:pPr>
    </w:p>
    <w:p w:rsidR="00916A71" w:rsidRPr="000B3B84" w:rsidRDefault="00916A71" w:rsidP="00916A71">
      <w:pPr>
        <w:tabs>
          <w:tab w:val="left" w:pos="0"/>
          <w:tab w:val="left" w:pos="2020"/>
        </w:tabs>
        <w:ind w:firstLine="567"/>
        <w:jc w:val="both"/>
        <w:rPr>
          <w:color w:val="000000"/>
          <w:szCs w:val="28"/>
        </w:rPr>
      </w:pPr>
      <w:r w:rsidRPr="000B3B84">
        <w:rPr>
          <w:bCs/>
          <w:szCs w:val="28"/>
        </w:rPr>
        <w:t>В соответствии</w:t>
      </w:r>
      <w:r w:rsidRPr="000B3B84">
        <w:rPr>
          <w:szCs w:val="28"/>
        </w:rPr>
        <w:t xml:space="preserve"> с Бюджетным кодексом Российской Федерации, </w:t>
      </w:r>
      <w:r w:rsidRPr="000B3B84">
        <w:rPr>
          <w:color w:val="000000"/>
          <w:szCs w:val="28"/>
        </w:rPr>
        <w:t xml:space="preserve">Федеральным законом от 06 октября 2003 года № 131-ФЗ «Об общих принципах организации местного самоуправления в Российской Федерации», </w:t>
      </w:r>
      <w:r w:rsidRPr="000B3B84">
        <w:rPr>
          <w:szCs w:val="28"/>
        </w:rPr>
        <w:t xml:space="preserve">Положением о бюджетном процессе в городском округе Пелым, утвержденным решением Думы городского округа Пелым от 19.06.2012 г. №27/3, руководствуясь Уставом городского округа Пелым, Дума городского округа Пелым </w:t>
      </w:r>
    </w:p>
    <w:p w:rsidR="00916A71" w:rsidRPr="000B3B84" w:rsidRDefault="00916A71" w:rsidP="00916A71">
      <w:pPr>
        <w:autoSpaceDE w:val="0"/>
        <w:autoSpaceDN w:val="0"/>
        <w:adjustRightInd w:val="0"/>
        <w:jc w:val="both"/>
        <w:rPr>
          <w:b/>
          <w:szCs w:val="28"/>
        </w:rPr>
      </w:pPr>
      <w:r w:rsidRPr="000B3B84">
        <w:rPr>
          <w:b/>
          <w:szCs w:val="28"/>
        </w:rPr>
        <w:t>РЕШИЛА:</w:t>
      </w:r>
    </w:p>
    <w:p w:rsidR="00C03C0A" w:rsidRDefault="00C03C0A" w:rsidP="00C03C0A">
      <w:pPr>
        <w:numPr>
          <w:ilvl w:val="0"/>
          <w:numId w:val="43"/>
        </w:numPr>
        <w:tabs>
          <w:tab w:val="left" w:pos="-1134"/>
        </w:tabs>
        <w:ind w:left="0" w:firstLine="567"/>
        <w:jc w:val="both"/>
        <w:rPr>
          <w:szCs w:val="28"/>
        </w:rPr>
      </w:pPr>
      <w:r>
        <w:rPr>
          <w:szCs w:val="28"/>
        </w:rPr>
        <w:t>Отчет главы городского округа Пелым о результатах его деятельности за 2023 год, деятельности администрации городского округа Пелым за 2023 год принять к сведению (прилагается).</w:t>
      </w:r>
    </w:p>
    <w:p w:rsidR="00C03C0A" w:rsidRDefault="00C03C0A" w:rsidP="00C03C0A">
      <w:pPr>
        <w:numPr>
          <w:ilvl w:val="0"/>
          <w:numId w:val="43"/>
        </w:numPr>
        <w:tabs>
          <w:tab w:val="left" w:pos="-1134"/>
        </w:tabs>
        <w:ind w:left="0" w:firstLine="567"/>
        <w:jc w:val="both"/>
        <w:rPr>
          <w:szCs w:val="28"/>
        </w:rPr>
      </w:pPr>
      <w:r>
        <w:rPr>
          <w:szCs w:val="28"/>
        </w:rPr>
        <w:t>Деятельность главы городского округа Пелым за 2023 год, деятельность администрации городского округа Пелым за 2023 год признать удовлетворительной.</w:t>
      </w:r>
    </w:p>
    <w:p w:rsidR="00C03C0A" w:rsidRPr="00C02911" w:rsidRDefault="00C03C0A" w:rsidP="00C03C0A">
      <w:pPr>
        <w:numPr>
          <w:ilvl w:val="0"/>
          <w:numId w:val="43"/>
        </w:numPr>
        <w:tabs>
          <w:tab w:val="left" w:pos="-1134"/>
        </w:tabs>
        <w:ind w:left="0" w:firstLine="567"/>
        <w:jc w:val="both"/>
        <w:rPr>
          <w:szCs w:val="28"/>
        </w:rPr>
      </w:pPr>
      <w:r w:rsidRPr="00C02911">
        <w:rPr>
          <w:szCs w:val="28"/>
        </w:rPr>
        <w:t>Настоящее решение вступает в силу после официального опубликования.</w:t>
      </w:r>
    </w:p>
    <w:p w:rsidR="00C03C0A" w:rsidRPr="0014577E" w:rsidRDefault="00C03C0A" w:rsidP="00C03C0A">
      <w:pPr>
        <w:ind w:firstLine="567"/>
        <w:jc w:val="both"/>
        <w:rPr>
          <w:szCs w:val="28"/>
        </w:rPr>
      </w:pPr>
      <w:r>
        <w:rPr>
          <w:szCs w:val="28"/>
        </w:rPr>
        <w:t xml:space="preserve">4. </w:t>
      </w:r>
      <w:r w:rsidRPr="0014577E">
        <w:rPr>
          <w:szCs w:val="28"/>
        </w:rPr>
        <w:t>Опубликовать настоящее решение в газете «Пелымский вестник», разместить на официальном сайте городского округа Пелым в информационно – телекоммуникационной сети «Интернет».</w:t>
      </w:r>
    </w:p>
    <w:p w:rsidR="00916A71" w:rsidRPr="00C03C0A" w:rsidRDefault="00916A71" w:rsidP="00C03C0A">
      <w:pPr>
        <w:tabs>
          <w:tab w:val="left" w:pos="-1134"/>
        </w:tabs>
        <w:ind w:left="567"/>
        <w:jc w:val="both"/>
        <w:rPr>
          <w:szCs w:val="28"/>
        </w:rPr>
      </w:pPr>
    </w:p>
    <w:p w:rsidR="00916A71" w:rsidRPr="000B3B84" w:rsidRDefault="00916A71" w:rsidP="00916A71">
      <w:pPr>
        <w:autoSpaceDE w:val="0"/>
        <w:autoSpaceDN w:val="0"/>
        <w:adjustRightInd w:val="0"/>
        <w:ind w:firstLine="546"/>
        <w:jc w:val="both"/>
        <w:rPr>
          <w:szCs w:val="28"/>
        </w:rPr>
      </w:pPr>
    </w:p>
    <w:p w:rsidR="00916A71" w:rsidRPr="000B3B84" w:rsidRDefault="00916A71" w:rsidP="00916A71">
      <w:pPr>
        <w:autoSpaceDE w:val="0"/>
        <w:autoSpaceDN w:val="0"/>
        <w:adjustRightInd w:val="0"/>
        <w:ind w:firstLine="546"/>
        <w:jc w:val="both"/>
        <w:rPr>
          <w:szCs w:val="28"/>
        </w:rPr>
      </w:pPr>
    </w:p>
    <w:p w:rsidR="00916A71" w:rsidRPr="000B3B84" w:rsidRDefault="00916A71" w:rsidP="00916A71">
      <w:pPr>
        <w:autoSpaceDE w:val="0"/>
        <w:autoSpaceDN w:val="0"/>
        <w:adjustRightInd w:val="0"/>
        <w:jc w:val="both"/>
        <w:rPr>
          <w:szCs w:val="28"/>
        </w:rPr>
      </w:pPr>
    </w:p>
    <w:tbl>
      <w:tblPr>
        <w:tblW w:w="0" w:type="auto"/>
        <w:tblLook w:val="01E0"/>
      </w:tblPr>
      <w:tblGrid>
        <w:gridCol w:w="4926"/>
        <w:gridCol w:w="4927"/>
      </w:tblGrid>
      <w:tr w:rsidR="00916A71" w:rsidRPr="000B3B84" w:rsidTr="00916A71">
        <w:trPr>
          <w:trHeight w:val="1293"/>
        </w:trPr>
        <w:tc>
          <w:tcPr>
            <w:tcW w:w="4926" w:type="dxa"/>
          </w:tcPr>
          <w:p w:rsidR="00916A71" w:rsidRPr="000B3B84" w:rsidRDefault="00916A71" w:rsidP="00916A71">
            <w:pPr>
              <w:rPr>
                <w:szCs w:val="28"/>
              </w:rPr>
            </w:pPr>
            <w:r w:rsidRPr="000B3B84">
              <w:rPr>
                <w:szCs w:val="28"/>
              </w:rPr>
              <w:t xml:space="preserve">Глава городского округа Пелым </w:t>
            </w:r>
          </w:p>
          <w:p w:rsidR="00916A71" w:rsidRPr="000B3B84" w:rsidRDefault="00916A71" w:rsidP="00916A71">
            <w:pPr>
              <w:jc w:val="right"/>
              <w:rPr>
                <w:szCs w:val="28"/>
              </w:rPr>
            </w:pPr>
          </w:p>
          <w:p w:rsidR="00916A71" w:rsidRPr="000B3B84" w:rsidRDefault="00916A71" w:rsidP="00916A71">
            <w:pPr>
              <w:jc w:val="center"/>
              <w:rPr>
                <w:szCs w:val="28"/>
              </w:rPr>
            </w:pPr>
            <w:r w:rsidRPr="000B3B84">
              <w:rPr>
                <w:szCs w:val="28"/>
              </w:rPr>
              <w:t xml:space="preserve">                   </w:t>
            </w:r>
          </w:p>
          <w:p w:rsidR="00916A71" w:rsidRPr="000B3B84" w:rsidRDefault="00916A71" w:rsidP="00916A71">
            <w:pPr>
              <w:jc w:val="center"/>
              <w:rPr>
                <w:szCs w:val="28"/>
              </w:rPr>
            </w:pPr>
            <w:r w:rsidRPr="000B3B84">
              <w:rPr>
                <w:szCs w:val="28"/>
              </w:rPr>
              <w:t xml:space="preserve">                        Ш.Т. Алиев </w:t>
            </w:r>
          </w:p>
        </w:tc>
        <w:tc>
          <w:tcPr>
            <w:tcW w:w="4927" w:type="dxa"/>
          </w:tcPr>
          <w:p w:rsidR="00916A71" w:rsidRPr="000B3B84" w:rsidRDefault="006F7A11" w:rsidP="00916A71">
            <w:pPr>
              <w:rPr>
                <w:szCs w:val="28"/>
              </w:rPr>
            </w:pPr>
            <w:r>
              <w:rPr>
                <w:szCs w:val="28"/>
              </w:rPr>
              <w:t xml:space="preserve">                               </w:t>
            </w:r>
            <w:r w:rsidR="00916A71" w:rsidRPr="000B3B84">
              <w:rPr>
                <w:szCs w:val="28"/>
              </w:rPr>
              <w:t xml:space="preserve">Председатель Думы </w:t>
            </w:r>
          </w:p>
          <w:p w:rsidR="00916A71" w:rsidRPr="000B3B84" w:rsidRDefault="006F7A11" w:rsidP="00916A71">
            <w:pPr>
              <w:rPr>
                <w:szCs w:val="28"/>
              </w:rPr>
            </w:pPr>
            <w:r>
              <w:rPr>
                <w:szCs w:val="28"/>
              </w:rPr>
              <w:t xml:space="preserve">                      </w:t>
            </w:r>
            <w:r w:rsidR="00916A71" w:rsidRPr="000B3B84">
              <w:rPr>
                <w:szCs w:val="28"/>
              </w:rPr>
              <w:t>городского округа Пелым</w:t>
            </w:r>
          </w:p>
          <w:p w:rsidR="00916A71" w:rsidRPr="000B3B84" w:rsidRDefault="00916A71" w:rsidP="00916A71">
            <w:pPr>
              <w:jc w:val="right"/>
              <w:rPr>
                <w:szCs w:val="28"/>
              </w:rPr>
            </w:pPr>
          </w:p>
          <w:p w:rsidR="00916A71" w:rsidRPr="000B3B84" w:rsidRDefault="00916A71" w:rsidP="00916A71">
            <w:pPr>
              <w:jc w:val="right"/>
              <w:rPr>
                <w:szCs w:val="28"/>
              </w:rPr>
            </w:pPr>
            <w:r w:rsidRPr="000B3B84">
              <w:rPr>
                <w:szCs w:val="28"/>
              </w:rPr>
              <w:t xml:space="preserve"> Т.А. Смирнова</w:t>
            </w:r>
          </w:p>
        </w:tc>
      </w:tr>
    </w:tbl>
    <w:p w:rsidR="00916A71" w:rsidRDefault="00916A71" w:rsidP="00C42130">
      <w:pPr>
        <w:jc w:val="center"/>
        <w:rPr>
          <w:color w:val="000000"/>
          <w:sz w:val="52"/>
          <w:szCs w:val="52"/>
        </w:rPr>
      </w:pPr>
    </w:p>
    <w:p w:rsidR="00916A71" w:rsidRDefault="00916A71" w:rsidP="00C42130">
      <w:pPr>
        <w:jc w:val="center"/>
        <w:rPr>
          <w:color w:val="000000"/>
          <w:sz w:val="52"/>
          <w:szCs w:val="52"/>
        </w:rPr>
      </w:pPr>
    </w:p>
    <w:p w:rsidR="00916A71" w:rsidRPr="00132408" w:rsidRDefault="00916A71" w:rsidP="00C42130">
      <w:pPr>
        <w:jc w:val="center"/>
        <w:rPr>
          <w:color w:val="000000"/>
          <w:sz w:val="52"/>
          <w:szCs w:val="52"/>
        </w:rPr>
      </w:pPr>
    </w:p>
    <w:p w:rsidR="00C42130" w:rsidRPr="00132408" w:rsidRDefault="001C4C7E" w:rsidP="00C42130">
      <w:pPr>
        <w:jc w:val="center"/>
        <w:rPr>
          <w:color w:val="000000"/>
          <w:sz w:val="52"/>
          <w:szCs w:val="52"/>
        </w:rPr>
      </w:pPr>
      <w:r>
        <w:rPr>
          <w:noProof/>
          <w:color w:val="000000"/>
        </w:rPr>
        <w:drawing>
          <wp:inline distT="0" distB="0" distL="0" distR="0">
            <wp:extent cx="1914525" cy="2047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14525" cy="2047875"/>
                    </a:xfrm>
                    <a:prstGeom prst="rect">
                      <a:avLst/>
                    </a:prstGeom>
                    <a:noFill/>
                    <a:ln w="9525">
                      <a:noFill/>
                      <a:miter lim="800000"/>
                      <a:headEnd/>
                      <a:tailEnd/>
                    </a:ln>
                  </pic:spPr>
                </pic:pic>
              </a:graphicData>
            </a:graphic>
          </wp:inline>
        </w:drawing>
      </w:r>
    </w:p>
    <w:p w:rsidR="00C42130" w:rsidRPr="00132408" w:rsidRDefault="00C42130" w:rsidP="00C42130">
      <w:pPr>
        <w:jc w:val="center"/>
        <w:rPr>
          <w:color w:val="000000"/>
          <w:sz w:val="52"/>
          <w:szCs w:val="52"/>
        </w:rPr>
      </w:pPr>
    </w:p>
    <w:p w:rsidR="00C42130" w:rsidRPr="00132408" w:rsidRDefault="00C42130" w:rsidP="00C42130">
      <w:pPr>
        <w:jc w:val="center"/>
        <w:rPr>
          <w:color w:val="000000"/>
          <w:sz w:val="52"/>
          <w:szCs w:val="52"/>
        </w:rPr>
      </w:pPr>
    </w:p>
    <w:p w:rsidR="005238C0" w:rsidRPr="00132408" w:rsidRDefault="005238C0" w:rsidP="00FB494A">
      <w:pPr>
        <w:tabs>
          <w:tab w:val="left" w:pos="510"/>
          <w:tab w:val="left" w:pos="2020"/>
        </w:tabs>
        <w:jc w:val="center"/>
        <w:rPr>
          <w:b/>
          <w:color w:val="000000"/>
          <w:sz w:val="40"/>
          <w:szCs w:val="40"/>
        </w:rPr>
      </w:pPr>
      <w:r w:rsidRPr="00132408">
        <w:rPr>
          <w:b/>
          <w:color w:val="000000"/>
          <w:sz w:val="40"/>
          <w:szCs w:val="40"/>
        </w:rPr>
        <w:t>ОТЧЕТ</w:t>
      </w:r>
    </w:p>
    <w:p w:rsidR="002F4CE3" w:rsidRPr="00132408" w:rsidRDefault="005238C0" w:rsidP="00FB494A">
      <w:pPr>
        <w:tabs>
          <w:tab w:val="left" w:pos="510"/>
          <w:tab w:val="left" w:pos="2020"/>
        </w:tabs>
        <w:jc w:val="center"/>
        <w:rPr>
          <w:b/>
          <w:color w:val="000000"/>
          <w:sz w:val="40"/>
          <w:szCs w:val="40"/>
        </w:rPr>
      </w:pPr>
      <w:r w:rsidRPr="00132408">
        <w:rPr>
          <w:b/>
          <w:color w:val="000000"/>
          <w:sz w:val="40"/>
          <w:szCs w:val="40"/>
        </w:rPr>
        <w:t xml:space="preserve"> ГЛАВЫ </w:t>
      </w:r>
      <w:r w:rsidR="00F82809" w:rsidRPr="00132408">
        <w:rPr>
          <w:b/>
          <w:color w:val="000000"/>
          <w:sz w:val="40"/>
          <w:szCs w:val="40"/>
        </w:rPr>
        <w:t xml:space="preserve">ГОРОДСКОГО ОКРУГА ПЕЛЫМ О РЕЗУЛЬТАТАХ ЕГО ДЕЯТЕЛЬНОСТИ </w:t>
      </w:r>
    </w:p>
    <w:p w:rsidR="00FB494A" w:rsidRPr="00132408" w:rsidRDefault="002F4CE3" w:rsidP="00FB494A">
      <w:pPr>
        <w:tabs>
          <w:tab w:val="left" w:pos="510"/>
          <w:tab w:val="left" w:pos="2020"/>
        </w:tabs>
        <w:jc w:val="center"/>
        <w:rPr>
          <w:b/>
          <w:color w:val="000000"/>
          <w:sz w:val="40"/>
          <w:szCs w:val="40"/>
        </w:rPr>
      </w:pPr>
      <w:r w:rsidRPr="00132408">
        <w:rPr>
          <w:b/>
          <w:color w:val="000000"/>
          <w:sz w:val="40"/>
          <w:szCs w:val="40"/>
        </w:rPr>
        <w:t xml:space="preserve"> ЗА </w:t>
      </w:r>
      <w:r w:rsidR="00F34850" w:rsidRPr="00132408">
        <w:rPr>
          <w:b/>
          <w:color w:val="000000"/>
          <w:sz w:val="40"/>
          <w:szCs w:val="40"/>
        </w:rPr>
        <w:t>20</w:t>
      </w:r>
      <w:r w:rsidR="009E3786">
        <w:rPr>
          <w:b/>
          <w:color w:val="000000"/>
          <w:sz w:val="40"/>
          <w:szCs w:val="40"/>
        </w:rPr>
        <w:t>2</w:t>
      </w:r>
      <w:r w:rsidR="00661FB3">
        <w:rPr>
          <w:b/>
          <w:color w:val="000000"/>
          <w:sz w:val="40"/>
          <w:szCs w:val="40"/>
        </w:rPr>
        <w:t>3</w:t>
      </w:r>
      <w:r w:rsidRPr="00132408">
        <w:rPr>
          <w:b/>
          <w:color w:val="000000"/>
          <w:sz w:val="40"/>
          <w:szCs w:val="40"/>
        </w:rPr>
        <w:t>ГОД</w:t>
      </w:r>
      <w:r w:rsidR="00F82809" w:rsidRPr="00132408">
        <w:rPr>
          <w:b/>
          <w:color w:val="000000"/>
          <w:sz w:val="40"/>
          <w:szCs w:val="40"/>
        </w:rPr>
        <w:t>, ДЕЯТЕЛЬНОСТИ АДМИНИСТРАЦИ</w:t>
      </w:r>
      <w:r w:rsidR="00DE1F80" w:rsidRPr="00132408">
        <w:rPr>
          <w:b/>
          <w:color w:val="000000"/>
          <w:sz w:val="40"/>
          <w:szCs w:val="40"/>
        </w:rPr>
        <w:t>И</w:t>
      </w:r>
      <w:r w:rsidR="009E3786">
        <w:rPr>
          <w:b/>
          <w:color w:val="000000"/>
          <w:sz w:val="40"/>
          <w:szCs w:val="40"/>
        </w:rPr>
        <w:t xml:space="preserve"> ГОРОДСКОГО ОКРУГА ПЕЛЫМ ЗА 202</w:t>
      </w:r>
      <w:r w:rsidR="00661FB3">
        <w:rPr>
          <w:b/>
          <w:color w:val="000000"/>
          <w:sz w:val="40"/>
          <w:szCs w:val="40"/>
        </w:rPr>
        <w:t>3</w:t>
      </w:r>
      <w:r w:rsidR="00F82809" w:rsidRPr="00132408">
        <w:rPr>
          <w:b/>
          <w:color w:val="000000"/>
          <w:sz w:val="40"/>
          <w:szCs w:val="40"/>
        </w:rPr>
        <w:t xml:space="preserve"> ГОД </w:t>
      </w:r>
    </w:p>
    <w:p w:rsidR="00C42130" w:rsidRPr="00132408" w:rsidRDefault="00C42130" w:rsidP="00041D55">
      <w:pPr>
        <w:jc w:val="center"/>
        <w:rPr>
          <w:b/>
          <w:color w:val="000000"/>
        </w:rPr>
      </w:pPr>
    </w:p>
    <w:p w:rsidR="00C42130" w:rsidRPr="00132408" w:rsidRDefault="00C42130" w:rsidP="00041D55">
      <w:pPr>
        <w:jc w:val="center"/>
        <w:rPr>
          <w:b/>
          <w:color w:val="000000"/>
        </w:rPr>
      </w:pPr>
    </w:p>
    <w:p w:rsidR="00C42130" w:rsidRPr="00132408" w:rsidRDefault="00C42130" w:rsidP="00041D55">
      <w:pPr>
        <w:jc w:val="center"/>
        <w:rPr>
          <w:b/>
          <w:color w:val="000000"/>
        </w:rPr>
      </w:pPr>
    </w:p>
    <w:p w:rsidR="00C42130" w:rsidRPr="00132408" w:rsidRDefault="00C42130" w:rsidP="00041D55">
      <w:pPr>
        <w:jc w:val="center"/>
        <w:rPr>
          <w:b/>
          <w:color w:val="000000"/>
        </w:rPr>
      </w:pPr>
    </w:p>
    <w:p w:rsidR="00C42130" w:rsidRPr="00132408" w:rsidRDefault="00C42130" w:rsidP="00041D55">
      <w:pPr>
        <w:jc w:val="center"/>
        <w:rPr>
          <w:b/>
          <w:color w:val="000000"/>
        </w:rPr>
      </w:pPr>
    </w:p>
    <w:p w:rsidR="00C42130" w:rsidRPr="00132408" w:rsidRDefault="00C42130" w:rsidP="00041D55">
      <w:pPr>
        <w:jc w:val="center"/>
        <w:rPr>
          <w:b/>
          <w:color w:val="000000"/>
        </w:rPr>
      </w:pPr>
    </w:p>
    <w:p w:rsidR="00C42130" w:rsidRPr="00132408" w:rsidRDefault="00C42130" w:rsidP="00041D55">
      <w:pPr>
        <w:jc w:val="center"/>
        <w:rPr>
          <w:b/>
          <w:color w:val="000000"/>
        </w:rPr>
      </w:pPr>
    </w:p>
    <w:p w:rsidR="00C42130" w:rsidRPr="00132408" w:rsidRDefault="00C42130" w:rsidP="00041D55">
      <w:pPr>
        <w:jc w:val="center"/>
        <w:rPr>
          <w:b/>
          <w:color w:val="000000"/>
        </w:rPr>
      </w:pPr>
    </w:p>
    <w:p w:rsidR="002F4CE3" w:rsidRPr="00132408" w:rsidRDefault="002F4CE3" w:rsidP="00041D55">
      <w:pPr>
        <w:jc w:val="center"/>
        <w:rPr>
          <w:b/>
          <w:color w:val="000000"/>
        </w:rPr>
      </w:pPr>
    </w:p>
    <w:p w:rsidR="002F4CE3" w:rsidRPr="00132408" w:rsidRDefault="002F4CE3" w:rsidP="00041D55">
      <w:pPr>
        <w:jc w:val="center"/>
        <w:rPr>
          <w:b/>
          <w:color w:val="000000"/>
        </w:rPr>
      </w:pPr>
    </w:p>
    <w:p w:rsidR="002F4CE3" w:rsidRPr="00132408" w:rsidRDefault="002F4CE3" w:rsidP="00041D55">
      <w:pPr>
        <w:jc w:val="center"/>
        <w:rPr>
          <w:b/>
          <w:color w:val="000000"/>
        </w:rPr>
      </w:pPr>
    </w:p>
    <w:p w:rsidR="002F4CE3" w:rsidRPr="00132408" w:rsidRDefault="002F4CE3" w:rsidP="00041D55">
      <w:pPr>
        <w:jc w:val="center"/>
        <w:rPr>
          <w:b/>
          <w:color w:val="000000"/>
        </w:rPr>
      </w:pPr>
    </w:p>
    <w:p w:rsidR="00F82809" w:rsidRPr="00132408" w:rsidRDefault="00F82809" w:rsidP="00041D55">
      <w:pPr>
        <w:jc w:val="center"/>
        <w:rPr>
          <w:b/>
          <w:color w:val="000000"/>
        </w:rPr>
      </w:pPr>
    </w:p>
    <w:p w:rsidR="00F82809" w:rsidRPr="00132408" w:rsidRDefault="00F82809" w:rsidP="00041D55">
      <w:pPr>
        <w:jc w:val="center"/>
        <w:rPr>
          <w:b/>
          <w:color w:val="000000"/>
        </w:rPr>
      </w:pPr>
    </w:p>
    <w:p w:rsidR="002F4CE3" w:rsidRPr="00132408" w:rsidRDefault="002F4CE3" w:rsidP="00041D55">
      <w:pPr>
        <w:jc w:val="center"/>
        <w:rPr>
          <w:b/>
          <w:color w:val="000000"/>
        </w:rPr>
      </w:pPr>
    </w:p>
    <w:p w:rsidR="002F4CE3" w:rsidRDefault="002F4CE3" w:rsidP="00041D55">
      <w:pPr>
        <w:jc w:val="center"/>
        <w:rPr>
          <w:b/>
          <w:color w:val="000000"/>
        </w:rPr>
      </w:pPr>
    </w:p>
    <w:p w:rsidR="009447D4" w:rsidRPr="00132408" w:rsidRDefault="009447D4" w:rsidP="00041D55">
      <w:pPr>
        <w:jc w:val="center"/>
        <w:rPr>
          <w:b/>
          <w:color w:val="000000"/>
        </w:rPr>
      </w:pPr>
    </w:p>
    <w:p w:rsidR="00916A71" w:rsidRDefault="00916A71" w:rsidP="006B6F19">
      <w:pPr>
        <w:pStyle w:val="a3"/>
        <w:ind w:firstLine="284"/>
        <w:rPr>
          <w:color w:val="000000"/>
          <w:sz w:val="24"/>
          <w:szCs w:val="24"/>
        </w:rPr>
      </w:pPr>
    </w:p>
    <w:p w:rsidR="00916A71" w:rsidRPr="00132408" w:rsidRDefault="00916A71" w:rsidP="006B6F19">
      <w:pPr>
        <w:pStyle w:val="a3"/>
        <w:ind w:firstLine="284"/>
        <w:rPr>
          <w:color w:val="000000"/>
          <w:sz w:val="24"/>
          <w:szCs w:val="24"/>
        </w:rPr>
      </w:pPr>
    </w:p>
    <w:sdt>
      <w:sdtPr>
        <w:rPr>
          <w:rFonts w:ascii="Times New Roman" w:eastAsia="Times New Roman" w:hAnsi="Times New Roman" w:cs="Times New Roman"/>
          <w:b w:val="0"/>
          <w:bCs w:val="0"/>
          <w:color w:val="auto"/>
          <w:szCs w:val="20"/>
        </w:rPr>
        <w:id w:val="-154077385"/>
        <w:docPartObj>
          <w:docPartGallery w:val="Table of Contents"/>
          <w:docPartUnique/>
        </w:docPartObj>
      </w:sdtPr>
      <w:sdtEndPr>
        <w:rPr>
          <w:sz w:val="24"/>
          <w:szCs w:val="24"/>
        </w:rPr>
      </w:sdtEndPr>
      <w:sdtContent>
        <w:p w:rsidR="00AC7FFC" w:rsidRPr="00C871F9" w:rsidRDefault="00AC7FFC" w:rsidP="00AC7FFC">
          <w:pPr>
            <w:pStyle w:val="affc"/>
            <w:jc w:val="center"/>
            <w:rPr>
              <w:rFonts w:ascii="Times New Roman" w:hAnsi="Times New Roman" w:cs="Times New Roman"/>
              <w:color w:val="000000" w:themeColor="text1"/>
              <w:sz w:val="26"/>
              <w:szCs w:val="26"/>
            </w:rPr>
          </w:pPr>
          <w:r w:rsidRPr="00C871F9">
            <w:rPr>
              <w:rFonts w:ascii="Times New Roman" w:hAnsi="Times New Roman" w:cs="Times New Roman"/>
              <w:color w:val="000000" w:themeColor="text1"/>
              <w:sz w:val="26"/>
              <w:szCs w:val="26"/>
            </w:rPr>
            <w:t>ОГЛАВЛЕНИЕ</w:t>
          </w:r>
        </w:p>
        <w:p w:rsidR="00AE29F1" w:rsidRDefault="00AC1958">
          <w:pPr>
            <w:pStyle w:val="1a"/>
            <w:rPr>
              <w:rFonts w:asciiTheme="minorHAnsi" w:eastAsiaTheme="minorEastAsia" w:hAnsiTheme="minorHAnsi" w:cstheme="minorBidi"/>
              <w:b w:val="0"/>
              <w:bCs w:val="0"/>
              <w:sz w:val="22"/>
              <w:szCs w:val="22"/>
            </w:rPr>
          </w:pPr>
          <w:r w:rsidRPr="00C871F9">
            <w:rPr>
              <w:sz w:val="26"/>
              <w:szCs w:val="26"/>
            </w:rPr>
            <w:fldChar w:fldCharType="begin"/>
          </w:r>
          <w:r w:rsidR="00AC7FFC" w:rsidRPr="00C871F9">
            <w:rPr>
              <w:sz w:val="26"/>
              <w:szCs w:val="26"/>
            </w:rPr>
            <w:instrText xml:space="preserve"> TOC \o "1-3" \h \z \u </w:instrText>
          </w:r>
          <w:r w:rsidRPr="00C871F9">
            <w:rPr>
              <w:sz w:val="26"/>
              <w:szCs w:val="26"/>
            </w:rPr>
            <w:fldChar w:fldCharType="separate"/>
          </w:r>
          <w:hyperlink w:anchor="_Toc164937861" w:history="1">
            <w:r w:rsidR="00AE29F1" w:rsidRPr="001D62A4">
              <w:rPr>
                <w:rStyle w:val="aff2"/>
              </w:rPr>
              <w:t>1.</w:t>
            </w:r>
            <w:r w:rsidR="00AE29F1">
              <w:rPr>
                <w:rFonts w:asciiTheme="minorHAnsi" w:eastAsiaTheme="minorEastAsia" w:hAnsiTheme="minorHAnsi" w:cstheme="minorBidi"/>
                <w:b w:val="0"/>
                <w:bCs w:val="0"/>
                <w:sz w:val="22"/>
                <w:szCs w:val="22"/>
              </w:rPr>
              <w:tab/>
            </w:r>
            <w:r w:rsidR="00AE29F1" w:rsidRPr="001D62A4">
              <w:rPr>
                <w:rStyle w:val="aff2"/>
              </w:rPr>
              <w:t>ВВЕДЕНИЕ</w:t>
            </w:r>
            <w:r w:rsidR="00AE29F1">
              <w:rPr>
                <w:webHidden/>
              </w:rPr>
              <w:tab/>
            </w:r>
            <w:r w:rsidR="00A654B1">
              <w:rPr>
                <w:webHidden/>
              </w:rPr>
              <w:t>5</w:t>
            </w:r>
          </w:hyperlink>
        </w:p>
        <w:p w:rsidR="00AE29F1" w:rsidRDefault="00AC1958">
          <w:pPr>
            <w:pStyle w:val="1a"/>
            <w:rPr>
              <w:rFonts w:asciiTheme="minorHAnsi" w:eastAsiaTheme="minorEastAsia" w:hAnsiTheme="minorHAnsi" w:cstheme="minorBidi"/>
              <w:b w:val="0"/>
              <w:bCs w:val="0"/>
              <w:sz w:val="22"/>
              <w:szCs w:val="22"/>
            </w:rPr>
          </w:pPr>
          <w:hyperlink w:anchor="_Toc164937862" w:history="1">
            <w:r w:rsidR="00AE29F1" w:rsidRPr="001D62A4">
              <w:rPr>
                <w:rStyle w:val="aff2"/>
              </w:rPr>
              <w:t>2.</w:t>
            </w:r>
            <w:r w:rsidR="00AE29F1">
              <w:rPr>
                <w:rFonts w:asciiTheme="minorHAnsi" w:eastAsiaTheme="minorEastAsia" w:hAnsiTheme="minorHAnsi" w:cstheme="minorBidi"/>
                <w:b w:val="0"/>
                <w:bCs w:val="0"/>
                <w:sz w:val="22"/>
                <w:szCs w:val="22"/>
              </w:rPr>
              <w:tab/>
            </w:r>
            <w:r w:rsidR="00AE29F1" w:rsidRPr="001D62A4">
              <w:rPr>
                <w:rStyle w:val="aff2"/>
              </w:rPr>
              <w:t>ФОРМИРОВАНИЕ И ИСПОЛНЕНИЕ МЕСТНОГО БЮДЖЕТА</w:t>
            </w:r>
            <w:r w:rsidR="00AE29F1">
              <w:rPr>
                <w:webHidden/>
              </w:rPr>
              <w:tab/>
            </w:r>
            <w:r w:rsidR="00A654B1">
              <w:rPr>
                <w:webHidden/>
              </w:rPr>
              <w:t>7</w:t>
            </w:r>
          </w:hyperlink>
        </w:p>
        <w:p w:rsidR="00AE29F1" w:rsidRPr="00AE29F1" w:rsidRDefault="00AC1958">
          <w:pPr>
            <w:pStyle w:val="27"/>
            <w:tabs>
              <w:tab w:val="left" w:pos="1100"/>
              <w:tab w:val="right" w:leader="dot" w:pos="9487"/>
            </w:tabs>
            <w:rPr>
              <w:rFonts w:asciiTheme="minorHAnsi" w:eastAsiaTheme="minorEastAsia" w:hAnsiTheme="minorHAnsi" w:cstheme="minorBidi"/>
              <w:noProof/>
              <w:sz w:val="22"/>
              <w:szCs w:val="22"/>
            </w:rPr>
          </w:pPr>
          <w:hyperlink w:anchor="_Toc164937863" w:history="1">
            <w:r w:rsidR="00AE29F1" w:rsidRPr="00AE29F1">
              <w:rPr>
                <w:rStyle w:val="aff2"/>
                <w:noProof/>
              </w:rPr>
              <w:t>2.1.</w:t>
            </w:r>
            <w:r w:rsidR="00AE29F1" w:rsidRPr="00AE29F1">
              <w:rPr>
                <w:rFonts w:asciiTheme="minorHAnsi" w:eastAsiaTheme="minorEastAsia" w:hAnsiTheme="minorHAnsi" w:cstheme="minorBidi"/>
                <w:noProof/>
                <w:sz w:val="22"/>
                <w:szCs w:val="22"/>
              </w:rPr>
              <w:tab/>
            </w:r>
            <w:r w:rsidR="00AE29F1" w:rsidRPr="00AE29F1">
              <w:rPr>
                <w:rStyle w:val="aff2"/>
                <w:noProof/>
              </w:rPr>
              <w:t>Формирование доходов и расходов местного бюджета</w:t>
            </w:r>
            <w:r w:rsidR="00AE29F1" w:rsidRPr="00AE29F1">
              <w:rPr>
                <w:noProof/>
                <w:webHidden/>
              </w:rPr>
              <w:tab/>
            </w:r>
            <w:r w:rsidR="00A654B1">
              <w:rPr>
                <w:noProof/>
                <w:webHidden/>
              </w:rPr>
              <w:t>7</w:t>
            </w:r>
          </w:hyperlink>
        </w:p>
        <w:p w:rsidR="00AE29F1" w:rsidRPr="00AE29F1" w:rsidRDefault="00AC1958">
          <w:pPr>
            <w:pStyle w:val="27"/>
            <w:tabs>
              <w:tab w:val="left" w:pos="1100"/>
              <w:tab w:val="right" w:leader="dot" w:pos="9487"/>
            </w:tabs>
            <w:rPr>
              <w:rFonts w:asciiTheme="minorHAnsi" w:eastAsiaTheme="minorEastAsia" w:hAnsiTheme="minorHAnsi" w:cstheme="minorBidi"/>
              <w:noProof/>
              <w:sz w:val="22"/>
              <w:szCs w:val="22"/>
            </w:rPr>
          </w:pPr>
          <w:hyperlink w:anchor="_Toc164937864" w:history="1">
            <w:r w:rsidR="00AE29F1" w:rsidRPr="00AE29F1">
              <w:rPr>
                <w:rStyle w:val="aff2"/>
                <w:noProof/>
              </w:rPr>
              <w:t>2.2.</w:t>
            </w:r>
            <w:r w:rsidR="00AE29F1" w:rsidRPr="00AE29F1">
              <w:rPr>
                <w:rFonts w:asciiTheme="minorHAnsi" w:eastAsiaTheme="minorEastAsia" w:hAnsiTheme="minorHAnsi" w:cstheme="minorBidi"/>
                <w:noProof/>
                <w:sz w:val="22"/>
                <w:szCs w:val="22"/>
              </w:rPr>
              <w:tab/>
            </w:r>
            <w:r w:rsidR="00AE29F1" w:rsidRPr="00AE29F1">
              <w:rPr>
                <w:rStyle w:val="aff2"/>
                <w:noProof/>
              </w:rPr>
              <w:t>Исполнение доходной части бюджета</w:t>
            </w:r>
            <w:r w:rsidR="00AE29F1" w:rsidRPr="00AE29F1">
              <w:rPr>
                <w:noProof/>
                <w:webHidden/>
              </w:rPr>
              <w:tab/>
            </w:r>
            <w:r w:rsidR="00A654B1">
              <w:rPr>
                <w:noProof/>
                <w:webHidden/>
              </w:rPr>
              <w:t>7</w:t>
            </w:r>
          </w:hyperlink>
        </w:p>
        <w:p w:rsidR="00AE29F1" w:rsidRPr="00AE29F1" w:rsidRDefault="00AC1958">
          <w:pPr>
            <w:pStyle w:val="27"/>
            <w:tabs>
              <w:tab w:val="left" w:pos="880"/>
              <w:tab w:val="right" w:leader="dot" w:pos="9487"/>
            </w:tabs>
            <w:rPr>
              <w:rFonts w:asciiTheme="minorHAnsi" w:eastAsiaTheme="minorEastAsia" w:hAnsiTheme="minorHAnsi" w:cstheme="minorBidi"/>
              <w:noProof/>
              <w:sz w:val="22"/>
              <w:szCs w:val="22"/>
            </w:rPr>
          </w:pPr>
          <w:hyperlink w:anchor="_Toc164937865" w:history="1">
            <w:r w:rsidR="00AE29F1" w:rsidRPr="00AE29F1">
              <w:rPr>
                <w:rStyle w:val="aff2"/>
                <w:noProof/>
              </w:rPr>
              <w:t>2.3</w:t>
            </w:r>
            <w:r w:rsidR="00AE29F1" w:rsidRPr="00AE29F1">
              <w:rPr>
                <w:rFonts w:asciiTheme="minorHAnsi" w:eastAsiaTheme="minorEastAsia" w:hAnsiTheme="minorHAnsi" w:cstheme="minorBidi"/>
                <w:noProof/>
                <w:sz w:val="22"/>
                <w:szCs w:val="22"/>
              </w:rPr>
              <w:tab/>
            </w:r>
            <w:r w:rsidR="00AE29F1" w:rsidRPr="00AE29F1">
              <w:rPr>
                <w:rStyle w:val="aff2"/>
                <w:noProof/>
              </w:rPr>
              <w:t>Налог на доходы физических лиц (НДФЛ)</w:t>
            </w:r>
            <w:r w:rsidR="00AE29F1" w:rsidRPr="00AE29F1">
              <w:rPr>
                <w:noProof/>
                <w:webHidden/>
              </w:rPr>
              <w:tab/>
            </w:r>
            <w:r w:rsidR="00A654B1">
              <w:rPr>
                <w:noProof/>
                <w:webHidden/>
              </w:rPr>
              <w:t>7</w:t>
            </w:r>
          </w:hyperlink>
        </w:p>
        <w:p w:rsidR="00AE29F1" w:rsidRPr="00AE29F1" w:rsidRDefault="00AC1958">
          <w:pPr>
            <w:pStyle w:val="27"/>
            <w:tabs>
              <w:tab w:val="left" w:pos="880"/>
              <w:tab w:val="right" w:leader="dot" w:pos="9487"/>
            </w:tabs>
            <w:rPr>
              <w:rFonts w:asciiTheme="minorHAnsi" w:eastAsiaTheme="minorEastAsia" w:hAnsiTheme="minorHAnsi" w:cstheme="minorBidi"/>
              <w:noProof/>
              <w:sz w:val="22"/>
              <w:szCs w:val="22"/>
            </w:rPr>
          </w:pPr>
          <w:hyperlink w:anchor="_Toc164937866" w:history="1">
            <w:r w:rsidR="00AE29F1" w:rsidRPr="00AE29F1">
              <w:rPr>
                <w:rStyle w:val="aff2"/>
                <w:rFonts w:eastAsia="Liberation Serif"/>
                <w:noProof/>
              </w:rPr>
              <w:t>2.4</w:t>
            </w:r>
            <w:r w:rsidR="00AE29F1" w:rsidRPr="00AE29F1">
              <w:rPr>
                <w:rFonts w:asciiTheme="minorHAnsi" w:eastAsiaTheme="minorEastAsia" w:hAnsiTheme="minorHAnsi" w:cstheme="minorBidi"/>
                <w:noProof/>
                <w:sz w:val="22"/>
                <w:szCs w:val="22"/>
              </w:rPr>
              <w:tab/>
            </w:r>
            <w:r w:rsidR="00AE29F1" w:rsidRPr="00AE29F1">
              <w:rPr>
                <w:rStyle w:val="aff2"/>
                <w:noProof/>
              </w:rPr>
              <w:t>Акцизы</w:t>
            </w:r>
            <w:r w:rsidR="00AE29F1" w:rsidRPr="00AE29F1">
              <w:rPr>
                <w:noProof/>
                <w:webHidden/>
              </w:rPr>
              <w:tab/>
            </w:r>
            <w:r w:rsidR="00A654B1">
              <w:rPr>
                <w:noProof/>
                <w:webHidden/>
              </w:rPr>
              <w:t>7</w:t>
            </w:r>
          </w:hyperlink>
        </w:p>
        <w:p w:rsidR="00AE29F1" w:rsidRPr="00AE29F1" w:rsidRDefault="00AC1958">
          <w:pPr>
            <w:pStyle w:val="27"/>
            <w:tabs>
              <w:tab w:val="left" w:pos="880"/>
              <w:tab w:val="right" w:leader="dot" w:pos="9487"/>
            </w:tabs>
            <w:rPr>
              <w:rFonts w:asciiTheme="minorHAnsi" w:eastAsiaTheme="minorEastAsia" w:hAnsiTheme="minorHAnsi" w:cstheme="minorBidi"/>
              <w:noProof/>
              <w:sz w:val="22"/>
              <w:szCs w:val="22"/>
            </w:rPr>
          </w:pPr>
          <w:hyperlink w:anchor="_Toc164937867" w:history="1">
            <w:r w:rsidR="00AE29F1" w:rsidRPr="00AE29F1">
              <w:rPr>
                <w:rStyle w:val="aff2"/>
                <w:rFonts w:eastAsia="Liberation Serif"/>
                <w:noProof/>
              </w:rPr>
              <w:t>2.5</w:t>
            </w:r>
            <w:r w:rsidR="00AE29F1" w:rsidRPr="00AE29F1">
              <w:rPr>
                <w:rFonts w:asciiTheme="minorHAnsi" w:eastAsiaTheme="minorEastAsia" w:hAnsiTheme="minorHAnsi" w:cstheme="minorBidi"/>
                <w:noProof/>
                <w:sz w:val="22"/>
                <w:szCs w:val="22"/>
              </w:rPr>
              <w:tab/>
            </w:r>
            <w:r w:rsidR="00AE29F1" w:rsidRPr="00AE29F1">
              <w:rPr>
                <w:rStyle w:val="aff2"/>
                <w:noProof/>
              </w:rPr>
              <w:t>Налог, взимаемый в связи с применением упрощенной системы налогообложения (УСН)</w:t>
            </w:r>
            <w:r w:rsidR="00AE29F1" w:rsidRPr="00AE29F1">
              <w:rPr>
                <w:noProof/>
                <w:webHidden/>
              </w:rPr>
              <w:tab/>
            </w:r>
            <w:r w:rsidR="00A654B1">
              <w:rPr>
                <w:noProof/>
                <w:webHidden/>
              </w:rPr>
              <w:t>8</w:t>
            </w:r>
          </w:hyperlink>
        </w:p>
        <w:p w:rsidR="00AE29F1" w:rsidRPr="00AE29F1" w:rsidRDefault="00AC1958">
          <w:pPr>
            <w:pStyle w:val="27"/>
            <w:tabs>
              <w:tab w:val="left" w:pos="880"/>
              <w:tab w:val="right" w:leader="dot" w:pos="9487"/>
            </w:tabs>
            <w:rPr>
              <w:rFonts w:asciiTheme="minorHAnsi" w:eastAsiaTheme="minorEastAsia" w:hAnsiTheme="minorHAnsi" w:cstheme="minorBidi"/>
              <w:noProof/>
              <w:sz w:val="22"/>
              <w:szCs w:val="22"/>
            </w:rPr>
          </w:pPr>
          <w:hyperlink w:anchor="_Toc164937868" w:history="1">
            <w:r w:rsidR="00AE29F1" w:rsidRPr="00AE29F1">
              <w:rPr>
                <w:rStyle w:val="aff2"/>
                <w:rFonts w:eastAsia="Liberation Serif"/>
                <w:noProof/>
              </w:rPr>
              <w:t>2.6</w:t>
            </w:r>
            <w:r w:rsidR="00AE29F1" w:rsidRPr="00AE29F1">
              <w:rPr>
                <w:rFonts w:asciiTheme="minorHAnsi" w:eastAsiaTheme="minorEastAsia" w:hAnsiTheme="minorHAnsi" w:cstheme="minorBidi"/>
                <w:noProof/>
                <w:sz w:val="22"/>
                <w:szCs w:val="22"/>
              </w:rPr>
              <w:tab/>
            </w:r>
            <w:r w:rsidR="00AE29F1" w:rsidRPr="00AE29F1">
              <w:rPr>
                <w:rStyle w:val="aff2"/>
                <w:noProof/>
              </w:rPr>
              <w:t>Налог, взимаемый в связи с применением патентной системы налогообложения</w:t>
            </w:r>
            <w:r w:rsidR="00AE29F1" w:rsidRPr="00AE29F1">
              <w:rPr>
                <w:noProof/>
                <w:webHidden/>
              </w:rPr>
              <w:tab/>
            </w:r>
            <w:r w:rsidR="00A654B1">
              <w:rPr>
                <w:noProof/>
                <w:webHidden/>
              </w:rPr>
              <w:t>8</w:t>
            </w:r>
          </w:hyperlink>
        </w:p>
        <w:p w:rsidR="00AE29F1" w:rsidRPr="00AE29F1" w:rsidRDefault="00AC1958">
          <w:pPr>
            <w:pStyle w:val="27"/>
            <w:tabs>
              <w:tab w:val="left" w:pos="880"/>
              <w:tab w:val="right" w:leader="dot" w:pos="9487"/>
            </w:tabs>
            <w:rPr>
              <w:rFonts w:asciiTheme="minorHAnsi" w:eastAsiaTheme="minorEastAsia" w:hAnsiTheme="minorHAnsi" w:cstheme="minorBidi"/>
              <w:noProof/>
              <w:sz w:val="22"/>
              <w:szCs w:val="22"/>
            </w:rPr>
          </w:pPr>
          <w:hyperlink w:anchor="_Toc164937870" w:history="1">
            <w:r w:rsidR="00AE29F1" w:rsidRPr="00AE29F1">
              <w:rPr>
                <w:rStyle w:val="aff2"/>
                <w:rFonts w:eastAsia="Liberation Serif"/>
                <w:noProof/>
              </w:rPr>
              <w:t>2.</w:t>
            </w:r>
            <w:r w:rsidR="00902505">
              <w:rPr>
                <w:rStyle w:val="aff2"/>
                <w:rFonts w:eastAsia="Liberation Serif"/>
                <w:noProof/>
              </w:rPr>
              <w:t>7.</w:t>
            </w:r>
            <w:r w:rsidR="00AE29F1" w:rsidRPr="00AE29F1">
              <w:rPr>
                <w:rFonts w:asciiTheme="minorHAnsi" w:eastAsiaTheme="minorEastAsia" w:hAnsiTheme="minorHAnsi" w:cstheme="minorBidi"/>
                <w:noProof/>
                <w:sz w:val="22"/>
                <w:szCs w:val="22"/>
              </w:rPr>
              <w:tab/>
            </w:r>
            <w:r w:rsidR="00AE29F1" w:rsidRPr="00AE29F1">
              <w:rPr>
                <w:rStyle w:val="aff2"/>
                <w:noProof/>
              </w:rPr>
              <w:t>Налог на имущество физических лиц</w:t>
            </w:r>
            <w:r w:rsidR="00AE29F1" w:rsidRPr="00AE29F1">
              <w:rPr>
                <w:noProof/>
                <w:webHidden/>
              </w:rPr>
              <w:tab/>
            </w:r>
            <w:r w:rsidR="00A654B1">
              <w:rPr>
                <w:noProof/>
                <w:webHidden/>
              </w:rPr>
              <w:t>9</w:t>
            </w:r>
          </w:hyperlink>
        </w:p>
        <w:p w:rsidR="00AE29F1" w:rsidRPr="00AE29F1" w:rsidRDefault="00AC1958">
          <w:pPr>
            <w:pStyle w:val="27"/>
            <w:tabs>
              <w:tab w:val="left" w:pos="880"/>
              <w:tab w:val="right" w:leader="dot" w:pos="9487"/>
            </w:tabs>
            <w:rPr>
              <w:rFonts w:asciiTheme="minorHAnsi" w:eastAsiaTheme="minorEastAsia" w:hAnsiTheme="minorHAnsi" w:cstheme="minorBidi"/>
              <w:noProof/>
              <w:sz w:val="22"/>
              <w:szCs w:val="22"/>
            </w:rPr>
          </w:pPr>
          <w:hyperlink w:anchor="_Toc164937871" w:history="1">
            <w:r w:rsidR="00AE29F1" w:rsidRPr="00AE29F1">
              <w:rPr>
                <w:rStyle w:val="aff2"/>
                <w:rFonts w:eastAsia="Liberation Serif"/>
                <w:noProof/>
              </w:rPr>
              <w:t>2.</w:t>
            </w:r>
            <w:r w:rsidR="00902505">
              <w:rPr>
                <w:rStyle w:val="aff2"/>
                <w:rFonts w:eastAsia="Liberation Serif"/>
                <w:noProof/>
              </w:rPr>
              <w:t>8.</w:t>
            </w:r>
            <w:r w:rsidR="00AE29F1" w:rsidRPr="00AE29F1">
              <w:rPr>
                <w:rFonts w:asciiTheme="minorHAnsi" w:eastAsiaTheme="minorEastAsia" w:hAnsiTheme="minorHAnsi" w:cstheme="minorBidi"/>
                <w:noProof/>
                <w:sz w:val="22"/>
                <w:szCs w:val="22"/>
              </w:rPr>
              <w:tab/>
            </w:r>
            <w:r w:rsidR="00AE29F1" w:rsidRPr="00AE29F1">
              <w:rPr>
                <w:rStyle w:val="aff2"/>
                <w:noProof/>
              </w:rPr>
              <w:t>Земельный налог</w:t>
            </w:r>
            <w:r w:rsidR="00AE29F1" w:rsidRPr="00AE29F1">
              <w:rPr>
                <w:noProof/>
                <w:webHidden/>
              </w:rPr>
              <w:tab/>
            </w:r>
            <w:r w:rsidR="00A654B1">
              <w:rPr>
                <w:noProof/>
                <w:webHidden/>
              </w:rPr>
              <w:t>9</w:t>
            </w:r>
          </w:hyperlink>
        </w:p>
        <w:p w:rsidR="00AE29F1" w:rsidRPr="00AE29F1" w:rsidRDefault="00AC1958">
          <w:pPr>
            <w:pStyle w:val="27"/>
            <w:tabs>
              <w:tab w:val="left" w:pos="1100"/>
              <w:tab w:val="right" w:leader="dot" w:pos="9487"/>
            </w:tabs>
            <w:rPr>
              <w:rFonts w:asciiTheme="minorHAnsi" w:eastAsiaTheme="minorEastAsia" w:hAnsiTheme="minorHAnsi" w:cstheme="minorBidi"/>
              <w:noProof/>
              <w:sz w:val="22"/>
              <w:szCs w:val="22"/>
            </w:rPr>
          </w:pPr>
          <w:hyperlink w:anchor="_Toc164937872" w:history="1">
            <w:r w:rsidR="00AE29F1" w:rsidRPr="00AE29F1">
              <w:rPr>
                <w:rStyle w:val="aff2"/>
                <w:rFonts w:eastAsia="Liberation Serif"/>
                <w:noProof/>
              </w:rPr>
              <w:t>2.</w:t>
            </w:r>
            <w:r w:rsidR="00902505">
              <w:rPr>
                <w:rStyle w:val="aff2"/>
                <w:rFonts w:eastAsia="Liberation Serif"/>
                <w:noProof/>
              </w:rPr>
              <w:t>9.</w:t>
            </w:r>
            <w:r w:rsidR="00AE29F1" w:rsidRPr="00AE29F1">
              <w:rPr>
                <w:rFonts w:asciiTheme="minorHAnsi" w:eastAsiaTheme="minorEastAsia" w:hAnsiTheme="minorHAnsi" w:cstheme="minorBidi"/>
                <w:noProof/>
                <w:sz w:val="22"/>
                <w:szCs w:val="22"/>
              </w:rPr>
              <w:tab/>
            </w:r>
            <w:r w:rsidR="00AE29F1" w:rsidRPr="00AE29F1">
              <w:rPr>
                <w:rStyle w:val="aff2"/>
                <w:noProof/>
              </w:rPr>
              <w:t>Государственная пошлина</w:t>
            </w:r>
            <w:r w:rsidR="00AE29F1" w:rsidRPr="00AE29F1">
              <w:rPr>
                <w:noProof/>
                <w:webHidden/>
              </w:rPr>
              <w:tab/>
            </w:r>
            <w:r w:rsidR="00902505">
              <w:rPr>
                <w:noProof/>
                <w:webHidden/>
              </w:rPr>
              <w:t>9</w:t>
            </w:r>
          </w:hyperlink>
        </w:p>
        <w:p w:rsidR="00AE29F1" w:rsidRPr="00AE29F1" w:rsidRDefault="00AC1958">
          <w:pPr>
            <w:pStyle w:val="27"/>
            <w:tabs>
              <w:tab w:val="left" w:pos="1100"/>
              <w:tab w:val="right" w:leader="dot" w:pos="9487"/>
            </w:tabs>
            <w:rPr>
              <w:rFonts w:asciiTheme="minorHAnsi" w:eastAsiaTheme="minorEastAsia" w:hAnsiTheme="minorHAnsi" w:cstheme="minorBidi"/>
              <w:noProof/>
              <w:sz w:val="22"/>
              <w:szCs w:val="22"/>
            </w:rPr>
          </w:pPr>
          <w:hyperlink w:anchor="_Toc164937873" w:history="1">
            <w:r w:rsidR="00AE29F1" w:rsidRPr="00AE29F1">
              <w:rPr>
                <w:rStyle w:val="aff2"/>
                <w:rFonts w:eastAsia="Liberation Serif"/>
                <w:noProof/>
              </w:rPr>
              <w:t>2.1</w:t>
            </w:r>
            <w:r w:rsidR="00902505">
              <w:rPr>
                <w:rStyle w:val="aff2"/>
                <w:rFonts w:eastAsia="Liberation Serif"/>
                <w:noProof/>
              </w:rPr>
              <w:t>0.</w:t>
            </w:r>
            <w:r w:rsidR="00AE29F1" w:rsidRPr="00AE29F1">
              <w:rPr>
                <w:rFonts w:asciiTheme="minorHAnsi" w:eastAsiaTheme="minorEastAsia" w:hAnsiTheme="minorHAnsi" w:cstheme="minorBidi"/>
                <w:noProof/>
                <w:sz w:val="22"/>
                <w:szCs w:val="22"/>
              </w:rPr>
              <w:tab/>
            </w:r>
            <w:r w:rsidR="00AE29F1" w:rsidRPr="00AE29F1">
              <w:rPr>
                <w:rStyle w:val="aff2"/>
                <w:noProof/>
              </w:rPr>
              <w:t>Доходы от использования имущества, находящегося в муниципальной собственности</w:t>
            </w:r>
            <w:r w:rsidR="00AE29F1" w:rsidRPr="00AE29F1">
              <w:rPr>
                <w:noProof/>
                <w:webHidden/>
              </w:rPr>
              <w:tab/>
            </w:r>
            <w:r w:rsidR="00A654B1">
              <w:rPr>
                <w:noProof/>
                <w:webHidden/>
              </w:rPr>
              <w:t>10</w:t>
            </w:r>
          </w:hyperlink>
        </w:p>
        <w:p w:rsidR="00AE29F1" w:rsidRPr="00AE29F1" w:rsidRDefault="00AC1958">
          <w:pPr>
            <w:pStyle w:val="27"/>
            <w:tabs>
              <w:tab w:val="left" w:pos="1100"/>
              <w:tab w:val="right" w:leader="dot" w:pos="9487"/>
            </w:tabs>
            <w:rPr>
              <w:rFonts w:asciiTheme="minorHAnsi" w:eastAsiaTheme="minorEastAsia" w:hAnsiTheme="minorHAnsi" w:cstheme="minorBidi"/>
              <w:noProof/>
              <w:sz w:val="22"/>
              <w:szCs w:val="22"/>
            </w:rPr>
          </w:pPr>
          <w:hyperlink w:anchor="_Toc164937874" w:history="1">
            <w:r w:rsidR="00AE29F1" w:rsidRPr="00AE29F1">
              <w:rPr>
                <w:rStyle w:val="aff2"/>
                <w:rFonts w:eastAsia="Liberation Serif"/>
                <w:noProof/>
              </w:rPr>
              <w:t>2.1</w:t>
            </w:r>
            <w:r w:rsidR="00902505">
              <w:rPr>
                <w:rStyle w:val="aff2"/>
                <w:rFonts w:eastAsia="Liberation Serif"/>
                <w:noProof/>
              </w:rPr>
              <w:t>1.</w:t>
            </w:r>
            <w:r w:rsidR="00AE29F1" w:rsidRPr="00AE29F1">
              <w:rPr>
                <w:rFonts w:asciiTheme="minorHAnsi" w:eastAsiaTheme="minorEastAsia" w:hAnsiTheme="minorHAnsi" w:cstheme="minorBidi"/>
                <w:noProof/>
                <w:sz w:val="22"/>
                <w:szCs w:val="22"/>
              </w:rPr>
              <w:tab/>
            </w:r>
            <w:r w:rsidR="00AE29F1" w:rsidRPr="00AE29F1">
              <w:rPr>
                <w:rStyle w:val="aff2"/>
                <w:noProof/>
              </w:rPr>
              <w:t>Плата за негативное воздействие на окружающую среду</w:t>
            </w:r>
            <w:r w:rsidR="00AE29F1" w:rsidRPr="00AE29F1">
              <w:rPr>
                <w:noProof/>
                <w:webHidden/>
              </w:rPr>
              <w:tab/>
            </w:r>
            <w:r w:rsidR="00A654B1">
              <w:rPr>
                <w:noProof/>
                <w:webHidden/>
              </w:rPr>
              <w:t>1</w:t>
            </w:r>
            <w:r w:rsidR="00902505">
              <w:rPr>
                <w:noProof/>
                <w:webHidden/>
              </w:rPr>
              <w:t>0</w:t>
            </w:r>
          </w:hyperlink>
        </w:p>
        <w:p w:rsidR="00AE29F1" w:rsidRPr="00AE29F1" w:rsidRDefault="00AC1958">
          <w:pPr>
            <w:pStyle w:val="27"/>
            <w:tabs>
              <w:tab w:val="left" w:pos="1100"/>
              <w:tab w:val="right" w:leader="dot" w:pos="9487"/>
            </w:tabs>
            <w:rPr>
              <w:rFonts w:asciiTheme="minorHAnsi" w:eastAsiaTheme="minorEastAsia" w:hAnsiTheme="minorHAnsi" w:cstheme="minorBidi"/>
              <w:noProof/>
              <w:sz w:val="22"/>
              <w:szCs w:val="22"/>
            </w:rPr>
          </w:pPr>
          <w:hyperlink w:anchor="_Toc164937875" w:history="1">
            <w:r w:rsidR="00AE29F1" w:rsidRPr="00AE29F1">
              <w:rPr>
                <w:rStyle w:val="aff2"/>
                <w:rFonts w:eastAsia="Liberation Serif"/>
                <w:noProof/>
              </w:rPr>
              <w:t>2.1</w:t>
            </w:r>
            <w:r w:rsidR="00902505">
              <w:rPr>
                <w:rStyle w:val="aff2"/>
                <w:rFonts w:eastAsia="Liberation Serif"/>
                <w:noProof/>
              </w:rPr>
              <w:t>2.</w:t>
            </w:r>
            <w:r w:rsidR="00AE29F1" w:rsidRPr="00AE29F1">
              <w:rPr>
                <w:rFonts w:asciiTheme="minorHAnsi" w:eastAsiaTheme="minorEastAsia" w:hAnsiTheme="minorHAnsi" w:cstheme="minorBidi"/>
                <w:noProof/>
                <w:sz w:val="22"/>
                <w:szCs w:val="22"/>
              </w:rPr>
              <w:tab/>
            </w:r>
            <w:r w:rsidR="00AE29F1" w:rsidRPr="00AE29F1">
              <w:rPr>
                <w:rStyle w:val="aff2"/>
                <w:noProof/>
              </w:rPr>
              <w:t>Доходы от оказания платных услуг и компенсации затрат государства</w:t>
            </w:r>
            <w:r w:rsidR="00902505">
              <w:rPr>
                <w:noProof/>
                <w:webHidden/>
              </w:rPr>
              <w:t>……………………………………………………………………...</w:t>
            </w:r>
            <w:r w:rsidRPr="00AE29F1">
              <w:rPr>
                <w:noProof/>
                <w:webHidden/>
              </w:rPr>
              <w:fldChar w:fldCharType="begin"/>
            </w:r>
            <w:r w:rsidR="00AE29F1" w:rsidRPr="00AE29F1">
              <w:rPr>
                <w:noProof/>
                <w:webHidden/>
              </w:rPr>
              <w:instrText xml:space="preserve"> PAGEREF _Toc164937875 \h </w:instrText>
            </w:r>
            <w:r w:rsidRPr="00AE29F1">
              <w:rPr>
                <w:noProof/>
                <w:webHidden/>
              </w:rPr>
            </w:r>
            <w:r w:rsidRPr="00AE29F1">
              <w:rPr>
                <w:noProof/>
                <w:webHidden/>
              </w:rPr>
              <w:fldChar w:fldCharType="separate"/>
            </w:r>
            <w:r w:rsidR="00C03C0A">
              <w:rPr>
                <w:noProof/>
                <w:webHidden/>
              </w:rPr>
              <w:t>11</w:t>
            </w:r>
            <w:r w:rsidRPr="00AE29F1">
              <w:rPr>
                <w:noProof/>
                <w:webHidden/>
              </w:rPr>
              <w:fldChar w:fldCharType="end"/>
            </w:r>
          </w:hyperlink>
        </w:p>
        <w:p w:rsidR="00AE29F1" w:rsidRPr="00AE29F1" w:rsidRDefault="00AC1958">
          <w:pPr>
            <w:pStyle w:val="27"/>
            <w:tabs>
              <w:tab w:val="left" w:pos="1100"/>
              <w:tab w:val="right" w:leader="dot" w:pos="9487"/>
            </w:tabs>
            <w:rPr>
              <w:rFonts w:asciiTheme="minorHAnsi" w:eastAsiaTheme="minorEastAsia" w:hAnsiTheme="minorHAnsi" w:cstheme="minorBidi"/>
              <w:noProof/>
              <w:sz w:val="22"/>
              <w:szCs w:val="22"/>
            </w:rPr>
          </w:pPr>
          <w:hyperlink w:anchor="_Toc164937876" w:history="1">
            <w:r w:rsidR="00AE29F1" w:rsidRPr="00AE29F1">
              <w:rPr>
                <w:rStyle w:val="aff2"/>
                <w:rFonts w:eastAsia="Liberation Serif"/>
                <w:noProof/>
              </w:rPr>
              <w:t>2.1</w:t>
            </w:r>
            <w:r w:rsidR="00902505">
              <w:rPr>
                <w:rStyle w:val="aff2"/>
                <w:rFonts w:eastAsia="Liberation Serif"/>
                <w:noProof/>
              </w:rPr>
              <w:t>3.</w:t>
            </w:r>
            <w:r w:rsidR="00AE29F1" w:rsidRPr="00AE29F1">
              <w:rPr>
                <w:rFonts w:asciiTheme="minorHAnsi" w:eastAsiaTheme="minorEastAsia" w:hAnsiTheme="minorHAnsi" w:cstheme="minorBidi"/>
                <w:noProof/>
                <w:sz w:val="22"/>
                <w:szCs w:val="22"/>
              </w:rPr>
              <w:tab/>
            </w:r>
            <w:r w:rsidR="00AE29F1" w:rsidRPr="00AE29F1">
              <w:rPr>
                <w:rStyle w:val="aff2"/>
                <w:noProof/>
              </w:rPr>
              <w:t>Доходы от продажи материальных и нематериальных активов</w:t>
            </w:r>
            <w:r w:rsidR="00AE29F1" w:rsidRPr="00AE29F1">
              <w:rPr>
                <w:noProof/>
                <w:webHidden/>
              </w:rPr>
              <w:tab/>
            </w:r>
            <w:r w:rsidRPr="00AE29F1">
              <w:rPr>
                <w:noProof/>
                <w:webHidden/>
              </w:rPr>
              <w:fldChar w:fldCharType="begin"/>
            </w:r>
            <w:r w:rsidR="00AE29F1" w:rsidRPr="00AE29F1">
              <w:rPr>
                <w:noProof/>
                <w:webHidden/>
              </w:rPr>
              <w:instrText xml:space="preserve"> PAGEREF _Toc164937876 \h </w:instrText>
            </w:r>
            <w:r w:rsidRPr="00AE29F1">
              <w:rPr>
                <w:noProof/>
                <w:webHidden/>
              </w:rPr>
            </w:r>
            <w:r w:rsidRPr="00AE29F1">
              <w:rPr>
                <w:noProof/>
                <w:webHidden/>
              </w:rPr>
              <w:fldChar w:fldCharType="separate"/>
            </w:r>
            <w:r w:rsidR="00C03C0A">
              <w:rPr>
                <w:noProof/>
                <w:webHidden/>
              </w:rPr>
              <w:t>11</w:t>
            </w:r>
            <w:r w:rsidRPr="00AE29F1">
              <w:rPr>
                <w:noProof/>
                <w:webHidden/>
              </w:rPr>
              <w:fldChar w:fldCharType="end"/>
            </w:r>
          </w:hyperlink>
        </w:p>
        <w:p w:rsidR="00AE29F1" w:rsidRPr="00AE29F1" w:rsidRDefault="00AC1958">
          <w:pPr>
            <w:pStyle w:val="27"/>
            <w:tabs>
              <w:tab w:val="left" w:pos="1100"/>
              <w:tab w:val="right" w:leader="dot" w:pos="9487"/>
            </w:tabs>
            <w:rPr>
              <w:rFonts w:asciiTheme="minorHAnsi" w:eastAsiaTheme="minorEastAsia" w:hAnsiTheme="minorHAnsi" w:cstheme="minorBidi"/>
              <w:noProof/>
              <w:sz w:val="22"/>
              <w:szCs w:val="22"/>
            </w:rPr>
          </w:pPr>
          <w:hyperlink w:anchor="_Toc164937877" w:history="1">
            <w:r w:rsidR="00AE29F1" w:rsidRPr="00AE29F1">
              <w:rPr>
                <w:rStyle w:val="aff2"/>
                <w:rFonts w:eastAsia="Liberation Serif"/>
                <w:noProof/>
              </w:rPr>
              <w:t>2.1</w:t>
            </w:r>
            <w:r w:rsidR="00902505">
              <w:rPr>
                <w:rStyle w:val="aff2"/>
                <w:rFonts w:eastAsia="Liberation Serif"/>
                <w:noProof/>
              </w:rPr>
              <w:t>4.</w:t>
            </w:r>
            <w:r w:rsidR="00AE29F1" w:rsidRPr="00AE29F1">
              <w:rPr>
                <w:rFonts w:asciiTheme="minorHAnsi" w:eastAsiaTheme="minorEastAsia" w:hAnsiTheme="minorHAnsi" w:cstheme="minorBidi"/>
                <w:noProof/>
                <w:sz w:val="22"/>
                <w:szCs w:val="22"/>
              </w:rPr>
              <w:tab/>
            </w:r>
            <w:r w:rsidR="00AE29F1" w:rsidRPr="00AE29F1">
              <w:rPr>
                <w:rStyle w:val="aff2"/>
                <w:noProof/>
              </w:rPr>
              <w:t>Штрафы, санкции, возмещение ущерба</w:t>
            </w:r>
            <w:r w:rsidR="00AE29F1" w:rsidRPr="00AE29F1">
              <w:rPr>
                <w:noProof/>
                <w:webHidden/>
              </w:rPr>
              <w:tab/>
            </w:r>
            <w:r w:rsidRPr="00AE29F1">
              <w:rPr>
                <w:noProof/>
                <w:webHidden/>
              </w:rPr>
              <w:fldChar w:fldCharType="begin"/>
            </w:r>
            <w:r w:rsidR="00AE29F1" w:rsidRPr="00AE29F1">
              <w:rPr>
                <w:noProof/>
                <w:webHidden/>
              </w:rPr>
              <w:instrText xml:space="preserve"> PAGEREF _Toc164937877 \h </w:instrText>
            </w:r>
            <w:r w:rsidRPr="00AE29F1">
              <w:rPr>
                <w:noProof/>
                <w:webHidden/>
              </w:rPr>
            </w:r>
            <w:r w:rsidRPr="00AE29F1">
              <w:rPr>
                <w:noProof/>
                <w:webHidden/>
              </w:rPr>
              <w:fldChar w:fldCharType="separate"/>
            </w:r>
            <w:r w:rsidR="00C03C0A">
              <w:rPr>
                <w:noProof/>
                <w:webHidden/>
              </w:rPr>
              <w:t>12</w:t>
            </w:r>
            <w:r w:rsidRPr="00AE29F1">
              <w:rPr>
                <w:noProof/>
                <w:webHidden/>
              </w:rPr>
              <w:fldChar w:fldCharType="end"/>
            </w:r>
          </w:hyperlink>
        </w:p>
        <w:p w:rsidR="00AE29F1" w:rsidRPr="00AE29F1" w:rsidRDefault="00AC1958">
          <w:pPr>
            <w:pStyle w:val="27"/>
            <w:tabs>
              <w:tab w:val="left" w:pos="1100"/>
              <w:tab w:val="right" w:leader="dot" w:pos="9487"/>
            </w:tabs>
            <w:rPr>
              <w:rFonts w:asciiTheme="minorHAnsi" w:eastAsiaTheme="minorEastAsia" w:hAnsiTheme="minorHAnsi" w:cstheme="minorBidi"/>
              <w:noProof/>
              <w:sz w:val="22"/>
              <w:szCs w:val="22"/>
            </w:rPr>
          </w:pPr>
          <w:hyperlink w:anchor="_Toc164937878" w:history="1">
            <w:r w:rsidR="00AE29F1" w:rsidRPr="00AE29F1">
              <w:rPr>
                <w:rStyle w:val="aff2"/>
                <w:noProof/>
              </w:rPr>
              <w:t>2.1</w:t>
            </w:r>
            <w:r w:rsidR="00902505">
              <w:rPr>
                <w:rStyle w:val="aff2"/>
                <w:noProof/>
              </w:rPr>
              <w:t>5.</w:t>
            </w:r>
            <w:r w:rsidR="00AE29F1" w:rsidRPr="00AE29F1">
              <w:rPr>
                <w:rFonts w:asciiTheme="minorHAnsi" w:eastAsiaTheme="minorEastAsia" w:hAnsiTheme="minorHAnsi" w:cstheme="minorBidi"/>
                <w:noProof/>
                <w:sz w:val="22"/>
                <w:szCs w:val="22"/>
              </w:rPr>
              <w:tab/>
            </w:r>
            <w:r w:rsidR="00AE29F1" w:rsidRPr="00AE29F1">
              <w:rPr>
                <w:rStyle w:val="aff2"/>
                <w:noProof/>
              </w:rPr>
              <w:t>Возврат остатков субсидий, субвенций и иных межбюджетных трансфертов, имеющих целевое назначение, прошлых лет</w:t>
            </w:r>
            <w:r w:rsidR="00AE29F1" w:rsidRPr="00AE29F1">
              <w:rPr>
                <w:noProof/>
                <w:webHidden/>
              </w:rPr>
              <w:tab/>
            </w:r>
            <w:r w:rsidRPr="00AE29F1">
              <w:rPr>
                <w:noProof/>
                <w:webHidden/>
              </w:rPr>
              <w:fldChar w:fldCharType="begin"/>
            </w:r>
            <w:r w:rsidR="00AE29F1" w:rsidRPr="00AE29F1">
              <w:rPr>
                <w:noProof/>
                <w:webHidden/>
              </w:rPr>
              <w:instrText xml:space="preserve"> PAGEREF _Toc164937878 \h </w:instrText>
            </w:r>
            <w:r w:rsidRPr="00AE29F1">
              <w:rPr>
                <w:noProof/>
                <w:webHidden/>
              </w:rPr>
            </w:r>
            <w:r w:rsidRPr="00AE29F1">
              <w:rPr>
                <w:noProof/>
                <w:webHidden/>
              </w:rPr>
              <w:fldChar w:fldCharType="separate"/>
            </w:r>
            <w:r w:rsidR="00C03C0A">
              <w:rPr>
                <w:noProof/>
                <w:webHidden/>
              </w:rPr>
              <w:t>12</w:t>
            </w:r>
            <w:r w:rsidRPr="00AE29F1">
              <w:rPr>
                <w:noProof/>
                <w:webHidden/>
              </w:rPr>
              <w:fldChar w:fldCharType="end"/>
            </w:r>
          </w:hyperlink>
        </w:p>
        <w:p w:rsidR="00AE29F1" w:rsidRPr="00AE29F1" w:rsidRDefault="00AC1958">
          <w:pPr>
            <w:pStyle w:val="27"/>
            <w:tabs>
              <w:tab w:val="left" w:pos="1100"/>
              <w:tab w:val="right" w:leader="dot" w:pos="9487"/>
            </w:tabs>
            <w:rPr>
              <w:rFonts w:asciiTheme="minorHAnsi" w:eastAsiaTheme="minorEastAsia" w:hAnsiTheme="minorHAnsi" w:cstheme="minorBidi"/>
              <w:noProof/>
              <w:sz w:val="22"/>
              <w:szCs w:val="22"/>
            </w:rPr>
          </w:pPr>
          <w:hyperlink w:anchor="_Toc164937879" w:history="1">
            <w:r w:rsidR="00AE29F1" w:rsidRPr="00AE29F1">
              <w:rPr>
                <w:rStyle w:val="aff2"/>
                <w:bCs/>
                <w:noProof/>
              </w:rPr>
              <w:t>2.1</w:t>
            </w:r>
            <w:r w:rsidR="00902505">
              <w:rPr>
                <w:rStyle w:val="aff2"/>
                <w:bCs/>
                <w:noProof/>
              </w:rPr>
              <w:t>6.</w:t>
            </w:r>
            <w:r w:rsidR="00AE29F1" w:rsidRPr="00AE29F1">
              <w:rPr>
                <w:rFonts w:asciiTheme="minorHAnsi" w:eastAsiaTheme="minorEastAsia" w:hAnsiTheme="minorHAnsi" w:cstheme="minorBidi"/>
                <w:noProof/>
                <w:sz w:val="22"/>
                <w:szCs w:val="22"/>
              </w:rPr>
              <w:tab/>
            </w:r>
            <w:r w:rsidR="00AE29F1" w:rsidRPr="00AE29F1">
              <w:rPr>
                <w:rStyle w:val="aff2"/>
                <w:bCs/>
                <w:noProof/>
              </w:rPr>
              <w:t>Исполнение бюджета городского округа Пелым</w:t>
            </w:r>
            <w:r w:rsidR="00AE29F1" w:rsidRPr="00AE29F1">
              <w:rPr>
                <w:noProof/>
                <w:webHidden/>
              </w:rPr>
              <w:tab/>
            </w:r>
            <w:r w:rsidRPr="00AE29F1">
              <w:rPr>
                <w:noProof/>
                <w:webHidden/>
              </w:rPr>
              <w:fldChar w:fldCharType="begin"/>
            </w:r>
            <w:r w:rsidR="00AE29F1" w:rsidRPr="00AE29F1">
              <w:rPr>
                <w:noProof/>
                <w:webHidden/>
              </w:rPr>
              <w:instrText xml:space="preserve"> PAGEREF _Toc164937879 \h </w:instrText>
            </w:r>
            <w:r w:rsidRPr="00AE29F1">
              <w:rPr>
                <w:noProof/>
                <w:webHidden/>
              </w:rPr>
            </w:r>
            <w:r w:rsidRPr="00AE29F1">
              <w:rPr>
                <w:noProof/>
                <w:webHidden/>
              </w:rPr>
              <w:fldChar w:fldCharType="separate"/>
            </w:r>
            <w:r w:rsidR="00C03C0A">
              <w:rPr>
                <w:noProof/>
                <w:webHidden/>
              </w:rPr>
              <w:t>13</w:t>
            </w:r>
            <w:r w:rsidRPr="00AE29F1">
              <w:rPr>
                <w:noProof/>
                <w:webHidden/>
              </w:rPr>
              <w:fldChar w:fldCharType="end"/>
            </w:r>
          </w:hyperlink>
        </w:p>
        <w:p w:rsidR="00AE29F1" w:rsidRPr="00AE29F1" w:rsidRDefault="00AC1958">
          <w:pPr>
            <w:pStyle w:val="27"/>
            <w:tabs>
              <w:tab w:val="left" w:pos="1100"/>
              <w:tab w:val="right" w:leader="dot" w:pos="9487"/>
            </w:tabs>
            <w:rPr>
              <w:rFonts w:asciiTheme="minorHAnsi" w:eastAsiaTheme="minorEastAsia" w:hAnsiTheme="minorHAnsi" w:cstheme="minorBidi"/>
              <w:noProof/>
              <w:sz w:val="22"/>
              <w:szCs w:val="22"/>
            </w:rPr>
          </w:pPr>
          <w:hyperlink w:anchor="_Toc164937888" w:history="1">
            <w:r w:rsidR="00AE29F1" w:rsidRPr="00AE29F1">
              <w:rPr>
                <w:rStyle w:val="aff2"/>
                <w:bCs/>
                <w:noProof/>
              </w:rPr>
              <w:t>2.1</w:t>
            </w:r>
            <w:r w:rsidR="00902505">
              <w:rPr>
                <w:rStyle w:val="aff2"/>
                <w:bCs/>
                <w:noProof/>
              </w:rPr>
              <w:t>7.</w:t>
            </w:r>
            <w:r w:rsidR="00AE29F1" w:rsidRPr="00AE29F1">
              <w:rPr>
                <w:rFonts w:asciiTheme="minorHAnsi" w:eastAsiaTheme="minorEastAsia" w:hAnsiTheme="minorHAnsi" w:cstheme="minorBidi"/>
                <w:noProof/>
                <w:sz w:val="22"/>
                <w:szCs w:val="22"/>
              </w:rPr>
              <w:tab/>
            </w:r>
            <w:r w:rsidR="00AE29F1" w:rsidRPr="00AE29F1">
              <w:rPr>
                <w:rStyle w:val="aff2"/>
                <w:bCs/>
                <w:noProof/>
              </w:rPr>
              <w:t>Исполнение расходной части бюджета</w:t>
            </w:r>
            <w:r w:rsidR="00AE29F1" w:rsidRPr="00AE29F1">
              <w:rPr>
                <w:noProof/>
                <w:webHidden/>
              </w:rPr>
              <w:tab/>
            </w:r>
            <w:r w:rsidRPr="00AE29F1">
              <w:rPr>
                <w:noProof/>
                <w:webHidden/>
              </w:rPr>
              <w:fldChar w:fldCharType="begin"/>
            </w:r>
            <w:r w:rsidR="00AE29F1" w:rsidRPr="00AE29F1">
              <w:rPr>
                <w:noProof/>
                <w:webHidden/>
              </w:rPr>
              <w:instrText xml:space="preserve"> PAGEREF _Toc164937888 \h </w:instrText>
            </w:r>
            <w:r w:rsidRPr="00AE29F1">
              <w:rPr>
                <w:noProof/>
                <w:webHidden/>
              </w:rPr>
            </w:r>
            <w:r w:rsidRPr="00AE29F1">
              <w:rPr>
                <w:noProof/>
                <w:webHidden/>
              </w:rPr>
              <w:fldChar w:fldCharType="separate"/>
            </w:r>
            <w:r w:rsidR="00C03C0A">
              <w:rPr>
                <w:noProof/>
                <w:webHidden/>
              </w:rPr>
              <w:t>14</w:t>
            </w:r>
            <w:r w:rsidRPr="00AE29F1">
              <w:rPr>
                <w:noProof/>
                <w:webHidden/>
              </w:rPr>
              <w:fldChar w:fldCharType="end"/>
            </w:r>
          </w:hyperlink>
        </w:p>
        <w:p w:rsidR="00AE29F1" w:rsidRDefault="00AC1958">
          <w:pPr>
            <w:pStyle w:val="1a"/>
            <w:rPr>
              <w:rFonts w:asciiTheme="minorHAnsi" w:eastAsiaTheme="minorEastAsia" w:hAnsiTheme="minorHAnsi" w:cstheme="minorBidi"/>
              <w:b w:val="0"/>
              <w:bCs w:val="0"/>
              <w:sz w:val="22"/>
              <w:szCs w:val="22"/>
            </w:rPr>
          </w:pPr>
          <w:hyperlink w:anchor="_Toc164937889" w:history="1">
            <w:r w:rsidR="00AE29F1" w:rsidRPr="001D62A4">
              <w:rPr>
                <w:rStyle w:val="aff2"/>
              </w:rPr>
              <w:t>3.</w:t>
            </w:r>
            <w:r w:rsidR="00AE29F1">
              <w:rPr>
                <w:rFonts w:asciiTheme="minorHAnsi" w:eastAsiaTheme="minorEastAsia" w:hAnsiTheme="minorHAnsi" w:cstheme="minorBidi"/>
                <w:b w:val="0"/>
                <w:bCs w:val="0"/>
                <w:sz w:val="22"/>
                <w:szCs w:val="22"/>
              </w:rPr>
              <w:tab/>
            </w:r>
            <w:r w:rsidR="00AE29F1" w:rsidRPr="001D62A4">
              <w:rPr>
                <w:rStyle w:val="aff2"/>
              </w:rPr>
              <w:t>РАЗВИТИЕ МАЛОГО И СРЕДНЕГО ПРЕДПРИНИМАТЕЛЬСТВА</w:t>
            </w:r>
            <w:r w:rsidR="00AE29F1">
              <w:rPr>
                <w:webHidden/>
              </w:rPr>
              <w:tab/>
            </w:r>
            <w:r>
              <w:rPr>
                <w:webHidden/>
              </w:rPr>
              <w:fldChar w:fldCharType="begin"/>
            </w:r>
            <w:r w:rsidR="00AE29F1">
              <w:rPr>
                <w:webHidden/>
              </w:rPr>
              <w:instrText xml:space="preserve"> PAGEREF _Toc164937889 \h </w:instrText>
            </w:r>
            <w:r>
              <w:rPr>
                <w:webHidden/>
              </w:rPr>
            </w:r>
            <w:r>
              <w:rPr>
                <w:webHidden/>
              </w:rPr>
              <w:fldChar w:fldCharType="separate"/>
            </w:r>
            <w:r w:rsidR="00C03C0A">
              <w:rPr>
                <w:webHidden/>
              </w:rPr>
              <w:t>18</w:t>
            </w:r>
            <w:r>
              <w:rPr>
                <w:webHidden/>
              </w:rPr>
              <w:fldChar w:fldCharType="end"/>
            </w:r>
          </w:hyperlink>
        </w:p>
        <w:p w:rsidR="00AE29F1" w:rsidRDefault="00AC1958">
          <w:pPr>
            <w:pStyle w:val="1a"/>
            <w:rPr>
              <w:rFonts w:asciiTheme="minorHAnsi" w:eastAsiaTheme="minorEastAsia" w:hAnsiTheme="minorHAnsi" w:cstheme="minorBidi"/>
              <w:b w:val="0"/>
              <w:bCs w:val="0"/>
              <w:sz w:val="22"/>
              <w:szCs w:val="22"/>
            </w:rPr>
          </w:pPr>
          <w:hyperlink w:anchor="_Toc164937890" w:history="1">
            <w:r w:rsidR="00AE29F1" w:rsidRPr="001D62A4">
              <w:rPr>
                <w:rStyle w:val="aff2"/>
              </w:rPr>
              <w:t>4.</w:t>
            </w:r>
            <w:r w:rsidR="00AE29F1">
              <w:rPr>
                <w:rFonts w:asciiTheme="minorHAnsi" w:eastAsiaTheme="minorEastAsia" w:hAnsiTheme="minorHAnsi" w:cstheme="minorBidi"/>
                <w:b w:val="0"/>
                <w:bCs w:val="0"/>
                <w:sz w:val="22"/>
                <w:szCs w:val="22"/>
              </w:rPr>
              <w:tab/>
            </w:r>
            <w:r w:rsidR="00AE29F1" w:rsidRPr="001D62A4">
              <w:rPr>
                <w:rStyle w:val="aff2"/>
              </w:rPr>
              <w:t>ПОТРЕБИТЕЛЬСКИЙ РЫНОК</w:t>
            </w:r>
            <w:r w:rsidR="00AE29F1">
              <w:rPr>
                <w:webHidden/>
              </w:rPr>
              <w:tab/>
            </w:r>
            <w:r>
              <w:rPr>
                <w:webHidden/>
              </w:rPr>
              <w:fldChar w:fldCharType="begin"/>
            </w:r>
            <w:r w:rsidR="00AE29F1">
              <w:rPr>
                <w:webHidden/>
              </w:rPr>
              <w:instrText xml:space="preserve"> PAGEREF _Toc164937890 \h </w:instrText>
            </w:r>
            <w:r>
              <w:rPr>
                <w:webHidden/>
              </w:rPr>
            </w:r>
            <w:r>
              <w:rPr>
                <w:webHidden/>
              </w:rPr>
              <w:fldChar w:fldCharType="separate"/>
            </w:r>
            <w:r w:rsidR="00C03C0A">
              <w:rPr>
                <w:webHidden/>
              </w:rPr>
              <w:t>18</w:t>
            </w:r>
            <w:r>
              <w:rPr>
                <w:webHidden/>
              </w:rPr>
              <w:fldChar w:fldCharType="end"/>
            </w:r>
          </w:hyperlink>
        </w:p>
        <w:p w:rsidR="00AE29F1" w:rsidRDefault="00AC1958">
          <w:pPr>
            <w:pStyle w:val="1a"/>
            <w:rPr>
              <w:rFonts w:asciiTheme="minorHAnsi" w:eastAsiaTheme="minorEastAsia" w:hAnsiTheme="minorHAnsi" w:cstheme="minorBidi"/>
              <w:b w:val="0"/>
              <w:bCs w:val="0"/>
              <w:sz w:val="22"/>
              <w:szCs w:val="22"/>
            </w:rPr>
          </w:pPr>
          <w:hyperlink w:anchor="_Toc164937891" w:history="1">
            <w:r w:rsidR="00AE29F1" w:rsidRPr="001D62A4">
              <w:rPr>
                <w:rStyle w:val="aff2"/>
              </w:rPr>
              <w:t>5.</w:t>
            </w:r>
            <w:r w:rsidR="00AE29F1">
              <w:rPr>
                <w:rFonts w:asciiTheme="minorHAnsi" w:eastAsiaTheme="minorEastAsia" w:hAnsiTheme="minorHAnsi" w:cstheme="minorBidi"/>
                <w:b w:val="0"/>
                <w:bCs w:val="0"/>
                <w:sz w:val="22"/>
                <w:szCs w:val="22"/>
              </w:rPr>
              <w:tab/>
            </w:r>
            <w:r w:rsidR="00AE29F1" w:rsidRPr="001D62A4">
              <w:rPr>
                <w:rStyle w:val="aff2"/>
              </w:rPr>
              <w:t>МУНИЦИПАЛЬНЫЙ ЗАКАЗ</w:t>
            </w:r>
            <w:r w:rsidR="00AE29F1">
              <w:rPr>
                <w:webHidden/>
              </w:rPr>
              <w:tab/>
            </w:r>
            <w:r w:rsidR="00FD09AE">
              <w:rPr>
                <w:webHidden/>
              </w:rPr>
              <w:t>19</w:t>
            </w:r>
          </w:hyperlink>
        </w:p>
        <w:p w:rsidR="00AE29F1" w:rsidRDefault="00AC1958">
          <w:pPr>
            <w:pStyle w:val="1a"/>
            <w:rPr>
              <w:rFonts w:asciiTheme="minorHAnsi" w:eastAsiaTheme="minorEastAsia" w:hAnsiTheme="minorHAnsi" w:cstheme="minorBidi"/>
              <w:b w:val="0"/>
              <w:bCs w:val="0"/>
              <w:sz w:val="22"/>
              <w:szCs w:val="22"/>
            </w:rPr>
          </w:pPr>
          <w:hyperlink w:anchor="_Toc164937892" w:history="1">
            <w:r w:rsidR="00AE29F1" w:rsidRPr="001D62A4">
              <w:rPr>
                <w:rStyle w:val="aff2"/>
              </w:rPr>
              <w:t>6.</w:t>
            </w:r>
            <w:r w:rsidR="00AE29F1">
              <w:rPr>
                <w:rFonts w:asciiTheme="minorHAnsi" w:eastAsiaTheme="minorEastAsia" w:hAnsiTheme="minorHAnsi" w:cstheme="minorBidi"/>
                <w:b w:val="0"/>
                <w:bCs w:val="0"/>
                <w:sz w:val="22"/>
                <w:szCs w:val="22"/>
              </w:rPr>
              <w:tab/>
            </w:r>
            <w:r w:rsidR="00AE29F1" w:rsidRPr="001D62A4">
              <w:rPr>
                <w:rStyle w:val="aff2"/>
              </w:rPr>
              <w:t>МУНИЦИПАЛЬНОЕ ИМУЩЕСТВО</w:t>
            </w:r>
            <w:r w:rsidR="00AE29F1">
              <w:rPr>
                <w:webHidden/>
              </w:rPr>
              <w:tab/>
            </w:r>
            <w:r>
              <w:rPr>
                <w:webHidden/>
              </w:rPr>
              <w:fldChar w:fldCharType="begin"/>
            </w:r>
            <w:r w:rsidR="00AE29F1">
              <w:rPr>
                <w:webHidden/>
              </w:rPr>
              <w:instrText xml:space="preserve"> PAGEREF _Toc164937892 \h </w:instrText>
            </w:r>
            <w:r>
              <w:rPr>
                <w:webHidden/>
              </w:rPr>
            </w:r>
            <w:r>
              <w:rPr>
                <w:webHidden/>
              </w:rPr>
              <w:fldChar w:fldCharType="separate"/>
            </w:r>
            <w:r w:rsidR="00C03C0A">
              <w:rPr>
                <w:webHidden/>
              </w:rPr>
              <w:t>22</w:t>
            </w:r>
            <w:r>
              <w:rPr>
                <w:webHidden/>
              </w:rPr>
              <w:fldChar w:fldCharType="end"/>
            </w:r>
          </w:hyperlink>
        </w:p>
        <w:p w:rsidR="00AE29F1" w:rsidRPr="00AE29F1" w:rsidRDefault="00AC1958">
          <w:pPr>
            <w:pStyle w:val="27"/>
            <w:tabs>
              <w:tab w:val="right" w:leader="dot" w:pos="9487"/>
            </w:tabs>
            <w:rPr>
              <w:rFonts w:asciiTheme="minorHAnsi" w:eastAsiaTheme="minorEastAsia" w:hAnsiTheme="minorHAnsi" w:cstheme="minorBidi"/>
              <w:noProof/>
              <w:sz w:val="22"/>
              <w:szCs w:val="22"/>
            </w:rPr>
          </w:pPr>
          <w:hyperlink w:anchor="_Toc164937893" w:history="1">
            <w:r w:rsidR="00AE29F1" w:rsidRPr="00AE29F1">
              <w:rPr>
                <w:rStyle w:val="aff2"/>
                <w:noProof/>
              </w:rPr>
              <w:t>6.1. Владение, пользование и распоряжение имуществом, находящимся в муниципальной собственности</w:t>
            </w:r>
            <w:r w:rsidR="00AE29F1" w:rsidRPr="00AE29F1">
              <w:rPr>
                <w:noProof/>
                <w:webHidden/>
              </w:rPr>
              <w:tab/>
            </w:r>
            <w:r w:rsidRPr="00AE29F1">
              <w:rPr>
                <w:noProof/>
                <w:webHidden/>
              </w:rPr>
              <w:fldChar w:fldCharType="begin"/>
            </w:r>
            <w:r w:rsidR="00AE29F1" w:rsidRPr="00AE29F1">
              <w:rPr>
                <w:noProof/>
                <w:webHidden/>
              </w:rPr>
              <w:instrText xml:space="preserve"> PAGEREF _Toc164937893 \h </w:instrText>
            </w:r>
            <w:r w:rsidRPr="00AE29F1">
              <w:rPr>
                <w:noProof/>
                <w:webHidden/>
              </w:rPr>
            </w:r>
            <w:r w:rsidRPr="00AE29F1">
              <w:rPr>
                <w:noProof/>
                <w:webHidden/>
              </w:rPr>
              <w:fldChar w:fldCharType="separate"/>
            </w:r>
            <w:r w:rsidR="00C03C0A">
              <w:rPr>
                <w:noProof/>
                <w:webHidden/>
              </w:rPr>
              <w:t>22</w:t>
            </w:r>
            <w:r w:rsidRPr="00AE29F1">
              <w:rPr>
                <w:noProof/>
                <w:webHidden/>
              </w:rPr>
              <w:fldChar w:fldCharType="end"/>
            </w:r>
          </w:hyperlink>
        </w:p>
        <w:p w:rsidR="00AE29F1" w:rsidRPr="00AE29F1" w:rsidRDefault="00AC1958">
          <w:pPr>
            <w:pStyle w:val="27"/>
            <w:tabs>
              <w:tab w:val="right" w:leader="dot" w:pos="9487"/>
            </w:tabs>
            <w:rPr>
              <w:rFonts w:asciiTheme="minorHAnsi" w:eastAsiaTheme="minorEastAsia" w:hAnsiTheme="minorHAnsi" w:cstheme="minorBidi"/>
              <w:noProof/>
              <w:sz w:val="22"/>
              <w:szCs w:val="22"/>
            </w:rPr>
          </w:pPr>
          <w:hyperlink w:anchor="_Toc164937894" w:history="1">
            <w:r w:rsidR="00AE29F1" w:rsidRPr="00AE29F1">
              <w:rPr>
                <w:rStyle w:val="aff2"/>
                <w:noProof/>
              </w:rPr>
              <w:t>6.2.    Землеустройство и градостроительство</w:t>
            </w:r>
            <w:r w:rsidR="00AE29F1" w:rsidRPr="00AE29F1">
              <w:rPr>
                <w:noProof/>
                <w:webHidden/>
              </w:rPr>
              <w:tab/>
            </w:r>
            <w:r w:rsidRPr="00AE29F1">
              <w:rPr>
                <w:noProof/>
                <w:webHidden/>
              </w:rPr>
              <w:fldChar w:fldCharType="begin"/>
            </w:r>
            <w:r w:rsidR="00AE29F1" w:rsidRPr="00AE29F1">
              <w:rPr>
                <w:noProof/>
                <w:webHidden/>
              </w:rPr>
              <w:instrText xml:space="preserve"> PAGEREF _Toc164937894 \h </w:instrText>
            </w:r>
            <w:r w:rsidRPr="00AE29F1">
              <w:rPr>
                <w:noProof/>
                <w:webHidden/>
              </w:rPr>
            </w:r>
            <w:r w:rsidRPr="00AE29F1">
              <w:rPr>
                <w:noProof/>
                <w:webHidden/>
              </w:rPr>
              <w:fldChar w:fldCharType="separate"/>
            </w:r>
            <w:r w:rsidR="00C03C0A">
              <w:rPr>
                <w:noProof/>
                <w:webHidden/>
              </w:rPr>
              <w:t>22</w:t>
            </w:r>
            <w:r w:rsidRPr="00AE29F1">
              <w:rPr>
                <w:noProof/>
                <w:webHidden/>
              </w:rPr>
              <w:fldChar w:fldCharType="end"/>
            </w:r>
          </w:hyperlink>
        </w:p>
        <w:p w:rsidR="00AE29F1" w:rsidRDefault="00AC1958">
          <w:pPr>
            <w:pStyle w:val="1a"/>
            <w:rPr>
              <w:rFonts w:asciiTheme="minorHAnsi" w:eastAsiaTheme="minorEastAsia" w:hAnsiTheme="minorHAnsi" w:cstheme="minorBidi"/>
              <w:b w:val="0"/>
              <w:bCs w:val="0"/>
              <w:sz w:val="22"/>
              <w:szCs w:val="22"/>
            </w:rPr>
          </w:pPr>
          <w:hyperlink w:anchor="_Toc164937895" w:history="1">
            <w:r w:rsidR="00AE29F1" w:rsidRPr="001D62A4">
              <w:rPr>
                <w:rStyle w:val="aff2"/>
              </w:rPr>
              <w:t>7.</w:t>
            </w:r>
            <w:r w:rsidR="00AE29F1">
              <w:rPr>
                <w:rFonts w:asciiTheme="minorHAnsi" w:eastAsiaTheme="minorEastAsia" w:hAnsiTheme="minorHAnsi" w:cstheme="minorBidi"/>
                <w:b w:val="0"/>
                <w:bCs w:val="0"/>
                <w:sz w:val="22"/>
                <w:szCs w:val="22"/>
              </w:rPr>
              <w:tab/>
            </w:r>
            <w:r w:rsidR="00AE29F1" w:rsidRPr="001D62A4">
              <w:rPr>
                <w:rStyle w:val="aff2"/>
              </w:rPr>
              <w:t>ЖИЛИЩНО-КОММУНАЛЬНОЕ ХОЗЯЙСТВО</w:t>
            </w:r>
            <w:r w:rsidR="00AE29F1">
              <w:rPr>
                <w:webHidden/>
              </w:rPr>
              <w:tab/>
            </w:r>
            <w:r>
              <w:rPr>
                <w:webHidden/>
              </w:rPr>
              <w:fldChar w:fldCharType="begin"/>
            </w:r>
            <w:r w:rsidR="00AE29F1">
              <w:rPr>
                <w:webHidden/>
              </w:rPr>
              <w:instrText xml:space="preserve"> PAGEREF _Toc164937895 \h </w:instrText>
            </w:r>
            <w:r>
              <w:rPr>
                <w:webHidden/>
              </w:rPr>
            </w:r>
            <w:r>
              <w:rPr>
                <w:webHidden/>
              </w:rPr>
              <w:fldChar w:fldCharType="separate"/>
            </w:r>
            <w:r w:rsidR="00C03C0A">
              <w:rPr>
                <w:webHidden/>
              </w:rPr>
              <w:t>24</w:t>
            </w:r>
            <w:r>
              <w:rPr>
                <w:webHidden/>
              </w:rPr>
              <w:fldChar w:fldCharType="end"/>
            </w:r>
          </w:hyperlink>
        </w:p>
        <w:p w:rsidR="00AE29F1" w:rsidRPr="00AE29F1" w:rsidRDefault="00AC1958">
          <w:pPr>
            <w:pStyle w:val="27"/>
            <w:tabs>
              <w:tab w:val="right" w:leader="dot" w:pos="9487"/>
            </w:tabs>
            <w:rPr>
              <w:rFonts w:asciiTheme="minorHAnsi" w:eastAsiaTheme="minorEastAsia" w:hAnsiTheme="minorHAnsi" w:cstheme="minorBidi"/>
              <w:noProof/>
              <w:sz w:val="22"/>
              <w:szCs w:val="22"/>
            </w:rPr>
          </w:pPr>
          <w:hyperlink w:anchor="_Toc164937896" w:history="1">
            <w:r w:rsidR="00AE29F1" w:rsidRPr="00AE29F1">
              <w:rPr>
                <w:rStyle w:val="aff2"/>
                <w:noProof/>
              </w:rPr>
              <w:t>7.1.   Деятельность по содержанию жилищного фонда</w:t>
            </w:r>
            <w:r w:rsidR="00AE29F1" w:rsidRPr="00AE29F1">
              <w:rPr>
                <w:noProof/>
                <w:webHidden/>
              </w:rPr>
              <w:tab/>
            </w:r>
            <w:r w:rsidRPr="00AE29F1">
              <w:rPr>
                <w:noProof/>
                <w:webHidden/>
              </w:rPr>
              <w:fldChar w:fldCharType="begin"/>
            </w:r>
            <w:r w:rsidR="00AE29F1" w:rsidRPr="00AE29F1">
              <w:rPr>
                <w:noProof/>
                <w:webHidden/>
              </w:rPr>
              <w:instrText xml:space="preserve"> PAGEREF _Toc164937896 \h </w:instrText>
            </w:r>
            <w:r w:rsidRPr="00AE29F1">
              <w:rPr>
                <w:noProof/>
                <w:webHidden/>
              </w:rPr>
            </w:r>
            <w:r w:rsidRPr="00AE29F1">
              <w:rPr>
                <w:noProof/>
                <w:webHidden/>
              </w:rPr>
              <w:fldChar w:fldCharType="separate"/>
            </w:r>
            <w:r w:rsidR="00C03C0A">
              <w:rPr>
                <w:noProof/>
                <w:webHidden/>
              </w:rPr>
              <w:t>24</w:t>
            </w:r>
            <w:r w:rsidRPr="00AE29F1">
              <w:rPr>
                <w:noProof/>
                <w:webHidden/>
              </w:rPr>
              <w:fldChar w:fldCharType="end"/>
            </w:r>
          </w:hyperlink>
        </w:p>
        <w:p w:rsidR="00AE29F1" w:rsidRPr="00AE29F1" w:rsidRDefault="00AC1958">
          <w:pPr>
            <w:pStyle w:val="27"/>
            <w:tabs>
              <w:tab w:val="left" w:pos="1100"/>
              <w:tab w:val="right" w:leader="dot" w:pos="9487"/>
            </w:tabs>
            <w:rPr>
              <w:rFonts w:asciiTheme="minorHAnsi" w:eastAsiaTheme="minorEastAsia" w:hAnsiTheme="minorHAnsi" w:cstheme="minorBidi"/>
              <w:noProof/>
              <w:sz w:val="22"/>
              <w:szCs w:val="22"/>
            </w:rPr>
          </w:pPr>
          <w:hyperlink w:anchor="_Toc164937897" w:history="1">
            <w:r w:rsidR="00AE29F1" w:rsidRPr="00AE29F1">
              <w:rPr>
                <w:rStyle w:val="aff2"/>
                <w:bCs/>
                <w:noProof/>
              </w:rPr>
              <w:t>7.2.</w:t>
            </w:r>
            <w:r w:rsidR="00AE29F1" w:rsidRPr="00AE29F1">
              <w:rPr>
                <w:rFonts w:asciiTheme="minorHAnsi" w:eastAsiaTheme="minorEastAsia" w:hAnsiTheme="minorHAnsi" w:cstheme="minorBidi"/>
                <w:noProof/>
                <w:sz w:val="22"/>
                <w:szCs w:val="22"/>
              </w:rPr>
              <w:tab/>
            </w:r>
            <w:r w:rsidR="00AE29F1" w:rsidRPr="00AE29F1">
              <w:rPr>
                <w:rStyle w:val="aff2"/>
                <w:bCs/>
                <w:noProof/>
              </w:rPr>
              <w:t>Коммунальное хозяйство</w:t>
            </w:r>
            <w:r w:rsidR="00AE29F1" w:rsidRPr="00AE29F1">
              <w:rPr>
                <w:noProof/>
                <w:webHidden/>
              </w:rPr>
              <w:tab/>
            </w:r>
            <w:r w:rsidRPr="00AE29F1">
              <w:rPr>
                <w:noProof/>
                <w:webHidden/>
              </w:rPr>
              <w:fldChar w:fldCharType="begin"/>
            </w:r>
            <w:r w:rsidR="00AE29F1" w:rsidRPr="00AE29F1">
              <w:rPr>
                <w:noProof/>
                <w:webHidden/>
              </w:rPr>
              <w:instrText xml:space="preserve"> PAGEREF _Toc164937897 \h </w:instrText>
            </w:r>
            <w:r w:rsidRPr="00AE29F1">
              <w:rPr>
                <w:noProof/>
                <w:webHidden/>
              </w:rPr>
            </w:r>
            <w:r w:rsidRPr="00AE29F1">
              <w:rPr>
                <w:noProof/>
                <w:webHidden/>
              </w:rPr>
              <w:fldChar w:fldCharType="separate"/>
            </w:r>
            <w:r w:rsidR="00C03C0A">
              <w:rPr>
                <w:noProof/>
                <w:webHidden/>
              </w:rPr>
              <w:t>24</w:t>
            </w:r>
            <w:r w:rsidRPr="00AE29F1">
              <w:rPr>
                <w:noProof/>
                <w:webHidden/>
              </w:rPr>
              <w:fldChar w:fldCharType="end"/>
            </w:r>
          </w:hyperlink>
        </w:p>
        <w:p w:rsidR="00AE29F1" w:rsidRPr="00AE29F1" w:rsidRDefault="00AC1958">
          <w:pPr>
            <w:pStyle w:val="27"/>
            <w:tabs>
              <w:tab w:val="left" w:pos="1100"/>
              <w:tab w:val="right" w:leader="dot" w:pos="9487"/>
            </w:tabs>
            <w:rPr>
              <w:rFonts w:asciiTheme="minorHAnsi" w:eastAsiaTheme="minorEastAsia" w:hAnsiTheme="minorHAnsi" w:cstheme="minorBidi"/>
              <w:noProof/>
              <w:sz w:val="22"/>
              <w:szCs w:val="22"/>
            </w:rPr>
          </w:pPr>
          <w:hyperlink w:anchor="_Toc164937898" w:history="1">
            <w:r w:rsidR="00AE29F1" w:rsidRPr="00AE29F1">
              <w:rPr>
                <w:rStyle w:val="aff2"/>
                <w:bCs/>
                <w:noProof/>
              </w:rPr>
              <w:t>7.3.</w:t>
            </w:r>
            <w:r w:rsidR="00AE29F1" w:rsidRPr="00AE29F1">
              <w:rPr>
                <w:rFonts w:asciiTheme="minorHAnsi" w:eastAsiaTheme="minorEastAsia" w:hAnsiTheme="minorHAnsi" w:cstheme="minorBidi"/>
                <w:noProof/>
                <w:sz w:val="22"/>
                <w:szCs w:val="22"/>
              </w:rPr>
              <w:tab/>
            </w:r>
            <w:r w:rsidR="00AE29F1" w:rsidRPr="00AE29F1">
              <w:rPr>
                <w:rStyle w:val="aff2"/>
                <w:bCs/>
                <w:noProof/>
              </w:rPr>
              <w:t>Капитальный ремонт жилищного фонда</w:t>
            </w:r>
            <w:r w:rsidR="00AE29F1" w:rsidRPr="00AE29F1">
              <w:rPr>
                <w:noProof/>
                <w:webHidden/>
              </w:rPr>
              <w:tab/>
            </w:r>
            <w:r w:rsidRPr="00AE29F1">
              <w:rPr>
                <w:noProof/>
                <w:webHidden/>
              </w:rPr>
              <w:fldChar w:fldCharType="begin"/>
            </w:r>
            <w:r w:rsidR="00AE29F1" w:rsidRPr="00AE29F1">
              <w:rPr>
                <w:noProof/>
                <w:webHidden/>
              </w:rPr>
              <w:instrText xml:space="preserve"> PAGEREF _Toc164937898 \h </w:instrText>
            </w:r>
            <w:r w:rsidRPr="00AE29F1">
              <w:rPr>
                <w:noProof/>
                <w:webHidden/>
              </w:rPr>
            </w:r>
            <w:r w:rsidRPr="00AE29F1">
              <w:rPr>
                <w:noProof/>
                <w:webHidden/>
              </w:rPr>
              <w:fldChar w:fldCharType="separate"/>
            </w:r>
            <w:r w:rsidR="00C03C0A">
              <w:rPr>
                <w:noProof/>
                <w:webHidden/>
              </w:rPr>
              <w:t>24</w:t>
            </w:r>
            <w:r w:rsidRPr="00AE29F1">
              <w:rPr>
                <w:noProof/>
                <w:webHidden/>
              </w:rPr>
              <w:fldChar w:fldCharType="end"/>
            </w:r>
          </w:hyperlink>
        </w:p>
        <w:p w:rsidR="00AE29F1" w:rsidRPr="00AE29F1" w:rsidRDefault="00AC1958">
          <w:pPr>
            <w:pStyle w:val="27"/>
            <w:tabs>
              <w:tab w:val="left" w:pos="1100"/>
              <w:tab w:val="right" w:leader="dot" w:pos="9487"/>
            </w:tabs>
            <w:rPr>
              <w:rFonts w:asciiTheme="minorHAnsi" w:eastAsiaTheme="minorEastAsia" w:hAnsiTheme="minorHAnsi" w:cstheme="minorBidi"/>
              <w:noProof/>
              <w:sz w:val="22"/>
              <w:szCs w:val="22"/>
            </w:rPr>
          </w:pPr>
          <w:hyperlink w:anchor="_Toc164937899" w:history="1">
            <w:r w:rsidR="00AE29F1" w:rsidRPr="00AE29F1">
              <w:rPr>
                <w:rStyle w:val="aff2"/>
                <w:noProof/>
              </w:rPr>
              <w:t>7.4.</w:t>
            </w:r>
            <w:r w:rsidR="00AE29F1" w:rsidRPr="00AE29F1">
              <w:rPr>
                <w:rFonts w:asciiTheme="minorHAnsi" w:eastAsiaTheme="minorEastAsia" w:hAnsiTheme="minorHAnsi" w:cstheme="minorBidi"/>
                <w:noProof/>
                <w:sz w:val="22"/>
                <w:szCs w:val="22"/>
              </w:rPr>
              <w:tab/>
            </w:r>
            <w:r w:rsidR="00AE29F1" w:rsidRPr="00AE29F1">
              <w:rPr>
                <w:rStyle w:val="aff2"/>
                <w:noProof/>
              </w:rPr>
              <w:t>Теплоснабжение</w:t>
            </w:r>
            <w:r w:rsidR="00AE29F1" w:rsidRPr="00AE29F1">
              <w:rPr>
                <w:noProof/>
                <w:webHidden/>
              </w:rPr>
              <w:tab/>
            </w:r>
            <w:r w:rsidRPr="00AE29F1">
              <w:rPr>
                <w:noProof/>
                <w:webHidden/>
              </w:rPr>
              <w:fldChar w:fldCharType="begin"/>
            </w:r>
            <w:r w:rsidR="00AE29F1" w:rsidRPr="00AE29F1">
              <w:rPr>
                <w:noProof/>
                <w:webHidden/>
              </w:rPr>
              <w:instrText xml:space="preserve"> PAGEREF _Toc164937899 \h </w:instrText>
            </w:r>
            <w:r w:rsidRPr="00AE29F1">
              <w:rPr>
                <w:noProof/>
                <w:webHidden/>
              </w:rPr>
            </w:r>
            <w:r w:rsidRPr="00AE29F1">
              <w:rPr>
                <w:noProof/>
                <w:webHidden/>
              </w:rPr>
              <w:fldChar w:fldCharType="separate"/>
            </w:r>
            <w:r w:rsidR="00C03C0A">
              <w:rPr>
                <w:noProof/>
                <w:webHidden/>
              </w:rPr>
              <w:t>25</w:t>
            </w:r>
            <w:r w:rsidRPr="00AE29F1">
              <w:rPr>
                <w:noProof/>
                <w:webHidden/>
              </w:rPr>
              <w:fldChar w:fldCharType="end"/>
            </w:r>
          </w:hyperlink>
        </w:p>
        <w:p w:rsidR="00AE29F1" w:rsidRPr="00AE29F1" w:rsidRDefault="00AC1958">
          <w:pPr>
            <w:pStyle w:val="27"/>
            <w:tabs>
              <w:tab w:val="left" w:pos="1100"/>
              <w:tab w:val="right" w:leader="dot" w:pos="9487"/>
            </w:tabs>
            <w:rPr>
              <w:rFonts w:asciiTheme="minorHAnsi" w:eastAsiaTheme="minorEastAsia" w:hAnsiTheme="minorHAnsi" w:cstheme="minorBidi"/>
              <w:noProof/>
              <w:sz w:val="22"/>
              <w:szCs w:val="22"/>
            </w:rPr>
          </w:pPr>
          <w:hyperlink w:anchor="_Toc164937900" w:history="1">
            <w:r w:rsidR="00AE29F1" w:rsidRPr="00AE29F1">
              <w:rPr>
                <w:rStyle w:val="aff2"/>
                <w:noProof/>
              </w:rPr>
              <w:t>7.5.</w:t>
            </w:r>
            <w:r w:rsidR="00AE29F1" w:rsidRPr="00AE29F1">
              <w:rPr>
                <w:rFonts w:asciiTheme="minorHAnsi" w:eastAsiaTheme="minorEastAsia" w:hAnsiTheme="minorHAnsi" w:cstheme="minorBidi"/>
                <w:noProof/>
                <w:sz w:val="22"/>
                <w:szCs w:val="22"/>
              </w:rPr>
              <w:tab/>
            </w:r>
            <w:r w:rsidR="00AE29F1" w:rsidRPr="00AE29F1">
              <w:rPr>
                <w:rStyle w:val="aff2"/>
                <w:noProof/>
              </w:rPr>
              <w:t>Газоснабжение</w:t>
            </w:r>
            <w:r w:rsidR="00AE29F1" w:rsidRPr="00AE29F1">
              <w:rPr>
                <w:noProof/>
                <w:webHidden/>
              </w:rPr>
              <w:tab/>
            </w:r>
            <w:r w:rsidRPr="00AE29F1">
              <w:rPr>
                <w:noProof/>
                <w:webHidden/>
              </w:rPr>
              <w:fldChar w:fldCharType="begin"/>
            </w:r>
            <w:r w:rsidR="00AE29F1" w:rsidRPr="00AE29F1">
              <w:rPr>
                <w:noProof/>
                <w:webHidden/>
              </w:rPr>
              <w:instrText xml:space="preserve"> PAGEREF _Toc164937900 \h </w:instrText>
            </w:r>
            <w:r w:rsidRPr="00AE29F1">
              <w:rPr>
                <w:noProof/>
                <w:webHidden/>
              </w:rPr>
            </w:r>
            <w:r w:rsidRPr="00AE29F1">
              <w:rPr>
                <w:noProof/>
                <w:webHidden/>
              </w:rPr>
              <w:fldChar w:fldCharType="separate"/>
            </w:r>
            <w:r w:rsidR="00C03C0A">
              <w:rPr>
                <w:noProof/>
                <w:webHidden/>
              </w:rPr>
              <w:t>25</w:t>
            </w:r>
            <w:r w:rsidRPr="00AE29F1">
              <w:rPr>
                <w:noProof/>
                <w:webHidden/>
              </w:rPr>
              <w:fldChar w:fldCharType="end"/>
            </w:r>
          </w:hyperlink>
        </w:p>
        <w:p w:rsidR="00AE29F1" w:rsidRPr="00AE29F1" w:rsidRDefault="00AC1958">
          <w:pPr>
            <w:pStyle w:val="27"/>
            <w:tabs>
              <w:tab w:val="left" w:pos="1100"/>
              <w:tab w:val="right" w:leader="dot" w:pos="9487"/>
            </w:tabs>
            <w:rPr>
              <w:rFonts w:asciiTheme="minorHAnsi" w:eastAsiaTheme="minorEastAsia" w:hAnsiTheme="minorHAnsi" w:cstheme="minorBidi"/>
              <w:noProof/>
              <w:sz w:val="22"/>
              <w:szCs w:val="22"/>
            </w:rPr>
          </w:pPr>
          <w:hyperlink w:anchor="_Toc164937901" w:history="1">
            <w:r w:rsidR="00AE29F1" w:rsidRPr="00AE29F1">
              <w:rPr>
                <w:rStyle w:val="aff2"/>
                <w:noProof/>
              </w:rPr>
              <w:t>7.6.</w:t>
            </w:r>
            <w:r w:rsidR="00AE29F1" w:rsidRPr="00AE29F1">
              <w:rPr>
                <w:rFonts w:asciiTheme="minorHAnsi" w:eastAsiaTheme="minorEastAsia" w:hAnsiTheme="minorHAnsi" w:cstheme="minorBidi"/>
                <w:noProof/>
                <w:sz w:val="22"/>
                <w:szCs w:val="22"/>
              </w:rPr>
              <w:tab/>
            </w:r>
            <w:r w:rsidR="00AE29F1" w:rsidRPr="00AE29F1">
              <w:rPr>
                <w:rStyle w:val="aff2"/>
                <w:noProof/>
              </w:rPr>
              <w:t>Водоснабжение</w:t>
            </w:r>
            <w:r w:rsidR="00AE29F1" w:rsidRPr="00AE29F1">
              <w:rPr>
                <w:noProof/>
                <w:webHidden/>
              </w:rPr>
              <w:tab/>
            </w:r>
            <w:r w:rsidRPr="00AE29F1">
              <w:rPr>
                <w:noProof/>
                <w:webHidden/>
              </w:rPr>
              <w:fldChar w:fldCharType="begin"/>
            </w:r>
            <w:r w:rsidR="00AE29F1" w:rsidRPr="00AE29F1">
              <w:rPr>
                <w:noProof/>
                <w:webHidden/>
              </w:rPr>
              <w:instrText xml:space="preserve"> PAGEREF _Toc164937901 \h </w:instrText>
            </w:r>
            <w:r w:rsidRPr="00AE29F1">
              <w:rPr>
                <w:noProof/>
                <w:webHidden/>
              </w:rPr>
            </w:r>
            <w:r w:rsidRPr="00AE29F1">
              <w:rPr>
                <w:noProof/>
                <w:webHidden/>
              </w:rPr>
              <w:fldChar w:fldCharType="separate"/>
            </w:r>
            <w:r w:rsidR="00C03C0A">
              <w:rPr>
                <w:noProof/>
                <w:webHidden/>
              </w:rPr>
              <w:t>25</w:t>
            </w:r>
            <w:r w:rsidRPr="00AE29F1">
              <w:rPr>
                <w:noProof/>
                <w:webHidden/>
              </w:rPr>
              <w:fldChar w:fldCharType="end"/>
            </w:r>
          </w:hyperlink>
        </w:p>
        <w:p w:rsidR="00AE29F1" w:rsidRPr="00AE29F1" w:rsidRDefault="00AC1958">
          <w:pPr>
            <w:pStyle w:val="27"/>
            <w:tabs>
              <w:tab w:val="left" w:pos="1100"/>
              <w:tab w:val="right" w:leader="dot" w:pos="9487"/>
            </w:tabs>
            <w:rPr>
              <w:rFonts w:asciiTheme="minorHAnsi" w:eastAsiaTheme="minorEastAsia" w:hAnsiTheme="minorHAnsi" w:cstheme="minorBidi"/>
              <w:noProof/>
              <w:sz w:val="22"/>
              <w:szCs w:val="22"/>
            </w:rPr>
          </w:pPr>
          <w:hyperlink w:anchor="_Toc164937902" w:history="1">
            <w:r w:rsidR="00AE29F1" w:rsidRPr="00AE29F1">
              <w:rPr>
                <w:rStyle w:val="aff2"/>
                <w:noProof/>
              </w:rPr>
              <w:t>7.7.</w:t>
            </w:r>
            <w:r w:rsidR="00AE29F1" w:rsidRPr="00AE29F1">
              <w:rPr>
                <w:rFonts w:asciiTheme="minorHAnsi" w:eastAsiaTheme="minorEastAsia" w:hAnsiTheme="minorHAnsi" w:cstheme="minorBidi"/>
                <w:noProof/>
                <w:sz w:val="22"/>
                <w:szCs w:val="22"/>
              </w:rPr>
              <w:tab/>
            </w:r>
            <w:r w:rsidR="00AE29F1" w:rsidRPr="00AE29F1">
              <w:rPr>
                <w:rStyle w:val="aff2"/>
                <w:noProof/>
              </w:rPr>
              <w:t>Благоустройство</w:t>
            </w:r>
            <w:r w:rsidR="00AE29F1" w:rsidRPr="00AE29F1">
              <w:rPr>
                <w:noProof/>
                <w:webHidden/>
              </w:rPr>
              <w:tab/>
            </w:r>
            <w:r w:rsidRPr="00AE29F1">
              <w:rPr>
                <w:noProof/>
                <w:webHidden/>
              </w:rPr>
              <w:fldChar w:fldCharType="begin"/>
            </w:r>
            <w:r w:rsidR="00AE29F1" w:rsidRPr="00AE29F1">
              <w:rPr>
                <w:noProof/>
                <w:webHidden/>
              </w:rPr>
              <w:instrText xml:space="preserve"> PAGEREF _Toc164937902 \h </w:instrText>
            </w:r>
            <w:r w:rsidRPr="00AE29F1">
              <w:rPr>
                <w:noProof/>
                <w:webHidden/>
              </w:rPr>
            </w:r>
            <w:r w:rsidRPr="00AE29F1">
              <w:rPr>
                <w:noProof/>
                <w:webHidden/>
              </w:rPr>
              <w:fldChar w:fldCharType="separate"/>
            </w:r>
            <w:r w:rsidR="00C03C0A">
              <w:rPr>
                <w:noProof/>
                <w:webHidden/>
              </w:rPr>
              <w:t>26</w:t>
            </w:r>
            <w:r w:rsidRPr="00AE29F1">
              <w:rPr>
                <w:noProof/>
                <w:webHidden/>
              </w:rPr>
              <w:fldChar w:fldCharType="end"/>
            </w:r>
          </w:hyperlink>
        </w:p>
        <w:p w:rsidR="00AE29F1" w:rsidRDefault="00AC1958">
          <w:pPr>
            <w:pStyle w:val="1a"/>
            <w:rPr>
              <w:rFonts w:asciiTheme="minorHAnsi" w:eastAsiaTheme="minorEastAsia" w:hAnsiTheme="minorHAnsi" w:cstheme="minorBidi"/>
              <w:b w:val="0"/>
              <w:bCs w:val="0"/>
              <w:sz w:val="22"/>
              <w:szCs w:val="22"/>
            </w:rPr>
          </w:pPr>
          <w:hyperlink w:anchor="_Toc164937903" w:history="1">
            <w:r w:rsidR="00AE29F1" w:rsidRPr="001D62A4">
              <w:rPr>
                <w:rStyle w:val="aff2"/>
              </w:rPr>
              <w:t>8.</w:t>
            </w:r>
            <w:r w:rsidR="00AE29F1">
              <w:rPr>
                <w:rFonts w:asciiTheme="minorHAnsi" w:eastAsiaTheme="minorEastAsia" w:hAnsiTheme="minorHAnsi" w:cstheme="minorBidi"/>
                <w:b w:val="0"/>
                <w:bCs w:val="0"/>
                <w:sz w:val="22"/>
                <w:szCs w:val="22"/>
              </w:rPr>
              <w:tab/>
            </w:r>
            <w:r w:rsidR="00AE29F1" w:rsidRPr="001D62A4">
              <w:rPr>
                <w:rStyle w:val="aff2"/>
              </w:rPr>
              <w:t>ОРГАНИЗАЦИЯ МЕРОПРИЯТИЙ ПО ОХРАНЕ ОКРУЖАЮЩЕЙ</w:t>
            </w:r>
            <w:r w:rsidR="00AE29F1">
              <w:rPr>
                <w:webHidden/>
              </w:rPr>
              <w:tab/>
            </w:r>
            <w:r w:rsidR="00FD09AE">
              <w:rPr>
                <w:webHidden/>
              </w:rPr>
              <w:t>28</w:t>
            </w:r>
          </w:hyperlink>
        </w:p>
        <w:p w:rsidR="00AE29F1" w:rsidRDefault="00AC1958">
          <w:pPr>
            <w:pStyle w:val="1a"/>
            <w:rPr>
              <w:rFonts w:asciiTheme="minorHAnsi" w:eastAsiaTheme="minorEastAsia" w:hAnsiTheme="minorHAnsi" w:cstheme="minorBidi"/>
              <w:b w:val="0"/>
              <w:bCs w:val="0"/>
              <w:sz w:val="22"/>
              <w:szCs w:val="22"/>
            </w:rPr>
          </w:pPr>
          <w:hyperlink w:anchor="_Toc164937904" w:history="1">
            <w:r w:rsidR="00AE29F1" w:rsidRPr="001D62A4">
              <w:rPr>
                <w:rStyle w:val="aff2"/>
              </w:rPr>
              <w:t>9.</w:t>
            </w:r>
            <w:r w:rsidR="00AE29F1">
              <w:rPr>
                <w:rFonts w:asciiTheme="minorHAnsi" w:eastAsiaTheme="minorEastAsia" w:hAnsiTheme="minorHAnsi" w:cstheme="minorBidi"/>
                <w:b w:val="0"/>
                <w:bCs w:val="0"/>
                <w:sz w:val="22"/>
                <w:szCs w:val="22"/>
              </w:rPr>
              <w:tab/>
            </w:r>
            <w:r w:rsidR="00AE29F1" w:rsidRPr="001D62A4">
              <w:rPr>
                <w:rStyle w:val="aff2"/>
              </w:rPr>
              <w:t>ДОРОЖНАЯ ДЕЯТЕЛЬНОСТЬ</w:t>
            </w:r>
            <w:r w:rsidR="00AE29F1">
              <w:rPr>
                <w:webHidden/>
              </w:rPr>
              <w:tab/>
            </w:r>
            <w:r w:rsidR="00FD09AE">
              <w:rPr>
                <w:webHidden/>
              </w:rPr>
              <w:t>29</w:t>
            </w:r>
          </w:hyperlink>
        </w:p>
        <w:p w:rsidR="00AE29F1" w:rsidRDefault="00AC1958">
          <w:pPr>
            <w:pStyle w:val="1a"/>
            <w:rPr>
              <w:rFonts w:asciiTheme="minorHAnsi" w:eastAsiaTheme="minorEastAsia" w:hAnsiTheme="minorHAnsi" w:cstheme="minorBidi"/>
              <w:b w:val="0"/>
              <w:bCs w:val="0"/>
              <w:sz w:val="22"/>
              <w:szCs w:val="22"/>
            </w:rPr>
          </w:pPr>
          <w:hyperlink w:anchor="_Toc164937905" w:history="1">
            <w:r w:rsidR="00AE29F1" w:rsidRPr="001D62A4">
              <w:rPr>
                <w:rStyle w:val="aff2"/>
              </w:rPr>
              <w:t>10.</w:t>
            </w:r>
            <w:r w:rsidR="00AE29F1">
              <w:rPr>
                <w:rFonts w:asciiTheme="minorHAnsi" w:eastAsiaTheme="minorEastAsia" w:hAnsiTheme="minorHAnsi" w:cstheme="minorBidi"/>
                <w:b w:val="0"/>
                <w:bCs w:val="0"/>
                <w:sz w:val="22"/>
                <w:szCs w:val="22"/>
              </w:rPr>
              <w:tab/>
            </w:r>
            <w:r w:rsidR="00AE29F1" w:rsidRPr="001D62A4">
              <w:rPr>
                <w:rStyle w:val="aff2"/>
              </w:rPr>
              <w:t>ДОКУМЕНТООБОРОТ</w:t>
            </w:r>
            <w:r w:rsidR="00AE29F1">
              <w:rPr>
                <w:webHidden/>
              </w:rPr>
              <w:tab/>
            </w:r>
            <w:r w:rsidR="00A654B1">
              <w:rPr>
                <w:webHidden/>
              </w:rPr>
              <w:t>30</w:t>
            </w:r>
          </w:hyperlink>
        </w:p>
        <w:p w:rsidR="00AE29F1" w:rsidRDefault="00AC1958">
          <w:pPr>
            <w:pStyle w:val="1a"/>
            <w:rPr>
              <w:rFonts w:asciiTheme="minorHAnsi" w:eastAsiaTheme="minorEastAsia" w:hAnsiTheme="minorHAnsi" w:cstheme="minorBidi"/>
              <w:b w:val="0"/>
              <w:bCs w:val="0"/>
              <w:sz w:val="22"/>
              <w:szCs w:val="22"/>
            </w:rPr>
          </w:pPr>
          <w:hyperlink w:anchor="_Toc164937906" w:history="1">
            <w:r w:rsidR="00AE29F1" w:rsidRPr="001D62A4">
              <w:rPr>
                <w:rStyle w:val="aff2"/>
              </w:rPr>
              <w:t>11.  ОБРАЩЕНИЕ ГРАЖДАН</w:t>
            </w:r>
            <w:r w:rsidR="00AE29F1">
              <w:rPr>
                <w:webHidden/>
              </w:rPr>
              <w:tab/>
            </w:r>
            <w:r w:rsidR="00A654B1">
              <w:rPr>
                <w:webHidden/>
              </w:rPr>
              <w:t>30</w:t>
            </w:r>
          </w:hyperlink>
        </w:p>
        <w:p w:rsidR="00AE29F1" w:rsidRDefault="00AC1958">
          <w:pPr>
            <w:pStyle w:val="1a"/>
            <w:rPr>
              <w:rFonts w:asciiTheme="minorHAnsi" w:eastAsiaTheme="minorEastAsia" w:hAnsiTheme="minorHAnsi" w:cstheme="minorBidi"/>
              <w:b w:val="0"/>
              <w:bCs w:val="0"/>
              <w:sz w:val="22"/>
              <w:szCs w:val="22"/>
            </w:rPr>
          </w:pPr>
          <w:hyperlink w:anchor="_Toc164937907" w:history="1">
            <w:r w:rsidR="00AE29F1" w:rsidRPr="001D62A4">
              <w:rPr>
                <w:rStyle w:val="aff2"/>
              </w:rPr>
              <w:t>12.</w:t>
            </w:r>
            <w:r w:rsidR="00AE29F1">
              <w:rPr>
                <w:rFonts w:asciiTheme="minorHAnsi" w:eastAsiaTheme="minorEastAsia" w:hAnsiTheme="minorHAnsi" w:cstheme="minorBidi"/>
                <w:b w:val="0"/>
                <w:bCs w:val="0"/>
                <w:sz w:val="22"/>
                <w:szCs w:val="22"/>
              </w:rPr>
              <w:tab/>
            </w:r>
            <w:r w:rsidR="00AE29F1" w:rsidRPr="001D62A4">
              <w:rPr>
                <w:rStyle w:val="aff2"/>
              </w:rPr>
              <w:t>КАДРЫ</w:t>
            </w:r>
            <w:r w:rsidR="00AE29F1">
              <w:rPr>
                <w:webHidden/>
              </w:rPr>
              <w:tab/>
            </w:r>
            <w:r>
              <w:rPr>
                <w:webHidden/>
              </w:rPr>
              <w:fldChar w:fldCharType="begin"/>
            </w:r>
            <w:r w:rsidR="00AE29F1">
              <w:rPr>
                <w:webHidden/>
              </w:rPr>
              <w:instrText xml:space="preserve"> PAGEREF _Toc164937907 \h </w:instrText>
            </w:r>
            <w:r>
              <w:rPr>
                <w:webHidden/>
              </w:rPr>
            </w:r>
            <w:r>
              <w:rPr>
                <w:webHidden/>
              </w:rPr>
              <w:fldChar w:fldCharType="separate"/>
            </w:r>
            <w:r w:rsidR="00C03C0A">
              <w:rPr>
                <w:webHidden/>
              </w:rPr>
              <w:t>31</w:t>
            </w:r>
            <w:r>
              <w:rPr>
                <w:webHidden/>
              </w:rPr>
              <w:fldChar w:fldCharType="end"/>
            </w:r>
          </w:hyperlink>
        </w:p>
        <w:p w:rsidR="00AE29F1" w:rsidRDefault="00AC1958">
          <w:pPr>
            <w:pStyle w:val="1a"/>
            <w:rPr>
              <w:rFonts w:asciiTheme="minorHAnsi" w:eastAsiaTheme="minorEastAsia" w:hAnsiTheme="minorHAnsi" w:cstheme="minorBidi"/>
              <w:b w:val="0"/>
              <w:bCs w:val="0"/>
              <w:sz w:val="22"/>
              <w:szCs w:val="22"/>
            </w:rPr>
          </w:pPr>
          <w:hyperlink w:anchor="_Toc164937908" w:history="1">
            <w:r w:rsidR="00AE29F1" w:rsidRPr="001D62A4">
              <w:rPr>
                <w:rStyle w:val="aff2"/>
              </w:rPr>
              <w:t>13.</w:t>
            </w:r>
            <w:r w:rsidR="00AE29F1">
              <w:rPr>
                <w:rFonts w:asciiTheme="minorHAnsi" w:eastAsiaTheme="minorEastAsia" w:hAnsiTheme="minorHAnsi" w:cstheme="minorBidi"/>
                <w:b w:val="0"/>
                <w:bCs w:val="0"/>
                <w:sz w:val="22"/>
                <w:szCs w:val="22"/>
              </w:rPr>
              <w:tab/>
            </w:r>
            <w:r w:rsidR="00AE29F1" w:rsidRPr="001D62A4">
              <w:rPr>
                <w:rStyle w:val="aff2"/>
              </w:rPr>
              <w:t xml:space="preserve">СОЦИАЛЬНЫЕ ИНДИКАТОРЫ КАЧЕСТВА ЖИЗНИ </w:t>
            </w:r>
            <w:r w:rsidR="00FD09AE">
              <w:rPr>
                <w:rStyle w:val="aff2"/>
              </w:rPr>
              <w:t xml:space="preserve">        </w:t>
            </w:r>
            <w:r w:rsidR="00AE29F1" w:rsidRPr="001D62A4">
              <w:rPr>
                <w:rStyle w:val="aff2"/>
              </w:rPr>
              <w:t>НАСЕЛЕНИЯ</w:t>
            </w:r>
            <w:r w:rsidR="00FD09AE">
              <w:rPr>
                <w:webHidden/>
              </w:rPr>
              <w:t xml:space="preserve">…………………………………………………………………… </w:t>
            </w:r>
            <w:r>
              <w:rPr>
                <w:webHidden/>
              </w:rPr>
              <w:fldChar w:fldCharType="begin"/>
            </w:r>
            <w:r w:rsidR="00AE29F1">
              <w:rPr>
                <w:webHidden/>
              </w:rPr>
              <w:instrText xml:space="preserve"> PAGEREF _Toc164937908 \h </w:instrText>
            </w:r>
            <w:r>
              <w:rPr>
                <w:webHidden/>
              </w:rPr>
            </w:r>
            <w:r>
              <w:rPr>
                <w:webHidden/>
              </w:rPr>
              <w:fldChar w:fldCharType="separate"/>
            </w:r>
            <w:r w:rsidR="00C03C0A">
              <w:rPr>
                <w:webHidden/>
              </w:rPr>
              <w:t>33</w:t>
            </w:r>
            <w:r>
              <w:rPr>
                <w:webHidden/>
              </w:rPr>
              <w:fldChar w:fldCharType="end"/>
            </w:r>
          </w:hyperlink>
        </w:p>
        <w:p w:rsidR="00AE29F1" w:rsidRPr="00AE29F1" w:rsidRDefault="00AC1958">
          <w:pPr>
            <w:pStyle w:val="27"/>
            <w:tabs>
              <w:tab w:val="right" w:leader="dot" w:pos="9487"/>
            </w:tabs>
            <w:rPr>
              <w:rFonts w:asciiTheme="minorHAnsi" w:eastAsiaTheme="minorEastAsia" w:hAnsiTheme="minorHAnsi" w:cstheme="minorBidi"/>
              <w:noProof/>
              <w:sz w:val="22"/>
              <w:szCs w:val="22"/>
            </w:rPr>
          </w:pPr>
          <w:hyperlink w:anchor="_Toc164937909" w:history="1">
            <w:r w:rsidR="00AE29F1" w:rsidRPr="00AE29F1">
              <w:rPr>
                <w:rStyle w:val="aff2"/>
                <w:noProof/>
              </w:rPr>
              <w:t>13.1.  Демография</w:t>
            </w:r>
            <w:r w:rsidR="00AE29F1" w:rsidRPr="00AE29F1">
              <w:rPr>
                <w:noProof/>
                <w:webHidden/>
              </w:rPr>
              <w:tab/>
            </w:r>
            <w:r w:rsidRPr="00AE29F1">
              <w:rPr>
                <w:noProof/>
                <w:webHidden/>
              </w:rPr>
              <w:fldChar w:fldCharType="begin"/>
            </w:r>
            <w:r w:rsidR="00AE29F1" w:rsidRPr="00AE29F1">
              <w:rPr>
                <w:noProof/>
                <w:webHidden/>
              </w:rPr>
              <w:instrText xml:space="preserve"> PAGEREF _Toc164937909 \h </w:instrText>
            </w:r>
            <w:r w:rsidRPr="00AE29F1">
              <w:rPr>
                <w:noProof/>
                <w:webHidden/>
              </w:rPr>
            </w:r>
            <w:r w:rsidRPr="00AE29F1">
              <w:rPr>
                <w:noProof/>
                <w:webHidden/>
              </w:rPr>
              <w:fldChar w:fldCharType="separate"/>
            </w:r>
            <w:r w:rsidR="00C03C0A">
              <w:rPr>
                <w:noProof/>
                <w:webHidden/>
              </w:rPr>
              <w:t>33</w:t>
            </w:r>
            <w:r w:rsidRPr="00AE29F1">
              <w:rPr>
                <w:noProof/>
                <w:webHidden/>
              </w:rPr>
              <w:fldChar w:fldCharType="end"/>
            </w:r>
          </w:hyperlink>
        </w:p>
        <w:p w:rsidR="00AE29F1" w:rsidRPr="00AE29F1" w:rsidRDefault="00AC1958">
          <w:pPr>
            <w:pStyle w:val="27"/>
            <w:tabs>
              <w:tab w:val="left" w:pos="1100"/>
              <w:tab w:val="right" w:leader="dot" w:pos="9487"/>
            </w:tabs>
            <w:rPr>
              <w:rFonts w:asciiTheme="minorHAnsi" w:eastAsiaTheme="minorEastAsia" w:hAnsiTheme="minorHAnsi" w:cstheme="minorBidi"/>
              <w:noProof/>
              <w:sz w:val="22"/>
              <w:szCs w:val="22"/>
            </w:rPr>
          </w:pPr>
          <w:hyperlink w:anchor="_Toc164937910" w:history="1">
            <w:r w:rsidR="00AE29F1" w:rsidRPr="00AE29F1">
              <w:rPr>
                <w:rStyle w:val="aff2"/>
                <w:noProof/>
              </w:rPr>
              <w:t>13.2.</w:t>
            </w:r>
            <w:r w:rsidR="00AE29F1" w:rsidRPr="00AE29F1">
              <w:rPr>
                <w:rFonts w:asciiTheme="minorHAnsi" w:eastAsiaTheme="minorEastAsia" w:hAnsiTheme="minorHAnsi" w:cstheme="minorBidi"/>
                <w:noProof/>
                <w:sz w:val="22"/>
                <w:szCs w:val="22"/>
              </w:rPr>
              <w:tab/>
            </w:r>
            <w:r w:rsidR="00AE29F1" w:rsidRPr="00AE29F1">
              <w:rPr>
                <w:rStyle w:val="aff2"/>
                <w:noProof/>
              </w:rPr>
              <w:t>Показатели естественного движения населения</w:t>
            </w:r>
            <w:r w:rsidR="00AE29F1" w:rsidRPr="00AE29F1">
              <w:rPr>
                <w:noProof/>
                <w:webHidden/>
              </w:rPr>
              <w:tab/>
            </w:r>
            <w:r w:rsidRPr="00AE29F1">
              <w:rPr>
                <w:noProof/>
                <w:webHidden/>
              </w:rPr>
              <w:fldChar w:fldCharType="begin"/>
            </w:r>
            <w:r w:rsidR="00AE29F1" w:rsidRPr="00AE29F1">
              <w:rPr>
                <w:noProof/>
                <w:webHidden/>
              </w:rPr>
              <w:instrText xml:space="preserve"> PAGEREF _Toc164937910 \h </w:instrText>
            </w:r>
            <w:r w:rsidRPr="00AE29F1">
              <w:rPr>
                <w:noProof/>
                <w:webHidden/>
              </w:rPr>
            </w:r>
            <w:r w:rsidRPr="00AE29F1">
              <w:rPr>
                <w:noProof/>
                <w:webHidden/>
              </w:rPr>
              <w:fldChar w:fldCharType="separate"/>
            </w:r>
            <w:r w:rsidR="00C03C0A">
              <w:rPr>
                <w:noProof/>
                <w:webHidden/>
              </w:rPr>
              <w:t>33</w:t>
            </w:r>
            <w:r w:rsidRPr="00AE29F1">
              <w:rPr>
                <w:noProof/>
                <w:webHidden/>
              </w:rPr>
              <w:fldChar w:fldCharType="end"/>
            </w:r>
          </w:hyperlink>
        </w:p>
        <w:p w:rsidR="00AE29F1" w:rsidRPr="00AE29F1" w:rsidRDefault="00AC1958">
          <w:pPr>
            <w:pStyle w:val="27"/>
            <w:tabs>
              <w:tab w:val="left" w:pos="1100"/>
              <w:tab w:val="right" w:leader="dot" w:pos="9487"/>
            </w:tabs>
            <w:rPr>
              <w:rFonts w:asciiTheme="minorHAnsi" w:eastAsiaTheme="minorEastAsia" w:hAnsiTheme="minorHAnsi" w:cstheme="minorBidi"/>
              <w:noProof/>
              <w:sz w:val="22"/>
              <w:szCs w:val="22"/>
            </w:rPr>
          </w:pPr>
          <w:hyperlink w:anchor="_Toc164937911" w:history="1">
            <w:r w:rsidR="00AE29F1" w:rsidRPr="00AE29F1">
              <w:rPr>
                <w:rStyle w:val="aff2"/>
                <w:noProof/>
              </w:rPr>
              <w:t>13.3.</w:t>
            </w:r>
            <w:r w:rsidR="00AE29F1" w:rsidRPr="00AE29F1">
              <w:rPr>
                <w:rFonts w:asciiTheme="minorHAnsi" w:eastAsiaTheme="minorEastAsia" w:hAnsiTheme="minorHAnsi" w:cstheme="minorBidi"/>
                <w:noProof/>
                <w:sz w:val="22"/>
                <w:szCs w:val="22"/>
              </w:rPr>
              <w:tab/>
            </w:r>
            <w:r w:rsidR="00AE29F1" w:rsidRPr="00AE29F1">
              <w:rPr>
                <w:rStyle w:val="aff2"/>
                <w:noProof/>
              </w:rPr>
              <w:t>Уровень жизни населения</w:t>
            </w:r>
            <w:r w:rsidR="00AE29F1" w:rsidRPr="00AE29F1">
              <w:rPr>
                <w:noProof/>
                <w:webHidden/>
              </w:rPr>
              <w:tab/>
            </w:r>
            <w:r w:rsidRPr="00AE29F1">
              <w:rPr>
                <w:noProof/>
                <w:webHidden/>
              </w:rPr>
              <w:fldChar w:fldCharType="begin"/>
            </w:r>
            <w:r w:rsidR="00AE29F1" w:rsidRPr="00AE29F1">
              <w:rPr>
                <w:noProof/>
                <w:webHidden/>
              </w:rPr>
              <w:instrText xml:space="preserve"> PAGEREF _Toc164937911 \h </w:instrText>
            </w:r>
            <w:r w:rsidRPr="00AE29F1">
              <w:rPr>
                <w:noProof/>
                <w:webHidden/>
              </w:rPr>
            </w:r>
            <w:r w:rsidRPr="00AE29F1">
              <w:rPr>
                <w:noProof/>
                <w:webHidden/>
              </w:rPr>
              <w:fldChar w:fldCharType="separate"/>
            </w:r>
            <w:r w:rsidR="00C03C0A">
              <w:rPr>
                <w:noProof/>
                <w:webHidden/>
              </w:rPr>
              <w:t>33</w:t>
            </w:r>
            <w:r w:rsidRPr="00AE29F1">
              <w:rPr>
                <w:noProof/>
                <w:webHidden/>
              </w:rPr>
              <w:fldChar w:fldCharType="end"/>
            </w:r>
          </w:hyperlink>
        </w:p>
        <w:p w:rsidR="00AE29F1" w:rsidRPr="00AE29F1" w:rsidRDefault="00AC1958">
          <w:pPr>
            <w:pStyle w:val="27"/>
            <w:tabs>
              <w:tab w:val="left" w:pos="1100"/>
              <w:tab w:val="right" w:leader="dot" w:pos="9487"/>
            </w:tabs>
            <w:rPr>
              <w:rFonts w:asciiTheme="minorHAnsi" w:eastAsiaTheme="minorEastAsia" w:hAnsiTheme="minorHAnsi" w:cstheme="minorBidi"/>
              <w:noProof/>
              <w:sz w:val="22"/>
              <w:szCs w:val="22"/>
            </w:rPr>
          </w:pPr>
          <w:hyperlink w:anchor="_Toc164937912" w:history="1">
            <w:r w:rsidR="00AE29F1" w:rsidRPr="00AE29F1">
              <w:rPr>
                <w:rStyle w:val="aff2"/>
                <w:noProof/>
              </w:rPr>
              <w:t>13.4.</w:t>
            </w:r>
            <w:r w:rsidR="00AE29F1" w:rsidRPr="00AE29F1">
              <w:rPr>
                <w:rFonts w:asciiTheme="minorHAnsi" w:eastAsiaTheme="minorEastAsia" w:hAnsiTheme="minorHAnsi" w:cstheme="minorBidi"/>
                <w:noProof/>
                <w:sz w:val="22"/>
                <w:szCs w:val="22"/>
              </w:rPr>
              <w:tab/>
            </w:r>
            <w:r w:rsidR="00AE29F1" w:rsidRPr="00AE29F1">
              <w:rPr>
                <w:rStyle w:val="aff2"/>
                <w:noProof/>
              </w:rPr>
              <w:t>Занятость населения</w:t>
            </w:r>
            <w:r w:rsidR="00AE29F1" w:rsidRPr="00AE29F1">
              <w:rPr>
                <w:noProof/>
                <w:webHidden/>
              </w:rPr>
              <w:tab/>
            </w:r>
            <w:r w:rsidRPr="00AE29F1">
              <w:rPr>
                <w:noProof/>
                <w:webHidden/>
              </w:rPr>
              <w:fldChar w:fldCharType="begin"/>
            </w:r>
            <w:r w:rsidR="00AE29F1" w:rsidRPr="00AE29F1">
              <w:rPr>
                <w:noProof/>
                <w:webHidden/>
              </w:rPr>
              <w:instrText xml:space="preserve"> PAGEREF _Toc164937912 \h </w:instrText>
            </w:r>
            <w:r w:rsidRPr="00AE29F1">
              <w:rPr>
                <w:noProof/>
                <w:webHidden/>
              </w:rPr>
            </w:r>
            <w:r w:rsidRPr="00AE29F1">
              <w:rPr>
                <w:noProof/>
                <w:webHidden/>
              </w:rPr>
              <w:fldChar w:fldCharType="separate"/>
            </w:r>
            <w:r w:rsidR="00C03C0A">
              <w:rPr>
                <w:noProof/>
                <w:webHidden/>
              </w:rPr>
              <w:t>34</w:t>
            </w:r>
            <w:r w:rsidRPr="00AE29F1">
              <w:rPr>
                <w:noProof/>
                <w:webHidden/>
              </w:rPr>
              <w:fldChar w:fldCharType="end"/>
            </w:r>
          </w:hyperlink>
        </w:p>
        <w:p w:rsidR="00AE29F1" w:rsidRDefault="00AC1958">
          <w:pPr>
            <w:pStyle w:val="1a"/>
            <w:rPr>
              <w:rFonts w:asciiTheme="minorHAnsi" w:eastAsiaTheme="minorEastAsia" w:hAnsiTheme="minorHAnsi" w:cstheme="minorBidi"/>
              <w:b w:val="0"/>
              <w:bCs w:val="0"/>
              <w:sz w:val="22"/>
              <w:szCs w:val="22"/>
            </w:rPr>
          </w:pPr>
          <w:hyperlink w:anchor="_Toc164937913" w:history="1">
            <w:r w:rsidR="00AE29F1" w:rsidRPr="001D62A4">
              <w:rPr>
                <w:rStyle w:val="aff2"/>
              </w:rPr>
              <w:t>14.</w:t>
            </w:r>
            <w:r w:rsidR="00AE29F1">
              <w:rPr>
                <w:rFonts w:asciiTheme="minorHAnsi" w:eastAsiaTheme="minorEastAsia" w:hAnsiTheme="minorHAnsi" w:cstheme="minorBidi"/>
                <w:b w:val="0"/>
                <w:bCs w:val="0"/>
                <w:sz w:val="22"/>
                <w:szCs w:val="22"/>
              </w:rPr>
              <w:tab/>
            </w:r>
            <w:r w:rsidR="00AE29F1" w:rsidRPr="001D62A4">
              <w:rPr>
                <w:rStyle w:val="aff2"/>
              </w:rPr>
              <w:t>КУЛЬТУРА</w:t>
            </w:r>
            <w:r w:rsidR="00AE29F1">
              <w:rPr>
                <w:webHidden/>
              </w:rPr>
              <w:tab/>
            </w:r>
            <w:r>
              <w:rPr>
                <w:webHidden/>
              </w:rPr>
              <w:fldChar w:fldCharType="begin"/>
            </w:r>
            <w:r w:rsidR="00AE29F1">
              <w:rPr>
                <w:webHidden/>
              </w:rPr>
              <w:instrText xml:space="preserve"> PAGEREF _Toc164937913 \h </w:instrText>
            </w:r>
            <w:r>
              <w:rPr>
                <w:webHidden/>
              </w:rPr>
            </w:r>
            <w:r>
              <w:rPr>
                <w:webHidden/>
              </w:rPr>
              <w:fldChar w:fldCharType="separate"/>
            </w:r>
            <w:r w:rsidR="00C03C0A">
              <w:rPr>
                <w:webHidden/>
              </w:rPr>
              <w:t>35</w:t>
            </w:r>
            <w:r>
              <w:rPr>
                <w:webHidden/>
              </w:rPr>
              <w:fldChar w:fldCharType="end"/>
            </w:r>
          </w:hyperlink>
        </w:p>
        <w:p w:rsidR="00AE29F1" w:rsidRDefault="00AC1958">
          <w:pPr>
            <w:pStyle w:val="1a"/>
            <w:rPr>
              <w:rFonts w:asciiTheme="minorHAnsi" w:eastAsiaTheme="minorEastAsia" w:hAnsiTheme="minorHAnsi" w:cstheme="minorBidi"/>
              <w:b w:val="0"/>
              <w:bCs w:val="0"/>
              <w:sz w:val="22"/>
              <w:szCs w:val="22"/>
            </w:rPr>
          </w:pPr>
          <w:hyperlink w:anchor="_Toc164937914" w:history="1">
            <w:r w:rsidR="00AE29F1" w:rsidRPr="001D62A4">
              <w:rPr>
                <w:rStyle w:val="aff2"/>
              </w:rPr>
              <w:t>15.</w:t>
            </w:r>
            <w:r w:rsidR="00AE29F1">
              <w:rPr>
                <w:rFonts w:asciiTheme="minorHAnsi" w:eastAsiaTheme="minorEastAsia" w:hAnsiTheme="minorHAnsi" w:cstheme="minorBidi"/>
                <w:b w:val="0"/>
                <w:bCs w:val="0"/>
                <w:sz w:val="22"/>
                <w:szCs w:val="22"/>
              </w:rPr>
              <w:tab/>
            </w:r>
            <w:r w:rsidR="00AE29F1" w:rsidRPr="001D62A4">
              <w:rPr>
                <w:rStyle w:val="aff2"/>
              </w:rPr>
              <w:t>ОБРАЗОВАНИЕ</w:t>
            </w:r>
            <w:r w:rsidR="00AE29F1">
              <w:rPr>
                <w:webHidden/>
              </w:rPr>
              <w:tab/>
            </w:r>
            <w:r w:rsidR="00FD09AE">
              <w:rPr>
                <w:webHidden/>
              </w:rPr>
              <w:t>39</w:t>
            </w:r>
          </w:hyperlink>
        </w:p>
        <w:p w:rsidR="00AE29F1" w:rsidRPr="00AE29F1" w:rsidRDefault="00AC1958">
          <w:pPr>
            <w:pStyle w:val="27"/>
            <w:tabs>
              <w:tab w:val="right" w:leader="dot" w:pos="9487"/>
            </w:tabs>
            <w:rPr>
              <w:rFonts w:asciiTheme="minorHAnsi" w:eastAsiaTheme="minorEastAsia" w:hAnsiTheme="minorHAnsi" w:cstheme="minorBidi"/>
              <w:noProof/>
              <w:sz w:val="22"/>
              <w:szCs w:val="22"/>
            </w:rPr>
          </w:pPr>
          <w:hyperlink w:anchor="_Toc164937915" w:history="1">
            <w:r w:rsidR="00AE29F1" w:rsidRPr="00AE29F1">
              <w:rPr>
                <w:rStyle w:val="aff2"/>
                <w:noProof/>
              </w:rPr>
              <w:t>15.1 Муниципальная система  образования</w:t>
            </w:r>
            <w:r w:rsidR="00AE29F1" w:rsidRPr="00AE29F1">
              <w:rPr>
                <w:noProof/>
                <w:webHidden/>
              </w:rPr>
              <w:tab/>
            </w:r>
            <w:r w:rsidR="00FD09AE">
              <w:rPr>
                <w:noProof/>
                <w:webHidden/>
              </w:rPr>
              <w:t>39</w:t>
            </w:r>
          </w:hyperlink>
        </w:p>
        <w:p w:rsidR="00AE29F1" w:rsidRPr="00AE29F1" w:rsidRDefault="00AC1958">
          <w:pPr>
            <w:pStyle w:val="27"/>
            <w:tabs>
              <w:tab w:val="right" w:leader="dot" w:pos="9487"/>
            </w:tabs>
            <w:rPr>
              <w:rFonts w:asciiTheme="minorHAnsi" w:eastAsiaTheme="minorEastAsia" w:hAnsiTheme="minorHAnsi" w:cstheme="minorBidi"/>
              <w:noProof/>
              <w:sz w:val="22"/>
              <w:szCs w:val="22"/>
            </w:rPr>
          </w:pPr>
          <w:hyperlink w:anchor="_Toc164937916" w:history="1">
            <w:r w:rsidR="00AE29F1" w:rsidRPr="00AE29F1">
              <w:rPr>
                <w:rStyle w:val="aff2"/>
                <w:bCs/>
                <w:iCs/>
                <w:noProof/>
              </w:rPr>
              <w:t>15.2  Заработная плата по образованию</w:t>
            </w:r>
            <w:r w:rsidR="00AE29F1" w:rsidRPr="00AE29F1">
              <w:rPr>
                <w:noProof/>
                <w:webHidden/>
              </w:rPr>
              <w:tab/>
            </w:r>
            <w:r w:rsidRPr="00AE29F1">
              <w:rPr>
                <w:noProof/>
                <w:webHidden/>
              </w:rPr>
              <w:fldChar w:fldCharType="begin"/>
            </w:r>
            <w:r w:rsidR="00AE29F1" w:rsidRPr="00AE29F1">
              <w:rPr>
                <w:noProof/>
                <w:webHidden/>
              </w:rPr>
              <w:instrText xml:space="preserve"> PAGEREF _Toc164937916 \h </w:instrText>
            </w:r>
            <w:r w:rsidRPr="00AE29F1">
              <w:rPr>
                <w:noProof/>
                <w:webHidden/>
              </w:rPr>
            </w:r>
            <w:r w:rsidRPr="00AE29F1">
              <w:rPr>
                <w:noProof/>
                <w:webHidden/>
              </w:rPr>
              <w:fldChar w:fldCharType="separate"/>
            </w:r>
            <w:r w:rsidR="00C03C0A">
              <w:rPr>
                <w:noProof/>
                <w:webHidden/>
              </w:rPr>
              <w:t>42</w:t>
            </w:r>
            <w:r w:rsidRPr="00AE29F1">
              <w:rPr>
                <w:noProof/>
                <w:webHidden/>
              </w:rPr>
              <w:fldChar w:fldCharType="end"/>
            </w:r>
          </w:hyperlink>
        </w:p>
        <w:p w:rsidR="00AE29F1" w:rsidRPr="00AE29F1" w:rsidRDefault="00AC1958">
          <w:pPr>
            <w:pStyle w:val="27"/>
            <w:tabs>
              <w:tab w:val="right" w:leader="dot" w:pos="9487"/>
            </w:tabs>
            <w:rPr>
              <w:rFonts w:asciiTheme="minorHAnsi" w:eastAsiaTheme="minorEastAsia" w:hAnsiTheme="minorHAnsi" w:cstheme="minorBidi"/>
              <w:noProof/>
              <w:sz w:val="22"/>
              <w:szCs w:val="22"/>
            </w:rPr>
          </w:pPr>
          <w:hyperlink w:anchor="_Toc164937918" w:history="1">
            <w:r w:rsidR="00AE29F1" w:rsidRPr="00AE29F1">
              <w:rPr>
                <w:rStyle w:val="aff2"/>
                <w:bCs/>
                <w:iCs/>
                <w:noProof/>
              </w:rPr>
              <w:t>15.3.    Финансирование мероприятий по выполнению муниципальной программы «Развитие образования в городском округе Пелым до 2025</w:t>
            </w:r>
            <w:r w:rsidR="00FD09AE">
              <w:rPr>
                <w:rStyle w:val="aff2"/>
                <w:bCs/>
                <w:iCs/>
                <w:noProof/>
              </w:rPr>
              <w:t xml:space="preserve">       </w:t>
            </w:r>
            <w:r w:rsidR="00AE29F1" w:rsidRPr="00AE29F1">
              <w:rPr>
                <w:rStyle w:val="aff2"/>
                <w:bCs/>
                <w:iCs/>
                <w:noProof/>
              </w:rPr>
              <w:t xml:space="preserve"> года» в 2023 году</w:t>
            </w:r>
            <w:r w:rsidR="00AE29F1" w:rsidRPr="00AE29F1">
              <w:rPr>
                <w:noProof/>
                <w:webHidden/>
              </w:rPr>
              <w:tab/>
            </w:r>
            <w:r w:rsidRPr="00AE29F1">
              <w:rPr>
                <w:noProof/>
                <w:webHidden/>
              </w:rPr>
              <w:fldChar w:fldCharType="begin"/>
            </w:r>
            <w:r w:rsidR="00AE29F1" w:rsidRPr="00AE29F1">
              <w:rPr>
                <w:noProof/>
                <w:webHidden/>
              </w:rPr>
              <w:instrText xml:space="preserve"> PAGEREF _Toc164937918 \h </w:instrText>
            </w:r>
            <w:r w:rsidRPr="00AE29F1">
              <w:rPr>
                <w:noProof/>
                <w:webHidden/>
              </w:rPr>
            </w:r>
            <w:r w:rsidRPr="00AE29F1">
              <w:rPr>
                <w:noProof/>
                <w:webHidden/>
              </w:rPr>
              <w:fldChar w:fldCharType="separate"/>
            </w:r>
            <w:r w:rsidR="00C03C0A">
              <w:rPr>
                <w:noProof/>
                <w:webHidden/>
              </w:rPr>
              <w:t>43</w:t>
            </w:r>
            <w:r w:rsidRPr="00AE29F1">
              <w:rPr>
                <w:noProof/>
                <w:webHidden/>
              </w:rPr>
              <w:fldChar w:fldCharType="end"/>
            </w:r>
          </w:hyperlink>
        </w:p>
        <w:p w:rsidR="00AE29F1" w:rsidRPr="00AE29F1" w:rsidRDefault="00AC1958">
          <w:pPr>
            <w:pStyle w:val="27"/>
            <w:tabs>
              <w:tab w:val="right" w:leader="dot" w:pos="9487"/>
            </w:tabs>
            <w:rPr>
              <w:rFonts w:asciiTheme="minorHAnsi" w:eastAsiaTheme="minorEastAsia" w:hAnsiTheme="minorHAnsi" w:cstheme="minorBidi"/>
              <w:noProof/>
              <w:sz w:val="22"/>
              <w:szCs w:val="22"/>
            </w:rPr>
          </w:pPr>
          <w:hyperlink w:anchor="_Toc164937919" w:history="1">
            <w:r w:rsidR="00AE29F1" w:rsidRPr="00AE29F1">
              <w:rPr>
                <w:rStyle w:val="aff2"/>
                <w:noProof/>
              </w:rPr>
              <w:t>15.4.Дошкольное образование</w:t>
            </w:r>
            <w:r w:rsidR="00AE29F1" w:rsidRPr="00AE29F1">
              <w:rPr>
                <w:noProof/>
                <w:webHidden/>
              </w:rPr>
              <w:tab/>
            </w:r>
            <w:r w:rsidRPr="00AE29F1">
              <w:rPr>
                <w:noProof/>
                <w:webHidden/>
              </w:rPr>
              <w:fldChar w:fldCharType="begin"/>
            </w:r>
            <w:r w:rsidR="00AE29F1" w:rsidRPr="00AE29F1">
              <w:rPr>
                <w:noProof/>
                <w:webHidden/>
              </w:rPr>
              <w:instrText xml:space="preserve"> PAGEREF _Toc164937919 \h </w:instrText>
            </w:r>
            <w:r w:rsidRPr="00AE29F1">
              <w:rPr>
                <w:noProof/>
                <w:webHidden/>
              </w:rPr>
            </w:r>
            <w:r w:rsidRPr="00AE29F1">
              <w:rPr>
                <w:noProof/>
                <w:webHidden/>
              </w:rPr>
              <w:fldChar w:fldCharType="separate"/>
            </w:r>
            <w:r w:rsidR="00C03C0A">
              <w:rPr>
                <w:noProof/>
                <w:webHidden/>
              </w:rPr>
              <w:t>43</w:t>
            </w:r>
            <w:r w:rsidRPr="00AE29F1">
              <w:rPr>
                <w:noProof/>
                <w:webHidden/>
              </w:rPr>
              <w:fldChar w:fldCharType="end"/>
            </w:r>
          </w:hyperlink>
        </w:p>
        <w:p w:rsidR="00AE29F1" w:rsidRPr="00AE29F1" w:rsidRDefault="00AC1958">
          <w:pPr>
            <w:pStyle w:val="27"/>
            <w:tabs>
              <w:tab w:val="right" w:leader="dot" w:pos="9487"/>
            </w:tabs>
            <w:rPr>
              <w:rFonts w:asciiTheme="minorHAnsi" w:eastAsiaTheme="minorEastAsia" w:hAnsiTheme="minorHAnsi" w:cstheme="minorBidi"/>
              <w:noProof/>
              <w:sz w:val="22"/>
              <w:szCs w:val="22"/>
            </w:rPr>
          </w:pPr>
          <w:hyperlink w:anchor="_Toc164937920" w:history="1">
            <w:r w:rsidR="00AE29F1" w:rsidRPr="00AE29F1">
              <w:rPr>
                <w:rStyle w:val="aff2"/>
                <w:bCs/>
                <w:iCs/>
                <w:noProof/>
              </w:rPr>
              <w:t>15.5.    Общее образование</w:t>
            </w:r>
            <w:r w:rsidR="00AE29F1" w:rsidRPr="00AE29F1">
              <w:rPr>
                <w:noProof/>
                <w:webHidden/>
              </w:rPr>
              <w:tab/>
            </w:r>
            <w:r w:rsidRPr="00AE29F1">
              <w:rPr>
                <w:noProof/>
                <w:webHidden/>
              </w:rPr>
              <w:fldChar w:fldCharType="begin"/>
            </w:r>
            <w:r w:rsidR="00AE29F1" w:rsidRPr="00AE29F1">
              <w:rPr>
                <w:noProof/>
                <w:webHidden/>
              </w:rPr>
              <w:instrText xml:space="preserve"> PAGEREF _Toc164937920 \h </w:instrText>
            </w:r>
            <w:r w:rsidRPr="00AE29F1">
              <w:rPr>
                <w:noProof/>
                <w:webHidden/>
              </w:rPr>
            </w:r>
            <w:r w:rsidRPr="00AE29F1">
              <w:rPr>
                <w:noProof/>
                <w:webHidden/>
              </w:rPr>
              <w:fldChar w:fldCharType="separate"/>
            </w:r>
            <w:r w:rsidR="00C03C0A">
              <w:rPr>
                <w:noProof/>
                <w:webHidden/>
              </w:rPr>
              <w:t>44</w:t>
            </w:r>
            <w:r w:rsidRPr="00AE29F1">
              <w:rPr>
                <w:noProof/>
                <w:webHidden/>
              </w:rPr>
              <w:fldChar w:fldCharType="end"/>
            </w:r>
          </w:hyperlink>
        </w:p>
        <w:p w:rsidR="00AE29F1" w:rsidRPr="00AE29F1" w:rsidRDefault="00AC1958">
          <w:pPr>
            <w:pStyle w:val="27"/>
            <w:tabs>
              <w:tab w:val="right" w:leader="dot" w:pos="9487"/>
            </w:tabs>
            <w:rPr>
              <w:rFonts w:asciiTheme="minorHAnsi" w:eastAsiaTheme="minorEastAsia" w:hAnsiTheme="minorHAnsi" w:cstheme="minorBidi"/>
              <w:noProof/>
              <w:sz w:val="22"/>
              <w:szCs w:val="22"/>
            </w:rPr>
          </w:pPr>
          <w:hyperlink w:anchor="_Toc164937922" w:history="1">
            <w:r w:rsidR="00AE29F1" w:rsidRPr="00AE29F1">
              <w:rPr>
                <w:rStyle w:val="aff2"/>
                <w:bCs/>
                <w:iCs/>
                <w:noProof/>
              </w:rPr>
              <w:t>15.6.    Олимпиадное движение школьников</w:t>
            </w:r>
            <w:r w:rsidR="00AE29F1" w:rsidRPr="00AE29F1">
              <w:rPr>
                <w:noProof/>
                <w:webHidden/>
              </w:rPr>
              <w:tab/>
            </w:r>
            <w:r w:rsidRPr="00AE29F1">
              <w:rPr>
                <w:noProof/>
                <w:webHidden/>
              </w:rPr>
              <w:fldChar w:fldCharType="begin"/>
            </w:r>
            <w:r w:rsidR="00AE29F1" w:rsidRPr="00AE29F1">
              <w:rPr>
                <w:noProof/>
                <w:webHidden/>
              </w:rPr>
              <w:instrText xml:space="preserve"> PAGEREF _Toc164937922 \h </w:instrText>
            </w:r>
            <w:r w:rsidRPr="00AE29F1">
              <w:rPr>
                <w:noProof/>
                <w:webHidden/>
              </w:rPr>
            </w:r>
            <w:r w:rsidRPr="00AE29F1">
              <w:rPr>
                <w:noProof/>
                <w:webHidden/>
              </w:rPr>
              <w:fldChar w:fldCharType="separate"/>
            </w:r>
            <w:r w:rsidR="00C03C0A">
              <w:rPr>
                <w:noProof/>
                <w:webHidden/>
              </w:rPr>
              <w:t>48</w:t>
            </w:r>
            <w:r w:rsidRPr="00AE29F1">
              <w:rPr>
                <w:noProof/>
                <w:webHidden/>
              </w:rPr>
              <w:fldChar w:fldCharType="end"/>
            </w:r>
          </w:hyperlink>
        </w:p>
        <w:p w:rsidR="00AE29F1" w:rsidRPr="00AE29F1" w:rsidRDefault="00AC1958">
          <w:pPr>
            <w:pStyle w:val="27"/>
            <w:tabs>
              <w:tab w:val="right" w:leader="dot" w:pos="9487"/>
            </w:tabs>
            <w:rPr>
              <w:rFonts w:asciiTheme="minorHAnsi" w:eastAsiaTheme="minorEastAsia" w:hAnsiTheme="minorHAnsi" w:cstheme="minorBidi"/>
              <w:noProof/>
              <w:sz w:val="22"/>
              <w:szCs w:val="22"/>
            </w:rPr>
          </w:pPr>
          <w:hyperlink w:anchor="_Toc164937923" w:history="1">
            <w:r w:rsidR="00AE29F1" w:rsidRPr="00AE29F1">
              <w:rPr>
                <w:rStyle w:val="aff2"/>
                <w:bCs/>
                <w:iCs/>
                <w:noProof/>
              </w:rPr>
              <w:t>15.7.    Система работы с одарёнными детьми и педагогами.</w:t>
            </w:r>
            <w:r w:rsidR="00AE29F1" w:rsidRPr="00AE29F1">
              <w:rPr>
                <w:noProof/>
                <w:webHidden/>
              </w:rPr>
              <w:tab/>
            </w:r>
            <w:r w:rsidR="00FD09AE">
              <w:rPr>
                <w:noProof/>
                <w:webHidden/>
              </w:rPr>
              <w:t>49</w:t>
            </w:r>
          </w:hyperlink>
        </w:p>
        <w:p w:rsidR="00AE29F1" w:rsidRPr="00AE29F1" w:rsidRDefault="00AC1958">
          <w:pPr>
            <w:pStyle w:val="27"/>
            <w:tabs>
              <w:tab w:val="right" w:leader="dot" w:pos="9487"/>
            </w:tabs>
            <w:rPr>
              <w:rFonts w:asciiTheme="minorHAnsi" w:eastAsiaTheme="minorEastAsia" w:hAnsiTheme="minorHAnsi" w:cstheme="minorBidi"/>
              <w:noProof/>
              <w:sz w:val="22"/>
              <w:szCs w:val="22"/>
            </w:rPr>
          </w:pPr>
          <w:hyperlink w:anchor="_Toc164937924" w:history="1">
            <w:r w:rsidR="00AE29F1" w:rsidRPr="00AE29F1">
              <w:rPr>
                <w:rStyle w:val="aff2"/>
                <w:noProof/>
              </w:rPr>
              <w:t>15.8.    Дополнительное образование</w:t>
            </w:r>
            <w:r w:rsidR="00AE29F1" w:rsidRPr="00AE29F1">
              <w:rPr>
                <w:noProof/>
                <w:webHidden/>
              </w:rPr>
              <w:tab/>
            </w:r>
            <w:r w:rsidR="00A654B1">
              <w:rPr>
                <w:noProof/>
                <w:webHidden/>
              </w:rPr>
              <w:t>50</w:t>
            </w:r>
          </w:hyperlink>
        </w:p>
        <w:p w:rsidR="00AE29F1" w:rsidRPr="00AE29F1" w:rsidRDefault="00AC1958">
          <w:pPr>
            <w:pStyle w:val="27"/>
            <w:tabs>
              <w:tab w:val="right" w:leader="dot" w:pos="9487"/>
            </w:tabs>
            <w:rPr>
              <w:rFonts w:asciiTheme="minorHAnsi" w:eastAsiaTheme="minorEastAsia" w:hAnsiTheme="minorHAnsi" w:cstheme="minorBidi"/>
              <w:noProof/>
              <w:sz w:val="22"/>
              <w:szCs w:val="22"/>
            </w:rPr>
          </w:pPr>
          <w:hyperlink w:anchor="_Toc164937925" w:history="1">
            <w:r w:rsidR="00AE29F1" w:rsidRPr="00AE29F1">
              <w:rPr>
                <w:rStyle w:val="aff2"/>
                <w:iCs/>
                <w:noProof/>
                <w:kern w:val="32"/>
              </w:rPr>
              <w:t xml:space="preserve">15.9.    Развитие форм отдыха и оздоровления детей в городском округе </w:t>
            </w:r>
            <w:r w:rsidR="00FD09AE">
              <w:rPr>
                <w:rStyle w:val="aff2"/>
                <w:iCs/>
                <w:noProof/>
                <w:kern w:val="32"/>
              </w:rPr>
              <w:t xml:space="preserve">  </w:t>
            </w:r>
            <w:r w:rsidR="00AE29F1" w:rsidRPr="00AE29F1">
              <w:rPr>
                <w:rStyle w:val="aff2"/>
                <w:iCs/>
                <w:noProof/>
                <w:kern w:val="32"/>
              </w:rPr>
              <w:t>Пелым.</w:t>
            </w:r>
            <w:r w:rsidR="00AE29F1" w:rsidRPr="00AE29F1">
              <w:rPr>
                <w:noProof/>
                <w:webHidden/>
              </w:rPr>
              <w:tab/>
            </w:r>
            <w:r w:rsidRPr="00AE29F1">
              <w:rPr>
                <w:noProof/>
                <w:webHidden/>
              </w:rPr>
              <w:fldChar w:fldCharType="begin"/>
            </w:r>
            <w:r w:rsidR="00AE29F1" w:rsidRPr="00AE29F1">
              <w:rPr>
                <w:noProof/>
                <w:webHidden/>
              </w:rPr>
              <w:instrText xml:space="preserve"> PAGEREF _Toc164937925 \h </w:instrText>
            </w:r>
            <w:r w:rsidRPr="00AE29F1">
              <w:rPr>
                <w:noProof/>
                <w:webHidden/>
              </w:rPr>
            </w:r>
            <w:r w:rsidRPr="00AE29F1">
              <w:rPr>
                <w:noProof/>
                <w:webHidden/>
              </w:rPr>
              <w:fldChar w:fldCharType="separate"/>
            </w:r>
            <w:r w:rsidR="00C03C0A">
              <w:rPr>
                <w:noProof/>
                <w:webHidden/>
              </w:rPr>
              <w:t>52</w:t>
            </w:r>
            <w:r w:rsidRPr="00AE29F1">
              <w:rPr>
                <w:noProof/>
                <w:webHidden/>
              </w:rPr>
              <w:fldChar w:fldCharType="end"/>
            </w:r>
          </w:hyperlink>
        </w:p>
        <w:p w:rsidR="00AE29F1" w:rsidRPr="00AE29F1" w:rsidRDefault="00AC1958">
          <w:pPr>
            <w:pStyle w:val="27"/>
            <w:tabs>
              <w:tab w:val="right" w:leader="dot" w:pos="9487"/>
            </w:tabs>
            <w:rPr>
              <w:rFonts w:asciiTheme="minorHAnsi" w:eastAsiaTheme="minorEastAsia" w:hAnsiTheme="minorHAnsi" w:cstheme="minorBidi"/>
              <w:noProof/>
              <w:sz w:val="22"/>
              <w:szCs w:val="22"/>
            </w:rPr>
          </w:pPr>
          <w:hyperlink w:anchor="_Toc164937926" w:history="1">
            <w:r w:rsidR="00AE29F1" w:rsidRPr="00AE29F1">
              <w:rPr>
                <w:rStyle w:val="aff2"/>
                <w:bCs/>
                <w:iCs/>
                <w:noProof/>
              </w:rPr>
              <w:t>15.10.    Достижениями в системе образования.</w:t>
            </w:r>
            <w:r w:rsidR="00AE29F1" w:rsidRPr="00AE29F1">
              <w:rPr>
                <w:noProof/>
                <w:webHidden/>
              </w:rPr>
              <w:tab/>
            </w:r>
            <w:r w:rsidRPr="00AE29F1">
              <w:rPr>
                <w:noProof/>
                <w:webHidden/>
              </w:rPr>
              <w:fldChar w:fldCharType="begin"/>
            </w:r>
            <w:r w:rsidR="00AE29F1" w:rsidRPr="00AE29F1">
              <w:rPr>
                <w:noProof/>
                <w:webHidden/>
              </w:rPr>
              <w:instrText xml:space="preserve"> PAGEREF _Toc164937926 \h </w:instrText>
            </w:r>
            <w:r w:rsidRPr="00AE29F1">
              <w:rPr>
                <w:noProof/>
                <w:webHidden/>
              </w:rPr>
            </w:r>
            <w:r w:rsidRPr="00AE29F1">
              <w:rPr>
                <w:noProof/>
                <w:webHidden/>
              </w:rPr>
              <w:fldChar w:fldCharType="separate"/>
            </w:r>
            <w:r w:rsidR="00C03C0A">
              <w:rPr>
                <w:noProof/>
                <w:webHidden/>
              </w:rPr>
              <w:t>53</w:t>
            </w:r>
            <w:r w:rsidRPr="00AE29F1">
              <w:rPr>
                <w:noProof/>
                <w:webHidden/>
              </w:rPr>
              <w:fldChar w:fldCharType="end"/>
            </w:r>
          </w:hyperlink>
        </w:p>
        <w:p w:rsidR="00AE29F1" w:rsidRDefault="00AC1958">
          <w:pPr>
            <w:pStyle w:val="1a"/>
            <w:rPr>
              <w:rFonts w:asciiTheme="minorHAnsi" w:eastAsiaTheme="minorEastAsia" w:hAnsiTheme="minorHAnsi" w:cstheme="minorBidi"/>
              <w:b w:val="0"/>
              <w:bCs w:val="0"/>
              <w:sz w:val="22"/>
              <w:szCs w:val="22"/>
            </w:rPr>
          </w:pPr>
          <w:hyperlink w:anchor="_Toc164937927" w:history="1">
            <w:r w:rsidR="00AE29F1" w:rsidRPr="001D62A4">
              <w:rPr>
                <w:rStyle w:val="aff2"/>
              </w:rPr>
              <w:t>16.</w:t>
            </w:r>
            <w:r w:rsidR="00AE29F1">
              <w:rPr>
                <w:rFonts w:asciiTheme="minorHAnsi" w:eastAsiaTheme="minorEastAsia" w:hAnsiTheme="minorHAnsi" w:cstheme="minorBidi"/>
                <w:b w:val="0"/>
                <w:bCs w:val="0"/>
                <w:sz w:val="22"/>
                <w:szCs w:val="22"/>
              </w:rPr>
              <w:tab/>
            </w:r>
            <w:r w:rsidR="00AE29F1" w:rsidRPr="001D62A4">
              <w:rPr>
                <w:rStyle w:val="aff2"/>
              </w:rPr>
              <w:t>ФИЗИЧЕСКАЯ КУЛЬТУРА И СПОРТ</w:t>
            </w:r>
            <w:r w:rsidR="00AE29F1">
              <w:rPr>
                <w:webHidden/>
              </w:rPr>
              <w:tab/>
            </w:r>
            <w:r>
              <w:rPr>
                <w:webHidden/>
              </w:rPr>
              <w:fldChar w:fldCharType="begin"/>
            </w:r>
            <w:r w:rsidR="00AE29F1">
              <w:rPr>
                <w:webHidden/>
              </w:rPr>
              <w:instrText xml:space="preserve"> PAGEREF _Toc164937927 \h </w:instrText>
            </w:r>
            <w:r>
              <w:rPr>
                <w:webHidden/>
              </w:rPr>
            </w:r>
            <w:r>
              <w:rPr>
                <w:webHidden/>
              </w:rPr>
              <w:fldChar w:fldCharType="separate"/>
            </w:r>
            <w:r w:rsidR="00C03C0A">
              <w:rPr>
                <w:webHidden/>
              </w:rPr>
              <w:t>55</w:t>
            </w:r>
            <w:r>
              <w:rPr>
                <w:webHidden/>
              </w:rPr>
              <w:fldChar w:fldCharType="end"/>
            </w:r>
          </w:hyperlink>
        </w:p>
        <w:p w:rsidR="00AE29F1" w:rsidRDefault="00AC1958">
          <w:pPr>
            <w:pStyle w:val="1a"/>
            <w:rPr>
              <w:rFonts w:asciiTheme="minorHAnsi" w:eastAsiaTheme="minorEastAsia" w:hAnsiTheme="minorHAnsi" w:cstheme="minorBidi"/>
              <w:b w:val="0"/>
              <w:bCs w:val="0"/>
              <w:sz w:val="22"/>
              <w:szCs w:val="22"/>
            </w:rPr>
          </w:pPr>
          <w:hyperlink w:anchor="_Toc164937928" w:history="1">
            <w:r w:rsidR="00AE29F1" w:rsidRPr="001D62A4">
              <w:rPr>
                <w:rStyle w:val="aff2"/>
              </w:rPr>
              <w:t>17.</w:t>
            </w:r>
            <w:r w:rsidR="00AE29F1">
              <w:rPr>
                <w:rFonts w:asciiTheme="minorHAnsi" w:eastAsiaTheme="minorEastAsia" w:hAnsiTheme="minorHAnsi" w:cstheme="minorBidi"/>
                <w:b w:val="0"/>
                <w:bCs w:val="0"/>
                <w:sz w:val="22"/>
                <w:szCs w:val="22"/>
              </w:rPr>
              <w:tab/>
            </w:r>
            <w:r w:rsidR="00AE29F1" w:rsidRPr="001D62A4">
              <w:rPr>
                <w:rStyle w:val="aff2"/>
              </w:rPr>
              <w:t>ПРОФИЛАКТИКА ПРЕСТУПНОСТИ НА ТЕРРИТОРИИ</w:t>
            </w:r>
            <w:r w:rsidR="00AE29F1">
              <w:rPr>
                <w:webHidden/>
              </w:rPr>
              <w:tab/>
            </w:r>
            <w:r w:rsidR="00FD09AE">
              <w:rPr>
                <w:webHidden/>
              </w:rPr>
              <w:t>58</w:t>
            </w:r>
          </w:hyperlink>
        </w:p>
        <w:p w:rsidR="00AE29F1" w:rsidRDefault="00AC1958">
          <w:pPr>
            <w:pStyle w:val="1a"/>
            <w:rPr>
              <w:rFonts w:asciiTheme="minorHAnsi" w:eastAsiaTheme="minorEastAsia" w:hAnsiTheme="minorHAnsi" w:cstheme="minorBidi"/>
              <w:b w:val="0"/>
              <w:bCs w:val="0"/>
              <w:sz w:val="22"/>
              <w:szCs w:val="22"/>
            </w:rPr>
          </w:pPr>
          <w:hyperlink w:anchor="_Toc164937929" w:history="1">
            <w:r w:rsidR="00AE29F1" w:rsidRPr="001D62A4">
              <w:rPr>
                <w:rStyle w:val="aff2"/>
              </w:rPr>
              <w:t>18.</w:t>
            </w:r>
            <w:r w:rsidR="00AE29F1">
              <w:rPr>
                <w:rFonts w:asciiTheme="minorHAnsi" w:eastAsiaTheme="minorEastAsia" w:hAnsiTheme="minorHAnsi" w:cstheme="minorBidi"/>
                <w:b w:val="0"/>
                <w:bCs w:val="0"/>
                <w:sz w:val="22"/>
                <w:szCs w:val="22"/>
              </w:rPr>
              <w:tab/>
            </w:r>
            <w:r w:rsidR="00AE29F1" w:rsidRPr="001D62A4">
              <w:rPr>
                <w:rStyle w:val="aff2"/>
              </w:rPr>
              <w:t>СОЦИАЛЬНАЯ ПОЛИТИКА</w:t>
            </w:r>
            <w:r w:rsidR="00AE29F1">
              <w:rPr>
                <w:webHidden/>
              </w:rPr>
              <w:tab/>
            </w:r>
            <w:r>
              <w:rPr>
                <w:webHidden/>
              </w:rPr>
              <w:fldChar w:fldCharType="begin"/>
            </w:r>
            <w:r w:rsidR="00AE29F1">
              <w:rPr>
                <w:webHidden/>
              </w:rPr>
              <w:instrText xml:space="preserve"> PAGEREF _Toc164937929 \h </w:instrText>
            </w:r>
            <w:r>
              <w:rPr>
                <w:webHidden/>
              </w:rPr>
            </w:r>
            <w:r>
              <w:rPr>
                <w:webHidden/>
              </w:rPr>
              <w:fldChar w:fldCharType="separate"/>
            </w:r>
            <w:r w:rsidR="00C03C0A">
              <w:rPr>
                <w:webHidden/>
              </w:rPr>
              <w:t>60</w:t>
            </w:r>
            <w:r>
              <w:rPr>
                <w:webHidden/>
              </w:rPr>
              <w:fldChar w:fldCharType="end"/>
            </w:r>
          </w:hyperlink>
        </w:p>
        <w:p w:rsidR="00AE29F1" w:rsidRDefault="00AC1958">
          <w:pPr>
            <w:pStyle w:val="1a"/>
            <w:rPr>
              <w:rFonts w:asciiTheme="minorHAnsi" w:eastAsiaTheme="minorEastAsia" w:hAnsiTheme="minorHAnsi" w:cstheme="minorBidi"/>
              <w:b w:val="0"/>
              <w:bCs w:val="0"/>
              <w:sz w:val="22"/>
              <w:szCs w:val="22"/>
            </w:rPr>
          </w:pPr>
          <w:hyperlink w:anchor="_Toc164937930" w:history="1">
            <w:r w:rsidR="00AE29F1" w:rsidRPr="001D62A4">
              <w:rPr>
                <w:rStyle w:val="aff2"/>
              </w:rPr>
              <w:t>19.</w:t>
            </w:r>
            <w:r w:rsidR="00AE29F1">
              <w:rPr>
                <w:rFonts w:asciiTheme="minorHAnsi" w:eastAsiaTheme="minorEastAsia" w:hAnsiTheme="minorHAnsi" w:cstheme="minorBidi"/>
                <w:b w:val="0"/>
                <w:bCs w:val="0"/>
                <w:sz w:val="22"/>
                <w:szCs w:val="22"/>
              </w:rPr>
              <w:tab/>
            </w:r>
            <w:r w:rsidR="00AE29F1" w:rsidRPr="001D62A4">
              <w:rPr>
                <w:rStyle w:val="aff2"/>
              </w:rPr>
              <w:t>ЗАКЛЮЧЕНИЕ</w:t>
            </w:r>
            <w:r w:rsidR="00AE29F1">
              <w:rPr>
                <w:webHidden/>
              </w:rPr>
              <w:tab/>
            </w:r>
            <w:r>
              <w:rPr>
                <w:webHidden/>
              </w:rPr>
              <w:fldChar w:fldCharType="begin"/>
            </w:r>
            <w:r w:rsidR="00AE29F1">
              <w:rPr>
                <w:webHidden/>
              </w:rPr>
              <w:instrText xml:space="preserve"> PAGEREF _Toc164937930 \h </w:instrText>
            </w:r>
            <w:r>
              <w:rPr>
                <w:webHidden/>
              </w:rPr>
            </w:r>
            <w:r>
              <w:rPr>
                <w:webHidden/>
              </w:rPr>
              <w:fldChar w:fldCharType="separate"/>
            </w:r>
            <w:r w:rsidR="00C03C0A">
              <w:rPr>
                <w:webHidden/>
              </w:rPr>
              <w:t>62</w:t>
            </w:r>
            <w:r>
              <w:rPr>
                <w:webHidden/>
              </w:rPr>
              <w:fldChar w:fldCharType="end"/>
            </w:r>
          </w:hyperlink>
        </w:p>
        <w:p w:rsidR="00AC7FFC" w:rsidRPr="006F7A11" w:rsidRDefault="00AC1958" w:rsidP="006F7A11">
          <w:pPr>
            <w:rPr>
              <w:sz w:val="24"/>
              <w:szCs w:val="24"/>
            </w:rPr>
          </w:pPr>
          <w:r w:rsidRPr="00C871F9">
            <w:rPr>
              <w:b/>
              <w:bCs/>
              <w:sz w:val="26"/>
              <w:szCs w:val="26"/>
            </w:rPr>
            <w:fldChar w:fldCharType="end"/>
          </w:r>
        </w:p>
      </w:sdtContent>
    </w:sdt>
    <w:p w:rsidR="00AC7FFC" w:rsidRDefault="00AC7FFC" w:rsidP="00C871F9">
      <w:pPr>
        <w:pStyle w:val="a3"/>
        <w:jc w:val="left"/>
        <w:rPr>
          <w:b w:val="0"/>
          <w:color w:val="000000"/>
          <w:sz w:val="24"/>
          <w:szCs w:val="24"/>
        </w:rPr>
      </w:pPr>
    </w:p>
    <w:p w:rsidR="00F36A41" w:rsidRPr="00B35CE5" w:rsidRDefault="008251A6" w:rsidP="00A45537">
      <w:pPr>
        <w:pStyle w:val="1"/>
        <w:numPr>
          <w:ilvl w:val="0"/>
          <w:numId w:val="17"/>
        </w:numPr>
        <w:jc w:val="center"/>
        <w:rPr>
          <w:b w:val="0"/>
          <w:color w:val="000000"/>
          <w:sz w:val="24"/>
          <w:szCs w:val="24"/>
        </w:rPr>
      </w:pPr>
      <w:bookmarkStart w:id="0" w:name="_Toc164937861"/>
      <w:r w:rsidRPr="00B35CE5">
        <w:rPr>
          <w:color w:val="000000"/>
          <w:sz w:val="24"/>
          <w:szCs w:val="24"/>
        </w:rPr>
        <w:t>ВВЕДЕНИЕ</w:t>
      </w:r>
      <w:bookmarkEnd w:id="0"/>
    </w:p>
    <w:p w:rsidR="00082255" w:rsidRPr="00B35CE5" w:rsidRDefault="00082255" w:rsidP="00103E48">
      <w:pPr>
        <w:shd w:val="clear" w:color="auto" w:fill="FFFFFF" w:themeFill="background1"/>
        <w:ind w:left="644"/>
        <w:rPr>
          <w:b/>
          <w:color w:val="000000"/>
          <w:sz w:val="24"/>
          <w:szCs w:val="24"/>
        </w:rPr>
      </w:pPr>
    </w:p>
    <w:p w:rsidR="009A7E51" w:rsidRPr="00B35CE5" w:rsidRDefault="009A7E51" w:rsidP="00103E48">
      <w:pPr>
        <w:shd w:val="clear" w:color="auto" w:fill="FFFFFF" w:themeFill="background1"/>
        <w:ind w:firstLine="567"/>
        <w:jc w:val="both"/>
        <w:rPr>
          <w:color w:val="000000"/>
          <w:sz w:val="24"/>
          <w:szCs w:val="24"/>
        </w:rPr>
      </w:pPr>
      <w:r w:rsidRPr="00B35CE5">
        <w:rPr>
          <w:color w:val="000000"/>
          <w:sz w:val="24"/>
          <w:szCs w:val="24"/>
        </w:rPr>
        <w:t xml:space="preserve">Одним из закрепленных федеральным законодательством положений является представление главой  муниципального образования ежегодного отчета о работе за истекший год. </w:t>
      </w:r>
    </w:p>
    <w:p w:rsidR="009A7E51" w:rsidRPr="00B35CE5" w:rsidRDefault="009A7E51" w:rsidP="00103E48">
      <w:pPr>
        <w:shd w:val="clear" w:color="auto" w:fill="FFFFFF" w:themeFill="background1"/>
        <w:ind w:firstLine="567"/>
        <w:jc w:val="both"/>
        <w:rPr>
          <w:color w:val="000000"/>
          <w:sz w:val="24"/>
          <w:szCs w:val="24"/>
        </w:rPr>
      </w:pPr>
      <w:r w:rsidRPr="00B35CE5">
        <w:rPr>
          <w:color w:val="000000"/>
          <w:sz w:val="24"/>
          <w:szCs w:val="24"/>
        </w:rPr>
        <w:t>Ежегодный отчет стал не просто обязательной нормой, а традиционным общением главы муниципального образования  с  депутатами органа местного самоуправления, руководителями организаций и предприятий, представителями обществе</w:t>
      </w:r>
      <w:r w:rsidR="009231AF" w:rsidRPr="00B35CE5">
        <w:rPr>
          <w:color w:val="000000"/>
          <w:sz w:val="24"/>
          <w:szCs w:val="24"/>
        </w:rPr>
        <w:t>нных объединений и  населением.</w:t>
      </w:r>
    </w:p>
    <w:p w:rsidR="009231AF" w:rsidRPr="00B35CE5" w:rsidRDefault="009231AF" w:rsidP="00103E48">
      <w:pPr>
        <w:pStyle w:val="afb"/>
        <w:shd w:val="clear" w:color="auto" w:fill="FFFFFF" w:themeFill="background1"/>
        <w:ind w:firstLine="567"/>
        <w:jc w:val="both"/>
        <w:rPr>
          <w:color w:val="000000"/>
          <w:sz w:val="24"/>
          <w:szCs w:val="24"/>
        </w:rPr>
      </w:pPr>
      <w:r w:rsidRPr="00B35CE5">
        <w:rPr>
          <w:color w:val="000000"/>
          <w:sz w:val="24"/>
          <w:szCs w:val="24"/>
        </w:rPr>
        <w:t>Высшей  целью власти любого уровня является - создание условий для повышения благосостояния и качества жизни проживающих на ее территории граждан. Это наверное, одно из самых главных условий стабильного развития, как муниципального образования, субъекта Российской Федерации и России в целом. Когда у граждан имеется хорошая работа и достойная зарплата, нормальные условия для рождения и воспитания детей, наличие удобного жилья, возможность пользования гарантированными услугами здравоохранения и социального обеспечения, когда в наличии политическая стабильность, экологическая и общественная безопасность, образовательные, культурные и досуговые возможности, тогда от них можно ожидать творческого подъема  и самореализации в любой сфере деятельности. Для достижения поставленной цели направляются значительные средства бюджетов всех уровней, частные инвестиции, спонсорская помощь.</w:t>
      </w:r>
    </w:p>
    <w:p w:rsidR="00080374" w:rsidRPr="00B35CE5" w:rsidRDefault="00C130C2" w:rsidP="00103E48">
      <w:pPr>
        <w:shd w:val="clear" w:color="auto" w:fill="FFFFFF" w:themeFill="background1"/>
        <w:ind w:firstLine="284"/>
        <w:jc w:val="both"/>
        <w:rPr>
          <w:color w:val="000000"/>
          <w:sz w:val="24"/>
          <w:szCs w:val="24"/>
        </w:rPr>
      </w:pPr>
      <w:r w:rsidRPr="00B35CE5">
        <w:rPr>
          <w:color w:val="000000"/>
          <w:sz w:val="24"/>
          <w:szCs w:val="24"/>
        </w:rPr>
        <w:t>Основные задачи</w:t>
      </w:r>
      <w:r w:rsidR="005C718E" w:rsidRPr="00B35CE5">
        <w:rPr>
          <w:color w:val="000000"/>
          <w:sz w:val="24"/>
          <w:szCs w:val="24"/>
        </w:rPr>
        <w:t>, поставленные в 202</w:t>
      </w:r>
      <w:r w:rsidR="00B35CE5" w:rsidRPr="00B35CE5">
        <w:rPr>
          <w:color w:val="000000"/>
          <w:sz w:val="24"/>
          <w:szCs w:val="24"/>
        </w:rPr>
        <w:t>3</w:t>
      </w:r>
      <w:r w:rsidR="00D30C2D" w:rsidRPr="00B35CE5">
        <w:rPr>
          <w:color w:val="000000"/>
          <w:sz w:val="24"/>
          <w:szCs w:val="24"/>
        </w:rPr>
        <w:t xml:space="preserve"> году </w:t>
      </w:r>
      <w:r w:rsidR="003A0641" w:rsidRPr="00B35CE5">
        <w:rPr>
          <w:color w:val="000000"/>
          <w:sz w:val="24"/>
          <w:szCs w:val="24"/>
        </w:rPr>
        <w:t xml:space="preserve">для </w:t>
      </w:r>
      <w:r w:rsidR="00AD7AC1" w:rsidRPr="00B35CE5">
        <w:rPr>
          <w:color w:val="000000"/>
          <w:sz w:val="24"/>
          <w:szCs w:val="24"/>
        </w:rPr>
        <w:t>органа</w:t>
      </w:r>
      <w:r w:rsidR="002B328E" w:rsidRPr="00B35CE5">
        <w:rPr>
          <w:color w:val="000000"/>
          <w:sz w:val="24"/>
          <w:szCs w:val="24"/>
        </w:rPr>
        <w:t xml:space="preserve"> местного самоуправления </w:t>
      </w:r>
      <w:r w:rsidR="003A0641" w:rsidRPr="00B35CE5">
        <w:rPr>
          <w:color w:val="000000"/>
          <w:sz w:val="24"/>
          <w:szCs w:val="24"/>
        </w:rPr>
        <w:t>городского округа Пелым</w:t>
      </w:r>
      <w:r w:rsidR="002B328E" w:rsidRPr="00B35CE5">
        <w:rPr>
          <w:color w:val="000000"/>
          <w:sz w:val="24"/>
          <w:szCs w:val="24"/>
        </w:rPr>
        <w:t>:</w:t>
      </w:r>
    </w:p>
    <w:p w:rsidR="00DD5814" w:rsidRPr="00B35CE5" w:rsidRDefault="00DD5814" w:rsidP="00103E48">
      <w:pPr>
        <w:numPr>
          <w:ilvl w:val="0"/>
          <w:numId w:val="2"/>
        </w:numPr>
        <w:shd w:val="clear" w:color="auto" w:fill="FFFFFF" w:themeFill="background1"/>
        <w:ind w:left="0" w:firstLine="567"/>
        <w:jc w:val="both"/>
        <w:rPr>
          <w:color w:val="000000"/>
          <w:sz w:val="24"/>
          <w:szCs w:val="24"/>
        </w:rPr>
      </w:pPr>
      <w:r w:rsidRPr="00B35CE5">
        <w:rPr>
          <w:color w:val="000000"/>
          <w:sz w:val="24"/>
          <w:szCs w:val="24"/>
        </w:rPr>
        <w:t>исполнение Указов Президента Российско</w:t>
      </w:r>
      <w:r w:rsidR="004B5A02" w:rsidRPr="00B35CE5">
        <w:rPr>
          <w:color w:val="000000"/>
          <w:sz w:val="24"/>
          <w:szCs w:val="24"/>
        </w:rPr>
        <w:t>й Федерации от 07 мая 2012 года;</w:t>
      </w:r>
    </w:p>
    <w:p w:rsidR="00DD5814" w:rsidRPr="00B35CE5" w:rsidRDefault="00DD5814" w:rsidP="00103E48">
      <w:pPr>
        <w:numPr>
          <w:ilvl w:val="0"/>
          <w:numId w:val="2"/>
        </w:numPr>
        <w:shd w:val="clear" w:color="auto" w:fill="FFFFFF" w:themeFill="background1"/>
        <w:ind w:left="0" w:firstLine="567"/>
        <w:jc w:val="both"/>
        <w:rPr>
          <w:color w:val="000000"/>
          <w:sz w:val="24"/>
          <w:szCs w:val="24"/>
        </w:rPr>
      </w:pPr>
      <w:r w:rsidRPr="00B35CE5">
        <w:rPr>
          <w:color w:val="000000"/>
          <w:sz w:val="24"/>
          <w:szCs w:val="24"/>
        </w:rPr>
        <w:t>исполнение полномочий, определенных Федеральным законом от 06.10.2003 года № 131-ФЗ «Об общих принципах организации местного самоуправления в Российской Федерации»;</w:t>
      </w:r>
    </w:p>
    <w:p w:rsidR="00082255" w:rsidRPr="00B35CE5" w:rsidRDefault="00727B02" w:rsidP="00103E48">
      <w:pPr>
        <w:numPr>
          <w:ilvl w:val="0"/>
          <w:numId w:val="2"/>
        </w:numPr>
        <w:shd w:val="clear" w:color="auto" w:fill="FFFFFF" w:themeFill="background1"/>
        <w:ind w:left="0" w:firstLine="567"/>
        <w:jc w:val="both"/>
        <w:rPr>
          <w:color w:val="000000"/>
          <w:sz w:val="24"/>
          <w:szCs w:val="24"/>
        </w:rPr>
      </w:pPr>
      <w:r w:rsidRPr="00B35CE5">
        <w:rPr>
          <w:color w:val="000000"/>
          <w:sz w:val="24"/>
          <w:szCs w:val="24"/>
        </w:rPr>
        <w:t>в</w:t>
      </w:r>
      <w:r w:rsidR="00477F3E" w:rsidRPr="00B35CE5">
        <w:rPr>
          <w:color w:val="000000"/>
          <w:sz w:val="24"/>
          <w:szCs w:val="24"/>
        </w:rPr>
        <w:t>ыполнение мероприятий по реали</w:t>
      </w:r>
      <w:r w:rsidR="003C2989" w:rsidRPr="00B35CE5">
        <w:rPr>
          <w:color w:val="000000"/>
          <w:sz w:val="24"/>
          <w:szCs w:val="24"/>
        </w:rPr>
        <w:t xml:space="preserve">зации приоритетных национальных </w:t>
      </w:r>
      <w:r w:rsidR="00477F3E" w:rsidRPr="00B35CE5">
        <w:rPr>
          <w:color w:val="000000"/>
          <w:sz w:val="24"/>
          <w:szCs w:val="24"/>
        </w:rPr>
        <w:t>проектов;</w:t>
      </w:r>
    </w:p>
    <w:p w:rsidR="00082255" w:rsidRPr="00B35CE5" w:rsidRDefault="00727B02" w:rsidP="00103E48">
      <w:pPr>
        <w:numPr>
          <w:ilvl w:val="0"/>
          <w:numId w:val="2"/>
        </w:numPr>
        <w:shd w:val="clear" w:color="auto" w:fill="FFFFFF" w:themeFill="background1"/>
        <w:ind w:left="0" w:firstLine="567"/>
        <w:jc w:val="both"/>
        <w:rPr>
          <w:color w:val="000000"/>
          <w:sz w:val="24"/>
          <w:szCs w:val="24"/>
        </w:rPr>
      </w:pPr>
      <w:r w:rsidRPr="00B35CE5">
        <w:rPr>
          <w:color w:val="000000"/>
          <w:sz w:val="24"/>
          <w:szCs w:val="24"/>
        </w:rPr>
        <w:t>о</w:t>
      </w:r>
      <w:r w:rsidR="00F665D6" w:rsidRPr="00B35CE5">
        <w:rPr>
          <w:color w:val="000000"/>
          <w:sz w:val="24"/>
          <w:szCs w:val="24"/>
        </w:rPr>
        <w:t>рганизация и выполнение прогнозных показателей социально-экономического развития территории;</w:t>
      </w:r>
    </w:p>
    <w:p w:rsidR="005C718E" w:rsidRPr="00B35CE5" w:rsidRDefault="005C718E" w:rsidP="00103E48">
      <w:pPr>
        <w:numPr>
          <w:ilvl w:val="0"/>
          <w:numId w:val="2"/>
        </w:numPr>
        <w:shd w:val="clear" w:color="auto" w:fill="FFFFFF" w:themeFill="background1"/>
        <w:ind w:left="0" w:firstLine="567"/>
        <w:jc w:val="both"/>
        <w:rPr>
          <w:sz w:val="24"/>
          <w:szCs w:val="24"/>
        </w:rPr>
      </w:pPr>
      <w:r w:rsidRPr="00B35CE5">
        <w:rPr>
          <w:sz w:val="24"/>
          <w:szCs w:val="24"/>
        </w:rPr>
        <w:t>исполнение плана мероприятий («Дорожная карта») по достижению целевых показателей эффективности деятельности органов местного самоуправления городского округа Пелым на 202</w:t>
      </w:r>
      <w:r w:rsidR="00D75D4F">
        <w:rPr>
          <w:sz w:val="24"/>
          <w:szCs w:val="24"/>
        </w:rPr>
        <w:t>3</w:t>
      </w:r>
      <w:r w:rsidRPr="00B35CE5">
        <w:rPr>
          <w:sz w:val="24"/>
          <w:szCs w:val="24"/>
        </w:rPr>
        <w:t xml:space="preserve"> год;</w:t>
      </w:r>
    </w:p>
    <w:p w:rsidR="009231AF" w:rsidRPr="00B35CE5" w:rsidRDefault="009231AF" w:rsidP="00103E48">
      <w:pPr>
        <w:numPr>
          <w:ilvl w:val="0"/>
          <w:numId w:val="2"/>
        </w:numPr>
        <w:shd w:val="clear" w:color="auto" w:fill="FFFFFF" w:themeFill="background1"/>
        <w:ind w:left="0" w:firstLine="567"/>
        <w:jc w:val="both"/>
        <w:rPr>
          <w:color w:val="000000"/>
          <w:sz w:val="24"/>
          <w:szCs w:val="24"/>
        </w:rPr>
      </w:pPr>
      <w:r w:rsidRPr="00B35CE5">
        <w:rPr>
          <w:color w:val="000000"/>
          <w:sz w:val="24"/>
          <w:szCs w:val="24"/>
        </w:rPr>
        <w:t>улучшение инвестиционного климата, развитие конкуренции и снижение административного давления на бизнес;</w:t>
      </w:r>
    </w:p>
    <w:p w:rsidR="00DD5814" w:rsidRPr="00B35CE5" w:rsidRDefault="00DD5814" w:rsidP="00103E48">
      <w:pPr>
        <w:numPr>
          <w:ilvl w:val="0"/>
          <w:numId w:val="2"/>
        </w:numPr>
        <w:shd w:val="clear" w:color="auto" w:fill="FFFFFF" w:themeFill="background1"/>
        <w:ind w:left="0" w:firstLine="567"/>
        <w:jc w:val="both"/>
        <w:rPr>
          <w:color w:val="000000"/>
          <w:sz w:val="24"/>
          <w:szCs w:val="24"/>
        </w:rPr>
      </w:pPr>
      <w:r w:rsidRPr="00B35CE5">
        <w:rPr>
          <w:color w:val="000000"/>
          <w:sz w:val="24"/>
          <w:szCs w:val="24"/>
        </w:rPr>
        <w:t>формирование бюджета городского округа;</w:t>
      </w:r>
    </w:p>
    <w:p w:rsidR="00D007C5" w:rsidRPr="00B35CE5" w:rsidRDefault="00A45918" w:rsidP="00103E48">
      <w:pPr>
        <w:numPr>
          <w:ilvl w:val="0"/>
          <w:numId w:val="2"/>
        </w:numPr>
        <w:shd w:val="clear" w:color="auto" w:fill="FFFFFF" w:themeFill="background1"/>
        <w:ind w:left="0" w:firstLine="567"/>
        <w:jc w:val="both"/>
        <w:rPr>
          <w:color w:val="000000"/>
          <w:sz w:val="24"/>
          <w:szCs w:val="24"/>
        </w:rPr>
      </w:pPr>
      <w:r w:rsidRPr="00B35CE5">
        <w:rPr>
          <w:color w:val="000000"/>
          <w:sz w:val="24"/>
          <w:szCs w:val="24"/>
        </w:rPr>
        <w:t>совершенствование муниципа</w:t>
      </w:r>
      <w:r w:rsidR="00D007C5" w:rsidRPr="00B35CE5">
        <w:rPr>
          <w:color w:val="000000"/>
          <w:sz w:val="24"/>
          <w:szCs w:val="24"/>
        </w:rPr>
        <w:t>льной нормативной правовой базы.</w:t>
      </w:r>
    </w:p>
    <w:p w:rsidR="009231AF" w:rsidRPr="00B35CE5" w:rsidRDefault="009231AF" w:rsidP="00103E48">
      <w:pPr>
        <w:shd w:val="clear" w:color="auto" w:fill="FFFFFF" w:themeFill="background1"/>
        <w:ind w:firstLine="567"/>
        <w:jc w:val="both"/>
        <w:rPr>
          <w:color w:val="000000"/>
          <w:sz w:val="24"/>
          <w:szCs w:val="24"/>
        </w:rPr>
      </w:pPr>
      <w:r w:rsidRPr="00B35CE5">
        <w:rPr>
          <w:color w:val="000000"/>
          <w:sz w:val="24"/>
          <w:szCs w:val="24"/>
        </w:rPr>
        <w:t>Отчет о результатах деятельности администрации городского округа П</w:t>
      </w:r>
      <w:r w:rsidR="005276B9" w:rsidRPr="00B35CE5">
        <w:rPr>
          <w:color w:val="000000"/>
          <w:sz w:val="24"/>
          <w:szCs w:val="24"/>
        </w:rPr>
        <w:t>елым за 202</w:t>
      </w:r>
      <w:r w:rsidR="00B35CE5" w:rsidRPr="00B35CE5">
        <w:rPr>
          <w:color w:val="000000"/>
          <w:sz w:val="24"/>
          <w:szCs w:val="24"/>
        </w:rPr>
        <w:t xml:space="preserve">3 </w:t>
      </w:r>
      <w:r w:rsidRPr="00B35CE5">
        <w:rPr>
          <w:color w:val="000000"/>
          <w:sz w:val="24"/>
          <w:szCs w:val="24"/>
        </w:rPr>
        <w:t>год выполне</w:t>
      </w:r>
      <w:r w:rsidR="009E6D4B" w:rsidRPr="00B35CE5">
        <w:rPr>
          <w:color w:val="000000"/>
          <w:sz w:val="24"/>
          <w:szCs w:val="24"/>
        </w:rPr>
        <w:t>н в соответствии с Федеральным з</w:t>
      </w:r>
      <w:r w:rsidRPr="00B35CE5">
        <w:rPr>
          <w:color w:val="000000"/>
          <w:sz w:val="24"/>
          <w:szCs w:val="24"/>
        </w:rPr>
        <w:t>аконом от 06 октября 2003 года    № 131-ФЗ «Об общих принципах организации местного самоуправления в Российской Федерации», полномочиями главы</w:t>
      </w:r>
      <w:r w:rsidR="009E6D4B" w:rsidRPr="00B35CE5">
        <w:rPr>
          <w:color w:val="000000"/>
          <w:sz w:val="24"/>
          <w:szCs w:val="24"/>
        </w:rPr>
        <w:t xml:space="preserve"> городского округа, главы</w:t>
      </w:r>
      <w:r w:rsidRPr="00B35CE5">
        <w:rPr>
          <w:color w:val="000000"/>
          <w:sz w:val="24"/>
          <w:szCs w:val="24"/>
        </w:rPr>
        <w:t xml:space="preserve"> администрации,  определенными Уставом городского округа Пелым.</w:t>
      </w:r>
    </w:p>
    <w:p w:rsidR="00B35CE5" w:rsidRPr="00717F2D" w:rsidRDefault="00B35CE5" w:rsidP="00B35CE5">
      <w:pPr>
        <w:pStyle w:val="afb"/>
        <w:ind w:firstLine="567"/>
        <w:jc w:val="both"/>
        <w:rPr>
          <w:sz w:val="24"/>
          <w:szCs w:val="24"/>
        </w:rPr>
      </w:pPr>
      <w:r w:rsidRPr="00F72C2D">
        <w:rPr>
          <w:sz w:val="24"/>
          <w:szCs w:val="24"/>
        </w:rPr>
        <w:t>Несмотря на внешнее санкционн</w:t>
      </w:r>
      <w:r>
        <w:rPr>
          <w:sz w:val="24"/>
          <w:szCs w:val="24"/>
        </w:rPr>
        <w:t>ое давление, связанное со</w:t>
      </w:r>
      <w:r w:rsidRPr="00F72C2D">
        <w:rPr>
          <w:sz w:val="24"/>
          <w:szCs w:val="24"/>
        </w:rPr>
        <w:t xml:space="preserve"> специальной операции России на Украине, в городском округе Пелым сохраняется стабильная социально-экономическая ситуация.</w:t>
      </w:r>
    </w:p>
    <w:p w:rsidR="00B35CE5" w:rsidRPr="00F72C2D" w:rsidRDefault="00B35CE5" w:rsidP="00B35CE5">
      <w:pPr>
        <w:pStyle w:val="afb"/>
        <w:ind w:firstLine="567"/>
        <w:jc w:val="both"/>
        <w:rPr>
          <w:sz w:val="24"/>
          <w:szCs w:val="24"/>
        </w:rPr>
      </w:pPr>
      <w:r w:rsidRPr="00F72C2D">
        <w:rPr>
          <w:sz w:val="24"/>
          <w:szCs w:val="24"/>
        </w:rPr>
        <w:t xml:space="preserve">Жители городского округа Пелым объединились в сборе гуманитарной помощи мобилизованным и добровольцам. </w:t>
      </w:r>
    </w:p>
    <w:p w:rsidR="00B35CE5" w:rsidRPr="005C61F3" w:rsidRDefault="00B35CE5" w:rsidP="00B35CE5">
      <w:pPr>
        <w:pStyle w:val="afb"/>
        <w:ind w:firstLine="567"/>
        <w:jc w:val="both"/>
        <w:rPr>
          <w:sz w:val="24"/>
          <w:szCs w:val="24"/>
        </w:rPr>
      </w:pPr>
      <w:r w:rsidRPr="005C61F3">
        <w:rPr>
          <w:sz w:val="24"/>
          <w:szCs w:val="24"/>
        </w:rPr>
        <w:t xml:space="preserve">За </w:t>
      </w:r>
      <w:r w:rsidR="00C703C7">
        <w:rPr>
          <w:sz w:val="24"/>
          <w:szCs w:val="24"/>
        </w:rPr>
        <w:t>2023 год</w:t>
      </w:r>
      <w:r w:rsidRPr="005C61F3">
        <w:rPr>
          <w:sz w:val="24"/>
          <w:szCs w:val="24"/>
        </w:rPr>
        <w:t xml:space="preserve"> в зону проведения специальной военной операции нам удалось собрать и передать 1044,0 кг гуманитарной помощи на общую сумму</w:t>
      </w:r>
      <w:r w:rsidR="00C703C7">
        <w:rPr>
          <w:sz w:val="24"/>
          <w:szCs w:val="24"/>
        </w:rPr>
        <w:t>, ориентируясь на рыночную стоимость, в размере</w:t>
      </w:r>
      <w:r w:rsidRPr="005C61F3">
        <w:rPr>
          <w:sz w:val="24"/>
          <w:szCs w:val="24"/>
        </w:rPr>
        <w:t xml:space="preserve"> 468274,0</w:t>
      </w:r>
      <w:r w:rsidR="000D3F17">
        <w:rPr>
          <w:sz w:val="24"/>
          <w:szCs w:val="24"/>
        </w:rPr>
        <w:t>0</w:t>
      </w:r>
      <w:r w:rsidRPr="005C61F3">
        <w:rPr>
          <w:sz w:val="24"/>
          <w:szCs w:val="24"/>
        </w:rPr>
        <w:t xml:space="preserve"> руб.   </w:t>
      </w:r>
    </w:p>
    <w:p w:rsidR="00B35CE5" w:rsidRPr="005C61F3" w:rsidRDefault="00B35CE5" w:rsidP="00B35CE5">
      <w:pPr>
        <w:pStyle w:val="afb"/>
        <w:ind w:firstLine="567"/>
        <w:jc w:val="both"/>
        <w:rPr>
          <w:sz w:val="24"/>
          <w:szCs w:val="24"/>
        </w:rPr>
      </w:pPr>
      <w:r w:rsidRPr="005C61F3">
        <w:rPr>
          <w:sz w:val="24"/>
          <w:szCs w:val="24"/>
        </w:rPr>
        <w:t>Все семьи мобилизованных граждан, имеющие несовершеннолетних детей, освобождены от родительской платы за присмотр и уход за каждым ребёнком в детских садах, школьникам с 5 по 11 класс из семей мобилизованных граждан предоставля</w:t>
      </w:r>
      <w:r w:rsidR="000D3F17">
        <w:rPr>
          <w:sz w:val="24"/>
          <w:szCs w:val="24"/>
        </w:rPr>
        <w:t>ется бесплатное горячее питание</w:t>
      </w:r>
      <w:r w:rsidRPr="005C61F3">
        <w:rPr>
          <w:sz w:val="24"/>
          <w:szCs w:val="24"/>
        </w:rPr>
        <w:t>.</w:t>
      </w:r>
    </w:p>
    <w:p w:rsidR="00B35CE5" w:rsidRPr="001679B8" w:rsidRDefault="00B35CE5" w:rsidP="00B35CE5">
      <w:pPr>
        <w:pStyle w:val="afb"/>
        <w:ind w:firstLine="567"/>
        <w:jc w:val="both"/>
        <w:rPr>
          <w:sz w:val="24"/>
          <w:szCs w:val="24"/>
        </w:rPr>
      </w:pPr>
      <w:r w:rsidRPr="001679B8">
        <w:rPr>
          <w:sz w:val="24"/>
          <w:szCs w:val="24"/>
        </w:rPr>
        <w:lastRenderedPageBreak/>
        <w:t xml:space="preserve"> По запросу, семьи мобилизованных были обеспечены дровами.  19200 кг дров было доставлено предпринимателями городского округа Пелым.</w:t>
      </w:r>
    </w:p>
    <w:p w:rsidR="00B35CE5" w:rsidRPr="007A2930" w:rsidRDefault="00B35CE5" w:rsidP="00B35CE5">
      <w:pPr>
        <w:pStyle w:val="afb"/>
        <w:ind w:firstLine="567"/>
        <w:jc w:val="both"/>
        <w:rPr>
          <w:sz w:val="24"/>
          <w:szCs w:val="24"/>
        </w:rPr>
      </w:pPr>
      <w:r>
        <w:rPr>
          <w:sz w:val="24"/>
          <w:szCs w:val="24"/>
        </w:rPr>
        <w:t>в 2023</w:t>
      </w:r>
      <w:r w:rsidRPr="007A2930">
        <w:rPr>
          <w:sz w:val="24"/>
          <w:szCs w:val="24"/>
        </w:rPr>
        <w:t xml:space="preserve"> году 7 детей побывали на новогоднем представлении в ЭКСПО, на ёлках Губернатора Свердловской области, всем детям мобилизованных вручены подарки  Главы городского округа Пелым.</w:t>
      </w:r>
    </w:p>
    <w:p w:rsidR="009231AF" w:rsidRPr="001524E9" w:rsidRDefault="009231AF" w:rsidP="00C009DB">
      <w:pPr>
        <w:pStyle w:val="ab"/>
        <w:shd w:val="clear" w:color="auto" w:fill="FFFFFF" w:themeFill="background1"/>
        <w:spacing w:after="0"/>
        <w:ind w:left="0"/>
        <w:jc w:val="both"/>
        <w:rPr>
          <w:color w:val="000000"/>
          <w:highlight w:val="yellow"/>
        </w:rPr>
      </w:pPr>
    </w:p>
    <w:p w:rsidR="00746B4E" w:rsidRPr="001524E9" w:rsidRDefault="00746B4E" w:rsidP="00103E48">
      <w:pPr>
        <w:pStyle w:val="ab"/>
        <w:shd w:val="clear" w:color="auto" w:fill="FFFFFF" w:themeFill="background1"/>
        <w:spacing w:after="0"/>
        <w:ind w:left="0" w:firstLine="567"/>
        <w:jc w:val="both"/>
        <w:rPr>
          <w:color w:val="000000"/>
          <w:highlight w:val="yellow"/>
        </w:rPr>
      </w:pPr>
    </w:p>
    <w:p w:rsidR="00BB4FC6" w:rsidRDefault="00BB4FC6">
      <w:pPr>
        <w:rPr>
          <w:b/>
          <w:color w:val="000000"/>
          <w:sz w:val="24"/>
          <w:szCs w:val="24"/>
        </w:rPr>
      </w:pPr>
      <w:r>
        <w:rPr>
          <w:b/>
          <w:color w:val="000000"/>
          <w:sz w:val="24"/>
          <w:szCs w:val="24"/>
        </w:rPr>
        <w:br w:type="page"/>
      </w:r>
    </w:p>
    <w:p w:rsidR="006F7A11" w:rsidRDefault="006F7A11">
      <w:pPr>
        <w:rPr>
          <w:b/>
          <w:color w:val="000000"/>
          <w:sz w:val="24"/>
          <w:szCs w:val="24"/>
        </w:rPr>
      </w:pPr>
    </w:p>
    <w:p w:rsidR="006F7A11" w:rsidRPr="00BB4FC6" w:rsidRDefault="006F7A11" w:rsidP="006F7A11">
      <w:pPr>
        <w:pStyle w:val="a4"/>
        <w:numPr>
          <w:ilvl w:val="0"/>
          <w:numId w:val="17"/>
        </w:numPr>
        <w:shd w:val="clear" w:color="auto" w:fill="FFFFFF" w:themeFill="background1"/>
        <w:outlineLvl w:val="0"/>
        <w:rPr>
          <w:b/>
          <w:color w:val="000000"/>
          <w:sz w:val="24"/>
          <w:szCs w:val="24"/>
        </w:rPr>
      </w:pPr>
      <w:bookmarkStart w:id="1" w:name="_Toc164937862"/>
      <w:r w:rsidRPr="00BB4FC6">
        <w:rPr>
          <w:b/>
          <w:color w:val="000000"/>
          <w:sz w:val="24"/>
          <w:szCs w:val="24"/>
        </w:rPr>
        <w:t>ФОРМИРОВАНИЕ И ИСПОЛНЕНИЕ МЕСТНОГО БЮДЖЕТА</w:t>
      </w:r>
      <w:bookmarkEnd w:id="1"/>
    </w:p>
    <w:p w:rsidR="006F7A11" w:rsidRPr="00BB4FC6" w:rsidRDefault="006F7A11" w:rsidP="006F7A11">
      <w:pPr>
        <w:pStyle w:val="a4"/>
        <w:shd w:val="clear" w:color="auto" w:fill="FFFFFF" w:themeFill="background1"/>
        <w:ind w:left="600"/>
        <w:jc w:val="left"/>
        <w:outlineLvl w:val="0"/>
        <w:rPr>
          <w:b/>
          <w:color w:val="000000"/>
          <w:sz w:val="24"/>
          <w:szCs w:val="24"/>
        </w:rPr>
      </w:pPr>
    </w:p>
    <w:p w:rsidR="006F7A11" w:rsidRPr="00BB4FC6" w:rsidRDefault="006F7A11" w:rsidP="006F7A11">
      <w:pPr>
        <w:pStyle w:val="a4"/>
        <w:numPr>
          <w:ilvl w:val="1"/>
          <w:numId w:val="20"/>
        </w:numPr>
        <w:shd w:val="clear" w:color="auto" w:fill="FFFFFF" w:themeFill="background1"/>
        <w:outlineLvl w:val="1"/>
        <w:rPr>
          <w:b/>
          <w:color w:val="000000"/>
          <w:sz w:val="24"/>
          <w:szCs w:val="24"/>
        </w:rPr>
      </w:pPr>
      <w:bookmarkStart w:id="2" w:name="_Toc164937863"/>
      <w:r w:rsidRPr="00BB4FC6">
        <w:rPr>
          <w:b/>
          <w:color w:val="000000"/>
          <w:sz w:val="24"/>
          <w:szCs w:val="24"/>
        </w:rPr>
        <w:t>Формирование доходов и расходов местного бюджета</w:t>
      </w:r>
      <w:bookmarkEnd w:id="2"/>
    </w:p>
    <w:p w:rsidR="006F7A11" w:rsidRPr="00BB4FC6" w:rsidRDefault="006F7A11" w:rsidP="006F7A11">
      <w:pPr>
        <w:pStyle w:val="a4"/>
        <w:shd w:val="clear" w:color="auto" w:fill="FFFFFF" w:themeFill="background1"/>
        <w:ind w:left="1004"/>
        <w:jc w:val="left"/>
        <w:rPr>
          <w:b/>
          <w:color w:val="000000"/>
          <w:sz w:val="24"/>
          <w:szCs w:val="24"/>
        </w:rPr>
      </w:pPr>
    </w:p>
    <w:p w:rsidR="006F7A11" w:rsidRPr="00BB4FC6" w:rsidRDefault="006F7A11" w:rsidP="006F7A11">
      <w:pPr>
        <w:pStyle w:val="ab"/>
        <w:shd w:val="clear" w:color="auto" w:fill="FFFFFF" w:themeFill="background1"/>
        <w:spacing w:after="0"/>
        <w:ind w:left="0" w:firstLine="567"/>
        <w:jc w:val="both"/>
        <w:rPr>
          <w:color w:val="000000"/>
        </w:rPr>
      </w:pPr>
      <w:r w:rsidRPr="00BB4FC6">
        <w:rPr>
          <w:color w:val="000000"/>
        </w:rPr>
        <w:t xml:space="preserve">Доходы бюджета формируются в соответствии с бюджетным законодательством Российской Федерации, законодательством о налогах и сборах, законодательством об иных обязательных платежах. </w:t>
      </w:r>
    </w:p>
    <w:p w:rsidR="006F7A11" w:rsidRPr="00BB4FC6" w:rsidRDefault="006F7A11" w:rsidP="006F7A11">
      <w:pPr>
        <w:pStyle w:val="ab"/>
        <w:shd w:val="clear" w:color="auto" w:fill="FFFFFF" w:themeFill="background1"/>
        <w:spacing w:after="0"/>
        <w:ind w:left="0" w:firstLine="567"/>
        <w:jc w:val="both"/>
        <w:rPr>
          <w:color w:val="000000"/>
        </w:rPr>
      </w:pPr>
      <w:r w:rsidRPr="00BB4FC6">
        <w:rPr>
          <w:color w:val="000000"/>
        </w:rPr>
        <w:t>К собственным доходам бюджета относятся:</w:t>
      </w:r>
    </w:p>
    <w:p w:rsidR="006F7A11" w:rsidRPr="00BB4FC6" w:rsidRDefault="006F7A11" w:rsidP="006F7A11">
      <w:pPr>
        <w:pStyle w:val="ab"/>
        <w:shd w:val="clear" w:color="auto" w:fill="FFFFFF" w:themeFill="background1"/>
        <w:spacing w:after="0"/>
        <w:ind w:left="0"/>
        <w:jc w:val="both"/>
        <w:rPr>
          <w:color w:val="000000"/>
        </w:rPr>
      </w:pPr>
      <w:r w:rsidRPr="00BB4FC6">
        <w:rPr>
          <w:color w:val="000000"/>
        </w:rPr>
        <w:t xml:space="preserve"> - налоговые доходы, зачисляемые в бюджет в соответствии с бюджетным законодательством Российской Федерации, законодательством о налогах и сборах;</w:t>
      </w:r>
    </w:p>
    <w:p w:rsidR="006F7A11" w:rsidRPr="00BB4FC6" w:rsidRDefault="006F7A11" w:rsidP="006F7A11">
      <w:pPr>
        <w:pStyle w:val="ab"/>
        <w:shd w:val="clear" w:color="auto" w:fill="FFFFFF" w:themeFill="background1"/>
        <w:spacing w:after="0"/>
        <w:ind w:left="0"/>
        <w:jc w:val="both"/>
        <w:rPr>
          <w:color w:val="000000"/>
        </w:rPr>
      </w:pPr>
      <w:r w:rsidRPr="00BB4FC6">
        <w:rPr>
          <w:color w:val="000000"/>
        </w:rPr>
        <w:t>- неналоговые доходы, зачисляемые в бюджет в соответствии с законодательством Российской Федерации, законами субъектов Российской Федерации и муниципальными правовыми актами представительного органа муниципального образования.</w:t>
      </w:r>
    </w:p>
    <w:p w:rsidR="006F7A11" w:rsidRPr="00BB4FC6" w:rsidRDefault="006F7A11" w:rsidP="006F7A11">
      <w:pPr>
        <w:pStyle w:val="ab"/>
        <w:shd w:val="clear" w:color="auto" w:fill="FFFFFF" w:themeFill="background1"/>
        <w:spacing w:after="0"/>
        <w:ind w:left="0" w:firstLine="567"/>
        <w:jc w:val="both"/>
        <w:rPr>
          <w:color w:val="000000"/>
        </w:rPr>
      </w:pPr>
      <w:r w:rsidRPr="00BB4FC6">
        <w:rPr>
          <w:color w:val="000000"/>
        </w:rPr>
        <w:t xml:space="preserve">Формирование расходной части бюджет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 </w:t>
      </w:r>
    </w:p>
    <w:p w:rsidR="006F7A11" w:rsidRPr="00BB4FC6" w:rsidRDefault="006F7A11" w:rsidP="006F7A11">
      <w:pPr>
        <w:pStyle w:val="a4"/>
        <w:shd w:val="clear" w:color="auto" w:fill="FFFFFF" w:themeFill="background1"/>
        <w:jc w:val="left"/>
        <w:rPr>
          <w:b/>
          <w:color w:val="000000"/>
          <w:sz w:val="24"/>
          <w:szCs w:val="24"/>
        </w:rPr>
      </w:pPr>
    </w:p>
    <w:p w:rsidR="006F7A11" w:rsidRPr="00BB4FC6" w:rsidRDefault="006F7A11" w:rsidP="006F7A11">
      <w:pPr>
        <w:pStyle w:val="a4"/>
        <w:numPr>
          <w:ilvl w:val="1"/>
          <w:numId w:val="18"/>
        </w:numPr>
        <w:shd w:val="clear" w:color="auto" w:fill="FFFFFF" w:themeFill="background1"/>
        <w:outlineLvl w:val="1"/>
        <w:rPr>
          <w:b/>
          <w:color w:val="000000"/>
          <w:sz w:val="24"/>
          <w:szCs w:val="24"/>
        </w:rPr>
      </w:pPr>
      <w:bookmarkStart w:id="3" w:name="_Toc164937864"/>
      <w:r w:rsidRPr="00BB4FC6">
        <w:rPr>
          <w:b/>
          <w:color w:val="000000"/>
          <w:sz w:val="24"/>
          <w:szCs w:val="24"/>
        </w:rPr>
        <w:t>Исполнение доходной части бюджета</w:t>
      </w:r>
      <w:bookmarkEnd w:id="3"/>
    </w:p>
    <w:p w:rsidR="006F7A11" w:rsidRPr="00BB4FC6" w:rsidRDefault="006F7A11" w:rsidP="006F7A11">
      <w:pPr>
        <w:pStyle w:val="a4"/>
        <w:shd w:val="clear" w:color="auto" w:fill="FFFFFF" w:themeFill="background1"/>
        <w:ind w:left="360" w:firstLine="284"/>
        <w:rPr>
          <w:b/>
          <w:color w:val="000000"/>
          <w:sz w:val="24"/>
          <w:szCs w:val="24"/>
        </w:rPr>
      </w:pPr>
    </w:p>
    <w:p w:rsidR="006F7A11" w:rsidRPr="00BB4FC6" w:rsidRDefault="006F7A11" w:rsidP="006F7A11">
      <w:pPr>
        <w:pStyle w:val="ab"/>
        <w:shd w:val="clear" w:color="auto" w:fill="FFFFFF" w:themeFill="background1"/>
        <w:spacing w:after="0"/>
        <w:ind w:left="284" w:firstLine="567"/>
        <w:jc w:val="both"/>
        <w:rPr>
          <w:color w:val="000000"/>
        </w:rPr>
      </w:pPr>
      <w:r w:rsidRPr="00BB4FC6">
        <w:rPr>
          <w:color w:val="000000"/>
        </w:rPr>
        <w:t xml:space="preserve">Доходы бюджета по состоянию на 01 января 2024 года составили </w:t>
      </w:r>
      <w:r>
        <w:rPr>
          <w:color w:val="000000"/>
        </w:rPr>
        <w:t>334 795 834,89 рублей</w:t>
      </w:r>
      <w:r w:rsidRPr="00BB4FC6">
        <w:rPr>
          <w:color w:val="000000"/>
        </w:rPr>
        <w:t xml:space="preserve"> или 98,92 % от утвержденного годового прогноза городского округа Пелым</w:t>
      </w:r>
      <w:r>
        <w:rPr>
          <w:color w:val="000000"/>
        </w:rPr>
        <w:t xml:space="preserve"> </w:t>
      </w:r>
      <w:r w:rsidRPr="00BB4FC6">
        <w:rPr>
          <w:color w:val="000000"/>
        </w:rPr>
        <w:t xml:space="preserve">из них налоговые и неналоговые доходы – </w:t>
      </w:r>
      <w:r>
        <w:rPr>
          <w:color w:val="000000"/>
        </w:rPr>
        <w:t>128 586 489,83 рублей</w:t>
      </w:r>
      <w:r w:rsidRPr="00BB4FC6">
        <w:rPr>
          <w:color w:val="000000"/>
        </w:rPr>
        <w:t xml:space="preserve"> и межбюджетные трансферты из областного бюджета – </w:t>
      </w:r>
      <w:r>
        <w:rPr>
          <w:color w:val="000000"/>
        </w:rPr>
        <w:t>206 209 345,06</w:t>
      </w:r>
      <w:r w:rsidRPr="00BB4FC6">
        <w:rPr>
          <w:color w:val="000000"/>
        </w:rPr>
        <w:t xml:space="preserve"> рублей.</w:t>
      </w:r>
    </w:p>
    <w:p w:rsidR="006F7A11" w:rsidRPr="00BB4FC6" w:rsidRDefault="006F7A11" w:rsidP="006F7A11">
      <w:pPr>
        <w:pStyle w:val="ab"/>
        <w:shd w:val="clear" w:color="auto" w:fill="FFFFFF" w:themeFill="background1"/>
        <w:spacing w:after="0"/>
        <w:ind w:left="284" w:firstLine="567"/>
        <w:jc w:val="both"/>
        <w:rPr>
          <w:color w:val="000000"/>
        </w:rPr>
      </w:pPr>
      <w:r w:rsidRPr="00BB4FC6">
        <w:rPr>
          <w:color w:val="000000"/>
        </w:rPr>
        <w:t xml:space="preserve">К уровню аналогичного периода 2022 года поступления возросли на </w:t>
      </w:r>
      <w:r>
        <w:rPr>
          <w:color w:val="000000"/>
        </w:rPr>
        <w:t xml:space="preserve">49 394 291,26 </w:t>
      </w:r>
      <w:r w:rsidRPr="00BB4FC6">
        <w:rPr>
          <w:color w:val="000000"/>
        </w:rPr>
        <w:t>рублей, или на 17,31</w:t>
      </w:r>
      <w:r>
        <w:rPr>
          <w:color w:val="000000"/>
        </w:rPr>
        <w:t xml:space="preserve"> % за счет большего объема поступлений налоговых и неналоговых доходов, безвозмездных поступлений от других бюджетов РФ, прочих доходов от компенсации затрат бюджетов городских округов.</w:t>
      </w:r>
    </w:p>
    <w:p w:rsidR="006F7A11" w:rsidRPr="00BB4FC6" w:rsidRDefault="006F7A11" w:rsidP="006F7A11">
      <w:pPr>
        <w:pStyle w:val="ab"/>
        <w:shd w:val="clear" w:color="auto" w:fill="FFFFFF" w:themeFill="background1"/>
        <w:spacing w:after="0"/>
        <w:ind w:left="0" w:firstLine="567"/>
        <w:jc w:val="center"/>
        <w:rPr>
          <w:b/>
          <w:color w:val="000000"/>
        </w:rPr>
      </w:pPr>
    </w:p>
    <w:p w:rsidR="006F7A11" w:rsidRPr="00BB4FC6" w:rsidRDefault="006F7A11" w:rsidP="006F7A11">
      <w:pPr>
        <w:pStyle w:val="ab"/>
        <w:numPr>
          <w:ilvl w:val="0"/>
          <w:numId w:val="26"/>
        </w:numPr>
        <w:shd w:val="clear" w:color="auto" w:fill="FFFFFF" w:themeFill="background1"/>
        <w:spacing w:after="0"/>
        <w:jc w:val="center"/>
        <w:outlineLvl w:val="1"/>
        <w:rPr>
          <w:b/>
          <w:color w:val="000000"/>
        </w:rPr>
      </w:pPr>
      <w:bookmarkStart w:id="4" w:name="_Toc164937865"/>
      <w:r w:rsidRPr="00BB4FC6">
        <w:rPr>
          <w:b/>
          <w:color w:val="000000"/>
        </w:rPr>
        <w:t>Налог на доходы физических лиц (НДФЛ)</w:t>
      </w:r>
      <w:bookmarkEnd w:id="4"/>
    </w:p>
    <w:p w:rsidR="006F7A11" w:rsidRPr="00BB4FC6" w:rsidRDefault="006F7A11" w:rsidP="006F7A11">
      <w:pPr>
        <w:pStyle w:val="ab"/>
        <w:shd w:val="clear" w:color="auto" w:fill="FFFFFF" w:themeFill="background1"/>
        <w:spacing w:after="0"/>
        <w:ind w:left="0" w:firstLine="567"/>
        <w:jc w:val="both"/>
        <w:rPr>
          <w:color w:val="000000"/>
        </w:rPr>
      </w:pPr>
    </w:p>
    <w:p w:rsidR="006F7A11" w:rsidRPr="00BB4FC6" w:rsidRDefault="006F7A11" w:rsidP="006F7A11">
      <w:pPr>
        <w:pStyle w:val="ab"/>
        <w:shd w:val="clear" w:color="auto" w:fill="FFFFFF" w:themeFill="background1"/>
        <w:spacing w:after="0"/>
        <w:ind w:left="0" w:firstLine="567"/>
        <w:jc w:val="both"/>
        <w:rPr>
          <w:color w:val="000000"/>
        </w:rPr>
      </w:pPr>
      <w:r w:rsidRPr="00BB4FC6">
        <w:rPr>
          <w:color w:val="000000"/>
        </w:rPr>
        <w:t xml:space="preserve">Значительный удельный вес </w:t>
      </w:r>
      <w:r w:rsidRPr="00EC2767">
        <w:rPr>
          <w:color w:val="000000"/>
        </w:rPr>
        <w:t>77,19 %</w:t>
      </w:r>
      <w:r w:rsidRPr="00BB4FC6">
        <w:rPr>
          <w:color w:val="000000"/>
        </w:rPr>
        <w:t xml:space="preserve"> в общем объеме налоговых и неналоговых поступлений занимает налог на доходы физических лиц –</w:t>
      </w:r>
      <w:r w:rsidRPr="00EC2767">
        <w:rPr>
          <w:color w:val="000000"/>
        </w:rPr>
        <w:t>99 163 584,63</w:t>
      </w:r>
      <w:r w:rsidRPr="00BB4FC6">
        <w:rPr>
          <w:color w:val="000000"/>
        </w:rPr>
        <w:t xml:space="preserve"> тыс. рублей НДФЛ, что составляет 98,38 % утвержденного годового прогноза. </w:t>
      </w:r>
    </w:p>
    <w:p w:rsidR="006F7A11" w:rsidRPr="00BB4FC6" w:rsidRDefault="006F7A11" w:rsidP="006F7A11">
      <w:pPr>
        <w:ind w:firstLine="700"/>
        <w:jc w:val="both"/>
        <w:rPr>
          <w:rFonts w:eastAsia="Liberation Serif"/>
        </w:rPr>
      </w:pPr>
      <w:r w:rsidRPr="00BB4FC6">
        <w:rPr>
          <w:rFonts w:eastAsia="Calibri"/>
          <w:sz w:val="24"/>
          <w:szCs w:val="24"/>
        </w:rPr>
        <w:t>Причины роста:</w:t>
      </w:r>
    </w:p>
    <w:p w:rsidR="006F7A11" w:rsidRPr="00BB4FC6" w:rsidRDefault="006F7A11" w:rsidP="006F7A11">
      <w:pPr>
        <w:ind w:firstLine="700"/>
        <w:jc w:val="both"/>
        <w:rPr>
          <w:rFonts w:eastAsia="Liberation Serif"/>
        </w:rPr>
      </w:pPr>
      <w:r>
        <w:rPr>
          <w:rFonts w:eastAsia="Calibri"/>
          <w:sz w:val="24"/>
          <w:szCs w:val="24"/>
        </w:rPr>
        <w:t xml:space="preserve">1. Согласно данным </w:t>
      </w:r>
      <w:r w:rsidRPr="00BB4FC6">
        <w:rPr>
          <w:rFonts w:eastAsia="Calibri"/>
          <w:sz w:val="24"/>
          <w:szCs w:val="24"/>
        </w:rPr>
        <w:t>Свердловскстата в 2023 году среднемесячная заработная плата в городском округе Пелым увеличилась на 8,6 %. Повышение обусловлено индексацией в связи с ростом потребительских цен, в том числе:</w:t>
      </w:r>
    </w:p>
    <w:p w:rsidR="006F7A11" w:rsidRPr="00BB4FC6" w:rsidRDefault="006F7A11" w:rsidP="006F7A11">
      <w:pPr>
        <w:ind w:firstLine="700"/>
        <w:jc w:val="both"/>
        <w:rPr>
          <w:rFonts w:eastAsia="Liberation Serif"/>
        </w:rPr>
      </w:pPr>
      <w:r w:rsidRPr="00BB4FC6">
        <w:rPr>
          <w:rFonts w:eastAsia="Calibri"/>
          <w:sz w:val="24"/>
          <w:szCs w:val="24"/>
        </w:rPr>
        <w:t xml:space="preserve">- В градообразующем предприятии ООО «Газпром трансгазЮгорск» Пелымское ЛПУ МГ повышение заработной платы на индекс роста потребительских цен было на 7,47 %. </w:t>
      </w:r>
    </w:p>
    <w:p w:rsidR="006F7A11" w:rsidRPr="00BB4FC6" w:rsidRDefault="006F7A11" w:rsidP="006F7A11">
      <w:pPr>
        <w:ind w:firstLine="700"/>
        <w:jc w:val="both"/>
        <w:rPr>
          <w:rFonts w:eastAsia="Liberation Serif"/>
        </w:rPr>
      </w:pPr>
      <w:r w:rsidRPr="00BB4FC6">
        <w:rPr>
          <w:rFonts w:eastAsia="Calibri"/>
          <w:sz w:val="24"/>
          <w:szCs w:val="24"/>
        </w:rPr>
        <w:t>2. Норматив зачисления НДФЛ в бюджет городского округа Пелым в 2022 году установлен 51 %, а в 2023 году повышен до 58 %.</w:t>
      </w:r>
    </w:p>
    <w:p w:rsidR="006F7A11" w:rsidRPr="006F7A11" w:rsidRDefault="006F7A11" w:rsidP="006F7A11">
      <w:pPr>
        <w:ind w:firstLine="700"/>
        <w:jc w:val="both"/>
        <w:rPr>
          <w:rFonts w:eastAsia="Calibri"/>
          <w:sz w:val="24"/>
          <w:szCs w:val="24"/>
        </w:rPr>
      </w:pPr>
      <w:r w:rsidRPr="00FD2046">
        <w:rPr>
          <w:rFonts w:eastAsia="Calibri"/>
          <w:sz w:val="24"/>
          <w:szCs w:val="24"/>
        </w:rPr>
        <w:t>Недоимка по налогу на доходы физических лиц по состоянию на 01.01.2024 года составила 2,89 тыс. рублей и снизилась за отчетный период на 16 110,00рублей.</w:t>
      </w:r>
    </w:p>
    <w:p w:rsidR="006F7A11" w:rsidRDefault="006F7A11" w:rsidP="006F7A11">
      <w:pPr>
        <w:pStyle w:val="ab"/>
        <w:shd w:val="clear" w:color="auto" w:fill="FFFFFF" w:themeFill="background1"/>
        <w:spacing w:after="0"/>
        <w:ind w:left="0" w:firstLine="567"/>
        <w:jc w:val="center"/>
        <w:rPr>
          <w:b/>
          <w:color w:val="000000" w:themeColor="text1"/>
        </w:rPr>
      </w:pPr>
    </w:p>
    <w:p w:rsidR="006F7A11" w:rsidRDefault="006F7A11" w:rsidP="006F7A11">
      <w:pPr>
        <w:pStyle w:val="ab"/>
        <w:shd w:val="clear" w:color="auto" w:fill="FFFFFF" w:themeFill="background1"/>
        <w:spacing w:after="0"/>
        <w:ind w:left="0" w:firstLine="567"/>
        <w:jc w:val="center"/>
        <w:rPr>
          <w:b/>
          <w:color w:val="000000" w:themeColor="text1"/>
        </w:rPr>
      </w:pPr>
    </w:p>
    <w:p w:rsidR="006F7A11" w:rsidRPr="00BB4FC6" w:rsidRDefault="006F7A11" w:rsidP="006F7A11">
      <w:pPr>
        <w:pStyle w:val="ab"/>
        <w:shd w:val="clear" w:color="auto" w:fill="FFFFFF" w:themeFill="background1"/>
        <w:spacing w:after="0"/>
        <w:ind w:left="0" w:firstLine="567"/>
        <w:jc w:val="center"/>
        <w:rPr>
          <w:b/>
          <w:color w:val="000000" w:themeColor="text1"/>
        </w:rPr>
      </w:pPr>
    </w:p>
    <w:p w:rsidR="006F7A11" w:rsidRPr="006F7A11" w:rsidRDefault="006F7A11" w:rsidP="006F7A11">
      <w:pPr>
        <w:pStyle w:val="af6"/>
        <w:numPr>
          <w:ilvl w:val="0"/>
          <w:numId w:val="27"/>
        </w:numPr>
        <w:jc w:val="center"/>
        <w:outlineLvl w:val="1"/>
        <w:rPr>
          <w:rFonts w:ascii="Liberation Serif" w:eastAsia="Liberation Serif" w:hAnsi="Liberation Serif" w:cs="Liberation Serif"/>
        </w:rPr>
      </w:pPr>
      <w:bookmarkStart w:id="5" w:name="_Toc164937866"/>
      <w:r w:rsidRPr="00BB4FC6">
        <w:rPr>
          <w:b/>
          <w:sz w:val="24"/>
          <w:szCs w:val="24"/>
        </w:rPr>
        <w:lastRenderedPageBreak/>
        <w:t>Акцизы</w:t>
      </w:r>
      <w:bookmarkEnd w:id="5"/>
    </w:p>
    <w:p w:rsidR="006F7A11" w:rsidRPr="00BB4FC6" w:rsidRDefault="006F7A11" w:rsidP="006F7A11">
      <w:pPr>
        <w:pStyle w:val="af6"/>
        <w:jc w:val="center"/>
        <w:outlineLvl w:val="1"/>
        <w:rPr>
          <w:rFonts w:ascii="Liberation Serif" w:eastAsia="Liberation Serif" w:hAnsi="Liberation Serif" w:cs="Liberation Serif"/>
        </w:rPr>
      </w:pPr>
    </w:p>
    <w:p w:rsidR="006F7A11" w:rsidRPr="00BB4FC6" w:rsidRDefault="006F7A11" w:rsidP="006F7A11">
      <w:pPr>
        <w:ind w:firstLine="700"/>
        <w:jc w:val="both"/>
        <w:rPr>
          <w:rFonts w:ascii="Liberation Serif" w:eastAsia="Liberation Serif" w:hAnsi="Liberation Serif" w:cs="Liberation Serif"/>
        </w:rPr>
      </w:pPr>
      <w:r w:rsidRPr="00BB4FC6">
        <w:rPr>
          <w:sz w:val="24"/>
          <w:szCs w:val="24"/>
        </w:rPr>
        <w:t>По состоянию на 01 января 2024 года в м</w:t>
      </w:r>
      <w:r>
        <w:rPr>
          <w:sz w:val="24"/>
          <w:szCs w:val="24"/>
        </w:rPr>
        <w:t>естный бюджет поступило 5 397 282,20</w:t>
      </w:r>
      <w:r w:rsidRPr="00BB4FC6">
        <w:rPr>
          <w:sz w:val="24"/>
          <w:szCs w:val="24"/>
        </w:rPr>
        <w:t xml:space="preserve"> рублей акцизов, что составляет 109,55 % утвержденного годового прогноза. </w:t>
      </w:r>
      <w:r w:rsidRPr="00FD2046">
        <w:rPr>
          <w:sz w:val="24"/>
          <w:szCs w:val="24"/>
        </w:rPr>
        <w:t>В связи с увеличением прогнозных назначений главным администратором доходов на 334 530,00 рублей, поступление акцизов составило 102,59 %.</w:t>
      </w:r>
    </w:p>
    <w:p w:rsidR="006F7A11" w:rsidRPr="00BB4FC6" w:rsidRDefault="006F7A11" w:rsidP="006F7A11">
      <w:pPr>
        <w:ind w:firstLine="600"/>
        <w:jc w:val="both"/>
        <w:rPr>
          <w:rFonts w:ascii="Liberation Serif" w:eastAsia="Liberation Serif" w:hAnsi="Liberation Serif" w:cs="Liberation Serif"/>
        </w:rPr>
      </w:pPr>
      <w:r w:rsidRPr="00BB4FC6">
        <w:rPr>
          <w:sz w:val="24"/>
          <w:szCs w:val="24"/>
        </w:rPr>
        <w:t>К уровню аналогичного периода прошлого года</w:t>
      </w:r>
      <w:r>
        <w:rPr>
          <w:sz w:val="24"/>
          <w:szCs w:val="24"/>
        </w:rPr>
        <w:t xml:space="preserve"> поступления возросли на 377 957,98</w:t>
      </w:r>
      <w:r w:rsidRPr="00BB4FC6">
        <w:rPr>
          <w:sz w:val="24"/>
          <w:szCs w:val="24"/>
        </w:rPr>
        <w:t xml:space="preserve"> рублей, или на 7,7 %.</w:t>
      </w:r>
    </w:p>
    <w:p w:rsidR="006F7A11" w:rsidRPr="00BB4FC6" w:rsidRDefault="006F7A11" w:rsidP="006F7A11">
      <w:pPr>
        <w:pStyle w:val="ab"/>
        <w:shd w:val="clear" w:color="auto" w:fill="FFFFFF" w:themeFill="background1"/>
        <w:spacing w:after="0"/>
        <w:ind w:left="0" w:firstLine="567"/>
        <w:jc w:val="both"/>
        <w:rPr>
          <w:color w:val="000000" w:themeColor="text1"/>
        </w:rPr>
      </w:pPr>
    </w:p>
    <w:p w:rsidR="006F7A11" w:rsidRPr="00BB4FC6" w:rsidRDefault="006F7A11" w:rsidP="006F7A11">
      <w:pPr>
        <w:pStyle w:val="af6"/>
        <w:numPr>
          <w:ilvl w:val="0"/>
          <w:numId w:val="28"/>
        </w:numPr>
        <w:jc w:val="center"/>
        <w:outlineLvl w:val="1"/>
        <w:rPr>
          <w:rFonts w:ascii="Liberation Serif" w:eastAsia="Liberation Serif" w:hAnsi="Liberation Serif" w:cs="Liberation Serif"/>
        </w:rPr>
      </w:pPr>
      <w:bookmarkStart w:id="6" w:name="_Toc164937867"/>
      <w:r w:rsidRPr="00BB4FC6">
        <w:rPr>
          <w:b/>
          <w:sz w:val="24"/>
          <w:szCs w:val="24"/>
        </w:rPr>
        <w:t>Налог, взимаемый в связи с применением упрощенной системы налогообложения (УСН)</w:t>
      </w:r>
      <w:bookmarkEnd w:id="6"/>
    </w:p>
    <w:p w:rsidR="006F7A11" w:rsidRPr="00BB4FC6" w:rsidRDefault="006F7A11" w:rsidP="006F7A11">
      <w:pPr>
        <w:ind w:firstLine="700"/>
        <w:jc w:val="both"/>
        <w:rPr>
          <w:rFonts w:eastAsia="Liberation Serif" w:cs="Liberation Serif"/>
        </w:rPr>
      </w:pPr>
      <w:r w:rsidRPr="00BB4FC6">
        <w:rPr>
          <w:sz w:val="24"/>
          <w:szCs w:val="24"/>
        </w:rPr>
        <w:t>По состоянию на 01 января 2024 года в м</w:t>
      </w:r>
      <w:r>
        <w:rPr>
          <w:sz w:val="24"/>
          <w:szCs w:val="24"/>
        </w:rPr>
        <w:t>естный бюджет поступило 3 619 736,16</w:t>
      </w:r>
      <w:r w:rsidRPr="00BB4FC6">
        <w:rPr>
          <w:sz w:val="24"/>
          <w:szCs w:val="24"/>
        </w:rPr>
        <w:t xml:space="preserve"> рублей УСН, что составляет 98,86 % утвержденного годового прогноза</w:t>
      </w:r>
      <w:r w:rsidRPr="00BB4FC6">
        <w:rPr>
          <w:i/>
          <w:sz w:val="24"/>
          <w:szCs w:val="24"/>
        </w:rPr>
        <w:t>.</w:t>
      </w:r>
    </w:p>
    <w:p w:rsidR="006F7A11" w:rsidRPr="00BB4FC6" w:rsidRDefault="006F7A11" w:rsidP="006F7A11">
      <w:pPr>
        <w:ind w:firstLine="700"/>
        <w:jc w:val="both"/>
        <w:rPr>
          <w:rFonts w:ascii="Liberation Serif" w:eastAsia="Liberation Serif" w:hAnsi="Liberation Serif" w:cs="Liberation Serif"/>
        </w:rPr>
      </w:pPr>
      <w:r w:rsidRPr="00BB4FC6">
        <w:rPr>
          <w:sz w:val="24"/>
          <w:szCs w:val="24"/>
        </w:rPr>
        <w:t>К уровню аналогичного периода 2022 года поступле</w:t>
      </w:r>
      <w:r>
        <w:rPr>
          <w:sz w:val="24"/>
          <w:szCs w:val="24"/>
        </w:rPr>
        <w:t>ния увеличились на 1 373 940,94</w:t>
      </w:r>
      <w:r w:rsidRPr="00BB4FC6">
        <w:rPr>
          <w:sz w:val="24"/>
          <w:szCs w:val="24"/>
        </w:rPr>
        <w:t xml:space="preserve"> рублей, или на 61,18 %. </w:t>
      </w:r>
    </w:p>
    <w:p w:rsidR="006F7A11" w:rsidRPr="00BB4FC6" w:rsidRDefault="006F7A11" w:rsidP="006F7A11">
      <w:pPr>
        <w:ind w:firstLine="700"/>
        <w:jc w:val="both"/>
        <w:rPr>
          <w:rFonts w:ascii="Liberation Serif" w:eastAsia="Liberation Serif" w:hAnsi="Liberation Serif" w:cs="Liberation Serif"/>
        </w:rPr>
      </w:pPr>
      <w:r w:rsidRPr="00BB4FC6">
        <w:rPr>
          <w:sz w:val="24"/>
          <w:szCs w:val="24"/>
        </w:rPr>
        <w:t>Согласно данных полученных из налогового органа (Информационный ресурс (65н)):</w:t>
      </w:r>
    </w:p>
    <w:p w:rsidR="006F7A11" w:rsidRPr="00FD2046" w:rsidRDefault="006F7A11" w:rsidP="006F7A11">
      <w:pPr>
        <w:ind w:firstLine="700"/>
        <w:jc w:val="both"/>
        <w:rPr>
          <w:rFonts w:ascii="Liberation Serif" w:eastAsia="Liberation Serif" w:hAnsi="Liberation Serif" w:cs="Liberation Serif"/>
        </w:rPr>
      </w:pPr>
      <w:r w:rsidRPr="00FD2046">
        <w:rPr>
          <w:sz w:val="24"/>
          <w:szCs w:val="24"/>
        </w:rPr>
        <w:t>Налог, взимаемый с налогоплательщиков, выбравших в качестве объекта налогообложения доходы:</w:t>
      </w:r>
    </w:p>
    <w:p w:rsidR="006F7A11" w:rsidRPr="00FD2046" w:rsidRDefault="006F7A11" w:rsidP="006F7A11">
      <w:pPr>
        <w:ind w:firstLine="700"/>
        <w:jc w:val="both"/>
        <w:rPr>
          <w:sz w:val="24"/>
          <w:szCs w:val="24"/>
        </w:rPr>
      </w:pPr>
      <w:r w:rsidRPr="00FD2046">
        <w:rPr>
          <w:sz w:val="24"/>
          <w:szCs w:val="24"/>
        </w:rPr>
        <w:t>(рублей)</w:t>
      </w:r>
    </w:p>
    <w:p w:rsidR="006F7A11" w:rsidRPr="00FD2046" w:rsidRDefault="006F7A11" w:rsidP="006F7A11">
      <w:pPr>
        <w:ind w:firstLine="700"/>
        <w:jc w:val="both"/>
        <w:rPr>
          <w:rFonts w:ascii="Liberation Serif" w:eastAsia="Liberation Serif" w:hAnsi="Liberation Serif" w:cs="Liberation Serif"/>
        </w:rPr>
      </w:pPr>
    </w:p>
    <w:tbl>
      <w:tblPr>
        <w:tblW w:w="0" w:type="auto"/>
        <w:tblBorders>
          <w:top w:val="nil"/>
          <w:left w:val="nil"/>
          <w:bottom w:val="nil"/>
          <w:right w:val="nil"/>
        </w:tblBorders>
        <w:tblCellMar>
          <w:left w:w="0" w:type="dxa"/>
          <w:right w:w="0" w:type="dxa"/>
        </w:tblCellMar>
        <w:tblLook w:val="04A0"/>
      </w:tblPr>
      <w:tblGrid>
        <w:gridCol w:w="3302"/>
        <w:gridCol w:w="3302"/>
        <w:gridCol w:w="3302"/>
      </w:tblGrid>
      <w:tr w:rsidR="006F7A11" w:rsidRPr="00FD2046" w:rsidTr="006F7A11">
        <w:tc>
          <w:tcPr>
            <w:tcW w:w="3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F7A11" w:rsidRPr="00FD2046" w:rsidRDefault="006F7A11" w:rsidP="006F7A11">
            <w:pPr>
              <w:jc w:val="both"/>
              <w:rPr>
                <w:rFonts w:ascii="Liberation Serif" w:eastAsia="Liberation Serif" w:hAnsi="Liberation Serif" w:cs="Liberation Serif"/>
              </w:rPr>
            </w:pPr>
            <w:r w:rsidRPr="00FD2046">
              <w:rPr>
                <w:sz w:val="24"/>
                <w:szCs w:val="24"/>
              </w:rPr>
              <w:t> </w:t>
            </w:r>
          </w:p>
        </w:tc>
        <w:tc>
          <w:tcPr>
            <w:tcW w:w="3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F7A11" w:rsidRPr="00FD2046" w:rsidRDefault="006F7A11" w:rsidP="006F7A11">
            <w:pPr>
              <w:jc w:val="center"/>
              <w:rPr>
                <w:rFonts w:ascii="Liberation Serif" w:eastAsia="Liberation Serif" w:hAnsi="Liberation Serif" w:cs="Liberation Serif"/>
              </w:rPr>
            </w:pPr>
            <w:r w:rsidRPr="00FD2046">
              <w:rPr>
                <w:sz w:val="24"/>
                <w:szCs w:val="24"/>
              </w:rPr>
              <w:t>2022 год</w:t>
            </w:r>
          </w:p>
        </w:tc>
        <w:tc>
          <w:tcPr>
            <w:tcW w:w="3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F7A11" w:rsidRPr="00FD2046" w:rsidRDefault="006F7A11" w:rsidP="006F7A11">
            <w:pPr>
              <w:jc w:val="center"/>
              <w:rPr>
                <w:rFonts w:eastAsia="Liberation Serif"/>
                <w:sz w:val="24"/>
                <w:szCs w:val="24"/>
              </w:rPr>
            </w:pPr>
            <w:r w:rsidRPr="00FD2046">
              <w:rPr>
                <w:sz w:val="24"/>
                <w:szCs w:val="24"/>
              </w:rPr>
              <w:t>2023 год</w:t>
            </w:r>
          </w:p>
        </w:tc>
      </w:tr>
      <w:tr w:rsidR="006F7A11" w:rsidRPr="00FD2046" w:rsidTr="006F7A11">
        <w:tc>
          <w:tcPr>
            <w:tcW w:w="3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F7A11" w:rsidRPr="00FD2046" w:rsidRDefault="006F7A11" w:rsidP="006F7A11">
            <w:pPr>
              <w:jc w:val="both"/>
              <w:rPr>
                <w:rFonts w:ascii="Liberation Serif" w:eastAsia="Liberation Serif" w:hAnsi="Liberation Serif" w:cs="Liberation Serif"/>
              </w:rPr>
            </w:pPr>
            <w:r w:rsidRPr="00FD2046">
              <w:rPr>
                <w:sz w:val="24"/>
                <w:szCs w:val="24"/>
              </w:rPr>
              <w:t>Начислено</w:t>
            </w:r>
          </w:p>
        </w:tc>
        <w:tc>
          <w:tcPr>
            <w:tcW w:w="3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F7A11" w:rsidRPr="00FD2046" w:rsidRDefault="006F7A11" w:rsidP="006F7A11">
            <w:pPr>
              <w:jc w:val="center"/>
              <w:rPr>
                <w:rFonts w:ascii="Liberation Serif" w:eastAsia="Liberation Serif" w:hAnsi="Liberation Serif" w:cs="Liberation Serif"/>
              </w:rPr>
            </w:pPr>
            <w:r w:rsidRPr="00FD2046">
              <w:rPr>
                <w:sz w:val="24"/>
                <w:szCs w:val="24"/>
              </w:rPr>
              <w:t>2 091 320</w:t>
            </w:r>
          </w:p>
        </w:tc>
        <w:tc>
          <w:tcPr>
            <w:tcW w:w="3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F7A11" w:rsidRPr="00FD2046" w:rsidRDefault="006F7A11" w:rsidP="006F7A11">
            <w:pPr>
              <w:jc w:val="center"/>
              <w:rPr>
                <w:rFonts w:eastAsia="Liberation Serif"/>
                <w:sz w:val="24"/>
                <w:szCs w:val="24"/>
              </w:rPr>
            </w:pPr>
            <w:r w:rsidRPr="00FD2046">
              <w:rPr>
                <w:rFonts w:eastAsia="Liberation Serif"/>
                <w:sz w:val="24"/>
                <w:szCs w:val="24"/>
              </w:rPr>
              <w:t>5 845 390</w:t>
            </w:r>
          </w:p>
        </w:tc>
      </w:tr>
      <w:tr w:rsidR="006F7A11" w:rsidRPr="00FD2046" w:rsidTr="006F7A11">
        <w:tc>
          <w:tcPr>
            <w:tcW w:w="3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F7A11" w:rsidRPr="00FD2046" w:rsidRDefault="006F7A11" w:rsidP="006F7A11">
            <w:pPr>
              <w:jc w:val="both"/>
              <w:rPr>
                <w:rFonts w:ascii="Liberation Serif" w:eastAsia="Liberation Serif" w:hAnsi="Liberation Serif" w:cs="Liberation Serif"/>
              </w:rPr>
            </w:pPr>
            <w:r w:rsidRPr="00FD2046">
              <w:rPr>
                <w:sz w:val="24"/>
                <w:szCs w:val="24"/>
              </w:rPr>
              <w:t>Поступило</w:t>
            </w:r>
          </w:p>
        </w:tc>
        <w:tc>
          <w:tcPr>
            <w:tcW w:w="3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F7A11" w:rsidRPr="00FD2046" w:rsidRDefault="006F7A11" w:rsidP="006F7A11">
            <w:pPr>
              <w:jc w:val="center"/>
              <w:rPr>
                <w:rFonts w:ascii="Liberation Serif" w:eastAsia="Liberation Serif" w:hAnsi="Liberation Serif" w:cs="Liberation Serif"/>
              </w:rPr>
            </w:pPr>
            <w:r w:rsidRPr="00FD2046">
              <w:rPr>
                <w:sz w:val="24"/>
                <w:szCs w:val="24"/>
              </w:rPr>
              <w:t>1 828 160</w:t>
            </w:r>
          </w:p>
        </w:tc>
        <w:tc>
          <w:tcPr>
            <w:tcW w:w="3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F7A11" w:rsidRPr="00FD2046" w:rsidRDefault="006F7A11" w:rsidP="006F7A11">
            <w:pPr>
              <w:jc w:val="center"/>
              <w:rPr>
                <w:rFonts w:eastAsia="Liberation Serif"/>
                <w:sz w:val="24"/>
                <w:szCs w:val="24"/>
              </w:rPr>
            </w:pPr>
            <w:r w:rsidRPr="00FD2046">
              <w:rPr>
                <w:rFonts w:eastAsia="Liberation Serif"/>
                <w:sz w:val="24"/>
                <w:szCs w:val="24"/>
              </w:rPr>
              <w:t>5 221 170</w:t>
            </w:r>
          </w:p>
        </w:tc>
      </w:tr>
      <w:tr w:rsidR="006F7A11" w:rsidRPr="00FD2046" w:rsidTr="006F7A11">
        <w:tc>
          <w:tcPr>
            <w:tcW w:w="3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F7A11" w:rsidRPr="00FD2046" w:rsidRDefault="006F7A11" w:rsidP="006F7A11">
            <w:pPr>
              <w:jc w:val="both"/>
              <w:rPr>
                <w:rFonts w:ascii="Liberation Serif" w:eastAsia="Liberation Serif" w:hAnsi="Liberation Serif" w:cs="Liberation Serif"/>
              </w:rPr>
            </w:pPr>
            <w:r w:rsidRPr="00FD2046">
              <w:rPr>
                <w:sz w:val="24"/>
                <w:szCs w:val="24"/>
              </w:rPr>
              <w:t>Возмещено</w:t>
            </w:r>
          </w:p>
        </w:tc>
        <w:tc>
          <w:tcPr>
            <w:tcW w:w="3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F7A11" w:rsidRPr="00FD2046" w:rsidRDefault="006F7A11" w:rsidP="006F7A11">
            <w:pPr>
              <w:jc w:val="center"/>
              <w:rPr>
                <w:rFonts w:ascii="Liberation Serif" w:eastAsia="Liberation Serif" w:hAnsi="Liberation Serif" w:cs="Liberation Serif"/>
              </w:rPr>
            </w:pPr>
            <w:r w:rsidRPr="00FD2046">
              <w:rPr>
                <w:sz w:val="24"/>
                <w:szCs w:val="24"/>
              </w:rPr>
              <w:t>11 040</w:t>
            </w:r>
          </w:p>
        </w:tc>
        <w:tc>
          <w:tcPr>
            <w:tcW w:w="3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F7A11" w:rsidRPr="00FD2046" w:rsidRDefault="006F7A11" w:rsidP="006F7A11">
            <w:pPr>
              <w:jc w:val="center"/>
              <w:rPr>
                <w:rFonts w:eastAsia="Liberation Serif"/>
                <w:sz w:val="24"/>
                <w:szCs w:val="24"/>
              </w:rPr>
            </w:pPr>
            <w:r w:rsidRPr="00FD2046">
              <w:rPr>
                <w:rFonts w:eastAsia="Liberation Serif"/>
                <w:sz w:val="24"/>
                <w:szCs w:val="24"/>
              </w:rPr>
              <w:t>0</w:t>
            </w:r>
          </w:p>
        </w:tc>
      </w:tr>
      <w:tr w:rsidR="006F7A11" w:rsidRPr="00FD2046" w:rsidTr="006F7A11">
        <w:tc>
          <w:tcPr>
            <w:tcW w:w="3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F7A11" w:rsidRPr="00FD2046" w:rsidRDefault="006F7A11" w:rsidP="006F7A11">
            <w:pPr>
              <w:jc w:val="both"/>
              <w:rPr>
                <w:rFonts w:ascii="Liberation Serif" w:eastAsia="Liberation Serif" w:hAnsi="Liberation Serif" w:cs="Liberation Serif"/>
              </w:rPr>
            </w:pPr>
            <w:r w:rsidRPr="00FD2046">
              <w:rPr>
                <w:sz w:val="24"/>
                <w:szCs w:val="24"/>
              </w:rPr>
              <w:t>Переплата</w:t>
            </w:r>
          </w:p>
        </w:tc>
        <w:tc>
          <w:tcPr>
            <w:tcW w:w="3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F7A11" w:rsidRPr="00FD2046" w:rsidRDefault="006F7A11" w:rsidP="006F7A11">
            <w:pPr>
              <w:jc w:val="center"/>
              <w:rPr>
                <w:rFonts w:ascii="Liberation Serif" w:eastAsia="Liberation Serif" w:hAnsi="Liberation Serif" w:cs="Liberation Serif"/>
              </w:rPr>
            </w:pPr>
            <w:r w:rsidRPr="00FD2046">
              <w:rPr>
                <w:sz w:val="24"/>
                <w:szCs w:val="24"/>
              </w:rPr>
              <w:t>448 460</w:t>
            </w:r>
          </w:p>
        </w:tc>
        <w:tc>
          <w:tcPr>
            <w:tcW w:w="3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F7A11" w:rsidRPr="00FD2046" w:rsidRDefault="006F7A11" w:rsidP="006F7A11">
            <w:pPr>
              <w:jc w:val="center"/>
              <w:rPr>
                <w:rFonts w:eastAsia="Liberation Serif"/>
                <w:sz w:val="24"/>
                <w:szCs w:val="24"/>
              </w:rPr>
            </w:pPr>
            <w:r w:rsidRPr="00FD2046">
              <w:rPr>
                <w:rFonts w:eastAsia="Liberation Serif"/>
                <w:sz w:val="24"/>
                <w:szCs w:val="24"/>
              </w:rPr>
              <w:t>44 280</w:t>
            </w:r>
          </w:p>
        </w:tc>
      </w:tr>
    </w:tbl>
    <w:p w:rsidR="006F7A11" w:rsidRPr="00FD2046" w:rsidRDefault="006F7A11" w:rsidP="006F7A11">
      <w:pPr>
        <w:jc w:val="both"/>
        <w:rPr>
          <w:rFonts w:ascii="Liberation Serif" w:eastAsia="Liberation Serif" w:hAnsi="Liberation Serif" w:cs="Liberation Serif"/>
        </w:rPr>
      </w:pPr>
      <w:r w:rsidRPr="00FD2046">
        <w:rPr>
          <w:sz w:val="24"/>
          <w:szCs w:val="24"/>
        </w:rPr>
        <w:t> </w:t>
      </w:r>
    </w:p>
    <w:p w:rsidR="006F7A11" w:rsidRPr="00FD2046" w:rsidRDefault="006F7A11" w:rsidP="006F7A11">
      <w:pPr>
        <w:ind w:firstLine="700"/>
        <w:jc w:val="both"/>
        <w:rPr>
          <w:rFonts w:ascii="Liberation Serif" w:eastAsia="Liberation Serif" w:hAnsi="Liberation Serif" w:cs="Liberation Serif"/>
        </w:rPr>
      </w:pPr>
      <w:r w:rsidRPr="00FD2046">
        <w:rP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p w:rsidR="006F7A11" w:rsidRPr="00FD2046" w:rsidRDefault="006F7A11" w:rsidP="006F7A11">
      <w:pPr>
        <w:ind w:firstLine="700"/>
        <w:jc w:val="both"/>
        <w:rPr>
          <w:rFonts w:ascii="Liberation Serif" w:eastAsia="Liberation Serif" w:hAnsi="Liberation Serif" w:cs="Liberation Serif"/>
        </w:rPr>
      </w:pPr>
      <w:r w:rsidRPr="00FD2046">
        <w:rPr>
          <w:sz w:val="24"/>
          <w:szCs w:val="24"/>
        </w:rPr>
        <w:t>(рублей)</w:t>
      </w:r>
    </w:p>
    <w:tbl>
      <w:tblPr>
        <w:tblW w:w="0" w:type="auto"/>
        <w:tblBorders>
          <w:top w:val="nil"/>
          <w:left w:val="nil"/>
          <w:bottom w:val="nil"/>
          <w:right w:val="nil"/>
        </w:tblBorders>
        <w:tblCellMar>
          <w:left w:w="0" w:type="dxa"/>
          <w:right w:w="0" w:type="dxa"/>
        </w:tblCellMar>
        <w:tblLook w:val="04A0"/>
      </w:tblPr>
      <w:tblGrid>
        <w:gridCol w:w="3302"/>
        <w:gridCol w:w="3302"/>
        <w:gridCol w:w="3302"/>
      </w:tblGrid>
      <w:tr w:rsidR="006F7A11" w:rsidRPr="00FD2046" w:rsidTr="006F7A11">
        <w:tc>
          <w:tcPr>
            <w:tcW w:w="3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F7A11" w:rsidRPr="00FD2046" w:rsidRDefault="006F7A11" w:rsidP="006F7A11">
            <w:pPr>
              <w:jc w:val="both"/>
              <w:rPr>
                <w:rFonts w:ascii="Liberation Serif" w:eastAsia="Liberation Serif" w:hAnsi="Liberation Serif" w:cs="Liberation Serif"/>
              </w:rPr>
            </w:pPr>
            <w:r w:rsidRPr="00FD2046">
              <w:rPr>
                <w:sz w:val="24"/>
                <w:szCs w:val="24"/>
              </w:rPr>
              <w:t> </w:t>
            </w:r>
          </w:p>
        </w:tc>
        <w:tc>
          <w:tcPr>
            <w:tcW w:w="3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F7A11" w:rsidRPr="00FD2046" w:rsidRDefault="006F7A11" w:rsidP="006F7A11">
            <w:pPr>
              <w:jc w:val="center"/>
              <w:rPr>
                <w:rFonts w:ascii="Liberation Serif" w:eastAsia="Liberation Serif" w:hAnsi="Liberation Serif" w:cs="Liberation Serif"/>
              </w:rPr>
            </w:pPr>
            <w:r w:rsidRPr="00FD2046">
              <w:rPr>
                <w:sz w:val="24"/>
                <w:szCs w:val="24"/>
              </w:rPr>
              <w:t>2022 год</w:t>
            </w:r>
          </w:p>
        </w:tc>
        <w:tc>
          <w:tcPr>
            <w:tcW w:w="3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F7A11" w:rsidRPr="00FD2046" w:rsidRDefault="006F7A11" w:rsidP="006F7A11">
            <w:pPr>
              <w:jc w:val="center"/>
              <w:rPr>
                <w:rFonts w:eastAsia="Liberation Serif"/>
                <w:sz w:val="24"/>
                <w:szCs w:val="24"/>
              </w:rPr>
            </w:pPr>
            <w:r w:rsidRPr="00FD2046">
              <w:rPr>
                <w:sz w:val="24"/>
                <w:szCs w:val="24"/>
              </w:rPr>
              <w:t>2023 год</w:t>
            </w:r>
          </w:p>
        </w:tc>
      </w:tr>
      <w:tr w:rsidR="006F7A11" w:rsidRPr="00FD2046" w:rsidTr="006F7A11">
        <w:tc>
          <w:tcPr>
            <w:tcW w:w="3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F7A11" w:rsidRPr="00FD2046" w:rsidRDefault="006F7A11" w:rsidP="006F7A11">
            <w:pPr>
              <w:jc w:val="both"/>
              <w:rPr>
                <w:rFonts w:ascii="Liberation Serif" w:eastAsia="Liberation Serif" w:hAnsi="Liberation Serif" w:cs="Liberation Serif"/>
              </w:rPr>
            </w:pPr>
            <w:r w:rsidRPr="00FD2046">
              <w:rPr>
                <w:sz w:val="24"/>
                <w:szCs w:val="24"/>
              </w:rPr>
              <w:t>Начислено</w:t>
            </w:r>
          </w:p>
        </w:tc>
        <w:tc>
          <w:tcPr>
            <w:tcW w:w="3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F7A11" w:rsidRPr="00FD2046" w:rsidRDefault="006F7A11" w:rsidP="006F7A11">
            <w:pPr>
              <w:jc w:val="center"/>
              <w:rPr>
                <w:rFonts w:ascii="Liberation Serif" w:eastAsia="Liberation Serif" w:hAnsi="Liberation Serif" w:cs="Liberation Serif"/>
              </w:rPr>
            </w:pPr>
            <w:r w:rsidRPr="00FD2046">
              <w:rPr>
                <w:sz w:val="24"/>
                <w:szCs w:val="24"/>
              </w:rPr>
              <w:t>444 980</w:t>
            </w:r>
          </w:p>
        </w:tc>
        <w:tc>
          <w:tcPr>
            <w:tcW w:w="3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F7A11" w:rsidRPr="00FD2046" w:rsidRDefault="006F7A11" w:rsidP="006F7A11">
            <w:pPr>
              <w:jc w:val="center"/>
              <w:rPr>
                <w:rFonts w:eastAsia="Liberation Serif"/>
                <w:sz w:val="24"/>
                <w:szCs w:val="24"/>
              </w:rPr>
            </w:pPr>
            <w:r w:rsidRPr="00FD2046">
              <w:rPr>
                <w:rFonts w:eastAsia="Liberation Serif"/>
                <w:sz w:val="24"/>
                <w:szCs w:val="24"/>
              </w:rPr>
              <w:t>548 010</w:t>
            </w:r>
          </w:p>
        </w:tc>
      </w:tr>
      <w:tr w:rsidR="006F7A11" w:rsidRPr="00FD2046" w:rsidTr="006F7A11">
        <w:tc>
          <w:tcPr>
            <w:tcW w:w="3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F7A11" w:rsidRPr="00FD2046" w:rsidRDefault="006F7A11" w:rsidP="006F7A11">
            <w:pPr>
              <w:jc w:val="both"/>
              <w:rPr>
                <w:rFonts w:ascii="Liberation Serif" w:eastAsia="Liberation Serif" w:hAnsi="Liberation Serif" w:cs="Liberation Serif"/>
              </w:rPr>
            </w:pPr>
            <w:r w:rsidRPr="00FD2046">
              <w:rPr>
                <w:sz w:val="24"/>
                <w:szCs w:val="24"/>
              </w:rPr>
              <w:t>Поступило</w:t>
            </w:r>
          </w:p>
        </w:tc>
        <w:tc>
          <w:tcPr>
            <w:tcW w:w="3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F7A11" w:rsidRPr="00FD2046" w:rsidRDefault="006F7A11" w:rsidP="006F7A11">
            <w:pPr>
              <w:jc w:val="center"/>
              <w:rPr>
                <w:rFonts w:ascii="Liberation Serif" w:eastAsia="Liberation Serif" w:hAnsi="Liberation Serif" w:cs="Liberation Serif"/>
              </w:rPr>
            </w:pPr>
            <w:r w:rsidRPr="00FD2046">
              <w:rPr>
                <w:sz w:val="24"/>
                <w:szCs w:val="24"/>
              </w:rPr>
              <w:t>450 930</w:t>
            </w:r>
          </w:p>
        </w:tc>
        <w:tc>
          <w:tcPr>
            <w:tcW w:w="3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F7A11" w:rsidRPr="00FD2046" w:rsidRDefault="006F7A11" w:rsidP="006F7A11">
            <w:pPr>
              <w:jc w:val="center"/>
              <w:rPr>
                <w:rFonts w:eastAsia="Liberation Serif"/>
                <w:sz w:val="24"/>
                <w:szCs w:val="24"/>
              </w:rPr>
            </w:pPr>
            <w:r w:rsidRPr="00FD2046">
              <w:rPr>
                <w:rFonts w:eastAsia="Liberation Serif"/>
                <w:sz w:val="24"/>
                <w:szCs w:val="24"/>
              </w:rPr>
              <w:t>389 460</w:t>
            </w:r>
          </w:p>
        </w:tc>
      </w:tr>
      <w:tr w:rsidR="006F7A11" w:rsidRPr="00FD2046" w:rsidTr="006F7A11">
        <w:tc>
          <w:tcPr>
            <w:tcW w:w="3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F7A11" w:rsidRPr="00FD2046" w:rsidRDefault="006F7A11" w:rsidP="006F7A11">
            <w:pPr>
              <w:jc w:val="both"/>
              <w:rPr>
                <w:rFonts w:ascii="Liberation Serif" w:eastAsia="Liberation Serif" w:hAnsi="Liberation Serif" w:cs="Liberation Serif"/>
              </w:rPr>
            </w:pPr>
            <w:r w:rsidRPr="00FD2046">
              <w:rPr>
                <w:sz w:val="24"/>
                <w:szCs w:val="24"/>
              </w:rPr>
              <w:t>Возмещено</w:t>
            </w:r>
          </w:p>
        </w:tc>
        <w:tc>
          <w:tcPr>
            <w:tcW w:w="3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F7A11" w:rsidRPr="00FD2046" w:rsidRDefault="006F7A11" w:rsidP="006F7A11">
            <w:pPr>
              <w:jc w:val="center"/>
              <w:rPr>
                <w:rFonts w:ascii="Liberation Serif" w:eastAsia="Liberation Serif" w:hAnsi="Liberation Serif" w:cs="Liberation Serif"/>
              </w:rPr>
            </w:pPr>
            <w:r w:rsidRPr="00FD2046">
              <w:rPr>
                <w:sz w:val="24"/>
                <w:szCs w:val="24"/>
              </w:rPr>
              <w:t>22 520</w:t>
            </w:r>
          </w:p>
        </w:tc>
        <w:tc>
          <w:tcPr>
            <w:tcW w:w="3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F7A11" w:rsidRPr="00FD2046" w:rsidRDefault="006F7A11" w:rsidP="006F7A11">
            <w:pPr>
              <w:jc w:val="center"/>
              <w:rPr>
                <w:rFonts w:eastAsia="Liberation Serif"/>
                <w:sz w:val="24"/>
                <w:szCs w:val="24"/>
              </w:rPr>
            </w:pPr>
            <w:r w:rsidRPr="00FD2046">
              <w:rPr>
                <w:rFonts w:eastAsia="Liberation Serif"/>
                <w:sz w:val="24"/>
                <w:szCs w:val="24"/>
              </w:rPr>
              <w:t>0</w:t>
            </w:r>
          </w:p>
        </w:tc>
      </w:tr>
      <w:tr w:rsidR="006F7A11" w:rsidRPr="00BB4FC6" w:rsidTr="006F7A11">
        <w:tc>
          <w:tcPr>
            <w:tcW w:w="3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F7A11" w:rsidRPr="00FD2046" w:rsidRDefault="006F7A11" w:rsidP="006F7A11">
            <w:pPr>
              <w:jc w:val="both"/>
              <w:rPr>
                <w:rFonts w:ascii="Liberation Serif" w:eastAsia="Liberation Serif" w:hAnsi="Liberation Serif" w:cs="Liberation Serif"/>
              </w:rPr>
            </w:pPr>
            <w:r w:rsidRPr="00FD2046">
              <w:rPr>
                <w:sz w:val="24"/>
                <w:szCs w:val="24"/>
              </w:rPr>
              <w:t>Переплата</w:t>
            </w:r>
          </w:p>
        </w:tc>
        <w:tc>
          <w:tcPr>
            <w:tcW w:w="3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F7A11" w:rsidRPr="00FD2046" w:rsidRDefault="006F7A11" w:rsidP="006F7A11">
            <w:pPr>
              <w:jc w:val="center"/>
              <w:rPr>
                <w:rFonts w:ascii="Liberation Serif" w:eastAsia="Liberation Serif" w:hAnsi="Liberation Serif" w:cs="Liberation Serif"/>
              </w:rPr>
            </w:pPr>
            <w:r w:rsidRPr="00FD2046">
              <w:rPr>
                <w:sz w:val="24"/>
                <w:szCs w:val="24"/>
              </w:rPr>
              <w:t>154 060</w:t>
            </w:r>
          </w:p>
        </w:tc>
        <w:tc>
          <w:tcPr>
            <w:tcW w:w="3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F7A11" w:rsidRPr="00BB4FC6" w:rsidRDefault="006F7A11" w:rsidP="006F7A11">
            <w:pPr>
              <w:jc w:val="center"/>
              <w:rPr>
                <w:rFonts w:eastAsia="Liberation Serif"/>
                <w:sz w:val="24"/>
                <w:szCs w:val="24"/>
              </w:rPr>
            </w:pPr>
            <w:r w:rsidRPr="00FD2046">
              <w:rPr>
                <w:rFonts w:eastAsia="Liberation Serif"/>
                <w:sz w:val="24"/>
                <w:szCs w:val="24"/>
              </w:rPr>
              <w:t>0</w:t>
            </w:r>
          </w:p>
        </w:tc>
      </w:tr>
    </w:tbl>
    <w:p w:rsidR="006F7A11" w:rsidRPr="00BB4FC6" w:rsidRDefault="006F7A11" w:rsidP="006F7A11">
      <w:pPr>
        <w:jc w:val="both"/>
        <w:rPr>
          <w:rFonts w:ascii="Liberation Serif" w:eastAsia="Liberation Serif" w:hAnsi="Liberation Serif" w:cs="Liberation Serif"/>
        </w:rPr>
      </w:pPr>
      <w:r w:rsidRPr="00BB4FC6">
        <w:rPr>
          <w:sz w:val="24"/>
          <w:szCs w:val="24"/>
        </w:rPr>
        <w:t> </w:t>
      </w:r>
    </w:p>
    <w:p w:rsidR="006F7A11" w:rsidRPr="00BB4FC6" w:rsidRDefault="006F7A11" w:rsidP="006F7A11">
      <w:pPr>
        <w:pStyle w:val="ab"/>
        <w:shd w:val="clear" w:color="auto" w:fill="FFFFFF" w:themeFill="background1"/>
        <w:ind w:firstLine="567"/>
        <w:jc w:val="both"/>
        <w:rPr>
          <w:color w:val="000000"/>
        </w:rPr>
      </w:pPr>
      <w:r w:rsidRPr="00BB4FC6">
        <w:t>Недоимка по налогу, взимаемому в связи с применением упрощенной системы налогообложения по состоянию на 01.01.2024 г. составила 0 тыс. рублей и сн</w:t>
      </w:r>
      <w:r>
        <w:t>изилась за отчетный период на 1 </w:t>
      </w:r>
      <w:r w:rsidRPr="00BB4FC6">
        <w:t>00</w:t>
      </w:r>
      <w:r>
        <w:t xml:space="preserve">0,00 </w:t>
      </w:r>
      <w:r w:rsidRPr="00BB4FC6">
        <w:t>рублей</w:t>
      </w:r>
      <w:r>
        <w:t>.</w:t>
      </w:r>
    </w:p>
    <w:p w:rsidR="006F7A11" w:rsidRPr="006F7A11" w:rsidRDefault="006F7A11" w:rsidP="006F7A11">
      <w:pPr>
        <w:pStyle w:val="af6"/>
        <w:numPr>
          <w:ilvl w:val="0"/>
          <w:numId w:val="29"/>
        </w:numPr>
        <w:jc w:val="center"/>
        <w:outlineLvl w:val="1"/>
        <w:rPr>
          <w:rFonts w:ascii="Liberation Serif" w:eastAsia="Liberation Serif" w:hAnsi="Liberation Serif" w:cs="Liberation Serif"/>
        </w:rPr>
      </w:pPr>
      <w:bookmarkStart w:id="7" w:name="_Toc164937868"/>
      <w:r w:rsidRPr="00BB4FC6">
        <w:rPr>
          <w:b/>
          <w:sz w:val="24"/>
          <w:szCs w:val="24"/>
        </w:rPr>
        <w:t>Налог, взимаемый в связи с применением патентной системы налогообложения</w:t>
      </w:r>
      <w:bookmarkEnd w:id="7"/>
    </w:p>
    <w:p w:rsidR="006F7A11" w:rsidRPr="00BB4FC6" w:rsidRDefault="006F7A11" w:rsidP="006F7A11">
      <w:pPr>
        <w:pStyle w:val="af6"/>
        <w:jc w:val="center"/>
        <w:outlineLvl w:val="1"/>
        <w:rPr>
          <w:rFonts w:ascii="Liberation Serif" w:eastAsia="Liberation Serif" w:hAnsi="Liberation Serif" w:cs="Liberation Serif"/>
        </w:rPr>
      </w:pPr>
    </w:p>
    <w:p w:rsidR="006F7A11" w:rsidRPr="00BB4FC6" w:rsidRDefault="006F7A11" w:rsidP="006F7A11">
      <w:pPr>
        <w:ind w:firstLine="700"/>
        <w:jc w:val="both"/>
        <w:rPr>
          <w:sz w:val="24"/>
          <w:szCs w:val="24"/>
        </w:rPr>
      </w:pPr>
      <w:r w:rsidRPr="00BB4FC6">
        <w:rPr>
          <w:sz w:val="24"/>
          <w:szCs w:val="24"/>
        </w:rPr>
        <w:t xml:space="preserve">По состоянию на 01 января 2024 года </w:t>
      </w:r>
      <w:r>
        <w:rPr>
          <w:sz w:val="24"/>
          <w:szCs w:val="24"/>
        </w:rPr>
        <w:t>в местный бюджет поступило 67 393,00</w:t>
      </w:r>
      <w:r w:rsidRPr="00BB4FC6">
        <w:rPr>
          <w:sz w:val="24"/>
          <w:szCs w:val="24"/>
        </w:rPr>
        <w:t xml:space="preserve"> рублей, что составляет 97,67 % утвержденного годового прогноза. </w:t>
      </w:r>
    </w:p>
    <w:p w:rsidR="006F7A11" w:rsidRPr="00BB4FC6" w:rsidRDefault="006F7A11" w:rsidP="006F7A11">
      <w:pPr>
        <w:ind w:firstLine="700"/>
        <w:jc w:val="both"/>
        <w:rPr>
          <w:rFonts w:ascii="Liberation Serif" w:eastAsia="Liberation Serif" w:hAnsi="Liberation Serif" w:cs="Liberation Serif"/>
        </w:rPr>
      </w:pPr>
      <w:r w:rsidRPr="00BB4FC6">
        <w:rPr>
          <w:sz w:val="24"/>
          <w:szCs w:val="24"/>
        </w:rPr>
        <w:t>К уровню аналогичного периода прошлого года пост</w:t>
      </w:r>
      <w:r>
        <w:rPr>
          <w:sz w:val="24"/>
          <w:szCs w:val="24"/>
        </w:rPr>
        <w:t>упления снизились на 103 317,75</w:t>
      </w:r>
      <w:r w:rsidRPr="00BB4FC6">
        <w:rPr>
          <w:sz w:val="24"/>
          <w:szCs w:val="24"/>
        </w:rPr>
        <w:t xml:space="preserve"> рублей.</w:t>
      </w:r>
    </w:p>
    <w:p w:rsidR="006F7A11" w:rsidRPr="00BB4FC6" w:rsidRDefault="006F7A11" w:rsidP="006F7A11">
      <w:pPr>
        <w:jc w:val="both"/>
        <w:rPr>
          <w:rFonts w:ascii="Liberation Serif" w:eastAsia="Liberation Serif" w:hAnsi="Liberation Serif" w:cs="Liberation Serif"/>
        </w:rPr>
      </w:pPr>
      <w:r>
        <w:rPr>
          <w:sz w:val="24"/>
          <w:szCs w:val="24"/>
        </w:rPr>
        <w:tab/>
      </w:r>
      <w:r w:rsidRPr="00BB4FC6">
        <w:rPr>
          <w:sz w:val="24"/>
          <w:szCs w:val="24"/>
        </w:rPr>
        <w:t>Недоимка по налогу, взимаемому в связи с применением патентной системы налогообложения на 01.0</w:t>
      </w:r>
      <w:r>
        <w:rPr>
          <w:sz w:val="24"/>
          <w:szCs w:val="24"/>
        </w:rPr>
        <w:t xml:space="preserve">1.2024 года составила 0,00 </w:t>
      </w:r>
      <w:r w:rsidRPr="00BB4FC6">
        <w:rPr>
          <w:sz w:val="24"/>
          <w:szCs w:val="24"/>
        </w:rPr>
        <w:t>рублей.</w:t>
      </w:r>
    </w:p>
    <w:p w:rsidR="006F7A11" w:rsidRDefault="006F7A11" w:rsidP="006F7A11">
      <w:pPr>
        <w:pStyle w:val="ab"/>
        <w:shd w:val="clear" w:color="auto" w:fill="FFFFFF" w:themeFill="background1"/>
        <w:spacing w:after="0"/>
        <w:ind w:left="0" w:firstLine="567"/>
        <w:jc w:val="both"/>
        <w:rPr>
          <w:color w:val="000000"/>
        </w:rPr>
      </w:pPr>
    </w:p>
    <w:p w:rsidR="006F7A11" w:rsidRDefault="006F7A11" w:rsidP="006F7A11">
      <w:pPr>
        <w:pStyle w:val="ab"/>
        <w:shd w:val="clear" w:color="auto" w:fill="FFFFFF" w:themeFill="background1"/>
        <w:spacing w:after="0"/>
        <w:ind w:left="0" w:firstLine="567"/>
        <w:jc w:val="both"/>
        <w:rPr>
          <w:color w:val="000000"/>
        </w:rPr>
      </w:pPr>
    </w:p>
    <w:p w:rsidR="006F7A11" w:rsidRPr="00BB4FC6" w:rsidRDefault="006F7A11" w:rsidP="006F7A11">
      <w:pPr>
        <w:pStyle w:val="ab"/>
        <w:shd w:val="clear" w:color="auto" w:fill="FFFFFF" w:themeFill="background1"/>
        <w:spacing w:after="0"/>
        <w:ind w:left="0" w:firstLine="567"/>
        <w:jc w:val="both"/>
        <w:rPr>
          <w:color w:val="000000"/>
        </w:rPr>
      </w:pPr>
    </w:p>
    <w:p w:rsidR="006F7A11" w:rsidRDefault="006F7A11" w:rsidP="006F7A11">
      <w:pPr>
        <w:tabs>
          <w:tab w:val="num" w:pos="720"/>
        </w:tabs>
        <w:ind w:left="2978"/>
        <w:outlineLvl w:val="1"/>
        <w:rPr>
          <w:b/>
          <w:sz w:val="24"/>
          <w:szCs w:val="24"/>
        </w:rPr>
      </w:pPr>
      <w:bookmarkStart w:id="8" w:name="_Toc164937870"/>
      <w:r>
        <w:rPr>
          <w:b/>
          <w:sz w:val="24"/>
          <w:szCs w:val="24"/>
        </w:rPr>
        <w:lastRenderedPageBreak/>
        <w:t xml:space="preserve">2.7. </w:t>
      </w:r>
      <w:r w:rsidRPr="006F7A11">
        <w:rPr>
          <w:b/>
          <w:sz w:val="24"/>
          <w:szCs w:val="24"/>
        </w:rPr>
        <w:t>Налог на имущество физических лиц</w:t>
      </w:r>
      <w:bookmarkEnd w:id="8"/>
    </w:p>
    <w:p w:rsidR="006F7A11" w:rsidRPr="006F7A11" w:rsidRDefault="006F7A11" w:rsidP="006F7A11">
      <w:pPr>
        <w:tabs>
          <w:tab w:val="num" w:pos="720"/>
        </w:tabs>
        <w:ind w:left="2978"/>
        <w:outlineLvl w:val="1"/>
        <w:rPr>
          <w:rFonts w:ascii="Liberation Serif" w:eastAsia="Liberation Serif" w:hAnsi="Liberation Serif" w:cs="Liberation Serif"/>
        </w:rPr>
      </w:pPr>
    </w:p>
    <w:p w:rsidR="006F7A11" w:rsidRPr="00BB4FC6" w:rsidRDefault="006F7A11" w:rsidP="006F7A11">
      <w:pPr>
        <w:ind w:firstLine="700"/>
        <w:jc w:val="both"/>
        <w:rPr>
          <w:rFonts w:ascii="Liberation Serif" w:eastAsia="Liberation Serif" w:hAnsi="Liberation Serif" w:cs="Liberation Serif"/>
        </w:rPr>
      </w:pPr>
      <w:r w:rsidRPr="00BB4FC6">
        <w:rPr>
          <w:sz w:val="24"/>
          <w:szCs w:val="24"/>
        </w:rPr>
        <w:t>По состоянию на 01 января 2024 года в</w:t>
      </w:r>
      <w:r>
        <w:rPr>
          <w:sz w:val="24"/>
          <w:szCs w:val="24"/>
        </w:rPr>
        <w:t xml:space="preserve"> местный бюджет поступило 883 970,20</w:t>
      </w:r>
      <w:r w:rsidRPr="00BB4FC6">
        <w:rPr>
          <w:sz w:val="24"/>
          <w:szCs w:val="24"/>
        </w:rPr>
        <w:t xml:space="preserve"> рублей налога на имущество физических лиц, что составляет 143,62 % утвержденного годового прогноза. Перевыполнение связано с увеличением количества объектов налогообложения и количества налогоплательщиков.</w:t>
      </w:r>
    </w:p>
    <w:p w:rsidR="006F7A11" w:rsidRPr="00BB4FC6" w:rsidRDefault="006F7A11" w:rsidP="006F7A11">
      <w:pPr>
        <w:ind w:firstLine="700"/>
        <w:jc w:val="both"/>
        <w:rPr>
          <w:rFonts w:ascii="Liberation Serif" w:eastAsia="Liberation Serif" w:hAnsi="Liberation Serif" w:cs="Liberation Serif"/>
        </w:rPr>
      </w:pPr>
      <w:r w:rsidRPr="00BB4FC6">
        <w:rPr>
          <w:sz w:val="24"/>
          <w:szCs w:val="24"/>
        </w:rPr>
        <w:t>К уровню аналогичного периода 2022 год</w:t>
      </w:r>
      <w:r>
        <w:rPr>
          <w:sz w:val="24"/>
          <w:szCs w:val="24"/>
        </w:rPr>
        <w:t>а поступления возросли на 442 397,72</w:t>
      </w:r>
      <w:r w:rsidRPr="00BB4FC6">
        <w:rPr>
          <w:sz w:val="24"/>
          <w:szCs w:val="24"/>
        </w:rPr>
        <w:t xml:space="preserve"> рублей, или на 100,19 %</w:t>
      </w:r>
      <w:r w:rsidRPr="00BB4FC6">
        <w:rPr>
          <w:i/>
          <w:sz w:val="24"/>
          <w:szCs w:val="24"/>
        </w:rPr>
        <w:t>.</w:t>
      </w:r>
      <w:r w:rsidRPr="00BB4FC6">
        <w:rPr>
          <w:sz w:val="24"/>
          <w:szCs w:val="24"/>
        </w:rPr>
        <w:t xml:space="preserve"> По данным налоговой отчетности Форма 5-МН, это обусловлено:</w:t>
      </w:r>
    </w:p>
    <w:p w:rsidR="006F7A11" w:rsidRPr="00BB4FC6" w:rsidRDefault="006F7A11" w:rsidP="006F7A11">
      <w:pPr>
        <w:ind w:firstLine="700"/>
        <w:jc w:val="both"/>
        <w:rPr>
          <w:sz w:val="24"/>
          <w:szCs w:val="24"/>
        </w:rPr>
      </w:pPr>
      <w:r w:rsidRPr="00BB4FC6">
        <w:rPr>
          <w:sz w:val="24"/>
          <w:szCs w:val="24"/>
        </w:rPr>
        <w:t>- увеличение количества строений, помещений и сооружений, учтенных в базе данных налоговых органов на 5 ед.,</w:t>
      </w:r>
    </w:p>
    <w:p w:rsidR="006F7A11" w:rsidRPr="00FD2046" w:rsidRDefault="006F7A11" w:rsidP="006F7A11">
      <w:pPr>
        <w:ind w:firstLine="700"/>
        <w:jc w:val="both"/>
        <w:rPr>
          <w:rFonts w:ascii="Liberation Serif" w:eastAsia="Liberation Serif" w:hAnsi="Liberation Serif" w:cs="Liberation Serif"/>
        </w:rPr>
      </w:pPr>
      <w:r w:rsidRPr="00FD2046">
        <w:rPr>
          <w:sz w:val="24"/>
          <w:szCs w:val="24"/>
        </w:rPr>
        <w:t>- увеличением общей кадастровой стоимости строений, помещений и сооружений, по которым предъявлен налог к уплате на 25 677 рублей.</w:t>
      </w:r>
    </w:p>
    <w:p w:rsidR="006F7A11" w:rsidRPr="00FD2046" w:rsidRDefault="006F7A11" w:rsidP="006F7A11">
      <w:pPr>
        <w:ind w:firstLine="700"/>
        <w:jc w:val="both"/>
        <w:rPr>
          <w:rFonts w:ascii="Liberation Serif" w:eastAsia="Liberation Serif" w:hAnsi="Liberation Serif" w:cs="Liberation Serif"/>
        </w:rPr>
      </w:pPr>
      <w:r w:rsidRPr="00FD2046">
        <w:rPr>
          <w:sz w:val="24"/>
          <w:szCs w:val="24"/>
        </w:rPr>
        <w:t> - увеличением суммы налога, подлежащей уплате в бюджет на 109 000  рублей.</w:t>
      </w:r>
    </w:p>
    <w:p w:rsidR="006F7A11" w:rsidRPr="00BB4FC6" w:rsidRDefault="006F7A11" w:rsidP="006F7A11">
      <w:pPr>
        <w:ind w:firstLine="700"/>
        <w:jc w:val="both"/>
        <w:rPr>
          <w:rFonts w:ascii="Liberation Serif" w:eastAsia="Liberation Serif" w:hAnsi="Liberation Serif" w:cs="Liberation Serif"/>
        </w:rPr>
      </w:pPr>
      <w:r w:rsidRPr="00FD2046">
        <w:rPr>
          <w:sz w:val="24"/>
          <w:szCs w:val="24"/>
        </w:rPr>
        <w:t>Недоимка по налогу на имущество физических лиц в местный бюджет по состоянию на 01.01.2024 года составила 81 790 рублей и увеличилась за отчетный период на 42 790 рублей, в связи с  неуплатой налогов налогоплательщиками.</w:t>
      </w:r>
    </w:p>
    <w:p w:rsidR="006F7A11" w:rsidRPr="006F7A11" w:rsidRDefault="006F7A11" w:rsidP="006F7A11">
      <w:pPr>
        <w:ind w:firstLine="700"/>
        <w:jc w:val="both"/>
        <w:rPr>
          <w:rFonts w:ascii="Liberation Serif" w:eastAsia="Liberation Serif" w:hAnsi="Liberation Serif" w:cs="Liberation Serif"/>
        </w:rPr>
      </w:pPr>
      <w:r w:rsidRPr="00BB4FC6">
        <w:rPr>
          <w:sz w:val="24"/>
          <w:szCs w:val="24"/>
        </w:rPr>
        <w:t> </w:t>
      </w:r>
    </w:p>
    <w:p w:rsidR="006F7A11" w:rsidRDefault="006F7A11" w:rsidP="006F7A11">
      <w:pPr>
        <w:ind w:left="360"/>
        <w:jc w:val="center"/>
        <w:outlineLvl w:val="1"/>
        <w:rPr>
          <w:b/>
          <w:sz w:val="24"/>
          <w:szCs w:val="24"/>
        </w:rPr>
      </w:pPr>
      <w:bookmarkStart w:id="9" w:name="_Toc164937871"/>
      <w:r>
        <w:rPr>
          <w:b/>
          <w:sz w:val="24"/>
          <w:szCs w:val="24"/>
        </w:rPr>
        <w:t xml:space="preserve">2.8. </w:t>
      </w:r>
      <w:r w:rsidRPr="006F7A11">
        <w:rPr>
          <w:b/>
          <w:sz w:val="24"/>
          <w:szCs w:val="24"/>
        </w:rPr>
        <w:t>Земельный налог</w:t>
      </w:r>
      <w:bookmarkEnd w:id="9"/>
    </w:p>
    <w:p w:rsidR="006F7A11" w:rsidRPr="006F7A11" w:rsidRDefault="006F7A11" w:rsidP="006F7A11">
      <w:pPr>
        <w:ind w:left="360"/>
        <w:jc w:val="center"/>
        <w:outlineLvl w:val="1"/>
        <w:rPr>
          <w:rFonts w:ascii="Liberation Serif" w:eastAsia="Liberation Serif" w:hAnsi="Liberation Serif" w:cs="Liberation Serif"/>
        </w:rPr>
      </w:pPr>
    </w:p>
    <w:p w:rsidR="006F7A11" w:rsidRPr="00BB4FC6" w:rsidRDefault="006F7A11" w:rsidP="006F7A11">
      <w:pPr>
        <w:ind w:firstLine="700"/>
        <w:jc w:val="both"/>
        <w:rPr>
          <w:rFonts w:ascii="Liberation Serif" w:eastAsia="Liberation Serif" w:hAnsi="Liberation Serif" w:cs="Liberation Serif"/>
        </w:rPr>
      </w:pPr>
      <w:r w:rsidRPr="00BB4FC6">
        <w:rPr>
          <w:sz w:val="24"/>
          <w:szCs w:val="24"/>
        </w:rPr>
        <w:t>По состоянию на 01 января 2024 года в</w:t>
      </w:r>
      <w:r>
        <w:rPr>
          <w:sz w:val="24"/>
          <w:szCs w:val="24"/>
        </w:rPr>
        <w:t xml:space="preserve"> местный бюджет поступило 463 593,80</w:t>
      </w:r>
      <w:r w:rsidRPr="00BB4FC6">
        <w:rPr>
          <w:sz w:val="24"/>
          <w:szCs w:val="24"/>
        </w:rPr>
        <w:t xml:space="preserve"> рублей земельного налога, что составляет 108,19  % утвержденного годового прогноза.</w:t>
      </w:r>
    </w:p>
    <w:p w:rsidR="006F7A11" w:rsidRPr="00BB4FC6" w:rsidRDefault="006F7A11" w:rsidP="006F7A11">
      <w:pPr>
        <w:ind w:firstLine="700"/>
        <w:jc w:val="both"/>
        <w:rPr>
          <w:rFonts w:ascii="Liberation Serif" w:eastAsia="Liberation Serif" w:hAnsi="Liberation Serif" w:cs="Liberation Serif"/>
        </w:rPr>
      </w:pPr>
      <w:r w:rsidRPr="00BB4FC6">
        <w:rPr>
          <w:sz w:val="24"/>
          <w:szCs w:val="24"/>
        </w:rPr>
        <w:t>- Поступления по земельному налогу с организаций, обладающих земельным участком, расположенным в границах г</w:t>
      </w:r>
      <w:r>
        <w:rPr>
          <w:sz w:val="24"/>
          <w:szCs w:val="24"/>
        </w:rPr>
        <w:t xml:space="preserve">ородских округов составили 91 969,52 </w:t>
      </w:r>
      <w:r w:rsidRPr="00BB4FC6">
        <w:rPr>
          <w:sz w:val="24"/>
          <w:szCs w:val="24"/>
        </w:rPr>
        <w:t xml:space="preserve"> рублей, или 66,64 % утвержденного годового прогноза. </w:t>
      </w:r>
    </w:p>
    <w:p w:rsidR="006F7A11" w:rsidRPr="00BB4FC6" w:rsidRDefault="006F7A11" w:rsidP="006F7A11">
      <w:pPr>
        <w:ind w:firstLine="700"/>
        <w:jc w:val="both"/>
        <w:rPr>
          <w:sz w:val="24"/>
          <w:szCs w:val="24"/>
        </w:rPr>
      </w:pPr>
      <w:r w:rsidRPr="00BB4FC6">
        <w:rPr>
          <w:sz w:val="24"/>
          <w:szCs w:val="24"/>
        </w:rPr>
        <w:t>К уровню аналогичного периода 2022 года поступле</w:t>
      </w:r>
      <w:r>
        <w:rPr>
          <w:sz w:val="24"/>
          <w:szCs w:val="24"/>
        </w:rPr>
        <w:t>ния снизились  на 152 829,24</w:t>
      </w:r>
      <w:r w:rsidRPr="00BB4FC6">
        <w:rPr>
          <w:sz w:val="24"/>
          <w:szCs w:val="24"/>
        </w:rPr>
        <w:t xml:space="preserve"> рублей, или на 62,43 %. По данным налоговой отчетности Форма 5-МН, это обусловлено:</w:t>
      </w:r>
    </w:p>
    <w:p w:rsidR="006F7A11" w:rsidRPr="00BB4FC6" w:rsidRDefault="006F7A11" w:rsidP="006F7A11">
      <w:pPr>
        <w:ind w:firstLine="700"/>
        <w:jc w:val="both"/>
        <w:rPr>
          <w:sz w:val="24"/>
          <w:szCs w:val="24"/>
        </w:rPr>
      </w:pPr>
      <w:r w:rsidRPr="00BB4FC6">
        <w:rPr>
          <w:sz w:val="24"/>
          <w:szCs w:val="24"/>
        </w:rPr>
        <w:t>-уменьшение количества налогоплательщиков на 2 ед.;</w:t>
      </w:r>
    </w:p>
    <w:p w:rsidR="006F7A11" w:rsidRPr="00BB4FC6" w:rsidRDefault="006F7A11" w:rsidP="006F7A11">
      <w:pPr>
        <w:ind w:firstLine="700"/>
        <w:jc w:val="both"/>
        <w:rPr>
          <w:sz w:val="24"/>
          <w:szCs w:val="24"/>
        </w:rPr>
      </w:pPr>
      <w:r w:rsidRPr="00BB4FC6">
        <w:rPr>
          <w:sz w:val="24"/>
          <w:szCs w:val="24"/>
        </w:rPr>
        <w:t>-уменьшение количества земельных участков, учтенных в базе данных налоговых органов на 4 ед.;</w:t>
      </w:r>
    </w:p>
    <w:p w:rsidR="006F7A11" w:rsidRPr="00BB4FC6" w:rsidRDefault="006F7A11" w:rsidP="006F7A11">
      <w:pPr>
        <w:ind w:firstLine="700"/>
        <w:jc w:val="both"/>
        <w:rPr>
          <w:sz w:val="24"/>
          <w:szCs w:val="24"/>
        </w:rPr>
      </w:pPr>
      <w:r w:rsidRPr="00BB4FC6">
        <w:rPr>
          <w:sz w:val="24"/>
          <w:szCs w:val="24"/>
        </w:rPr>
        <w:t>-уменьшение количество земельных участков, в отношении которых исчислен земельный налог к уплате на 4 ед.;</w:t>
      </w:r>
    </w:p>
    <w:p w:rsidR="006F7A11" w:rsidRPr="008D177D" w:rsidRDefault="006F7A11" w:rsidP="006F7A11">
      <w:pPr>
        <w:ind w:firstLine="700"/>
        <w:jc w:val="both"/>
        <w:rPr>
          <w:sz w:val="24"/>
          <w:szCs w:val="24"/>
        </w:rPr>
      </w:pPr>
      <w:r w:rsidRPr="008D177D">
        <w:rPr>
          <w:sz w:val="24"/>
          <w:szCs w:val="24"/>
        </w:rPr>
        <w:t>-уменьшение налоговой базы (кадастровая стоимость) на 10 098 рублей.;</w:t>
      </w:r>
    </w:p>
    <w:p w:rsidR="006F7A11" w:rsidRPr="008D177D" w:rsidRDefault="006F7A11" w:rsidP="006F7A11">
      <w:pPr>
        <w:ind w:firstLine="700"/>
        <w:jc w:val="both"/>
        <w:rPr>
          <w:sz w:val="24"/>
          <w:szCs w:val="24"/>
        </w:rPr>
      </w:pPr>
      <w:r w:rsidRPr="008D177D">
        <w:rPr>
          <w:sz w:val="24"/>
          <w:szCs w:val="24"/>
        </w:rPr>
        <w:t>-уменьшение налоговой базы (кадастровая стоимость с учетом льгот) на 8 071 рублей.;</w:t>
      </w:r>
    </w:p>
    <w:p w:rsidR="006F7A11" w:rsidRPr="00BB4FC6" w:rsidRDefault="006F7A11" w:rsidP="006F7A11">
      <w:pPr>
        <w:ind w:firstLine="700"/>
        <w:jc w:val="both"/>
        <w:rPr>
          <w:sz w:val="24"/>
          <w:szCs w:val="24"/>
        </w:rPr>
      </w:pPr>
      <w:r w:rsidRPr="008D177D">
        <w:rPr>
          <w:sz w:val="24"/>
          <w:szCs w:val="24"/>
        </w:rPr>
        <w:t>-уменьшение суммы налога, подлежащая уплате в бюджет на 8 000рублей..</w:t>
      </w:r>
    </w:p>
    <w:p w:rsidR="006F7A11" w:rsidRPr="00BB4FC6" w:rsidRDefault="006F7A11" w:rsidP="006F7A11">
      <w:pPr>
        <w:ind w:firstLine="700"/>
        <w:jc w:val="both"/>
        <w:rPr>
          <w:rFonts w:ascii="Liberation Serif" w:eastAsia="Liberation Serif" w:hAnsi="Liberation Serif" w:cs="Liberation Serif"/>
        </w:rPr>
      </w:pPr>
      <w:r w:rsidRPr="00BB4FC6">
        <w:rPr>
          <w:sz w:val="24"/>
          <w:szCs w:val="24"/>
        </w:rPr>
        <w:t>- Поступления по налогу с физических лиц, обладающих земельным участком, расположенным в границах го</w:t>
      </w:r>
      <w:r>
        <w:rPr>
          <w:sz w:val="24"/>
          <w:szCs w:val="24"/>
        </w:rPr>
        <w:t>родских округов составили 371 624,28</w:t>
      </w:r>
      <w:r w:rsidRPr="00BB4FC6">
        <w:rPr>
          <w:sz w:val="24"/>
          <w:szCs w:val="24"/>
        </w:rPr>
        <w:t xml:space="preserve"> рублей, или 127,93% утвержденного годового прогноза. </w:t>
      </w:r>
    </w:p>
    <w:p w:rsidR="006F7A11" w:rsidRPr="00BB4FC6" w:rsidRDefault="006F7A11" w:rsidP="006F7A11">
      <w:pPr>
        <w:ind w:firstLine="700"/>
        <w:rPr>
          <w:rFonts w:ascii="Liberation Serif" w:eastAsia="Liberation Serif" w:hAnsi="Liberation Serif" w:cs="Liberation Serif"/>
        </w:rPr>
      </w:pPr>
      <w:r w:rsidRPr="00BB4FC6">
        <w:rPr>
          <w:sz w:val="24"/>
          <w:szCs w:val="24"/>
        </w:rPr>
        <w:t>К уровню аналогичного периода 2022 года пос</w:t>
      </w:r>
      <w:r>
        <w:rPr>
          <w:sz w:val="24"/>
          <w:szCs w:val="24"/>
        </w:rPr>
        <w:t xml:space="preserve">тупления снизились на 9 136,39 </w:t>
      </w:r>
      <w:r w:rsidRPr="00BB4FC6">
        <w:rPr>
          <w:sz w:val="24"/>
          <w:szCs w:val="24"/>
        </w:rPr>
        <w:t>рублей, или на 2,4%. По данным налоговой отчетности Форма 5-МН, это обусловлено:</w:t>
      </w:r>
    </w:p>
    <w:p w:rsidR="006F7A11" w:rsidRPr="00BB4FC6" w:rsidRDefault="006F7A11" w:rsidP="006F7A11">
      <w:pPr>
        <w:ind w:firstLine="700"/>
        <w:rPr>
          <w:rFonts w:ascii="Liberation Serif" w:eastAsia="Liberation Serif" w:hAnsi="Liberation Serif" w:cs="Liberation Serif"/>
        </w:rPr>
      </w:pPr>
      <w:r w:rsidRPr="00BB4FC6">
        <w:rPr>
          <w:sz w:val="24"/>
          <w:szCs w:val="24"/>
        </w:rPr>
        <w:t>-   увеличением количества налогоплательщиков, которым предоставлены налоговые льготы на 6 ед.,</w:t>
      </w:r>
    </w:p>
    <w:p w:rsidR="006F7A11" w:rsidRPr="00BB4FC6" w:rsidRDefault="006F7A11" w:rsidP="006F7A11">
      <w:pPr>
        <w:ind w:firstLine="560"/>
        <w:jc w:val="both"/>
        <w:rPr>
          <w:rFonts w:ascii="Liberation Serif" w:eastAsia="Liberation Serif" w:hAnsi="Liberation Serif" w:cs="Liberation Serif"/>
        </w:rPr>
      </w:pPr>
      <w:r w:rsidRPr="00BB4FC6">
        <w:rPr>
          <w:sz w:val="24"/>
          <w:szCs w:val="24"/>
        </w:rPr>
        <w:t>   -   увеличением суммы налога, не поступившей в бюджет в связи с предоставлением налогоплательщикам льгот по налогу.</w:t>
      </w:r>
    </w:p>
    <w:p w:rsidR="006F7A11" w:rsidRPr="00BB4FC6" w:rsidRDefault="006F7A11" w:rsidP="006F7A11">
      <w:pPr>
        <w:ind w:firstLine="700"/>
        <w:jc w:val="both"/>
        <w:rPr>
          <w:rFonts w:ascii="Liberation Serif" w:eastAsia="Liberation Serif" w:hAnsi="Liberation Serif" w:cs="Liberation Serif"/>
        </w:rPr>
      </w:pPr>
      <w:r w:rsidRPr="008D177D">
        <w:rPr>
          <w:sz w:val="24"/>
          <w:szCs w:val="24"/>
        </w:rPr>
        <w:t>Недоимка по земельному налогу в местный бюджет по состоянию на 01.01.2024 года составила 51,43 тыс. рублей и увеличилась за отчетный период на 15 430 рублей, в связи с неуплатой налогов налогоплательщиками.</w:t>
      </w:r>
    </w:p>
    <w:p w:rsidR="006F7A11" w:rsidRPr="00596487" w:rsidRDefault="006F7A11" w:rsidP="006F7A11">
      <w:pPr>
        <w:ind w:firstLine="700"/>
        <w:jc w:val="both"/>
        <w:rPr>
          <w:rFonts w:ascii="Liberation Serif" w:eastAsia="Liberation Serif" w:hAnsi="Liberation Serif" w:cs="Liberation Serif"/>
        </w:rPr>
      </w:pPr>
      <w:r w:rsidRPr="00BB4FC6">
        <w:rPr>
          <w:sz w:val="24"/>
          <w:szCs w:val="24"/>
        </w:rPr>
        <w:t> </w:t>
      </w:r>
    </w:p>
    <w:p w:rsidR="006F7A11" w:rsidRDefault="006F7A11" w:rsidP="006F7A11">
      <w:pPr>
        <w:jc w:val="center"/>
        <w:outlineLvl w:val="1"/>
        <w:rPr>
          <w:b/>
          <w:sz w:val="24"/>
          <w:szCs w:val="24"/>
        </w:rPr>
      </w:pPr>
      <w:bookmarkStart w:id="10" w:name="_Toc164937872"/>
      <w:r>
        <w:rPr>
          <w:b/>
          <w:sz w:val="24"/>
          <w:szCs w:val="24"/>
        </w:rPr>
        <w:t xml:space="preserve">2.9. </w:t>
      </w:r>
      <w:r w:rsidRPr="006F7A11">
        <w:rPr>
          <w:b/>
          <w:sz w:val="24"/>
          <w:szCs w:val="24"/>
        </w:rPr>
        <w:t>Государственная пошлина</w:t>
      </w:r>
      <w:bookmarkEnd w:id="10"/>
    </w:p>
    <w:p w:rsidR="006F7A11" w:rsidRPr="006F7A11" w:rsidRDefault="006F7A11" w:rsidP="006F7A11">
      <w:pPr>
        <w:jc w:val="center"/>
        <w:outlineLvl w:val="1"/>
        <w:rPr>
          <w:rFonts w:ascii="Liberation Serif" w:eastAsia="Liberation Serif" w:hAnsi="Liberation Serif" w:cs="Liberation Serif"/>
        </w:rPr>
      </w:pPr>
    </w:p>
    <w:p w:rsidR="006F7A11" w:rsidRPr="00BB4FC6" w:rsidRDefault="006F7A11" w:rsidP="006F7A11">
      <w:pPr>
        <w:ind w:firstLine="700"/>
        <w:jc w:val="both"/>
        <w:rPr>
          <w:rFonts w:ascii="Liberation Serif" w:eastAsia="Liberation Serif" w:hAnsi="Liberation Serif" w:cs="Liberation Serif"/>
        </w:rPr>
      </w:pPr>
      <w:r w:rsidRPr="00BB4FC6">
        <w:rPr>
          <w:sz w:val="24"/>
          <w:szCs w:val="24"/>
        </w:rPr>
        <w:t xml:space="preserve">По состоянию на 01 января 2024 года </w:t>
      </w:r>
      <w:r>
        <w:rPr>
          <w:sz w:val="24"/>
          <w:szCs w:val="24"/>
        </w:rPr>
        <w:t>в местный бюджет поступило 23 667,19</w:t>
      </w:r>
      <w:r w:rsidRPr="00BB4FC6">
        <w:rPr>
          <w:sz w:val="24"/>
          <w:szCs w:val="24"/>
        </w:rPr>
        <w:t xml:space="preserve"> рублей, что составляет 94,67 % утвержденного годового прогноза.</w:t>
      </w:r>
    </w:p>
    <w:p w:rsidR="006F7A11" w:rsidRPr="00BB4FC6" w:rsidRDefault="006F7A11" w:rsidP="006F7A11">
      <w:pPr>
        <w:jc w:val="both"/>
        <w:rPr>
          <w:rFonts w:ascii="Liberation Serif" w:eastAsia="Liberation Serif" w:hAnsi="Liberation Serif" w:cs="Liberation Serif"/>
        </w:rPr>
      </w:pPr>
      <w:r w:rsidRPr="00BB4FC6">
        <w:rPr>
          <w:sz w:val="24"/>
          <w:szCs w:val="24"/>
        </w:rPr>
        <w:lastRenderedPageBreak/>
        <w:t>К уровню аналогичного периода 2022 го</w:t>
      </w:r>
      <w:r>
        <w:rPr>
          <w:sz w:val="24"/>
          <w:szCs w:val="24"/>
        </w:rPr>
        <w:t>да поступления возросли на 17 772,09</w:t>
      </w:r>
      <w:r w:rsidRPr="00BB4FC6">
        <w:rPr>
          <w:sz w:val="24"/>
          <w:szCs w:val="24"/>
        </w:rPr>
        <w:t xml:space="preserve"> рублей.</w:t>
      </w:r>
    </w:p>
    <w:p w:rsidR="006F7A11" w:rsidRPr="00BB4FC6" w:rsidRDefault="006F7A11" w:rsidP="006F7A11">
      <w:pPr>
        <w:ind w:firstLine="700"/>
        <w:jc w:val="both"/>
        <w:rPr>
          <w:rFonts w:ascii="Liberation Serif" w:eastAsia="Liberation Serif" w:hAnsi="Liberation Serif" w:cs="Liberation Serif"/>
        </w:rPr>
      </w:pPr>
      <w:r w:rsidRPr="00BB4FC6">
        <w:rPr>
          <w:sz w:val="24"/>
          <w:szCs w:val="24"/>
        </w:rPr>
        <w:t>Суммы ошибочно зачисляются в бюджет городского округа Пелым (государственная пошлина по делам, рассматриваемым в судах общей юрисдикции, мировыми судьями (за исключением Верховного Суда Российской Федерации)). На территории городского округа Пелым нет Судов общей юрисдикции.</w:t>
      </w:r>
    </w:p>
    <w:p w:rsidR="006F7A11" w:rsidRPr="00BB4FC6" w:rsidRDefault="006F7A11" w:rsidP="006F7A11">
      <w:pPr>
        <w:pStyle w:val="ab"/>
        <w:shd w:val="clear" w:color="auto" w:fill="FFFFFF" w:themeFill="background1"/>
        <w:spacing w:after="0"/>
        <w:ind w:left="0"/>
        <w:jc w:val="both"/>
        <w:rPr>
          <w:color w:val="000000"/>
        </w:rPr>
      </w:pPr>
    </w:p>
    <w:p w:rsidR="006F7A11" w:rsidRDefault="006F7A11" w:rsidP="006F7A11">
      <w:pPr>
        <w:jc w:val="center"/>
        <w:outlineLvl w:val="1"/>
        <w:rPr>
          <w:b/>
          <w:sz w:val="24"/>
          <w:szCs w:val="24"/>
        </w:rPr>
      </w:pPr>
      <w:bookmarkStart w:id="11" w:name="_Toc164937873"/>
      <w:r>
        <w:rPr>
          <w:b/>
          <w:sz w:val="24"/>
          <w:szCs w:val="24"/>
        </w:rPr>
        <w:t xml:space="preserve">2.10. </w:t>
      </w:r>
      <w:r w:rsidRPr="006F7A11">
        <w:rPr>
          <w:b/>
          <w:sz w:val="24"/>
          <w:szCs w:val="24"/>
        </w:rPr>
        <w:t>Доходы от использования имущества, находящегося в муниципальной собственности</w:t>
      </w:r>
      <w:bookmarkEnd w:id="11"/>
    </w:p>
    <w:p w:rsidR="006F7A11" w:rsidRPr="006F7A11" w:rsidRDefault="006F7A11" w:rsidP="006F7A11">
      <w:pPr>
        <w:jc w:val="center"/>
        <w:outlineLvl w:val="1"/>
        <w:rPr>
          <w:rFonts w:ascii="Liberation Serif" w:eastAsia="Liberation Serif" w:hAnsi="Liberation Serif" w:cs="Liberation Serif"/>
        </w:rPr>
      </w:pPr>
    </w:p>
    <w:p w:rsidR="006F7A11" w:rsidRPr="00BB4FC6" w:rsidRDefault="006F7A11" w:rsidP="006F7A11">
      <w:pPr>
        <w:ind w:firstLine="700"/>
        <w:jc w:val="both"/>
        <w:rPr>
          <w:rFonts w:ascii="Liberation Serif" w:eastAsia="Liberation Serif" w:hAnsi="Liberation Serif" w:cs="Liberation Serif"/>
        </w:rPr>
      </w:pPr>
      <w:r w:rsidRPr="00BB4FC6">
        <w:rPr>
          <w:sz w:val="24"/>
          <w:szCs w:val="24"/>
        </w:rPr>
        <w:t>По состоянию на 01 января 2024 года в м</w:t>
      </w:r>
      <w:r>
        <w:rPr>
          <w:sz w:val="24"/>
          <w:szCs w:val="24"/>
        </w:rPr>
        <w:t>естный бюджет поступило 7 487 586,67</w:t>
      </w:r>
      <w:r w:rsidRPr="00BB4FC6">
        <w:rPr>
          <w:sz w:val="24"/>
          <w:szCs w:val="24"/>
        </w:rPr>
        <w:t xml:space="preserve"> рублей доходов от использования имущества, находящегося в муниципальной собственности, что составляет 100,19 % утвержденного годового прогноза</w:t>
      </w:r>
      <w:r w:rsidRPr="00BB4FC6">
        <w:rPr>
          <w:i/>
          <w:sz w:val="24"/>
          <w:szCs w:val="24"/>
        </w:rPr>
        <w:t>.</w:t>
      </w:r>
    </w:p>
    <w:p w:rsidR="006F7A11" w:rsidRPr="00BB4FC6" w:rsidRDefault="006F7A11" w:rsidP="006F7A11">
      <w:pPr>
        <w:ind w:firstLine="700"/>
        <w:jc w:val="both"/>
        <w:rPr>
          <w:rFonts w:ascii="Liberation Serif" w:eastAsia="Liberation Serif" w:hAnsi="Liberation Serif" w:cs="Liberation Serif"/>
        </w:rPr>
      </w:pPr>
      <w:r w:rsidRPr="00BB4FC6">
        <w:rPr>
          <w:sz w:val="24"/>
          <w:szCs w:val="24"/>
        </w:rPr>
        <w:t xml:space="preserve"> К уровню аналогичного периода 2022 года </w:t>
      </w:r>
      <w:r>
        <w:rPr>
          <w:sz w:val="24"/>
          <w:szCs w:val="24"/>
        </w:rPr>
        <w:t>поступления возросли на 2 459 588,15</w:t>
      </w:r>
      <w:r w:rsidRPr="00BB4FC6">
        <w:rPr>
          <w:sz w:val="24"/>
          <w:szCs w:val="24"/>
        </w:rPr>
        <w:t xml:space="preserve"> рублей, или на 48,92 %.</w:t>
      </w:r>
    </w:p>
    <w:p w:rsidR="006F7A11" w:rsidRPr="00BB4FC6" w:rsidRDefault="006F7A11" w:rsidP="006F7A11">
      <w:pPr>
        <w:ind w:firstLine="560"/>
        <w:jc w:val="both"/>
        <w:rPr>
          <w:sz w:val="24"/>
          <w:szCs w:val="24"/>
        </w:rPr>
      </w:pPr>
      <w:r w:rsidRPr="00BB4FC6">
        <w:rPr>
          <w:sz w:val="24"/>
          <w:szCs w:val="24"/>
        </w:rPr>
        <w:t>-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w:t>
      </w:r>
      <w:r>
        <w:rPr>
          <w:sz w:val="24"/>
          <w:szCs w:val="24"/>
        </w:rPr>
        <w:t>льных участков составили 4 628 424,16</w:t>
      </w:r>
      <w:r w:rsidRPr="00BB4FC6">
        <w:rPr>
          <w:sz w:val="24"/>
          <w:szCs w:val="24"/>
        </w:rPr>
        <w:t xml:space="preserve"> рублей, или 100,01 % утвержденного годового прогноза</w:t>
      </w:r>
    </w:p>
    <w:p w:rsidR="006F7A11" w:rsidRPr="00BB4FC6" w:rsidRDefault="006F7A11" w:rsidP="006F7A11">
      <w:pPr>
        <w:ind w:firstLine="560"/>
        <w:jc w:val="both"/>
        <w:rPr>
          <w:rFonts w:ascii="Liberation Serif" w:eastAsia="Liberation Serif" w:hAnsi="Liberation Serif" w:cs="Liberation Serif"/>
        </w:rPr>
      </w:pPr>
      <w:r w:rsidRPr="00BB4FC6">
        <w:rPr>
          <w:sz w:val="24"/>
          <w:szCs w:val="24"/>
        </w:rPr>
        <w:t xml:space="preserve">К уровню аналогичного периода 2022 года </w:t>
      </w:r>
      <w:r>
        <w:rPr>
          <w:sz w:val="24"/>
          <w:szCs w:val="24"/>
        </w:rPr>
        <w:t>поступления возросли на 2 467 582,19</w:t>
      </w:r>
      <w:r w:rsidRPr="00BB4FC6">
        <w:rPr>
          <w:sz w:val="24"/>
          <w:szCs w:val="24"/>
        </w:rPr>
        <w:t xml:space="preserve"> рублей, или на 114,20 %. В связи с поступлением в декабре 2023 г. оплаты  просроченной</w:t>
      </w:r>
      <w:r w:rsidR="004E3550">
        <w:rPr>
          <w:sz w:val="24"/>
          <w:szCs w:val="24"/>
        </w:rPr>
        <w:t xml:space="preserve"> дебиторской задолженности ООО «Пулытьиское»</w:t>
      </w:r>
      <w:r w:rsidRPr="00BB4FC6">
        <w:rPr>
          <w:sz w:val="24"/>
          <w:szCs w:val="24"/>
        </w:rPr>
        <w:t xml:space="preserve">  по решению суда</w:t>
      </w:r>
      <w:r w:rsidR="004E3550">
        <w:rPr>
          <w:sz w:val="24"/>
          <w:szCs w:val="24"/>
        </w:rPr>
        <w:t>.</w:t>
      </w:r>
    </w:p>
    <w:p w:rsidR="006F7A11" w:rsidRPr="00BB4FC6" w:rsidRDefault="006F7A11" w:rsidP="006F7A11">
      <w:pPr>
        <w:ind w:firstLine="700"/>
        <w:jc w:val="both"/>
        <w:rPr>
          <w:rFonts w:ascii="Liberation Serif" w:eastAsia="Liberation Serif" w:hAnsi="Liberation Serif" w:cs="Liberation Serif"/>
        </w:rPr>
      </w:pPr>
      <w:r w:rsidRPr="00BB4FC6">
        <w:rPr>
          <w:sz w:val="24"/>
          <w:szCs w:val="24"/>
        </w:rPr>
        <w:t>-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w:t>
      </w:r>
      <w:r>
        <w:rPr>
          <w:sz w:val="24"/>
          <w:szCs w:val="24"/>
        </w:rPr>
        <w:t>омных учреждений составили 89 185, 26</w:t>
      </w:r>
      <w:r w:rsidRPr="00BB4FC6">
        <w:rPr>
          <w:sz w:val="24"/>
          <w:szCs w:val="24"/>
        </w:rPr>
        <w:t xml:space="preserve"> рублей, или 99,95 % утвержденного годового прогноза. </w:t>
      </w:r>
    </w:p>
    <w:p w:rsidR="006F7A11" w:rsidRDefault="006F7A11" w:rsidP="006F7A11">
      <w:pPr>
        <w:ind w:firstLine="700"/>
        <w:jc w:val="both"/>
        <w:rPr>
          <w:sz w:val="24"/>
          <w:szCs w:val="24"/>
        </w:rPr>
      </w:pPr>
      <w:r w:rsidRPr="00BB4FC6">
        <w:rPr>
          <w:sz w:val="24"/>
          <w:szCs w:val="24"/>
        </w:rPr>
        <w:t>К уровню аналогичного периода 2022 года</w:t>
      </w:r>
      <w:r>
        <w:rPr>
          <w:sz w:val="24"/>
          <w:szCs w:val="24"/>
        </w:rPr>
        <w:t xml:space="preserve"> поступления снизились  на 88 019,80</w:t>
      </w:r>
      <w:r w:rsidRPr="00BB4FC6">
        <w:rPr>
          <w:sz w:val="24"/>
          <w:szCs w:val="24"/>
        </w:rPr>
        <w:t xml:space="preserve"> рублей, или на 49,67 %.  </w:t>
      </w:r>
    </w:p>
    <w:p w:rsidR="00902505" w:rsidRPr="00BB4FC6" w:rsidRDefault="00902505" w:rsidP="00902505">
      <w:pPr>
        <w:ind w:firstLine="700"/>
        <w:jc w:val="both"/>
        <w:rPr>
          <w:rFonts w:ascii="Liberation Serif" w:eastAsia="Liberation Serif" w:hAnsi="Liberation Serif" w:cs="Liberation Serif"/>
        </w:rPr>
      </w:pPr>
      <w:r w:rsidRPr="00902505">
        <w:rPr>
          <w:sz w:val="24"/>
          <w:szCs w:val="24"/>
        </w:rPr>
        <w:t>Снижение доходов, получаемых в виде арендной платы, связано с уменьшением кадастровой стоимости земельных участков.</w:t>
      </w:r>
    </w:p>
    <w:p w:rsidR="006F7A11" w:rsidRPr="00BB4FC6" w:rsidRDefault="006F7A11" w:rsidP="006F7A11">
      <w:pPr>
        <w:jc w:val="both"/>
        <w:rPr>
          <w:rFonts w:ascii="Liberation Serif" w:eastAsia="Liberation Serif" w:hAnsi="Liberation Serif" w:cs="Liberation Serif"/>
        </w:rPr>
      </w:pPr>
      <w:r w:rsidRPr="00BB4FC6">
        <w:rPr>
          <w:sz w:val="24"/>
          <w:szCs w:val="24"/>
        </w:rPr>
        <w:t>     -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r w:rsidR="004E3550">
        <w:rPr>
          <w:sz w:val="24"/>
          <w:szCs w:val="24"/>
        </w:rPr>
        <w:t xml:space="preserve"> </w:t>
      </w:r>
      <w:r w:rsidRPr="00BB4FC6">
        <w:rPr>
          <w:sz w:val="24"/>
          <w:szCs w:val="24"/>
        </w:rPr>
        <w:t xml:space="preserve">(плата за пользование жилыми помещениями (плата за наём) муниципального жилищного фонда)) составили </w:t>
      </w:r>
      <w:r>
        <w:rPr>
          <w:sz w:val="24"/>
          <w:szCs w:val="24"/>
        </w:rPr>
        <w:t>589 0</w:t>
      </w:r>
      <w:r w:rsidRPr="00BB4FC6">
        <w:rPr>
          <w:sz w:val="24"/>
          <w:szCs w:val="24"/>
        </w:rPr>
        <w:t>00</w:t>
      </w:r>
      <w:r>
        <w:rPr>
          <w:sz w:val="24"/>
          <w:szCs w:val="24"/>
        </w:rPr>
        <w:t>,48</w:t>
      </w:r>
      <w:r w:rsidRPr="00BB4FC6">
        <w:rPr>
          <w:sz w:val="24"/>
          <w:szCs w:val="24"/>
        </w:rPr>
        <w:t xml:space="preserve"> рублей или 98,83 % утвержденного годового прогноза. </w:t>
      </w:r>
    </w:p>
    <w:p w:rsidR="006F7A11" w:rsidRPr="00BB4FC6" w:rsidRDefault="006F7A11" w:rsidP="006F7A11">
      <w:pPr>
        <w:jc w:val="both"/>
        <w:rPr>
          <w:rFonts w:ascii="Liberation Serif" w:eastAsia="Liberation Serif" w:hAnsi="Liberation Serif" w:cs="Liberation Serif"/>
        </w:rPr>
      </w:pPr>
      <w:r w:rsidRPr="00BB4FC6">
        <w:rPr>
          <w:sz w:val="24"/>
          <w:szCs w:val="24"/>
        </w:rPr>
        <w:t>          К уровню аналогичного периода 2022 год</w:t>
      </w:r>
      <w:r>
        <w:rPr>
          <w:sz w:val="24"/>
          <w:szCs w:val="24"/>
        </w:rPr>
        <w:t xml:space="preserve">а поступления возросли  на 56 687,71 </w:t>
      </w:r>
      <w:r w:rsidRPr="00BB4FC6">
        <w:rPr>
          <w:sz w:val="24"/>
          <w:szCs w:val="24"/>
        </w:rPr>
        <w:t xml:space="preserve">рублей, или на 10,65%. </w:t>
      </w:r>
    </w:p>
    <w:p w:rsidR="006F7A11" w:rsidRPr="00BB4FC6" w:rsidRDefault="006F7A11" w:rsidP="006F7A11">
      <w:pPr>
        <w:ind w:firstLine="560"/>
        <w:jc w:val="both"/>
        <w:rPr>
          <w:rFonts w:ascii="Liberation Serif" w:eastAsia="Liberation Serif" w:hAnsi="Liberation Serif" w:cs="Liberation Serif"/>
        </w:rPr>
      </w:pPr>
      <w:r w:rsidRPr="00BB4FC6">
        <w:rPr>
          <w:sz w:val="24"/>
          <w:szCs w:val="24"/>
        </w:rPr>
        <w:t>-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w:t>
      </w:r>
      <w:r>
        <w:rPr>
          <w:sz w:val="24"/>
          <w:szCs w:val="24"/>
        </w:rPr>
        <w:t>сле казённых) составили 2 180 976,77</w:t>
      </w:r>
      <w:r w:rsidRPr="00BB4FC6">
        <w:rPr>
          <w:sz w:val="24"/>
          <w:szCs w:val="24"/>
        </w:rPr>
        <w:t xml:space="preserve"> рублей, или 100,95 утвержденного годового прогноза. </w:t>
      </w:r>
    </w:p>
    <w:p w:rsidR="006F7A11" w:rsidRPr="00BB4FC6" w:rsidRDefault="006F7A11" w:rsidP="006F7A11">
      <w:pPr>
        <w:jc w:val="both"/>
        <w:rPr>
          <w:rFonts w:ascii="Liberation Serif" w:eastAsia="Liberation Serif" w:hAnsi="Liberation Serif" w:cs="Liberation Serif"/>
        </w:rPr>
      </w:pPr>
      <w:r w:rsidRPr="00BB4FC6">
        <w:rPr>
          <w:sz w:val="24"/>
          <w:szCs w:val="24"/>
        </w:rPr>
        <w:t>        К уровню аналогичного периода 2022 го</w:t>
      </w:r>
      <w:r>
        <w:rPr>
          <w:sz w:val="24"/>
          <w:szCs w:val="24"/>
        </w:rPr>
        <w:t>да поступления возросли на 23 338,05</w:t>
      </w:r>
      <w:r w:rsidRPr="00BB4FC6">
        <w:rPr>
          <w:sz w:val="24"/>
          <w:szCs w:val="24"/>
        </w:rPr>
        <w:t xml:space="preserve"> рублей, или на 1,08 %. </w:t>
      </w:r>
    </w:p>
    <w:p w:rsidR="00902505" w:rsidRDefault="006F7A11" w:rsidP="006F7A11">
      <w:pPr>
        <w:ind w:firstLine="700"/>
        <w:jc w:val="both"/>
        <w:rPr>
          <w:sz w:val="24"/>
          <w:szCs w:val="24"/>
        </w:rPr>
      </w:pPr>
      <w:r w:rsidRPr="00BB4FC6">
        <w:rPr>
          <w:sz w:val="24"/>
          <w:szCs w:val="24"/>
        </w:rPr>
        <w:t> Увеличение прочих поступлений возросли по отношению к 2022 году в связи  с решением Думы городского окру</w:t>
      </w:r>
      <w:r w:rsidR="004E3550">
        <w:rPr>
          <w:sz w:val="24"/>
          <w:szCs w:val="24"/>
        </w:rPr>
        <w:t>га Пелым от 17.11.2022 № 64/13 «</w:t>
      </w:r>
      <w:r w:rsidRPr="00BB4FC6">
        <w:rPr>
          <w:sz w:val="24"/>
          <w:szCs w:val="24"/>
        </w:rPr>
        <w:t xml:space="preserve"> Об утверждении базового размера платы за наем жилого помещения на тер</w:t>
      </w:r>
      <w:r w:rsidR="004E3550">
        <w:rPr>
          <w:sz w:val="24"/>
          <w:szCs w:val="24"/>
        </w:rPr>
        <w:t>ритории городского округа Пелым»</w:t>
      </w:r>
      <w:r w:rsidR="00902505">
        <w:rPr>
          <w:sz w:val="24"/>
          <w:szCs w:val="24"/>
        </w:rPr>
        <w:t>.</w:t>
      </w:r>
    </w:p>
    <w:p w:rsidR="00902505" w:rsidRPr="00902505" w:rsidRDefault="00902505" w:rsidP="006F7A11">
      <w:pPr>
        <w:ind w:firstLine="700"/>
        <w:jc w:val="both"/>
        <w:rPr>
          <w:sz w:val="24"/>
          <w:szCs w:val="24"/>
        </w:rPr>
      </w:pPr>
    </w:p>
    <w:p w:rsidR="006F7A11" w:rsidRDefault="004E3550" w:rsidP="004E3550">
      <w:pPr>
        <w:jc w:val="center"/>
        <w:outlineLvl w:val="1"/>
        <w:rPr>
          <w:b/>
          <w:sz w:val="24"/>
          <w:szCs w:val="24"/>
        </w:rPr>
      </w:pPr>
      <w:bookmarkStart w:id="12" w:name="_Toc164937874"/>
      <w:r>
        <w:rPr>
          <w:b/>
          <w:sz w:val="24"/>
          <w:szCs w:val="24"/>
        </w:rPr>
        <w:t xml:space="preserve">2.11. </w:t>
      </w:r>
      <w:r w:rsidR="006F7A11" w:rsidRPr="004E3550">
        <w:rPr>
          <w:b/>
          <w:sz w:val="24"/>
          <w:szCs w:val="24"/>
        </w:rPr>
        <w:t>Плата за негативное воздействие на окружающую среду</w:t>
      </w:r>
      <w:bookmarkEnd w:id="12"/>
    </w:p>
    <w:p w:rsidR="004E3550" w:rsidRPr="004E3550" w:rsidRDefault="004E3550" w:rsidP="004E3550">
      <w:pPr>
        <w:jc w:val="center"/>
        <w:outlineLvl w:val="1"/>
        <w:rPr>
          <w:rFonts w:ascii="Liberation Serif" w:eastAsia="Liberation Serif" w:hAnsi="Liberation Serif" w:cs="Liberation Serif"/>
        </w:rPr>
      </w:pPr>
    </w:p>
    <w:p w:rsidR="006F7A11" w:rsidRPr="00BB4FC6" w:rsidRDefault="006F7A11" w:rsidP="006F7A11">
      <w:pPr>
        <w:ind w:firstLine="700"/>
        <w:jc w:val="both"/>
        <w:rPr>
          <w:sz w:val="24"/>
          <w:szCs w:val="24"/>
        </w:rPr>
      </w:pPr>
      <w:r w:rsidRPr="00BB4FC6">
        <w:rPr>
          <w:sz w:val="24"/>
          <w:szCs w:val="24"/>
        </w:rPr>
        <w:t xml:space="preserve">По состоянию на </w:t>
      </w:r>
      <w:r w:rsidR="004E3550">
        <w:rPr>
          <w:sz w:val="24"/>
          <w:szCs w:val="24"/>
        </w:rPr>
        <w:t xml:space="preserve">31 декабря 2023 года </w:t>
      </w:r>
      <w:r w:rsidRPr="00BB4FC6">
        <w:rPr>
          <w:sz w:val="24"/>
          <w:szCs w:val="24"/>
        </w:rPr>
        <w:t xml:space="preserve"> в м</w:t>
      </w:r>
      <w:r>
        <w:rPr>
          <w:sz w:val="24"/>
          <w:szCs w:val="24"/>
        </w:rPr>
        <w:t>естный бюджет поступило 1 123 078,84</w:t>
      </w:r>
      <w:r w:rsidRPr="00BB4FC6">
        <w:rPr>
          <w:sz w:val="24"/>
          <w:szCs w:val="24"/>
        </w:rPr>
        <w:t xml:space="preserve"> рублей платежей за негативное воздействие на окружающую среду, что составляет 88,50 % утвержденного годового прогноза.</w:t>
      </w:r>
    </w:p>
    <w:p w:rsidR="006F7A11" w:rsidRPr="00BB4FC6" w:rsidRDefault="006F7A11" w:rsidP="006F7A11">
      <w:pPr>
        <w:ind w:firstLine="700"/>
        <w:jc w:val="both"/>
        <w:rPr>
          <w:sz w:val="24"/>
          <w:szCs w:val="24"/>
        </w:rPr>
      </w:pPr>
      <w:r w:rsidRPr="00BB4FC6">
        <w:rPr>
          <w:sz w:val="24"/>
          <w:szCs w:val="24"/>
        </w:rPr>
        <w:lastRenderedPageBreak/>
        <w:t>Отклонение от плановых показателей поступлений доходов по плате за негативное воздействие на окружающую среду обусловлено:</w:t>
      </w:r>
    </w:p>
    <w:p w:rsidR="006F7A11" w:rsidRPr="00BB4FC6" w:rsidRDefault="006F7A11" w:rsidP="006F7A11">
      <w:pPr>
        <w:ind w:firstLine="700"/>
        <w:jc w:val="both"/>
        <w:rPr>
          <w:sz w:val="24"/>
          <w:szCs w:val="24"/>
        </w:rPr>
      </w:pPr>
      <w:r w:rsidRPr="00BB4FC6">
        <w:rPr>
          <w:sz w:val="24"/>
          <w:szCs w:val="24"/>
        </w:rPr>
        <w:t>-снижением платы за выбросы загрязняющих веществ в атмосферный воздух стационарными объектами по ООО «Газпром трансгазЮгорск»;</w:t>
      </w:r>
    </w:p>
    <w:p w:rsidR="006F7A11" w:rsidRPr="00BB4FC6" w:rsidRDefault="006F7A11" w:rsidP="006F7A11">
      <w:pPr>
        <w:ind w:firstLine="700"/>
        <w:jc w:val="both"/>
        <w:rPr>
          <w:sz w:val="24"/>
          <w:szCs w:val="24"/>
        </w:rPr>
      </w:pPr>
      <w:r w:rsidRPr="00BB4FC6">
        <w:rPr>
          <w:sz w:val="24"/>
          <w:szCs w:val="24"/>
        </w:rPr>
        <w:t>-снижением с 2021 года платы за выбросы загрязняющих веществ в водные объекты ООО «Газпром трансгазЮгорск»;</w:t>
      </w:r>
    </w:p>
    <w:p w:rsidR="006F7A11" w:rsidRPr="00BB4FC6" w:rsidRDefault="006F7A11" w:rsidP="006F7A11">
      <w:pPr>
        <w:ind w:firstLine="700"/>
        <w:jc w:val="both"/>
        <w:rPr>
          <w:rFonts w:ascii="Liberation Serif" w:eastAsia="Liberation Serif" w:hAnsi="Liberation Serif" w:cs="Liberation Serif"/>
        </w:rPr>
      </w:pPr>
      <w:r w:rsidRPr="00BB4FC6">
        <w:rPr>
          <w:sz w:val="24"/>
          <w:szCs w:val="24"/>
        </w:rPr>
        <w:t xml:space="preserve">-отсутствием платы за размещение отходов на территории городского округа Пелым.  </w:t>
      </w:r>
    </w:p>
    <w:p w:rsidR="006F7A11" w:rsidRPr="00BB4FC6" w:rsidRDefault="006F7A11" w:rsidP="006F7A11">
      <w:pPr>
        <w:ind w:firstLine="700"/>
        <w:jc w:val="both"/>
        <w:rPr>
          <w:sz w:val="24"/>
          <w:szCs w:val="24"/>
        </w:rPr>
      </w:pPr>
      <w:r w:rsidRPr="00BB4FC6">
        <w:rPr>
          <w:sz w:val="24"/>
          <w:szCs w:val="24"/>
        </w:rPr>
        <w:t>К уровню аналогичного периода 2022 го</w:t>
      </w:r>
      <w:r>
        <w:rPr>
          <w:sz w:val="24"/>
          <w:szCs w:val="24"/>
        </w:rPr>
        <w:t>да поступления возросли на 60 232,55</w:t>
      </w:r>
      <w:r w:rsidRPr="00BB4FC6">
        <w:rPr>
          <w:sz w:val="24"/>
          <w:szCs w:val="24"/>
        </w:rPr>
        <w:t xml:space="preserve"> рублей, или на 5,7 %.</w:t>
      </w:r>
    </w:p>
    <w:p w:rsidR="006F7A11" w:rsidRPr="00BB4FC6" w:rsidRDefault="006F7A11" w:rsidP="006F7A11">
      <w:pPr>
        <w:ind w:firstLine="700"/>
        <w:jc w:val="both"/>
        <w:rPr>
          <w:rFonts w:ascii="Liberation Serif" w:eastAsia="Liberation Serif" w:hAnsi="Liberation Serif" w:cs="Liberation Serif"/>
          <w:sz w:val="24"/>
          <w:szCs w:val="24"/>
        </w:rPr>
      </w:pPr>
      <w:r w:rsidRPr="00BB4FC6">
        <w:rPr>
          <w:color w:val="000000"/>
          <w:sz w:val="24"/>
          <w:szCs w:val="24"/>
        </w:rPr>
        <w:t>Увеличение связано с увеличением поступлений от градообразующего предприятия Пелымского ЛПУ МГ. На линейной части газопроводов Пелымского ЛПУ МГ проводилось больше ремонтных работ и увеличилось количество часов работы агрегатов.</w:t>
      </w:r>
    </w:p>
    <w:p w:rsidR="006F7A11" w:rsidRPr="00BB4FC6" w:rsidRDefault="006F7A11" w:rsidP="006F7A11">
      <w:pPr>
        <w:pStyle w:val="ab"/>
        <w:shd w:val="clear" w:color="auto" w:fill="FFFFFF" w:themeFill="background1"/>
        <w:spacing w:after="0"/>
        <w:ind w:left="0" w:firstLine="567"/>
        <w:jc w:val="both"/>
        <w:rPr>
          <w:color w:val="000000"/>
        </w:rPr>
      </w:pPr>
    </w:p>
    <w:p w:rsidR="006F7A11" w:rsidRPr="004E3550" w:rsidRDefault="004E3550" w:rsidP="004E3550">
      <w:pPr>
        <w:jc w:val="center"/>
        <w:outlineLvl w:val="1"/>
        <w:rPr>
          <w:rFonts w:ascii="Liberation Serif" w:eastAsia="Liberation Serif" w:hAnsi="Liberation Serif" w:cs="Liberation Serif"/>
        </w:rPr>
      </w:pPr>
      <w:bookmarkStart w:id="13" w:name="_Toc164937875"/>
      <w:r>
        <w:rPr>
          <w:b/>
          <w:sz w:val="24"/>
          <w:szCs w:val="24"/>
        </w:rPr>
        <w:t xml:space="preserve">2.12. </w:t>
      </w:r>
      <w:r w:rsidR="006F7A11" w:rsidRPr="004E3550">
        <w:rPr>
          <w:b/>
          <w:sz w:val="24"/>
          <w:szCs w:val="24"/>
        </w:rPr>
        <w:t xml:space="preserve">Доходы от оказания платных услуг </w:t>
      </w:r>
      <w:bookmarkEnd w:id="13"/>
    </w:p>
    <w:p w:rsidR="006F7A11" w:rsidRPr="00BB4FC6" w:rsidRDefault="006F7A11" w:rsidP="006F7A11">
      <w:pPr>
        <w:pStyle w:val="af6"/>
        <w:ind w:left="360"/>
        <w:rPr>
          <w:rFonts w:ascii="Liberation Serif" w:eastAsia="Liberation Serif" w:hAnsi="Liberation Serif" w:cs="Liberation Serif"/>
        </w:rPr>
      </w:pPr>
    </w:p>
    <w:p w:rsidR="006F7A11" w:rsidRPr="00BB4FC6" w:rsidRDefault="006F7A11" w:rsidP="006F7A11">
      <w:pPr>
        <w:ind w:firstLine="700"/>
        <w:jc w:val="both"/>
        <w:rPr>
          <w:rFonts w:ascii="Liberation Serif" w:eastAsia="Liberation Serif" w:hAnsi="Liberation Serif" w:cs="Liberation Serif"/>
        </w:rPr>
      </w:pPr>
      <w:r w:rsidRPr="00BB4FC6">
        <w:rPr>
          <w:sz w:val="24"/>
          <w:szCs w:val="24"/>
        </w:rPr>
        <w:t>По состоянию на 01 января 2024 года в м</w:t>
      </w:r>
      <w:r>
        <w:rPr>
          <w:sz w:val="24"/>
          <w:szCs w:val="24"/>
        </w:rPr>
        <w:t>естный бюджет поступило 8 871 852,62</w:t>
      </w:r>
      <w:r w:rsidRPr="00BB4FC6">
        <w:rPr>
          <w:sz w:val="24"/>
          <w:szCs w:val="24"/>
        </w:rPr>
        <w:t xml:space="preserve"> рублей доходов от оказания платных услуг и компенсации затрат государства в сумме, что составляет 158,55 % утвержденного годового прогноза, в том числе:</w:t>
      </w:r>
    </w:p>
    <w:p w:rsidR="006F7A11" w:rsidRPr="00BB4FC6" w:rsidRDefault="006F7A11" w:rsidP="006F7A11">
      <w:pPr>
        <w:ind w:firstLine="700"/>
        <w:jc w:val="both"/>
        <w:rPr>
          <w:sz w:val="24"/>
          <w:szCs w:val="24"/>
        </w:rPr>
      </w:pPr>
      <w:r w:rsidRPr="00BB4FC6">
        <w:rPr>
          <w:sz w:val="24"/>
          <w:szCs w:val="24"/>
        </w:rPr>
        <w:t xml:space="preserve">–доходы от оказания платных </w:t>
      </w:r>
      <w:r>
        <w:rPr>
          <w:sz w:val="24"/>
          <w:szCs w:val="24"/>
        </w:rPr>
        <w:t>услуг (работ) составили 4 712 019,57</w:t>
      </w:r>
      <w:r w:rsidRPr="00BB4FC6">
        <w:rPr>
          <w:sz w:val="24"/>
          <w:szCs w:val="24"/>
        </w:rPr>
        <w:t xml:space="preserve"> рублей, или 86,80 % утвержденного годового прогноза. Причина невыполнения: для расчета доходов по родительской плате в МКДОУ д/с Колобок на 2023 год была взята среднесписочная численность воспитанников 110 человек и плановая стоимость родительской платы 2785,36 рублей. По факту среднесписочная численность воспитанников за 11 месяцев составила 86 детей, а стоимость родительской платы по Постановлению администрации городского округа Пелым составила 2500,90 рублей.  </w:t>
      </w:r>
    </w:p>
    <w:p w:rsidR="006F7A11" w:rsidRPr="00BB4FC6" w:rsidRDefault="006F7A11" w:rsidP="006F7A11">
      <w:pPr>
        <w:ind w:firstLine="700"/>
        <w:jc w:val="both"/>
        <w:rPr>
          <w:rFonts w:ascii="Liberation Serif" w:eastAsia="Liberation Serif" w:hAnsi="Liberation Serif" w:cs="Liberation Serif"/>
        </w:rPr>
      </w:pPr>
      <w:r w:rsidRPr="00BB4FC6">
        <w:rPr>
          <w:sz w:val="24"/>
          <w:szCs w:val="24"/>
        </w:rPr>
        <w:t>К уровню аналогичного периода 2022 года поступления возросли на</w:t>
      </w:r>
      <w:r>
        <w:rPr>
          <w:sz w:val="24"/>
          <w:szCs w:val="24"/>
        </w:rPr>
        <w:t xml:space="preserve"> 763 499,29</w:t>
      </w:r>
      <w:r w:rsidRPr="00BB4FC6">
        <w:rPr>
          <w:sz w:val="24"/>
          <w:szCs w:val="24"/>
        </w:rPr>
        <w:t xml:space="preserve"> рублей, или на </w:t>
      </w:r>
      <w:r>
        <w:rPr>
          <w:sz w:val="24"/>
          <w:szCs w:val="24"/>
        </w:rPr>
        <w:t>16,20</w:t>
      </w:r>
      <w:r w:rsidRPr="00BB4FC6">
        <w:rPr>
          <w:sz w:val="24"/>
          <w:szCs w:val="24"/>
        </w:rPr>
        <w:t xml:space="preserve"> %. </w:t>
      </w:r>
    </w:p>
    <w:p w:rsidR="00C4098E" w:rsidRDefault="00C4098E" w:rsidP="004E3550">
      <w:pPr>
        <w:jc w:val="center"/>
        <w:outlineLvl w:val="1"/>
        <w:rPr>
          <w:sz w:val="24"/>
          <w:szCs w:val="24"/>
        </w:rPr>
      </w:pPr>
      <w:bookmarkStart w:id="14" w:name="_Toc164937876"/>
    </w:p>
    <w:p w:rsidR="006F7A11" w:rsidRPr="004E3550" w:rsidRDefault="004E3550" w:rsidP="004E3550">
      <w:pPr>
        <w:jc w:val="center"/>
        <w:outlineLvl w:val="1"/>
        <w:rPr>
          <w:rFonts w:ascii="Liberation Serif" w:eastAsia="Liberation Serif" w:hAnsi="Liberation Serif" w:cs="Liberation Serif"/>
        </w:rPr>
      </w:pPr>
      <w:r>
        <w:rPr>
          <w:b/>
          <w:sz w:val="24"/>
          <w:szCs w:val="24"/>
        </w:rPr>
        <w:t xml:space="preserve">2.13. </w:t>
      </w:r>
      <w:r w:rsidR="006F7A11" w:rsidRPr="004E3550">
        <w:rPr>
          <w:b/>
          <w:sz w:val="24"/>
          <w:szCs w:val="24"/>
        </w:rPr>
        <w:t>Доходы от продажи материальных и нематериальных активов</w:t>
      </w:r>
      <w:bookmarkEnd w:id="14"/>
    </w:p>
    <w:p w:rsidR="006F7A11" w:rsidRDefault="006F7A11" w:rsidP="006F7A11">
      <w:pPr>
        <w:ind w:firstLine="600"/>
        <w:jc w:val="both"/>
        <w:rPr>
          <w:sz w:val="24"/>
          <w:szCs w:val="24"/>
        </w:rPr>
      </w:pPr>
    </w:p>
    <w:p w:rsidR="006F7A11" w:rsidRPr="00BB4FC6" w:rsidRDefault="006F7A11" w:rsidP="006F7A11">
      <w:pPr>
        <w:ind w:firstLine="600"/>
        <w:jc w:val="both"/>
        <w:rPr>
          <w:rFonts w:ascii="Liberation Serif" w:eastAsia="Liberation Serif" w:hAnsi="Liberation Serif" w:cs="Liberation Serif"/>
        </w:rPr>
      </w:pPr>
      <w:r w:rsidRPr="00BB4FC6">
        <w:rPr>
          <w:sz w:val="24"/>
          <w:szCs w:val="24"/>
        </w:rPr>
        <w:t>По состоянию на 01 января 2024 года в м</w:t>
      </w:r>
      <w:r>
        <w:rPr>
          <w:sz w:val="24"/>
          <w:szCs w:val="24"/>
        </w:rPr>
        <w:t>естный бюджет поступило 1 302 987,55</w:t>
      </w:r>
      <w:r w:rsidRPr="00BB4FC6">
        <w:rPr>
          <w:sz w:val="24"/>
          <w:szCs w:val="24"/>
        </w:rPr>
        <w:t xml:space="preserve"> рублей доходов от продажи материальных и нематериальных активов, что составляет 56,03 % утвержденного годового прогноза, в том числе:</w:t>
      </w:r>
    </w:p>
    <w:p w:rsidR="006F7A11" w:rsidRPr="00BB4FC6" w:rsidRDefault="006F7A11" w:rsidP="006F7A11">
      <w:pPr>
        <w:ind w:firstLine="700"/>
        <w:jc w:val="both"/>
        <w:rPr>
          <w:sz w:val="24"/>
          <w:szCs w:val="24"/>
        </w:rPr>
      </w:pPr>
      <w:r w:rsidRPr="00BB4FC6">
        <w:rPr>
          <w:sz w:val="24"/>
          <w:szCs w:val="24"/>
        </w:rPr>
        <w:t> - 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w:t>
      </w:r>
      <w:r>
        <w:rPr>
          <w:sz w:val="24"/>
          <w:szCs w:val="24"/>
        </w:rPr>
        <w:t>нному имуществу составили 740 680,88</w:t>
      </w:r>
      <w:r w:rsidRPr="00BB4FC6">
        <w:rPr>
          <w:sz w:val="24"/>
          <w:szCs w:val="24"/>
        </w:rPr>
        <w:t xml:space="preserve"> рублей, или 94,96 % утвержденного годового прогноза</w:t>
      </w:r>
      <w:r w:rsidRPr="00BB4FC6">
        <w:rPr>
          <w:i/>
          <w:sz w:val="24"/>
          <w:szCs w:val="24"/>
        </w:rPr>
        <w:t xml:space="preserve">. </w:t>
      </w:r>
      <w:r w:rsidRPr="00BB4FC6">
        <w:rPr>
          <w:sz w:val="24"/>
          <w:szCs w:val="24"/>
        </w:rPr>
        <w:t>Причины отклонения: отсутствие свободного имущества для реализации.</w:t>
      </w:r>
    </w:p>
    <w:p w:rsidR="006F7A11" w:rsidRPr="00BB4FC6" w:rsidRDefault="006F7A11" w:rsidP="006F7A11">
      <w:pPr>
        <w:ind w:firstLine="700"/>
        <w:jc w:val="both"/>
        <w:rPr>
          <w:i/>
          <w:sz w:val="24"/>
          <w:szCs w:val="24"/>
        </w:rPr>
      </w:pPr>
      <w:r w:rsidRPr="00BB4FC6">
        <w:rPr>
          <w:sz w:val="24"/>
          <w:szCs w:val="24"/>
        </w:rPr>
        <w:t>К уровню аналогичного периода 2022 год</w:t>
      </w:r>
      <w:r>
        <w:rPr>
          <w:sz w:val="24"/>
          <w:szCs w:val="24"/>
        </w:rPr>
        <w:t xml:space="preserve">а поступления возросли на 508 550,00 </w:t>
      </w:r>
      <w:r w:rsidRPr="00BB4FC6">
        <w:rPr>
          <w:sz w:val="24"/>
          <w:szCs w:val="24"/>
        </w:rPr>
        <w:t>рублей,</w:t>
      </w:r>
      <w:r w:rsidR="00C4098E">
        <w:rPr>
          <w:sz w:val="24"/>
          <w:szCs w:val="24"/>
        </w:rPr>
        <w:t xml:space="preserve"> </w:t>
      </w:r>
      <w:r w:rsidRPr="00BB4FC6">
        <w:rPr>
          <w:sz w:val="24"/>
          <w:szCs w:val="24"/>
        </w:rPr>
        <w:t>в связи с   реализацией на торгах движимого имущества (транспортных средств)</w:t>
      </w:r>
      <w:r w:rsidR="00C4098E">
        <w:rPr>
          <w:sz w:val="24"/>
          <w:szCs w:val="24"/>
        </w:rPr>
        <w:t>.</w:t>
      </w:r>
    </w:p>
    <w:p w:rsidR="006F7A11" w:rsidRPr="00BB4FC6" w:rsidRDefault="006F7A11" w:rsidP="006F7A11">
      <w:pPr>
        <w:jc w:val="both"/>
        <w:rPr>
          <w:i/>
          <w:sz w:val="24"/>
          <w:szCs w:val="24"/>
        </w:rPr>
      </w:pPr>
      <w:r w:rsidRPr="00BB4FC6">
        <w:rPr>
          <w:sz w:val="24"/>
          <w:szCs w:val="24"/>
        </w:rPr>
        <w:t xml:space="preserve">           - Доходы от продажи земельных участков, государственная собственность на которые не разграничена и которые расположены в границах го</w:t>
      </w:r>
      <w:r>
        <w:rPr>
          <w:sz w:val="24"/>
          <w:szCs w:val="24"/>
        </w:rPr>
        <w:t xml:space="preserve">родских округов составили 562 306,67 </w:t>
      </w:r>
      <w:r w:rsidRPr="00BB4FC6">
        <w:rPr>
          <w:sz w:val="24"/>
          <w:szCs w:val="24"/>
        </w:rPr>
        <w:t>рублей, или 36,39 % утвержденного годового прогноза</w:t>
      </w:r>
      <w:r w:rsidRPr="00BB4FC6">
        <w:rPr>
          <w:i/>
          <w:sz w:val="24"/>
          <w:szCs w:val="24"/>
        </w:rPr>
        <w:t>.</w:t>
      </w:r>
      <w:r w:rsidR="00C4098E">
        <w:rPr>
          <w:i/>
          <w:sz w:val="24"/>
          <w:szCs w:val="24"/>
        </w:rPr>
        <w:t xml:space="preserve"> </w:t>
      </w:r>
      <w:r w:rsidRPr="00BB4FC6">
        <w:rPr>
          <w:sz w:val="24"/>
          <w:szCs w:val="24"/>
        </w:rPr>
        <w:t>Причины отклонения:</w:t>
      </w:r>
      <w:r w:rsidR="00C4098E">
        <w:rPr>
          <w:sz w:val="24"/>
          <w:szCs w:val="24"/>
        </w:rPr>
        <w:t xml:space="preserve"> </w:t>
      </w:r>
      <w:r w:rsidRPr="00BB4FC6">
        <w:rPr>
          <w:sz w:val="24"/>
          <w:szCs w:val="24"/>
        </w:rPr>
        <w:t>отсутствием свободных земельных участков для продажи.</w:t>
      </w:r>
    </w:p>
    <w:p w:rsidR="006F7A11" w:rsidRPr="00BB4FC6" w:rsidRDefault="006F7A11" w:rsidP="006F7A11">
      <w:pPr>
        <w:jc w:val="both"/>
        <w:rPr>
          <w:rFonts w:ascii="Liberation Serif" w:eastAsia="Liberation Serif" w:hAnsi="Liberation Serif" w:cs="Liberation Serif"/>
        </w:rPr>
      </w:pPr>
    </w:p>
    <w:p w:rsidR="006F7A11" w:rsidRPr="00BB4FC6" w:rsidRDefault="006F7A11" w:rsidP="006F7A11">
      <w:pPr>
        <w:ind w:firstLine="720"/>
        <w:jc w:val="both"/>
        <w:rPr>
          <w:rFonts w:ascii="Liberation Serif" w:eastAsia="Liberation Serif" w:hAnsi="Liberation Serif" w:cs="Liberation Serif"/>
        </w:rPr>
      </w:pPr>
      <w:r w:rsidRPr="00BB4FC6">
        <w:rPr>
          <w:sz w:val="24"/>
          <w:szCs w:val="24"/>
        </w:rPr>
        <w:t xml:space="preserve">К уровню аналогичного периода 2022 года </w:t>
      </w:r>
      <w:r>
        <w:rPr>
          <w:sz w:val="24"/>
          <w:szCs w:val="24"/>
        </w:rPr>
        <w:t xml:space="preserve">поступления снизились на 820 459,88 </w:t>
      </w:r>
      <w:r w:rsidRPr="00BB4FC6">
        <w:rPr>
          <w:sz w:val="24"/>
          <w:szCs w:val="24"/>
        </w:rPr>
        <w:t xml:space="preserve">рублей, или на 59,33 %. Снижение поступлений обусловлено отсутствием свободных земельных участков для продажи. </w:t>
      </w:r>
    </w:p>
    <w:p w:rsidR="006F7A11" w:rsidRDefault="006F7A11" w:rsidP="006F7A11">
      <w:pPr>
        <w:pStyle w:val="ab"/>
        <w:shd w:val="clear" w:color="auto" w:fill="FFFFFF" w:themeFill="background1"/>
        <w:spacing w:after="0"/>
        <w:ind w:firstLine="567"/>
        <w:jc w:val="both"/>
        <w:rPr>
          <w:color w:val="000000"/>
        </w:rPr>
      </w:pPr>
    </w:p>
    <w:p w:rsidR="00902505" w:rsidRDefault="00902505" w:rsidP="006F7A11">
      <w:pPr>
        <w:pStyle w:val="ab"/>
        <w:shd w:val="clear" w:color="auto" w:fill="FFFFFF" w:themeFill="background1"/>
        <w:spacing w:after="0"/>
        <w:ind w:firstLine="567"/>
        <w:jc w:val="both"/>
        <w:rPr>
          <w:color w:val="000000"/>
        </w:rPr>
      </w:pPr>
    </w:p>
    <w:p w:rsidR="00902505" w:rsidRPr="00BB4FC6" w:rsidRDefault="00902505" w:rsidP="006F7A11">
      <w:pPr>
        <w:pStyle w:val="ab"/>
        <w:shd w:val="clear" w:color="auto" w:fill="FFFFFF" w:themeFill="background1"/>
        <w:spacing w:after="0"/>
        <w:ind w:firstLine="567"/>
        <w:jc w:val="both"/>
        <w:rPr>
          <w:color w:val="000000"/>
        </w:rPr>
      </w:pPr>
    </w:p>
    <w:p w:rsidR="006F7A11" w:rsidRPr="00FA747D" w:rsidRDefault="00FA747D" w:rsidP="00FA747D">
      <w:pPr>
        <w:jc w:val="center"/>
        <w:outlineLvl w:val="1"/>
        <w:rPr>
          <w:rFonts w:ascii="Liberation Serif" w:eastAsia="Liberation Serif" w:hAnsi="Liberation Serif" w:cs="Liberation Serif"/>
          <w:color w:val="000000" w:themeColor="text1"/>
          <w:szCs w:val="28"/>
        </w:rPr>
      </w:pPr>
      <w:bookmarkStart w:id="15" w:name="_Toc164937877"/>
      <w:r>
        <w:rPr>
          <w:b/>
          <w:color w:val="000000" w:themeColor="text1"/>
          <w:sz w:val="24"/>
          <w:szCs w:val="24"/>
        </w:rPr>
        <w:lastRenderedPageBreak/>
        <w:t xml:space="preserve">2.14. </w:t>
      </w:r>
      <w:r w:rsidR="006F7A11" w:rsidRPr="00FA747D">
        <w:rPr>
          <w:b/>
          <w:color w:val="000000" w:themeColor="text1"/>
          <w:sz w:val="24"/>
          <w:szCs w:val="24"/>
        </w:rPr>
        <w:t>Штрафы, санкции, возмещение ущерба</w:t>
      </w:r>
      <w:bookmarkEnd w:id="15"/>
    </w:p>
    <w:p w:rsidR="00FA747D" w:rsidRPr="00BB4FC6" w:rsidRDefault="00FA747D" w:rsidP="00FA747D">
      <w:pPr>
        <w:pStyle w:val="af6"/>
        <w:ind w:left="360"/>
        <w:jc w:val="center"/>
        <w:outlineLvl w:val="1"/>
        <w:rPr>
          <w:rFonts w:ascii="Liberation Serif" w:eastAsia="Liberation Serif" w:hAnsi="Liberation Serif" w:cs="Liberation Serif"/>
          <w:color w:val="000000" w:themeColor="text1"/>
        </w:rPr>
      </w:pPr>
    </w:p>
    <w:p w:rsidR="006F7A11" w:rsidRPr="00BB4FC6" w:rsidRDefault="006F7A11" w:rsidP="006F7A11">
      <w:pPr>
        <w:ind w:firstLine="700"/>
        <w:jc w:val="both"/>
        <w:rPr>
          <w:rFonts w:ascii="Liberation Serif" w:eastAsia="Liberation Serif" w:hAnsi="Liberation Serif" w:cs="Liberation Serif"/>
          <w:color w:val="000000" w:themeColor="text1"/>
        </w:rPr>
      </w:pPr>
      <w:r w:rsidRPr="00BB4FC6">
        <w:rPr>
          <w:color w:val="000000" w:themeColor="text1"/>
          <w:sz w:val="24"/>
          <w:szCs w:val="24"/>
        </w:rPr>
        <w:t>По состоянию на 01 января 2024 года в</w:t>
      </w:r>
      <w:r>
        <w:rPr>
          <w:color w:val="000000" w:themeColor="text1"/>
          <w:sz w:val="24"/>
          <w:szCs w:val="24"/>
        </w:rPr>
        <w:t xml:space="preserve"> местный бюджет поступило 183 779,20 </w:t>
      </w:r>
      <w:r w:rsidRPr="00BB4FC6">
        <w:rPr>
          <w:color w:val="000000" w:themeColor="text1"/>
          <w:sz w:val="24"/>
          <w:szCs w:val="24"/>
        </w:rPr>
        <w:t>рублей. что составляет 97,75 % утвержденного годового прогноза.</w:t>
      </w:r>
    </w:p>
    <w:p w:rsidR="006F7A11" w:rsidRPr="00BB4FC6" w:rsidRDefault="006F7A11" w:rsidP="006F7A11">
      <w:pPr>
        <w:ind w:firstLine="700"/>
        <w:jc w:val="both"/>
        <w:rPr>
          <w:rFonts w:ascii="Liberation Serif" w:eastAsia="Liberation Serif" w:hAnsi="Liberation Serif" w:cs="Liberation Serif"/>
          <w:color w:val="000000" w:themeColor="text1"/>
        </w:rPr>
      </w:pPr>
      <w:r w:rsidRPr="00BB4FC6">
        <w:rPr>
          <w:color w:val="000000" w:themeColor="text1"/>
          <w:sz w:val="24"/>
          <w:szCs w:val="24"/>
        </w:rPr>
        <w:t xml:space="preserve">К уровню аналогичного периода 2022 года </w:t>
      </w:r>
      <w:r>
        <w:rPr>
          <w:color w:val="000000" w:themeColor="text1"/>
          <w:sz w:val="24"/>
          <w:szCs w:val="24"/>
        </w:rPr>
        <w:t xml:space="preserve">поступления снизились на 1 818 419,00 </w:t>
      </w:r>
      <w:r w:rsidRPr="00BB4FC6">
        <w:rPr>
          <w:color w:val="000000" w:themeColor="text1"/>
          <w:sz w:val="24"/>
          <w:szCs w:val="24"/>
        </w:rPr>
        <w:t>рублей, в связи с разовой оплатой в 2022 г.</w:t>
      </w:r>
      <w:r w:rsidR="00FA747D">
        <w:rPr>
          <w:color w:val="000000" w:themeColor="text1"/>
          <w:sz w:val="24"/>
          <w:szCs w:val="24"/>
        </w:rPr>
        <w:t xml:space="preserve"> </w:t>
      </w:r>
      <w:r w:rsidRPr="00BB4FC6">
        <w:rPr>
          <w:color w:val="000000" w:themeColor="text1"/>
          <w:sz w:val="24"/>
          <w:szCs w:val="24"/>
        </w:rPr>
        <w:t xml:space="preserve">в сумме </w:t>
      </w:r>
      <w:r w:rsidRPr="008D177D">
        <w:rPr>
          <w:color w:val="000000" w:themeColor="text1"/>
          <w:sz w:val="24"/>
          <w:szCs w:val="24"/>
        </w:rPr>
        <w:t>1 963 340 рублей</w:t>
      </w:r>
      <w:r w:rsidRPr="00BB4FC6">
        <w:rPr>
          <w:color w:val="000000" w:themeColor="text1"/>
          <w:sz w:val="24"/>
          <w:szCs w:val="24"/>
        </w:rPr>
        <w:t xml:space="preserve"> по исполнительному производству 83444/22/86016-ИП от 12.10.2022(ООО «Лесопромышленный комбинат Хольц»))</w:t>
      </w:r>
      <w:r w:rsidR="00FA747D">
        <w:rPr>
          <w:color w:val="000000" w:themeColor="text1"/>
          <w:sz w:val="24"/>
          <w:szCs w:val="24"/>
        </w:rPr>
        <w:t>.</w:t>
      </w:r>
    </w:p>
    <w:p w:rsidR="006F7A11" w:rsidRPr="00BB4FC6" w:rsidRDefault="006F7A11" w:rsidP="006F7A11">
      <w:pPr>
        <w:pStyle w:val="ab"/>
        <w:shd w:val="clear" w:color="auto" w:fill="FFFFFF" w:themeFill="background1"/>
        <w:spacing w:after="0"/>
        <w:ind w:left="0"/>
        <w:jc w:val="both"/>
        <w:rPr>
          <w:color w:val="000000"/>
        </w:rPr>
      </w:pPr>
    </w:p>
    <w:p w:rsidR="006F7A11" w:rsidRPr="00BB4FC6" w:rsidRDefault="00FA747D" w:rsidP="00FA747D">
      <w:pPr>
        <w:pStyle w:val="ab"/>
        <w:shd w:val="clear" w:color="auto" w:fill="FFFFFF" w:themeFill="background1"/>
        <w:ind w:left="0"/>
        <w:jc w:val="center"/>
        <w:outlineLvl w:val="1"/>
        <w:rPr>
          <w:b/>
          <w:color w:val="000000"/>
        </w:rPr>
      </w:pPr>
      <w:bookmarkStart w:id="16" w:name="_Toc164937878"/>
      <w:r>
        <w:rPr>
          <w:b/>
          <w:color w:val="000000"/>
        </w:rPr>
        <w:t xml:space="preserve">2.15. </w:t>
      </w:r>
      <w:r w:rsidR="006F7A11" w:rsidRPr="00BB4FC6">
        <w:rPr>
          <w:b/>
          <w:color w:val="000000"/>
        </w:rPr>
        <w:t>Возврат остатков субсидий, субвенций и иных межбюджетных трансфертов, имеющих целевое назначение, прошлых лет</w:t>
      </w:r>
      <w:bookmarkEnd w:id="16"/>
    </w:p>
    <w:p w:rsidR="006F7A11" w:rsidRPr="00BB4FC6" w:rsidRDefault="006F7A11" w:rsidP="006F7A11">
      <w:pPr>
        <w:ind w:firstLine="700"/>
        <w:jc w:val="both"/>
        <w:rPr>
          <w:rFonts w:ascii="Liberation Serif" w:eastAsia="Liberation Serif" w:hAnsi="Liberation Serif" w:cs="Liberation Serif"/>
          <w:color w:val="000000"/>
        </w:rPr>
      </w:pPr>
      <w:r w:rsidRPr="00BB4FC6">
        <w:rPr>
          <w:color w:val="000000"/>
          <w:sz w:val="24"/>
          <w:szCs w:val="24"/>
        </w:rPr>
        <w:t>По состоянию на 01 января 2024 года из мест</w:t>
      </w:r>
      <w:r>
        <w:rPr>
          <w:color w:val="000000"/>
          <w:sz w:val="24"/>
          <w:szCs w:val="24"/>
        </w:rPr>
        <w:t>ного бюджета возвращено 4 265 024,42</w:t>
      </w:r>
      <w:r w:rsidRPr="00BB4FC6">
        <w:rPr>
          <w:color w:val="000000"/>
          <w:sz w:val="24"/>
          <w:szCs w:val="24"/>
        </w:rPr>
        <w:t xml:space="preserve"> рублей остатков субсидий и субвенций прошлых лет в областной бюджет, в том числе:</w:t>
      </w:r>
    </w:p>
    <w:p w:rsidR="006F7A11" w:rsidRPr="008D177D" w:rsidRDefault="006F7A11" w:rsidP="006F7A11">
      <w:pPr>
        <w:ind w:firstLine="700"/>
        <w:jc w:val="both"/>
        <w:rPr>
          <w:color w:val="000000"/>
          <w:sz w:val="24"/>
          <w:szCs w:val="24"/>
        </w:rPr>
      </w:pPr>
      <w:r w:rsidRPr="008D177D">
        <w:rPr>
          <w:color w:val="000000"/>
          <w:sz w:val="24"/>
          <w:szCs w:val="24"/>
        </w:rPr>
        <w:t>-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сумме 1 596</w:t>
      </w:r>
      <w:r>
        <w:rPr>
          <w:color w:val="000000"/>
          <w:sz w:val="24"/>
          <w:szCs w:val="24"/>
        </w:rPr>
        <w:t> </w:t>
      </w:r>
      <w:r w:rsidRPr="008D177D">
        <w:rPr>
          <w:color w:val="000000"/>
          <w:sz w:val="24"/>
          <w:szCs w:val="24"/>
        </w:rPr>
        <w:t>20</w:t>
      </w:r>
      <w:r>
        <w:rPr>
          <w:color w:val="000000"/>
          <w:sz w:val="24"/>
          <w:szCs w:val="24"/>
        </w:rPr>
        <w:t>1,99</w:t>
      </w:r>
      <w:r w:rsidRPr="008D177D">
        <w:rPr>
          <w:color w:val="000000"/>
          <w:sz w:val="24"/>
          <w:szCs w:val="24"/>
        </w:rPr>
        <w:t xml:space="preserve"> рублей;</w:t>
      </w:r>
    </w:p>
    <w:p w:rsidR="006F7A11" w:rsidRPr="0041431E" w:rsidRDefault="006F7A11" w:rsidP="006F7A11">
      <w:pPr>
        <w:ind w:firstLine="700"/>
        <w:jc w:val="both"/>
        <w:rPr>
          <w:color w:val="000000"/>
          <w:sz w:val="24"/>
          <w:szCs w:val="24"/>
        </w:rPr>
      </w:pPr>
      <w:r w:rsidRPr="008D177D">
        <w:rPr>
          <w:color w:val="000000"/>
          <w:sz w:val="24"/>
          <w:szCs w:val="24"/>
        </w:rPr>
        <w:t xml:space="preserve">- Субсидии на обеспечение питанием обучающихся в муниципальных общеобразовательных организациях в </w:t>
      </w:r>
      <w:r w:rsidRPr="0041431E">
        <w:rPr>
          <w:color w:val="000000"/>
          <w:sz w:val="24"/>
          <w:szCs w:val="24"/>
        </w:rPr>
        <w:t>сумме 116 852,32</w:t>
      </w:r>
      <w:r w:rsidR="00FA747D">
        <w:rPr>
          <w:color w:val="000000"/>
          <w:sz w:val="24"/>
          <w:szCs w:val="24"/>
        </w:rPr>
        <w:t xml:space="preserve"> </w:t>
      </w:r>
      <w:r w:rsidRPr="0041431E">
        <w:rPr>
          <w:color w:val="000000"/>
          <w:sz w:val="24"/>
          <w:szCs w:val="24"/>
        </w:rPr>
        <w:t>рублей;</w:t>
      </w:r>
    </w:p>
    <w:p w:rsidR="006F7A11" w:rsidRPr="0041431E" w:rsidRDefault="006F7A11" w:rsidP="006F7A11">
      <w:pPr>
        <w:ind w:firstLine="700"/>
        <w:jc w:val="both"/>
        <w:rPr>
          <w:rFonts w:ascii="Liberation Serif" w:eastAsia="Liberation Serif" w:hAnsi="Liberation Serif" w:cs="Liberation Serif"/>
          <w:color w:val="000000"/>
        </w:rPr>
      </w:pPr>
      <w:r w:rsidRPr="0041431E">
        <w:rPr>
          <w:color w:val="000000"/>
          <w:sz w:val="24"/>
          <w:szCs w:val="24"/>
        </w:rPr>
        <w:t>- Субвенции на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 в сумме 133 600  рублей;</w:t>
      </w:r>
    </w:p>
    <w:p w:rsidR="006F7A11" w:rsidRPr="0041431E" w:rsidRDefault="006F7A11" w:rsidP="006F7A11">
      <w:pPr>
        <w:ind w:firstLine="700"/>
        <w:jc w:val="both"/>
        <w:rPr>
          <w:color w:val="000000"/>
          <w:sz w:val="24"/>
          <w:szCs w:val="24"/>
        </w:rPr>
      </w:pPr>
      <w:r w:rsidRPr="0041431E">
        <w:rPr>
          <w:color w:val="000000"/>
          <w:sz w:val="24"/>
          <w:szCs w:val="24"/>
        </w:rPr>
        <w:t>-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1 792 426,56</w:t>
      </w:r>
      <w:r w:rsidR="00FA747D">
        <w:rPr>
          <w:color w:val="000000"/>
          <w:sz w:val="24"/>
          <w:szCs w:val="24"/>
        </w:rPr>
        <w:t xml:space="preserve"> </w:t>
      </w:r>
      <w:r w:rsidRPr="0041431E">
        <w:rPr>
          <w:color w:val="000000"/>
          <w:sz w:val="24"/>
          <w:szCs w:val="24"/>
        </w:rPr>
        <w:t>рублей;</w:t>
      </w:r>
    </w:p>
    <w:p w:rsidR="006F7A11" w:rsidRPr="0041431E" w:rsidRDefault="006F7A11" w:rsidP="006F7A11">
      <w:pPr>
        <w:ind w:firstLine="700"/>
        <w:jc w:val="both"/>
        <w:rPr>
          <w:color w:val="000000"/>
          <w:sz w:val="24"/>
          <w:szCs w:val="24"/>
        </w:rPr>
      </w:pPr>
      <w:r w:rsidRPr="0041431E">
        <w:rPr>
          <w:color w:val="000000"/>
          <w:sz w:val="24"/>
          <w:szCs w:val="24"/>
        </w:rPr>
        <w:t>- Субвенции бюджетам городских округов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сумме 446 741,63 рублей;</w:t>
      </w:r>
    </w:p>
    <w:p w:rsidR="006F7A11" w:rsidRPr="0041431E" w:rsidRDefault="006F7A11" w:rsidP="006F7A11">
      <w:pPr>
        <w:ind w:firstLine="700"/>
        <w:jc w:val="both"/>
        <w:rPr>
          <w:color w:val="000000"/>
          <w:sz w:val="24"/>
          <w:szCs w:val="24"/>
        </w:rPr>
      </w:pPr>
      <w:r w:rsidRPr="0041431E">
        <w:rPr>
          <w:color w:val="000000"/>
          <w:sz w:val="24"/>
          <w:szCs w:val="24"/>
        </w:rPr>
        <w:t>- Субвенции бюджетам городских округов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в размере 105 222,90</w:t>
      </w:r>
      <w:r w:rsidR="00FA747D">
        <w:rPr>
          <w:color w:val="000000"/>
          <w:sz w:val="24"/>
          <w:szCs w:val="24"/>
        </w:rPr>
        <w:t xml:space="preserve"> </w:t>
      </w:r>
      <w:r w:rsidRPr="0041431E">
        <w:rPr>
          <w:color w:val="000000"/>
          <w:sz w:val="24"/>
          <w:szCs w:val="24"/>
        </w:rPr>
        <w:t>рублей;</w:t>
      </w:r>
    </w:p>
    <w:p w:rsidR="006F7A11" w:rsidRPr="0041431E" w:rsidRDefault="006F7A11" w:rsidP="006F7A11">
      <w:pPr>
        <w:ind w:firstLine="700"/>
        <w:jc w:val="both"/>
        <w:rPr>
          <w:color w:val="000000"/>
          <w:sz w:val="24"/>
          <w:szCs w:val="24"/>
        </w:rPr>
      </w:pPr>
      <w:r w:rsidRPr="0041431E">
        <w:rPr>
          <w:color w:val="000000"/>
          <w:sz w:val="24"/>
          <w:szCs w:val="24"/>
        </w:rPr>
        <w:t>- 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размере 36 179 рублей;</w:t>
      </w:r>
    </w:p>
    <w:p w:rsidR="006F7A11" w:rsidRPr="0041431E" w:rsidRDefault="006F7A11" w:rsidP="006F7A11">
      <w:pPr>
        <w:ind w:firstLine="700"/>
        <w:jc w:val="both"/>
        <w:rPr>
          <w:color w:val="000000"/>
          <w:sz w:val="24"/>
          <w:szCs w:val="24"/>
        </w:rPr>
      </w:pPr>
      <w:r w:rsidRPr="0041431E">
        <w:rPr>
          <w:color w:val="000000"/>
          <w:sz w:val="24"/>
          <w:szCs w:val="24"/>
        </w:rPr>
        <w:t>- Субвенции бюджетам городских округов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в размере 200 рублей;</w:t>
      </w:r>
    </w:p>
    <w:p w:rsidR="006F7A11" w:rsidRPr="0041431E" w:rsidRDefault="006F7A11" w:rsidP="006F7A11">
      <w:pPr>
        <w:ind w:firstLine="700"/>
        <w:jc w:val="both"/>
        <w:rPr>
          <w:color w:val="000000"/>
          <w:sz w:val="24"/>
          <w:szCs w:val="24"/>
        </w:rPr>
      </w:pPr>
      <w:r w:rsidRPr="0041431E">
        <w:rPr>
          <w:color w:val="000000"/>
          <w:sz w:val="24"/>
          <w:szCs w:val="24"/>
        </w:rPr>
        <w:t>- Обеспечение оплаты труда работников муниципальных учреждений в размере не ниже минимального размера оплаты труда в размере 0,35 рублей;</w:t>
      </w:r>
    </w:p>
    <w:p w:rsidR="006F7A11" w:rsidRPr="008D177D" w:rsidRDefault="006F7A11" w:rsidP="006F7A11">
      <w:pPr>
        <w:ind w:firstLine="700"/>
        <w:jc w:val="both"/>
        <w:rPr>
          <w:color w:val="000000"/>
          <w:sz w:val="24"/>
          <w:szCs w:val="24"/>
        </w:rPr>
      </w:pPr>
      <w:r w:rsidRPr="0041431E">
        <w:rPr>
          <w:color w:val="000000"/>
          <w:sz w:val="24"/>
          <w:szCs w:val="24"/>
        </w:rPr>
        <w:t>- Субвенции бюджетам городских округов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размере 11 578,54 рублей;</w:t>
      </w:r>
    </w:p>
    <w:p w:rsidR="006F7A11" w:rsidRPr="00BB4FC6" w:rsidRDefault="006F7A11" w:rsidP="006F7A11">
      <w:pPr>
        <w:ind w:firstLine="720"/>
        <w:jc w:val="both"/>
        <w:rPr>
          <w:color w:val="000000"/>
          <w:sz w:val="24"/>
          <w:szCs w:val="24"/>
        </w:rPr>
      </w:pPr>
      <w:r w:rsidRPr="008D177D">
        <w:rPr>
          <w:color w:val="000000"/>
          <w:sz w:val="24"/>
          <w:szCs w:val="24"/>
        </w:rPr>
        <w:t>- Субвенции бюджетам городских округов на осуществление государственного полномочия Российской Федерации по предоставлению отдельным категориям граждан мер социальной поддержки по оплате жилого помещения и коммунальных услуг в размере 26 020 рублей.</w:t>
      </w:r>
    </w:p>
    <w:p w:rsidR="006F7A11" w:rsidRPr="00BB4FC6" w:rsidRDefault="006F7A11" w:rsidP="006F7A11">
      <w:pPr>
        <w:pStyle w:val="a4"/>
        <w:rPr>
          <w:b/>
          <w:i/>
          <w:color w:val="000000"/>
          <w:sz w:val="20"/>
        </w:rPr>
      </w:pPr>
    </w:p>
    <w:tbl>
      <w:tblPr>
        <w:tblW w:w="10221" w:type="dxa"/>
        <w:tblInd w:w="93" w:type="dxa"/>
        <w:tblLook w:val="04A0"/>
      </w:tblPr>
      <w:tblGrid>
        <w:gridCol w:w="10221"/>
      </w:tblGrid>
      <w:tr w:rsidR="006F7A11" w:rsidRPr="00BB4FC6" w:rsidTr="006F7A11">
        <w:tc>
          <w:tcPr>
            <w:tcW w:w="0" w:type="auto"/>
            <w:tcBorders>
              <w:top w:val="nil"/>
              <w:left w:val="nil"/>
              <w:bottom w:val="nil"/>
              <w:right w:val="nil"/>
            </w:tcBorders>
            <w:shd w:val="clear" w:color="auto" w:fill="auto"/>
            <w:noWrap/>
            <w:hideMark/>
          </w:tcPr>
          <w:p w:rsidR="006F7A11" w:rsidRPr="00FA747D" w:rsidRDefault="00FA747D" w:rsidP="00FA747D">
            <w:pPr>
              <w:jc w:val="center"/>
              <w:outlineLvl w:val="1"/>
              <w:rPr>
                <w:b/>
                <w:bCs/>
                <w:color w:val="000000"/>
                <w:sz w:val="24"/>
                <w:szCs w:val="24"/>
              </w:rPr>
            </w:pPr>
            <w:bookmarkStart w:id="17" w:name="_Toc164937879"/>
            <w:r>
              <w:rPr>
                <w:b/>
                <w:bCs/>
                <w:color w:val="000000"/>
                <w:sz w:val="24"/>
                <w:szCs w:val="24"/>
              </w:rPr>
              <w:t xml:space="preserve">2.16. </w:t>
            </w:r>
            <w:r w:rsidR="006F7A11" w:rsidRPr="00FA747D">
              <w:rPr>
                <w:b/>
                <w:bCs/>
                <w:color w:val="000000"/>
                <w:sz w:val="24"/>
                <w:szCs w:val="24"/>
              </w:rPr>
              <w:t>Исполнение бюджета городского округа Пелым</w:t>
            </w:r>
            <w:bookmarkEnd w:id="17"/>
          </w:p>
          <w:p w:rsidR="006F7A11" w:rsidRPr="00BB4FC6" w:rsidRDefault="006F7A11" w:rsidP="006F7A11">
            <w:pPr>
              <w:pStyle w:val="a4"/>
              <w:shd w:val="clear" w:color="auto" w:fill="FFFFFF" w:themeFill="background1"/>
              <w:jc w:val="right"/>
              <w:outlineLvl w:val="1"/>
              <w:rPr>
                <w:b/>
                <w:i/>
                <w:color w:val="000000"/>
                <w:sz w:val="20"/>
              </w:rPr>
            </w:pPr>
            <w:bookmarkStart w:id="18" w:name="_Toc164348457"/>
            <w:bookmarkStart w:id="19" w:name="_Toc164937880"/>
            <w:r w:rsidRPr="00BB4FC6">
              <w:rPr>
                <w:b/>
                <w:i/>
                <w:color w:val="000000"/>
                <w:sz w:val="20"/>
              </w:rPr>
              <w:t>Таблица 1</w:t>
            </w:r>
            <w:bookmarkEnd w:id="18"/>
            <w:bookmarkEnd w:id="19"/>
          </w:p>
          <w:tbl>
            <w:tblPr>
              <w:tblW w:w="0" w:type="auto"/>
              <w:shd w:val="clear" w:color="auto" w:fill="FFFFFF"/>
              <w:tblCellMar>
                <w:left w:w="57" w:type="dxa"/>
                <w:right w:w="57" w:type="dxa"/>
              </w:tblCellMar>
              <w:tblLook w:val="04A0"/>
            </w:tblPr>
            <w:tblGrid>
              <w:gridCol w:w="537"/>
              <w:gridCol w:w="2239"/>
              <w:gridCol w:w="1386"/>
              <w:gridCol w:w="1371"/>
              <w:gridCol w:w="1539"/>
              <w:gridCol w:w="1559"/>
              <w:gridCol w:w="1364"/>
            </w:tblGrid>
            <w:tr w:rsidR="006F7A11" w:rsidRPr="00BB4FC6" w:rsidTr="00FA747D">
              <w:trPr>
                <w:trHeight w:val="720"/>
              </w:trPr>
              <w:tc>
                <w:tcPr>
                  <w:tcW w:w="699" w:type="dxa"/>
                  <w:tcBorders>
                    <w:top w:val="single" w:sz="4" w:space="0" w:color="auto"/>
                    <w:left w:val="single" w:sz="4" w:space="0" w:color="auto"/>
                    <w:bottom w:val="single" w:sz="4" w:space="0" w:color="auto"/>
                    <w:right w:val="single" w:sz="4" w:space="0" w:color="auto"/>
                  </w:tcBorders>
                  <w:shd w:val="clear" w:color="auto" w:fill="FFFFFF"/>
                  <w:hideMark/>
                </w:tcPr>
                <w:p w:rsidR="006F7A11" w:rsidRPr="00FA747D" w:rsidRDefault="006F7A11" w:rsidP="006F7A11">
                  <w:pPr>
                    <w:outlineLvl w:val="1"/>
                    <w:rPr>
                      <w:b/>
                      <w:sz w:val="20"/>
                    </w:rPr>
                  </w:pPr>
                  <w:bookmarkStart w:id="20" w:name="_Toc164348458"/>
                  <w:bookmarkStart w:id="21" w:name="_Toc164937881"/>
                  <w:r w:rsidRPr="00FA747D">
                    <w:rPr>
                      <w:b/>
                      <w:sz w:val="20"/>
                    </w:rPr>
                    <w:t>№ п/п</w:t>
                  </w:r>
                  <w:bookmarkEnd w:id="20"/>
                  <w:bookmarkEnd w:id="21"/>
                </w:p>
              </w:tc>
              <w:tc>
                <w:tcPr>
                  <w:tcW w:w="2451" w:type="dxa"/>
                  <w:tcBorders>
                    <w:top w:val="single" w:sz="4" w:space="0" w:color="auto"/>
                    <w:left w:val="nil"/>
                    <w:bottom w:val="single" w:sz="4" w:space="0" w:color="auto"/>
                    <w:right w:val="single" w:sz="4" w:space="0" w:color="auto"/>
                  </w:tcBorders>
                  <w:shd w:val="clear" w:color="auto" w:fill="FFFFFF"/>
                  <w:hideMark/>
                </w:tcPr>
                <w:p w:rsidR="006F7A11" w:rsidRPr="00FA747D" w:rsidRDefault="006F7A11" w:rsidP="006F7A11">
                  <w:pPr>
                    <w:outlineLvl w:val="1"/>
                    <w:rPr>
                      <w:b/>
                      <w:sz w:val="20"/>
                    </w:rPr>
                  </w:pPr>
                  <w:bookmarkStart w:id="22" w:name="_Toc164348459"/>
                  <w:bookmarkStart w:id="23" w:name="_Toc164937882"/>
                  <w:r w:rsidRPr="00FA747D">
                    <w:rPr>
                      <w:b/>
                      <w:sz w:val="20"/>
                    </w:rPr>
                    <w:t>Показатели</w:t>
                  </w:r>
                  <w:bookmarkEnd w:id="22"/>
                  <w:bookmarkEnd w:id="23"/>
                </w:p>
              </w:tc>
              <w:tc>
                <w:tcPr>
                  <w:tcW w:w="1413" w:type="dxa"/>
                  <w:tcBorders>
                    <w:top w:val="single" w:sz="4" w:space="0" w:color="auto"/>
                    <w:left w:val="nil"/>
                    <w:bottom w:val="single" w:sz="4" w:space="0" w:color="auto"/>
                    <w:right w:val="single" w:sz="4" w:space="0" w:color="auto"/>
                  </w:tcBorders>
                  <w:shd w:val="clear" w:color="auto" w:fill="FFFFFF"/>
                  <w:hideMark/>
                </w:tcPr>
                <w:p w:rsidR="006F7A11" w:rsidRPr="00FA747D" w:rsidRDefault="006F7A11" w:rsidP="006F7A11">
                  <w:pPr>
                    <w:outlineLvl w:val="1"/>
                    <w:rPr>
                      <w:b/>
                      <w:sz w:val="20"/>
                    </w:rPr>
                  </w:pPr>
                  <w:bookmarkStart w:id="24" w:name="_Toc164348460"/>
                  <w:bookmarkStart w:id="25" w:name="_Toc164937883"/>
                  <w:r w:rsidRPr="00FA747D">
                    <w:rPr>
                      <w:b/>
                      <w:sz w:val="20"/>
                    </w:rPr>
                    <w:t>ПЛАН                         2023 год</w:t>
                  </w:r>
                  <w:bookmarkEnd w:id="24"/>
                  <w:bookmarkEnd w:id="25"/>
                </w:p>
              </w:tc>
              <w:tc>
                <w:tcPr>
                  <w:tcW w:w="1380" w:type="dxa"/>
                  <w:tcBorders>
                    <w:top w:val="single" w:sz="4" w:space="0" w:color="auto"/>
                    <w:left w:val="nil"/>
                    <w:bottom w:val="single" w:sz="4" w:space="0" w:color="auto"/>
                    <w:right w:val="single" w:sz="4" w:space="0" w:color="auto"/>
                  </w:tcBorders>
                  <w:shd w:val="clear" w:color="auto" w:fill="FFFFFF"/>
                  <w:hideMark/>
                </w:tcPr>
                <w:p w:rsidR="006F7A11" w:rsidRPr="00FA747D" w:rsidRDefault="006F7A11" w:rsidP="006F7A11">
                  <w:pPr>
                    <w:outlineLvl w:val="1"/>
                    <w:rPr>
                      <w:b/>
                      <w:sz w:val="20"/>
                    </w:rPr>
                  </w:pPr>
                  <w:bookmarkStart w:id="26" w:name="_Toc164348461"/>
                  <w:bookmarkStart w:id="27" w:name="_Toc164937884"/>
                  <w:r w:rsidRPr="00FA747D">
                    <w:rPr>
                      <w:b/>
                      <w:sz w:val="20"/>
                    </w:rPr>
                    <w:t>ФАКТ              за 2023 год</w:t>
                  </w:r>
                  <w:bookmarkEnd w:id="26"/>
                  <w:bookmarkEnd w:id="27"/>
                </w:p>
              </w:tc>
              <w:tc>
                <w:tcPr>
                  <w:tcW w:w="1539" w:type="dxa"/>
                  <w:tcBorders>
                    <w:top w:val="single" w:sz="4" w:space="0" w:color="auto"/>
                    <w:left w:val="nil"/>
                    <w:bottom w:val="single" w:sz="4" w:space="0" w:color="auto"/>
                    <w:right w:val="single" w:sz="4" w:space="0" w:color="auto"/>
                  </w:tcBorders>
                  <w:shd w:val="clear" w:color="auto" w:fill="FFFFFF"/>
                  <w:hideMark/>
                </w:tcPr>
                <w:p w:rsidR="006F7A11" w:rsidRPr="00FA747D" w:rsidRDefault="006F7A11" w:rsidP="006F7A11">
                  <w:pPr>
                    <w:jc w:val="center"/>
                    <w:outlineLvl w:val="1"/>
                    <w:rPr>
                      <w:b/>
                      <w:sz w:val="20"/>
                    </w:rPr>
                  </w:pPr>
                  <w:bookmarkStart w:id="28" w:name="_Toc164348462"/>
                  <w:bookmarkStart w:id="29" w:name="_Toc164937885"/>
                  <w:r w:rsidRPr="00FA747D">
                    <w:rPr>
                      <w:b/>
                      <w:sz w:val="20"/>
                    </w:rPr>
                    <w:t>% исполнения к годовым назначениям</w:t>
                  </w:r>
                  <w:bookmarkEnd w:id="28"/>
                  <w:bookmarkEnd w:id="29"/>
                </w:p>
              </w:tc>
              <w:tc>
                <w:tcPr>
                  <w:tcW w:w="1559" w:type="dxa"/>
                  <w:tcBorders>
                    <w:top w:val="single" w:sz="4" w:space="0" w:color="auto"/>
                    <w:left w:val="nil"/>
                    <w:bottom w:val="single" w:sz="4" w:space="0" w:color="auto"/>
                    <w:right w:val="single" w:sz="4" w:space="0" w:color="auto"/>
                  </w:tcBorders>
                  <w:shd w:val="clear" w:color="auto" w:fill="FFFFFF"/>
                  <w:hideMark/>
                </w:tcPr>
                <w:p w:rsidR="006F7A11" w:rsidRPr="00FA747D" w:rsidRDefault="006F7A11" w:rsidP="006F7A11">
                  <w:pPr>
                    <w:outlineLvl w:val="1"/>
                    <w:rPr>
                      <w:b/>
                      <w:sz w:val="20"/>
                    </w:rPr>
                  </w:pPr>
                  <w:bookmarkStart w:id="30" w:name="_Toc164348463"/>
                  <w:bookmarkStart w:id="31" w:name="_Toc164937886"/>
                  <w:r w:rsidRPr="00FA747D">
                    <w:rPr>
                      <w:b/>
                      <w:sz w:val="20"/>
                    </w:rPr>
                    <w:t>ПЛАН                         2022 год</w:t>
                  </w:r>
                  <w:bookmarkEnd w:id="30"/>
                  <w:bookmarkEnd w:id="31"/>
                </w:p>
              </w:tc>
              <w:tc>
                <w:tcPr>
                  <w:tcW w:w="1194" w:type="dxa"/>
                  <w:tcBorders>
                    <w:top w:val="single" w:sz="4" w:space="0" w:color="auto"/>
                    <w:bottom w:val="single" w:sz="4" w:space="0" w:color="auto"/>
                    <w:right w:val="single" w:sz="4" w:space="0" w:color="auto"/>
                  </w:tcBorders>
                  <w:shd w:val="clear" w:color="auto" w:fill="auto"/>
                </w:tcPr>
                <w:p w:rsidR="006F7A11" w:rsidRPr="00FA747D" w:rsidRDefault="006F7A11" w:rsidP="006F7A11">
                  <w:pPr>
                    <w:jc w:val="center"/>
                    <w:outlineLvl w:val="1"/>
                    <w:rPr>
                      <w:b/>
                      <w:sz w:val="20"/>
                    </w:rPr>
                  </w:pPr>
                  <w:bookmarkStart w:id="32" w:name="_Toc164348464"/>
                  <w:bookmarkStart w:id="33" w:name="_Toc164937887"/>
                  <w:r w:rsidRPr="00FA747D">
                    <w:rPr>
                      <w:b/>
                      <w:sz w:val="20"/>
                    </w:rPr>
                    <w:t>ФАКТ               за 2022 год</w:t>
                  </w:r>
                  <w:bookmarkEnd w:id="32"/>
                  <w:bookmarkEnd w:id="33"/>
                </w:p>
              </w:tc>
            </w:tr>
            <w:tr w:rsidR="006F7A11" w:rsidRPr="00BB4FC6" w:rsidTr="00FA747D">
              <w:trPr>
                <w:trHeight w:val="699"/>
              </w:trPr>
              <w:tc>
                <w:tcPr>
                  <w:tcW w:w="699" w:type="dxa"/>
                  <w:vMerge w:val="restart"/>
                  <w:tcBorders>
                    <w:top w:val="nil"/>
                    <w:left w:val="single" w:sz="4" w:space="0" w:color="auto"/>
                    <w:bottom w:val="single" w:sz="4" w:space="0" w:color="auto"/>
                    <w:right w:val="single" w:sz="4" w:space="0" w:color="auto"/>
                  </w:tcBorders>
                  <w:shd w:val="clear" w:color="auto" w:fill="FFFFFF"/>
                  <w:hideMark/>
                </w:tcPr>
                <w:p w:rsidR="006F7A11" w:rsidRPr="00FA747D" w:rsidRDefault="006F7A11" w:rsidP="006F7A11">
                  <w:pPr>
                    <w:rPr>
                      <w:b/>
                      <w:sz w:val="20"/>
                    </w:rPr>
                  </w:pPr>
                  <w:r w:rsidRPr="00FA747D">
                    <w:rPr>
                      <w:b/>
                      <w:sz w:val="20"/>
                    </w:rPr>
                    <w:t>1.</w:t>
                  </w:r>
                </w:p>
              </w:tc>
              <w:tc>
                <w:tcPr>
                  <w:tcW w:w="8342" w:type="dxa"/>
                  <w:gridSpan w:val="5"/>
                  <w:tcBorders>
                    <w:top w:val="single" w:sz="4" w:space="0" w:color="auto"/>
                    <w:left w:val="nil"/>
                    <w:bottom w:val="single" w:sz="4" w:space="0" w:color="auto"/>
                    <w:right w:val="single" w:sz="4" w:space="0" w:color="auto"/>
                  </w:tcBorders>
                  <w:shd w:val="clear" w:color="auto" w:fill="FFFFFF"/>
                  <w:hideMark/>
                </w:tcPr>
                <w:p w:rsidR="006F7A11" w:rsidRPr="00FA747D" w:rsidRDefault="006F7A11" w:rsidP="006F7A11">
                  <w:pPr>
                    <w:jc w:val="center"/>
                    <w:rPr>
                      <w:b/>
                      <w:sz w:val="20"/>
                    </w:rPr>
                  </w:pPr>
                  <w:r w:rsidRPr="00FA747D">
                    <w:rPr>
                      <w:b/>
                      <w:sz w:val="20"/>
                    </w:rPr>
                    <w:t>ДОХОДЫ МЕСТНОГО БЮДЖЕТА, рублей</w:t>
                  </w:r>
                </w:p>
              </w:tc>
              <w:tc>
                <w:tcPr>
                  <w:tcW w:w="1194" w:type="dxa"/>
                  <w:tcBorders>
                    <w:top w:val="single" w:sz="4" w:space="0" w:color="auto"/>
                    <w:bottom w:val="single" w:sz="4" w:space="0" w:color="auto"/>
                    <w:right w:val="single" w:sz="4" w:space="0" w:color="auto"/>
                  </w:tcBorders>
                  <w:shd w:val="clear" w:color="auto" w:fill="auto"/>
                </w:tcPr>
                <w:p w:rsidR="006F7A11" w:rsidRPr="00FA747D" w:rsidRDefault="006F7A11" w:rsidP="006F7A11">
                  <w:pPr>
                    <w:rPr>
                      <w:sz w:val="20"/>
                    </w:rPr>
                  </w:pPr>
                </w:p>
              </w:tc>
            </w:tr>
            <w:tr w:rsidR="006F7A11" w:rsidRPr="00BB4FC6" w:rsidTr="00FA747D">
              <w:trPr>
                <w:trHeight w:val="882"/>
              </w:trPr>
              <w:tc>
                <w:tcPr>
                  <w:tcW w:w="699" w:type="dxa"/>
                  <w:vMerge/>
                  <w:tcBorders>
                    <w:top w:val="nil"/>
                    <w:left w:val="single" w:sz="4" w:space="0" w:color="auto"/>
                    <w:bottom w:val="single" w:sz="4" w:space="0" w:color="auto"/>
                    <w:right w:val="single" w:sz="4" w:space="0" w:color="auto"/>
                  </w:tcBorders>
                  <w:shd w:val="clear" w:color="auto" w:fill="FFFFFF"/>
                  <w:vAlign w:val="center"/>
                  <w:hideMark/>
                </w:tcPr>
                <w:p w:rsidR="006F7A11" w:rsidRPr="00FA747D" w:rsidRDefault="006F7A11" w:rsidP="006F7A11">
                  <w:pPr>
                    <w:rPr>
                      <w:sz w:val="20"/>
                    </w:rPr>
                  </w:pPr>
                </w:p>
              </w:tc>
              <w:tc>
                <w:tcPr>
                  <w:tcW w:w="2451"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ИТОГО ДОХОДОВ, в том числе:</w:t>
                  </w:r>
                </w:p>
              </w:tc>
              <w:tc>
                <w:tcPr>
                  <w:tcW w:w="1413"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338 439 487,00</w:t>
                  </w:r>
                </w:p>
              </w:tc>
              <w:tc>
                <w:tcPr>
                  <w:tcW w:w="1380"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334 795 834,89</w:t>
                  </w:r>
                </w:p>
              </w:tc>
              <w:tc>
                <w:tcPr>
                  <w:tcW w:w="1539" w:type="dxa"/>
                  <w:tcBorders>
                    <w:top w:val="nil"/>
                    <w:left w:val="nil"/>
                    <w:bottom w:val="single" w:sz="4" w:space="0" w:color="auto"/>
                    <w:right w:val="single" w:sz="4" w:space="0" w:color="auto"/>
                  </w:tcBorders>
                  <w:shd w:val="clear" w:color="auto" w:fill="FFFFFF"/>
                </w:tcPr>
                <w:p w:rsidR="006F7A11" w:rsidRPr="00FA747D" w:rsidRDefault="006F7A11" w:rsidP="00FA747D">
                  <w:pPr>
                    <w:jc w:val="center"/>
                    <w:rPr>
                      <w:sz w:val="20"/>
                    </w:rPr>
                  </w:pPr>
                  <w:r w:rsidRPr="00FA747D">
                    <w:rPr>
                      <w:sz w:val="20"/>
                    </w:rPr>
                    <w:t>98,92</w:t>
                  </w:r>
                </w:p>
              </w:tc>
              <w:tc>
                <w:tcPr>
                  <w:tcW w:w="1559"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290 783 961,40</w:t>
                  </w:r>
                </w:p>
              </w:tc>
              <w:tc>
                <w:tcPr>
                  <w:tcW w:w="1194" w:type="dxa"/>
                  <w:tcBorders>
                    <w:top w:val="single" w:sz="4" w:space="0" w:color="auto"/>
                    <w:bottom w:val="single" w:sz="4" w:space="0" w:color="auto"/>
                    <w:right w:val="single" w:sz="4" w:space="0" w:color="auto"/>
                  </w:tcBorders>
                  <w:shd w:val="clear" w:color="auto" w:fill="auto"/>
                </w:tcPr>
                <w:p w:rsidR="006F7A11" w:rsidRPr="00FA747D" w:rsidRDefault="006F7A11" w:rsidP="006F7A11">
                  <w:pPr>
                    <w:rPr>
                      <w:sz w:val="20"/>
                    </w:rPr>
                  </w:pPr>
                  <w:r w:rsidRPr="00FA747D">
                    <w:rPr>
                      <w:sz w:val="20"/>
                    </w:rPr>
                    <w:t>285 401 543,63</w:t>
                  </w:r>
                </w:p>
              </w:tc>
            </w:tr>
            <w:tr w:rsidR="006F7A11" w:rsidRPr="00BB4FC6" w:rsidTr="00FA747D">
              <w:trPr>
                <w:trHeight w:val="720"/>
              </w:trPr>
              <w:tc>
                <w:tcPr>
                  <w:tcW w:w="699" w:type="dxa"/>
                  <w:vMerge/>
                  <w:tcBorders>
                    <w:top w:val="nil"/>
                    <w:left w:val="single" w:sz="4" w:space="0" w:color="auto"/>
                    <w:bottom w:val="single" w:sz="4" w:space="0" w:color="auto"/>
                    <w:right w:val="single" w:sz="4" w:space="0" w:color="auto"/>
                  </w:tcBorders>
                  <w:shd w:val="clear" w:color="auto" w:fill="FFFFFF"/>
                  <w:vAlign w:val="center"/>
                  <w:hideMark/>
                </w:tcPr>
                <w:p w:rsidR="006F7A11" w:rsidRPr="00FA747D" w:rsidRDefault="006F7A11" w:rsidP="006F7A11">
                  <w:pPr>
                    <w:rPr>
                      <w:sz w:val="20"/>
                    </w:rPr>
                  </w:pPr>
                </w:p>
              </w:tc>
              <w:tc>
                <w:tcPr>
                  <w:tcW w:w="2451"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1. Налоговые и неналоговые доходы. ВСЕГО, в том числе:</w:t>
                  </w:r>
                </w:p>
              </w:tc>
              <w:tc>
                <w:tcPr>
                  <w:tcW w:w="1413"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127 377 617,00</w:t>
                  </w:r>
                </w:p>
              </w:tc>
              <w:tc>
                <w:tcPr>
                  <w:tcW w:w="1380"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128 586 489,83</w:t>
                  </w:r>
                </w:p>
              </w:tc>
              <w:tc>
                <w:tcPr>
                  <w:tcW w:w="1539" w:type="dxa"/>
                  <w:tcBorders>
                    <w:top w:val="nil"/>
                    <w:left w:val="nil"/>
                    <w:bottom w:val="single" w:sz="4" w:space="0" w:color="auto"/>
                    <w:right w:val="single" w:sz="4" w:space="0" w:color="auto"/>
                  </w:tcBorders>
                  <w:shd w:val="clear" w:color="auto" w:fill="FFFFFF"/>
                </w:tcPr>
                <w:p w:rsidR="006F7A11" w:rsidRPr="00FA747D" w:rsidRDefault="006F7A11" w:rsidP="00FA747D">
                  <w:pPr>
                    <w:jc w:val="center"/>
                    <w:rPr>
                      <w:sz w:val="20"/>
                    </w:rPr>
                  </w:pPr>
                  <w:r w:rsidRPr="00FA747D">
                    <w:rPr>
                      <w:sz w:val="20"/>
                    </w:rPr>
                    <w:t>100,95</w:t>
                  </w:r>
                </w:p>
              </w:tc>
              <w:tc>
                <w:tcPr>
                  <w:tcW w:w="1559"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102 484 408,60</w:t>
                  </w:r>
                </w:p>
                <w:p w:rsidR="006F7A11" w:rsidRPr="00FA747D" w:rsidRDefault="006F7A11" w:rsidP="006F7A11">
                  <w:pPr>
                    <w:rPr>
                      <w:sz w:val="20"/>
                    </w:rPr>
                  </w:pPr>
                </w:p>
              </w:tc>
              <w:tc>
                <w:tcPr>
                  <w:tcW w:w="1194" w:type="dxa"/>
                  <w:tcBorders>
                    <w:top w:val="single" w:sz="4" w:space="0" w:color="auto"/>
                    <w:bottom w:val="single" w:sz="4" w:space="0" w:color="auto"/>
                    <w:right w:val="single" w:sz="4" w:space="0" w:color="auto"/>
                  </w:tcBorders>
                  <w:shd w:val="clear" w:color="auto" w:fill="auto"/>
                </w:tcPr>
                <w:p w:rsidR="006F7A11" w:rsidRPr="00FA747D" w:rsidRDefault="006F7A11" w:rsidP="006F7A11">
                  <w:pPr>
                    <w:rPr>
                      <w:sz w:val="20"/>
                    </w:rPr>
                  </w:pPr>
                  <w:r w:rsidRPr="00FA747D">
                    <w:rPr>
                      <w:sz w:val="20"/>
                    </w:rPr>
                    <w:t>102 579 280,69</w:t>
                  </w:r>
                </w:p>
              </w:tc>
            </w:tr>
            <w:tr w:rsidR="006F7A11" w:rsidRPr="00BB4FC6" w:rsidTr="00FA747D">
              <w:trPr>
                <w:trHeight w:val="360"/>
              </w:trPr>
              <w:tc>
                <w:tcPr>
                  <w:tcW w:w="699" w:type="dxa"/>
                  <w:vMerge/>
                  <w:tcBorders>
                    <w:top w:val="nil"/>
                    <w:left w:val="single" w:sz="4" w:space="0" w:color="auto"/>
                    <w:bottom w:val="single" w:sz="4" w:space="0" w:color="auto"/>
                    <w:right w:val="single" w:sz="4" w:space="0" w:color="auto"/>
                  </w:tcBorders>
                  <w:shd w:val="clear" w:color="auto" w:fill="FFFFFF"/>
                  <w:vAlign w:val="center"/>
                  <w:hideMark/>
                </w:tcPr>
                <w:p w:rsidR="006F7A11" w:rsidRPr="00FA747D" w:rsidRDefault="006F7A11" w:rsidP="006F7A11">
                  <w:pPr>
                    <w:rPr>
                      <w:sz w:val="20"/>
                    </w:rPr>
                  </w:pPr>
                </w:p>
              </w:tc>
              <w:tc>
                <w:tcPr>
                  <w:tcW w:w="2451"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 xml:space="preserve"> - налоги на прибыль, доходы</w:t>
                  </w:r>
                </w:p>
              </w:tc>
              <w:tc>
                <w:tcPr>
                  <w:tcW w:w="1413"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100</w:t>
                  </w:r>
                  <w:r w:rsidR="00FA747D">
                    <w:rPr>
                      <w:sz w:val="20"/>
                    </w:rPr>
                    <w:t> </w:t>
                  </w:r>
                  <w:r w:rsidRPr="00FA747D">
                    <w:rPr>
                      <w:sz w:val="20"/>
                    </w:rPr>
                    <w:t>800</w:t>
                  </w:r>
                  <w:r w:rsidR="00FA747D">
                    <w:rPr>
                      <w:sz w:val="20"/>
                    </w:rPr>
                    <w:t xml:space="preserve"> </w:t>
                  </w:r>
                  <w:r w:rsidRPr="00FA747D">
                    <w:rPr>
                      <w:sz w:val="20"/>
                    </w:rPr>
                    <w:t>000,00</w:t>
                  </w:r>
                </w:p>
              </w:tc>
              <w:tc>
                <w:tcPr>
                  <w:tcW w:w="1380"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99 163 584,63</w:t>
                  </w:r>
                </w:p>
              </w:tc>
              <w:tc>
                <w:tcPr>
                  <w:tcW w:w="1539" w:type="dxa"/>
                  <w:tcBorders>
                    <w:top w:val="nil"/>
                    <w:left w:val="nil"/>
                    <w:bottom w:val="single" w:sz="4" w:space="0" w:color="auto"/>
                    <w:right w:val="single" w:sz="4" w:space="0" w:color="auto"/>
                  </w:tcBorders>
                  <w:shd w:val="clear" w:color="auto" w:fill="FFFFFF"/>
                </w:tcPr>
                <w:p w:rsidR="006F7A11" w:rsidRPr="00FA747D" w:rsidRDefault="006F7A11" w:rsidP="00FA747D">
                  <w:pPr>
                    <w:jc w:val="center"/>
                    <w:rPr>
                      <w:sz w:val="20"/>
                    </w:rPr>
                  </w:pPr>
                  <w:r w:rsidRPr="00FA747D">
                    <w:rPr>
                      <w:sz w:val="20"/>
                    </w:rPr>
                    <w:t>98,38</w:t>
                  </w:r>
                </w:p>
              </w:tc>
              <w:tc>
                <w:tcPr>
                  <w:tcW w:w="1559"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78 126 330,00</w:t>
                  </w:r>
                </w:p>
              </w:tc>
              <w:tc>
                <w:tcPr>
                  <w:tcW w:w="1194" w:type="dxa"/>
                  <w:tcBorders>
                    <w:top w:val="single" w:sz="4" w:space="0" w:color="auto"/>
                    <w:bottom w:val="single" w:sz="4" w:space="0" w:color="auto"/>
                    <w:right w:val="single" w:sz="4" w:space="0" w:color="auto"/>
                  </w:tcBorders>
                  <w:shd w:val="clear" w:color="auto" w:fill="auto"/>
                </w:tcPr>
                <w:p w:rsidR="006F7A11" w:rsidRPr="00FA747D" w:rsidRDefault="006F7A11" w:rsidP="006F7A11">
                  <w:pPr>
                    <w:rPr>
                      <w:sz w:val="20"/>
                    </w:rPr>
                  </w:pPr>
                  <w:r w:rsidRPr="00FA747D">
                    <w:rPr>
                      <w:sz w:val="20"/>
                    </w:rPr>
                    <w:t>80 410 833,01</w:t>
                  </w:r>
                </w:p>
              </w:tc>
            </w:tr>
            <w:tr w:rsidR="006F7A11" w:rsidRPr="00BB4FC6" w:rsidTr="00FA747D">
              <w:trPr>
                <w:trHeight w:val="1080"/>
              </w:trPr>
              <w:tc>
                <w:tcPr>
                  <w:tcW w:w="699" w:type="dxa"/>
                  <w:vMerge/>
                  <w:tcBorders>
                    <w:top w:val="nil"/>
                    <w:left w:val="single" w:sz="4" w:space="0" w:color="auto"/>
                    <w:bottom w:val="single" w:sz="4" w:space="0" w:color="auto"/>
                    <w:right w:val="single" w:sz="4" w:space="0" w:color="auto"/>
                  </w:tcBorders>
                  <w:shd w:val="clear" w:color="auto" w:fill="FFFFFF"/>
                  <w:vAlign w:val="center"/>
                  <w:hideMark/>
                </w:tcPr>
                <w:p w:rsidR="006F7A11" w:rsidRPr="00FA747D" w:rsidRDefault="006F7A11" w:rsidP="006F7A11">
                  <w:pPr>
                    <w:rPr>
                      <w:sz w:val="20"/>
                    </w:rPr>
                  </w:pPr>
                </w:p>
              </w:tc>
              <w:tc>
                <w:tcPr>
                  <w:tcW w:w="2451"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 xml:space="preserve"> - налоги на товары (работы, услуги), реализуемые на территории Российской Федерации</w:t>
                  </w:r>
                </w:p>
              </w:tc>
              <w:tc>
                <w:tcPr>
                  <w:tcW w:w="1413"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4 926 573,00</w:t>
                  </w:r>
                </w:p>
              </w:tc>
              <w:tc>
                <w:tcPr>
                  <w:tcW w:w="1380"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5 397 282,20</w:t>
                  </w:r>
                </w:p>
              </w:tc>
              <w:tc>
                <w:tcPr>
                  <w:tcW w:w="1539" w:type="dxa"/>
                  <w:tcBorders>
                    <w:top w:val="nil"/>
                    <w:left w:val="nil"/>
                    <w:bottom w:val="single" w:sz="4" w:space="0" w:color="auto"/>
                    <w:right w:val="single" w:sz="4" w:space="0" w:color="auto"/>
                  </w:tcBorders>
                  <w:shd w:val="clear" w:color="auto" w:fill="FFFFFF"/>
                </w:tcPr>
                <w:p w:rsidR="006F7A11" w:rsidRPr="00FA747D" w:rsidRDefault="006F7A11" w:rsidP="00FA747D">
                  <w:pPr>
                    <w:jc w:val="center"/>
                    <w:rPr>
                      <w:sz w:val="20"/>
                    </w:rPr>
                  </w:pPr>
                  <w:r w:rsidRPr="00FA747D">
                    <w:rPr>
                      <w:sz w:val="20"/>
                    </w:rPr>
                    <w:t>109,55</w:t>
                  </w:r>
                </w:p>
              </w:tc>
              <w:tc>
                <w:tcPr>
                  <w:tcW w:w="1559"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5 059 </w:t>
                  </w:r>
                  <w:r w:rsidR="00FA747D">
                    <w:rPr>
                      <w:sz w:val="20"/>
                    </w:rPr>
                    <w:t xml:space="preserve"> </w:t>
                  </w:r>
                  <w:r w:rsidRPr="00FA747D">
                    <w:rPr>
                      <w:sz w:val="20"/>
                    </w:rPr>
                    <w:t>100,00</w:t>
                  </w:r>
                </w:p>
              </w:tc>
              <w:tc>
                <w:tcPr>
                  <w:tcW w:w="1194" w:type="dxa"/>
                  <w:tcBorders>
                    <w:top w:val="single" w:sz="4" w:space="0" w:color="auto"/>
                    <w:bottom w:val="single" w:sz="4" w:space="0" w:color="auto"/>
                    <w:right w:val="single" w:sz="4" w:space="0" w:color="auto"/>
                  </w:tcBorders>
                  <w:shd w:val="clear" w:color="auto" w:fill="auto"/>
                </w:tcPr>
                <w:p w:rsidR="006F7A11" w:rsidRPr="00FA747D" w:rsidRDefault="006F7A11" w:rsidP="006F7A11">
                  <w:pPr>
                    <w:rPr>
                      <w:sz w:val="20"/>
                    </w:rPr>
                  </w:pPr>
                  <w:r w:rsidRPr="00FA747D">
                    <w:rPr>
                      <w:sz w:val="20"/>
                    </w:rPr>
                    <w:t>5 019 324,22</w:t>
                  </w:r>
                </w:p>
              </w:tc>
            </w:tr>
            <w:tr w:rsidR="006F7A11" w:rsidRPr="00BB4FC6" w:rsidTr="00FA747D">
              <w:trPr>
                <w:trHeight w:val="720"/>
              </w:trPr>
              <w:tc>
                <w:tcPr>
                  <w:tcW w:w="699" w:type="dxa"/>
                  <w:vMerge/>
                  <w:tcBorders>
                    <w:top w:val="nil"/>
                    <w:left w:val="single" w:sz="4" w:space="0" w:color="auto"/>
                    <w:bottom w:val="single" w:sz="4" w:space="0" w:color="auto"/>
                    <w:right w:val="single" w:sz="4" w:space="0" w:color="auto"/>
                  </w:tcBorders>
                  <w:shd w:val="clear" w:color="auto" w:fill="FFFFFF"/>
                  <w:vAlign w:val="center"/>
                  <w:hideMark/>
                </w:tcPr>
                <w:p w:rsidR="006F7A11" w:rsidRPr="00FA747D" w:rsidRDefault="006F7A11" w:rsidP="006F7A11">
                  <w:pPr>
                    <w:rPr>
                      <w:sz w:val="20"/>
                    </w:rPr>
                  </w:pPr>
                </w:p>
              </w:tc>
              <w:tc>
                <w:tcPr>
                  <w:tcW w:w="2451"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 xml:space="preserve"> - налог, взимаемый в связи с применением упрощенной системы налогообложения</w:t>
                  </w:r>
                </w:p>
              </w:tc>
              <w:tc>
                <w:tcPr>
                  <w:tcW w:w="1413"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3 661 600,00</w:t>
                  </w:r>
                </w:p>
              </w:tc>
              <w:tc>
                <w:tcPr>
                  <w:tcW w:w="1380"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3 619 736,16</w:t>
                  </w:r>
                </w:p>
              </w:tc>
              <w:tc>
                <w:tcPr>
                  <w:tcW w:w="1539" w:type="dxa"/>
                  <w:tcBorders>
                    <w:top w:val="nil"/>
                    <w:left w:val="nil"/>
                    <w:bottom w:val="single" w:sz="4" w:space="0" w:color="auto"/>
                    <w:right w:val="single" w:sz="4" w:space="0" w:color="auto"/>
                  </w:tcBorders>
                  <w:shd w:val="clear" w:color="auto" w:fill="FFFFFF"/>
                </w:tcPr>
                <w:p w:rsidR="006F7A11" w:rsidRPr="00FA747D" w:rsidRDefault="006F7A11" w:rsidP="00FA747D">
                  <w:pPr>
                    <w:jc w:val="center"/>
                    <w:rPr>
                      <w:sz w:val="20"/>
                    </w:rPr>
                  </w:pPr>
                  <w:r w:rsidRPr="00FA747D">
                    <w:rPr>
                      <w:sz w:val="20"/>
                    </w:rPr>
                    <w:t>98,86</w:t>
                  </w:r>
                </w:p>
              </w:tc>
              <w:tc>
                <w:tcPr>
                  <w:tcW w:w="1559"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2 500 000,00</w:t>
                  </w:r>
                </w:p>
              </w:tc>
              <w:tc>
                <w:tcPr>
                  <w:tcW w:w="1194" w:type="dxa"/>
                  <w:tcBorders>
                    <w:top w:val="single" w:sz="4" w:space="0" w:color="auto"/>
                    <w:bottom w:val="single" w:sz="4" w:space="0" w:color="auto"/>
                    <w:right w:val="single" w:sz="4" w:space="0" w:color="auto"/>
                  </w:tcBorders>
                  <w:shd w:val="clear" w:color="auto" w:fill="auto"/>
                </w:tcPr>
                <w:p w:rsidR="006F7A11" w:rsidRPr="00FA747D" w:rsidRDefault="006F7A11" w:rsidP="006F7A11">
                  <w:pPr>
                    <w:rPr>
                      <w:sz w:val="20"/>
                    </w:rPr>
                  </w:pPr>
                  <w:r w:rsidRPr="00FA747D">
                    <w:rPr>
                      <w:sz w:val="20"/>
                    </w:rPr>
                    <w:t>2 245 795,22</w:t>
                  </w:r>
                </w:p>
              </w:tc>
            </w:tr>
            <w:tr w:rsidR="006F7A11" w:rsidRPr="00BB4FC6" w:rsidTr="00FA747D">
              <w:trPr>
                <w:trHeight w:val="720"/>
              </w:trPr>
              <w:tc>
                <w:tcPr>
                  <w:tcW w:w="699" w:type="dxa"/>
                  <w:vMerge/>
                  <w:tcBorders>
                    <w:top w:val="nil"/>
                    <w:left w:val="single" w:sz="4" w:space="0" w:color="auto"/>
                    <w:bottom w:val="single" w:sz="4" w:space="0" w:color="auto"/>
                    <w:right w:val="single" w:sz="4" w:space="0" w:color="auto"/>
                  </w:tcBorders>
                  <w:shd w:val="clear" w:color="auto" w:fill="FFFFFF"/>
                  <w:vAlign w:val="center"/>
                  <w:hideMark/>
                </w:tcPr>
                <w:p w:rsidR="006F7A11" w:rsidRPr="00FA747D" w:rsidRDefault="006F7A11" w:rsidP="006F7A11">
                  <w:pPr>
                    <w:rPr>
                      <w:sz w:val="20"/>
                    </w:rPr>
                  </w:pPr>
                </w:p>
              </w:tc>
              <w:tc>
                <w:tcPr>
                  <w:tcW w:w="2451"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 xml:space="preserve"> - единый налог на вмененный доход для отдельных видов деятельности</w:t>
                  </w:r>
                </w:p>
              </w:tc>
              <w:tc>
                <w:tcPr>
                  <w:tcW w:w="1413"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0,00</w:t>
                  </w:r>
                </w:p>
              </w:tc>
              <w:tc>
                <w:tcPr>
                  <w:tcW w:w="1380"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-2 022,23</w:t>
                  </w:r>
                </w:p>
              </w:tc>
              <w:tc>
                <w:tcPr>
                  <w:tcW w:w="1539" w:type="dxa"/>
                  <w:tcBorders>
                    <w:top w:val="nil"/>
                    <w:left w:val="nil"/>
                    <w:bottom w:val="single" w:sz="4" w:space="0" w:color="auto"/>
                    <w:right w:val="single" w:sz="4" w:space="0" w:color="auto"/>
                  </w:tcBorders>
                  <w:shd w:val="clear" w:color="auto" w:fill="FFFFFF"/>
                </w:tcPr>
                <w:p w:rsidR="006F7A11" w:rsidRPr="00FA747D" w:rsidRDefault="006F7A11" w:rsidP="00FA747D">
                  <w:pPr>
                    <w:jc w:val="center"/>
                    <w:rPr>
                      <w:sz w:val="20"/>
                    </w:rPr>
                  </w:pPr>
                  <w:r w:rsidRPr="00FA747D">
                    <w:rPr>
                      <w:sz w:val="20"/>
                    </w:rPr>
                    <w:t>0,00</w:t>
                  </w:r>
                </w:p>
              </w:tc>
              <w:tc>
                <w:tcPr>
                  <w:tcW w:w="1559"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0,00</w:t>
                  </w:r>
                </w:p>
              </w:tc>
              <w:tc>
                <w:tcPr>
                  <w:tcW w:w="1194" w:type="dxa"/>
                  <w:tcBorders>
                    <w:top w:val="single" w:sz="4" w:space="0" w:color="auto"/>
                    <w:bottom w:val="single" w:sz="4" w:space="0" w:color="auto"/>
                    <w:right w:val="single" w:sz="4" w:space="0" w:color="auto"/>
                  </w:tcBorders>
                  <w:shd w:val="clear" w:color="auto" w:fill="auto"/>
                </w:tcPr>
                <w:p w:rsidR="006F7A11" w:rsidRPr="00FA747D" w:rsidRDefault="006F7A11" w:rsidP="006F7A11">
                  <w:pPr>
                    <w:rPr>
                      <w:sz w:val="20"/>
                    </w:rPr>
                  </w:pPr>
                  <w:r w:rsidRPr="00FA747D">
                    <w:rPr>
                      <w:sz w:val="20"/>
                    </w:rPr>
                    <w:t>-1 911,34</w:t>
                  </w:r>
                </w:p>
              </w:tc>
            </w:tr>
            <w:tr w:rsidR="006F7A11" w:rsidRPr="00BB4FC6" w:rsidTr="00FA747D">
              <w:trPr>
                <w:trHeight w:val="360"/>
              </w:trPr>
              <w:tc>
                <w:tcPr>
                  <w:tcW w:w="699" w:type="dxa"/>
                  <w:vMerge/>
                  <w:tcBorders>
                    <w:top w:val="nil"/>
                    <w:left w:val="single" w:sz="4" w:space="0" w:color="auto"/>
                    <w:bottom w:val="single" w:sz="4" w:space="0" w:color="auto"/>
                    <w:right w:val="single" w:sz="4" w:space="0" w:color="auto"/>
                  </w:tcBorders>
                  <w:shd w:val="clear" w:color="auto" w:fill="FFFFFF"/>
                  <w:vAlign w:val="center"/>
                  <w:hideMark/>
                </w:tcPr>
                <w:p w:rsidR="006F7A11" w:rsidRPr="00FA747D" w:rsidRDefault="006F7A11" w:rsidP="006F7A11">
                  <w:pPr>
                    <w:rPr>
                      <w:sz w:val="20"/>
                    </w:rPr>
                  </w:pPr>
                </w:p>
              </w:tc>
              <w:tc>
                <w:tcPr>
                  <w:tcW w:w="2451"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 xml:space="preserve"> - единый сельскохозяйственный налог</w:t>
                  </w:r>
                </w:p>
              </w:tc>
              <w:tc>
                <w:tcPr>
                  <w:tcW w:w="1413"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0,00</w:t>
                  </w:r>
                </w:p>
              </w:tc>
              <w:tc>
                <w:tcPr>
                  <w:tcW w:w="1380"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0,00</w:t>
                  </w:r>
                </w:p>
              </w:tc>
              <w:tc>
                <w:tcPr>
                  <w:tcW w:w="1539" w:type="dxa"/>
                  <w:tcBorders>
                    <w:top w:val="nil"/>
                    <w:left w:val="nil"/>
                    <w:bottom w:val="single" w:sz="4" w:space="0" w:color="auto"/>
                    <w:right w:val="single" w:sz="4" w:space="0" w:color="auto"/>
                  </w:tcBorders>
                  <w:shd w:val="clear" w:color="auto" w:fill="FFFFFF"/>
                </w:tcPr>
                <w:p w:rsidR="006F7A11" w:rsidRPr="00FA747D" w:rsidRDefault="006F7A11" w:rsidP="00FA747D">
                  <w:pPr>
                    <w:jc w:val="center"/>
                    <w:rPr>
                      <w:sz w:val="20"/>
                    </w:rPr>
                  </w:pPr>
                  <w:r w:rsidRPr="00FA747D">
                    <w:rPr>
                      <w:sz w:val="20"/>
                    </w:rPr>
                    <w:t>0,00</w:t>
                  </w:r>
                </w:p>
              </w:tc>
              <w:tc>
                <w:tcPr>
                  <w:tcW w:w="1559"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0,00</w:t>
                  </w:r>
                </w:p>
              </w:tc>
              <w:tc>
                <w:tcPr>
                  <w:tcW w:w="1194" w:type="dxa"/>
                  <w:tcBorders>
                    <w:top w:val="single" w:sz="4" w:space="0" w:color="auto"/>
                    <w:bottom w:val="single" w:sz="4" w:space="0" w:color="auto"/>
                    <w:right w:val="single" w:sz="4" w:space="0" w:color="auto"/>
                  </w:tcBorders>
                  <w:shd w:val="clear" w:color="auto" w:fill="auto"/>
                </w:tcPr>
                <w:p w:rsidR="006F7A11" w:rsidRPr="00FA747D" w:rsidRDefault="006F7A11" w:rsidP="006F7A11">
                  <w:pPr>
                    <w:rPr>
                      <w:sz w:val="20"/>
                    </w:rPr>
                  </w:pPr>
                  <w:r w:rsidRPr="00FA747D">
                    <w:rPr>
                      <w:sz w:val="20"/>
                    </w:rPr>
                    <w:t>0,00</w:t>
                  </w:r>
                </w:p>
              </w:tc>
            </w:tr>
            <w:tr w:rsidR="006F7A11" w:rsidRPr="00BB4FC6" w:rsidTr="00FA747D">
              <w:trPr>
                <w:trHeight w:val="720"/>
              </w:trPr>
              <w:tc>
                <w:tcPr>
                  <w:tcW w:w="699" w:type="dxa"/>
                  <w:vMerge/>
                  <w:tcBorders>
                    <w:top w:val="nil"/>
                    <w:left w:val="single" w:sz="4" w:space="0" w:color="auto"/>
                    <w:bottom w:val="single" w:sz="4" w:space="0" w:color="auto"/>
                    <w:right w:val="single" w:sz="4" w:space="0" w:color="auto"/>
                  </w:tcBorders>
                  <w:shd w:val="clear" w:color="auto" w:fill="FFFFFF"/>
                  <w:vAlign w:val="center"/>
                  <w:hideMark/>
                </w:tcPr>
                <w:p w:rsidR="006F7A11" w:rsidRPr="00FA747D" w:rsidRDefault="006F7A11" w:rsidP="006F7A11">
                  <w:pPr>
                    <w:rPr>
                      <w:sz w:val="20"/>
                    </w:rPr>
                  </w:pPr>
                </w:p>
              </w:tc>
              <w:tc>
                <w:tcPr>
                  <w:tcW w:w="2451"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 xml:space="preserve"> - налог, взимаемый в связи с применением патентной системы налогообложения</w:t>
                  </w:r>
                </w:p>
              </w:tc>
              <w:tc>
                <w:tcPr>
                  <w:tcW w:w="1413"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69 000,00</w:t>
                  </w:r>
                </w:p>
              </w:tc>
              <w:tc>
                <w:tcPr>
                  <w:tcW w:w="1380"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67 393,00</w:t>
                  </w:r>
                </w:p>
              </w:tc>
              <w:tc>
                <w:tcPr>
                  <w:tcW w:w="1539" w:type="dxa"/>
                  <w:tcBorders>
                    <w:top w:val="nil"/>
                    <w:left w:val="nil"/>
                    <w:bottom w:val="single" w:sz="4" w:space="0" w:color="auto"/>
                    <w:right w:val="single" w:sz="4" w:space="0" w:color="auto"/>
                  </w:tcBorders>
                  <w:shd w:val="clear" w:color="auto" w:fill="FFFFFF"/>
                </w:tcPr>
                <w:p w:rsidR="006F7A11" w:rsidRPr="00FA747D" w:rsidRDefault="006F7A11" w:rsidP="00FA747D">
                  <w:pPr>
                    <w:jc w:val="center"/>
                    <w:rPr>
                      <w:sz w:val="20"/>
                    </w:rPr>
                  </w:pPr>
                  <w:r w:rsidRPr="00FA747D">
                    <w:rPr>
                      <w:sz w:val="20"/>
                    </w:rPr>
                    <w:t>97,67</w:t>
                  </w:r>
                </w:p>
              </w:tc>
              <w:tc>
                <w:tcPr>
                  <w:tcW w:w="1559"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64 000,00</w:t>
                  </w:r>
                </w:p>
              </w:tc>
              <w:tc>
                <w:tcPr>
                  <w:tcW w:w="1194" w:type="dxa"/>
                  <w:tcBorders>
                    <w:top w:val="single" w:sz="4" w:space="0" w:color="auto"/>
                    <w:bottom w:val="single" w:sz="4" w:space="0" w:color="auto"/>
                    <w:right w:val="single" w:sz="4" w:space="0" w:color="auto"/>
                  </w:tcBorders>
                  <w:shd w:val="clear" w:color="auto" w:fill="auto"/>
                </w:tcPr>
                <w:p w:rsidR="006F7A11" w:rsidRPr="00FA747D" w:rsidRDefault="006F7A11" w:rsidP="006F7A11">
                  <w:pPr>
                    <w:rPr>
                      <w:sz w:val="20"/>
                    </w:rPr>
                  </w:pPr>
                  <w:r w:rsidRPr="00FA747D">
                    <w:rPr>
                      <w:sz w:val="20"/>
                    </w:rPr>
                    <w:t>170 710,75</w:t>
                  </w:r>
                </w:p>
              </w:tc>
            </w:tr>
            <w:tr w:rsidR="006F7A11" w:rsidRPr="00BB4FC6" w:rsidTr="00FA747D">
              <w:trPr>
                <w:trHeight w:val="360"/>
              </w:trPr>
              <w:tc>
                <w:tcPr>
                  <w:tcW w:w="699" w:type="dxa"/>
                  <w:vMerge/>
                  <w:tcBorders>
                    <w:top w:val="nil"/>
                    <w:left w:val="single" w:sz="4" w:space="0" w:color="auto"/>
                    <w:bottom w:val="single" w:sz="4" w:space="0" w:color="auto"/>
                    <w:right w:val="single" w:sz="4" w:space="0" w:color="auto"/>
                  </w:tcBorders>
                  <w:shd w:val="clear" w:color="auto" w:fill="FFFFFF"/>
                  <w:vAlign w:val="center"/>
                  <w:hideMark/>
                </w:tcPr>
                <w:p w:rsidR="006F7A11" w:rsidRPr="00FA747D" w:rsidRDefault="006F7A11" w:rsidP="006F7A11">
                  <w:pPr>
                    <w:rPr>
                      <w:sz w:val="20"/>
                    </w:rPr>
                  </w:pPr>
                </w:p>
              </w:tc>
              <w:tc>
                <w:tcPr>
                  <w:tcW w:w="2451"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 xml:space="preserve"> - налог на имущество физических лиц</w:t>
                  </w:r>
                </w:p>
              </w:tc>
              <w:tc>
                <w:tcPr>
                  <w:tcW w:w="1413"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615 500,00</w:t>
                  </w:r>
                </w:p>
              </w:tc>
              <w:tc>
                <w:tcPr>
                  <w:tcW w:w="1380"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883 970,20</w:t>
                  </w:r>
                </w:p>
              </w:tc>
              <w:tc>
                <w:tcPr>
                  <w:tcW w:w="1539" w:type="dxa"/>
                  <w:tcBorders>
                    <w:top w:val="nil"/>
                    <w:left w:val="nil"/>
                    <w:bottom w:val="single" w:sz="4" w:space="0" w:color="auto"/>
                    <w:right w:val="single" w:sz="4" w:space="0" w:color="auto"/>
                  </w:tcBorders>
                  <w:shd w:val="clear" w:color="auto" w:fill="FFFFFF"/>
                </w:tcPr>
                <w:p w:rsidR="006F7A11" w:rsidRPr="00FA747D" w:rsidRDefault="006F7A11" w:rsidP="00FA747D">
                  <w:pPr>
                    <w:jc w:val="center"/>
                    <w:rPr>
                      <w:sz w:val="20"/>
                    </w:rPr>
                  </w:pPr>
                  <w:r w:rsidRPr="00FA747D">
                    <w:rPr>
                      <w:sz w:val="20"/>
                    </w:rPr>
                    <w:t>143,62</w:t>
                  </w:r>
                </w:p>
              </w:tc>
              <w:tc>
                <w:tcPr>
                  <w:tcW w:w="1559"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409 000,00</w:t>
                  </w:r>
                </w:p>
              </w:tc>
              <w:tc>
                <w:tcPr>
                  <w:tcW w:w="1194" w:type="dxa"/>
                  <w:tcBorders>
                    <w:top w:val="single" w:sz="4" w:space="0" w:color="auto"/>
                    <w:bottom w:val="single" w:sz="4" w:space="0" w:color="auto"/>
                    <w:right w:val="single" w:sz="4" w:space="0" w:color="auto"/>
                  </w:tcBorders>
                  <w:shd w:val="clear" w:color="auto" w:fill="auto"/>
                </w:tcPr>
                <w:p w:rsidR="006F7A11" w:rsidRPr="00FA747D" w:rsidRDefault="006F7A11" w:rsidP="006F7A11">
                  <w:pPr>
                    <w:rPr>
                      <w:sz w:val="20"/>
                    </w:rPr>
                  </w:pPr>
                  <w:r w:rsidRPr="00FA747D">
                    <w:rPr>
                      <w:sz w:val="20"/>
                    </w:rPr>
                    <w:t>441 572,48</w:t>
                  </w:r>
                </w:p>
              </w:tc>
            </w:tr>
            <w:tr w:rsidR="006F7A11" w:rsidRPr="00BB4FC6" w:rsidTr="00FA747D">
              <w:trPr>
                <w:trHeight w:val="360"/>
              </w:trPr>
              <w:tc>
                <w:tcPr>
                  <w:tcW w:w="699" w:type="dxa"/>
                  <w:vMerge/>
                  <w:tcBorders>
                    <w:top w:val="nil"/>
                    <w:left w:val="single" w:sz="4" w:space="0" w:color="auto"/>
                    <w:bottom w:val="single" w:sz="4" w:space="0" w:color="auto"/>
                    <w:right w:val="single" w:sz="4" w:space="0" w:color="auto"/>
                  </w:tcBorders>
                  <w:shd w:val="clear" w:color="auto" w:fill="FFFFFF"/>
                  <w:vAlign w:val="center"/>
                  <w:hideMark/>
                </w:tcPr>
                <w:p w:rsidR="006F7A11" w:rsidRPr="00FA747D" w:rsidRDefault="006F7A11" w:rsidP="006F7A11">
                  <w:pPr>
                    <w:rPr>
                      <w:sz w:val="20"/>
                    </w:rPr>
                  </w:pPr>
                </w:p>
              </w:tc>
              <w:tc>
                <w:tcPr>
                  <w:tcW w:w="2451"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 xml:space="preserve"> - земельный налог</w:t>
                  </w:r>
                </w:p>
              </w:tc>
              <w:tc>
                <w:tcPr>
                  <w:tcW w:w="1413"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428 500,00</w:t>
                  </w:r>
                </w:p>
              </w:tc>
              <w:tc>
                <w:tcPr>
                  <w:tcW w:w="1380"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463 593,80</w:t>
                  </w:r>
                </w:p>
              </w:tc>
              <w:tc>
                <w:tcPr>
                  <w:tcW w:w="1539" w:type="dxa"/>
                  <w:tcBorders>
                    <w:top w:val="nil"/>
                    <w:left w:val="nil"/>
                    <w:bottom w:val="single" w:sz="4" w:space="0" w:color="auto"/>
                    <w:right w:val="single" w:sz="4" w:space="0" w:color="auto"/>
                  </w:tcBorders>
                  <w:shd w:val="clear" w:color="auto" w:fill="FFFFFF"/>
                </w:tcPr>
                <w:p w:rsidR="006F7A11" w:rsidRPr="00FA747D" w:rsidRDefault="006F7A11" w:rsidP="00FA747D">
                  <w:pPr>
                    <w:jc w:val="center"/>
                    <w:rPr>
                      <w:sz w:val="20"/>
                    </w:rPr>
                  </w:pPr>
                  <w:r w:rsidRPr="00FA747D">
                    <w:rPr>
                      <w:sz w:val="20"/>
                    </w:rPr>
                    <w:t>108,19</w:t>
                  </w:r>
                </w:p>
              </w:tc>
              <w:tc>
                <w:tcPr>
                  <w:tcW w:w="1559"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640 000,00</w:t>
                  </w:r>
                </w:p>
              </w:tc>
              <w:tc>
                <w:tcPr>
                  <w:tcW w:w="1194" w:type="dxa"/>
                  <w:tcBorders>
                    <w:top w:val="single" w:sz="4" w:space="0" w:color="auto"/>
                    <w:bottom w:val="single" w:sz="4" w:space="0" w:color="auto"/>
                    <w:right w:val="single" w:sz="4" w:space="0" w:color="auto"/>
                  </w:tcBorders>
                  <w:shd w:val="clear" w:color="auto" w:fill="auto"/>
                </w:tcPr>
                <w:p w:rsidR="006F7A11" w:rsidRPr="00FA747D" w:rsidRDefault="006F7A11" w:rsidP="006F7A11">
                  <w:pPr>
                    <w:rPr>
                      <w:sz w:val="20"/>
                    </w:rPr>
                  </w:pPr>
                  <w:r w:rsidRPr="00FA747D">
                    <w:rPr>
                      <w:sz w:val="20"/>
                    </w:rPr>
                    <w:t>625 559,43</w:t>
                  </w:r>
                </w:p>
              </w:tc>
            </w:tr>
            <w:tr w:rsidR="006F7A11" w:rsidRPr="00BB4FC6" w:rsidTr="00FA747D">
              <w:trPr>
                <w:trHeight w:val="360"/>
              </w:trPr>
              <w:tc>
                <w:tcPr>
                  <w:tcW w:w="699" w:type="dxa"/>
                  <w:vMerge/>
                  <w:tcBorders>
                    <w:top w:val="nil"/>
                    <w:left w:val="single" w:sz="4" w:space="0" w:color="auto"/>
                    <w:bottom w:val="single" w:sz="4" w:space="0" w:color="auto"/>
                    <w:right w:val="single" w:sz="4" w:space="0" w:color="auto"/>
                  </w:tcBorders>
                  <w:shd w:val="clear" w:color="auto" w:fill="FFFFFF"/>
                  <w:vAlign w:val="center"/>
                  <w:hideMark/>
                </w:tcPr>
                <w:p w:rsidR="006F7A11" w:rsidRPr="00FA747D" w:rsidRDefault="006F7A11" w:rsidP="006F7A11">
                  <w:pPr>
                    <w:rPr>
                      <w:sz w:val="20"/>
                    </w:rPr>
                  </w:pPr>
                </w:p>
              </w:tc>
              <w:tc>
                <w:tcPr>
                  <w:tcW w:w="2451"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 xml:space="preserve"> - государственная пошлина</w:t>
                  </w:r>
                </w:p>
              </w:tc>
              <w:tc>
                <w:tcPr>
                  <w:tcW w:w="1413"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25 000,00</w:t>
                  </w:r>
                </w:p>
              </w:tc>
              <w:tc>
                <w:tcPr>
                  <w:tcW w:w="1380"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23 667,19</w:t>
                  </w:r>
                </w:p>
              </w:tc>
              <w:tc>
                <w:tcPr>
                  <w:tcW w:w="1539" w:type="dxa"/>
                  <w:tcBorders>
                    <w:top w:val="nil"/>
                    <w:left w:val="nil"/>
                    <w:bottom w:val="single" w:sz="4" w:space="0" w:color="auto"/>
                    <w:right w:val="single" w:sz="4" w:space="0" w:color="auto"/>
                  </w:tcBorders>
                  <w:shd w:val="clear" w:color="auto" w:fill="FFFFFF"/>
                </w:tcPr>
                <w:p w:rsidR="006F7A11" w:rsidRPr="00FA747D" w:rsidRDefault="006F7A11" w:rsidP="00FA747D">
                  <w:pPr>
                    <w:jc w:val="center"/>
                    <w:rPr>
                      <w:sz w:val="20"/>
                    </w:rPr>
                  </w:pPr>
                  <w:r w:rsidRPr="00FA747D">
                    <w:rPr>
                      <w:sz w:val="20"/>
                    </w:rPr>
                    <w:t>94,67</w:t>
                  </w:r>
                </w:p>
              </w:tc>
              <w:tc>
                <w:tcPr>
                  <w:tcW w:w="1559"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8 000,00</w:t>
                  </w:r>
                </w:p>
              </w:tc>
              <w:tc>
                <w:tcPr>
                  <w:tcW w:w="1194" w:type="dxa"/>
                  <w:tcBorders>
                    <w:top w:val="single" w:sz="4" w:space="0" w:color="auto"/>
                    <w:bottom w:val="single" w:sz="4" w:space="0" w:color="auto"/>
                    <w:right w:val="single" w:sz="4" w:space="0" w:color="auto"/>
                  </w:tcBorders>
                  <w:shd w:val="clear" w:color="auto" w:fill="auto"/>
                </w:tcPr>
                <w:p w:rsidR="006F7A11" w:rsidRPr="00FA747D" w:rsidRDefault="006F7A11" w:rsidP="006F7A11">
                  <w:pPr>
                    <w:rPr>
                      <w:sz w:val="20"/>
                    </w:rPr>
                  </w:pPr>
                  <w:r w:rsidRPr="00FA747D">
                    <w:rPr>
                      <w:sz w:val="20"/>
                    </w:rPr>
                    <w:t>5 895,10</w:t>
                  </w:r>
                </w:p>
              </w:tc>
            </w:tr>
            <w:tr w:rsidR="006F7A11" w:rsidRPr="00BB4FC6" w:rsidTr="00FA747D">
              <w:trPr>
                <w:trHeight w:val="1080"/>
              </w:trPr>
              <w:tc>
                <w:tcPr>
                  <w:tcW w:w="699" w:type="dxa"/>
                  <w:vMerge/>
                  <w:tcBorders>
                    <w:top w:val="nil"/>
                    <w:left w:val="single" w:sz="4" w:space="0" w:color="auto"/>
                    <w:bottom w:val="single" w:sz="4" w:space="0" w:color="auto"/>
                    <w:right w:val="single" w:sz="4" w:space="0" w:color="auto"/>
                  </w:tcBorders>
                  <w:shd w:val="clear" w:color="auto" w:fill="FFFFFF"/>
                  <w:vAlign w:val="center"/>
                  <w:hideMark/>
                </w:tcPr>
                <w:p w:rsidR="006F7A11" w:rsidRPr="00FA747D" w:rsidRDefault="006F7A11" w:rsidP="006F7A11">
                  <w:pPr>
                    <w:rPr>
                      <w:sz w:val="20"/>
                    </w:rPr>
                  </w:pPr>
                </w:p>
              </w:tc>
              <w:tc>
                <w:tcPr>
                  <w:tcW w:w="2451"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 xml:space="preserve"> - доходы от использования имущества, находящегося в государственной или муниципальной собственности</w:t>
                  </w:r>
                </w:p>
              </w:tc>
              <w:tc>
                <w:tcPr>
                  <w:tcW w:w="1413"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7 473 497,00</w:t>
                  </w:r>
                </w:p>
              </w:tc>
              <w:tc>
                <w:tcPr>
                  <w:tcW w:w="1380"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7 487 586,67</w:t>
                  </w:r>
                </w:p>
              </w:tc>
              <w:tc>
                <w:tcPr>
                  <w:tcW w:w="1539" w:type="dxa"/>
                  <w:tcBorders>
                    <w:top w:val="nil"/>
                    <w:left w:val="nil"/>
                    <w:bottom w:val="single" w:sz="4" w:space="0" w:color="auto"/>
                    <w:right w:val="single" w:sz="4" w:space="0" w:color="auto"/>
                  </w:tcBorders>
                  <w:shd w:val="clear" w:color="auto" w:fill="FFFFFF"/>
                </w:tcPr>
                <w:p w:rsidR="006F7A11" w:rsidRPr="00FA747D" w:rsidRDefault="006F7A11" w:rsidP="00FA747D">
                  <w:pPr>
                    <w:jc w:val="center"/>
                    <w:rPr>
                      <w:sz w:val="20"/>
                    </w:rPr>
                  </w:pPr>
                  <w:r w:rsidRPr="00FA747D">
                    <w:rPr>
                      <w:sz w:val="20"/>
                    </w:rPr>
                    <w:t>100,19</w:t>
                  </w:r>
                </w:p>
              </w:tc>
              <w:tc>
                <w:tcPr>
                  <w:tcW w:w="1559"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7 421 </w:t>
                  </w:r>
                  <w:r w:rsidR="00FA747D">
                    <w:rPr>
                      <w:sz w:val="20"/>
                    </w:rPr>
                    <w:t xml:space="preserve"> </w:t>
                  </w:r>
                  <w:r w:rsidRPr="00FA747D">
                    <w:rPr>
                      <w:sz w:val="20"/>
                    </w:rPr>
                    <w:t>000,00</w:t>
                  </w:r>
                </w:p>
              </w:tc>
              <w:tc>
                <w:tcPr>
                  <w:tcW w:w="1194" w:type="dxa"/>
                  <w:tcBorders>
                    <w:top w:val="single" w:sz="4" w:space="0" w:color="auto"/>
                    <w:bottom w:val="single" w:sz="4" w:space="0" w:color="auto"/>
                    <w:right w:val="single" w:sz="4" w:space="0" w:color="auto"/>
                  </w:tcBorders>
                  <w:shd w:val="clear" w:color="auto" w:fill="auto"/>
                </w:tcPr>
                <w:p w:rsidR="006F7A11" w:rsidRPr="00FA747D" w:rsidRDefault="006F7A11" w:rsidP="006F7A11">
                  <w:pPr>
                    <w:rPr>
                      <w:sz w:val="20"/>
                    </w:rPr>
                  </w:pPr>
                  <w:r w:rsidRPr="00FA747D">
                    <w:rPr>
                      <w:sz w:val="20"/>
                    </w:rPr>
                    <w:t>5 027 </w:t>
                  </w:r>
                  <w:r w:rsidR="00FA747D">
                    <w:rPr>
                      <w:sz w:val="20"/>
                    </w:rPr>
                    <w:t xml:space="preserve"> </w:t>
                  </w:r>
                  <w:r w:rsidRPr="00FA747D">
                    <w:rPr>
                      <w:sz w:val="20"/>
                    </w:rPr>
                    <w:t>998,52</w:t>
                  </w:r>
                </w:p>
              </w:tc>
            </w:tr>
            <w:tr w:rsidR="006F7A11" w:rsidRPr="00BB4FC6" w:rsidTr="00FA747D">
              <w:trPr>
                <w:trHeight w:val="720"/>
              </w:trPr>
              <w:tc>
                <w:tcPr>
                  <w:tcW w:w="699" w:type="dxa"/>
                  <w:vMerge/>
                  <w:tcBorders>
                    <w:top w:val="nil"/>
                    <w:left w:val="single" w:sz="4" w:space="0" w:color="auto"/>
                    <w:bottom w:val="single" w:sz="4" w:space="0" w:color="auto"/>
                    <w:right w:val="single" w:sz="4" w:space="0" w:color="auto"/>
                  </w:tcBorders>
                  <w:shd w:val="clear" w:color="auto" w:fill="FFFFFF"/>
                  <w:vAlign w:val="center"/>
                  <w:hideMark/>
                </w:tcPr>
                <w:p w:rsidR="006F7A11" w:rsidRPr="00FA747D" w:rsidRDefault="006F7A11" w:rsidP="006F7A11">
                  <w:pPr>
                    <w:rPr>
                      <w:sz w:val="20"/>
                    </w:rPr>
                  </w:pPr>
                </w:p>
              </w:tc>
              <w:tc>
                <w:tcPr>
                  <w:tcW w:w="2451"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 xml:space="preserve"> - платежи при пользовании природными ресурсами</w:t>
                  </w:r>
                </w:p>
              </w:tc>
              <w:tc>
                <w:tcPr>
                  <w:tcW w:w="1413"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1 269 010,00</w:t>
                  </w:r>
                </w:p>
              </w:tc>
              <w:tc>
                <w:tcPr>
                  <w:tcW w:w="1380"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1 123 078,84</w:t>
                  </w:r>
                </w:p>
              </w:tc>
              <w:tc>
                <w:tcPr>
                  <w:tcW w:w="1539" w:type="dxa"/>
                  <w:tcBorders>
                    <w:top w:val="nil"/>
                    <w:left w:val="nil"/>
                    <w:bottom w:val="single" w:sz="4" w:space="0" w:color="auto"/>
                    <w:right w:val="single" w:sz="4" w:space="0" w:color="auto"/>
                  </w:tcBorders>
                  <w:shd w:val="clear" w:color="auto" w:fill="FFFFFF"/>
                </w:tcPr>
                <w:p w:rsidR="006F7A11" w:rsidRPr="00FA747D" w:rsidRDefault="006F7A11" w:rsidP="00FA747D">
                  <w:pPr>
                    <w:jc w:val="center"/>
                    <w:rPr>
                      <w:sz w:val="20"/>
                    </w:rPr>
                  </w:pPr>
                  <w:r w:rsidRPr="00FA747D">
                    <w:rPr>
                      <w:sz w:val="20"/>
                    </w:rPr>
                    <w:t>88,50</w:t>
                  </w:r>
                </w:p>
              </w:tc>
              <w:tc>
                <w:tcPr>
                  <w:tcW w:w="1559"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1 155 </w:t>
                  </w:r>
                  <w:r w:rsidR="00FA747D">
                    <w:rPr>
                      <w:sz w:val="20"/>
                    </w:rPr>
                    <w:t xml:space="preserve"> </w:t>
                  </w:r>
                  <w:r w:rsidRPr="00FA747D">
                    <w:rPr>
                      <w:sz w:val="20"/>
                    </w:rPr>
                    <w:t>000,00</w:t>
                  </w:r>
                </w:p>
              </w:tc>
              <w:tc>
                <w:tcPr>
                  <w:tcW w:w="1194" w:type="dxa"/>
                  <w:tcBorders>
                    <w:top w:val="single" w:sz="4" w:space="0" w:color="auto"/>
                    <w:bottom w:val="single" w:sz="4" w:space="0" w:color="auto"/>
                    <w:right w:val="single" w:sz="4" w:space="0" w:color="auto"/>
                  </w:tcBorders>
                  <w:shd w:val="clear" w:color="auto" w:fill="auto"/>
                </w:tcPr>
                <w:p w:rsidR="006F7A11" w:rsidRPr="00FA747D" w:rsidRDefault="006F7A11" w:rsidP="006F7A11">
                  <w:pPr>
                    <w:rPr>
                      <w:sz w:val="20"/>
                    </w:rPr>
                  </w:pPr>
                  <w:r w:rsidRPr="00FA747D">
                    <w:rPr>
                      <w:sz w:val="20"/>
                    </w:rPr>
                    <w:t>1 062 </w:t>
                  </w:r>
                  <w:r w:rsidR="00FA747D">
                    <w:rPr>
                      <w:sz w:val="20"/>
                    </w:rPr>
                    <w:t xml:space="preserve"> </w:t>
                  </w:r>
                  <w:r w:rsidRPr="00FA747D">
                    <w:rPr>
                      <w:sz w:val="20"/>
                    </w:rPr>
                    <w:t>846,29</w:t>
                  </w:r>
                </w:p>
              </w:tc>
            </w:tr>
            <w:tr w:rsidR="006F7A11" w:rsidRPr="00BB4FC6" w:rsidTr="00FA747D">
              <w:trPr>
                <w:trHeight w:val="720"/>
              </w:trPr>
              <w:tc>
                <w:tcPr>
                  <w:tcW w:w="699" w:type="dxa"/>
                  <w:vMerge/>
                  <w:tcBorders>
                    <w:top w:val="nil"/>
                    <w:left w:val="single" w:sz="4" w:space="0" w:color="auto"/>
                    <w:bottom w:val="single" w:sz="4" w:space="0" w:color="auto"/>
                    <w:right w:val="single" w:sz="4" w:space="0" w:color="auto"/>
                  </w:tcBorders>
                  <w:shd w:val="clear" w:color="auto" w:fill="FFFFFF"/>
                  <w:vAlign w:val="center"/>
                  <w:hideMark/>
                </w:tcPr>
                <w:p w:rsidR="006F7A11" w:rsidRPr="00FA747D" w:rsidRDefault="006F7A11" w:rsidP="006F7A11">
                  <w:pPr>
                    <w:rPr>
                      <w:sz w:val="20"/>
                    </w:rPr>
                  </w:pPr>
                </w:p>
              </w:tc>
              <w:tc>
                <w:tcPr>
                  <w:tcW w:w="2451"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 xml:space="preserve"> - доходы от оказания платных услуг (работ) и компенсации затрат государства</w:t>
                  </w:r>
                </w:p>
              </w:tc>
              <w:tc>
                <w:tcPr>
                  <w:tcW w:w="1413"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5 595 517,00</w:t>
                  </w:r>
                </w:p>
              </w:tc>
              <w:tc>
                <w:tcPr>
                  <w:tcW w:w="1380"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8 871 852,62</w:t>
                  </w:r>
                </w:p>
              </w:tc>
              <w:tc>
                <w:tcPr>
                  <w:tcW w:w="1539" w:type="dxa"/>
                  <w:tcBorders>
                    <w:top w:val="nil"/>
                    <w:left w:val="nil"/>
                    <w:bottom w:val="single" w:sz="4" w:space="0" w:color="auto"/>
                    <w:right w:val="single" w:sz="4" w:space="0" w:color="auto"/>
                  </w:tcBorders>
                  <w:shd w:val="clear" w:color="auto" w:fill="FFFFFF"/>
                </w:tcPr>
                <w:p w:rsidR="006F7A11" w:rsidRPr="00FA747D" w:rsidRDefault="006F7A11" w:rsidP="00FA747D">
                  <w:pPr>
                    <w:jc w:val="center"/>
                    <w:rPr>
                      <w:sz w:val="20"/>
                    </w:rPr>
                  </w:pPr>
                  <w:r w:rsidRPr="00FA747D">
                    <w:rPr>
                      <w:sz w:val="20"/>
                    </w:rPr>
                    <w:t>158,55</w:t>
                  </w:r>
                </w:p>
              </w:tc>
              <w:tc>
                <w:tcPr>
                  <w:tcW w:w="1559"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3 492 </w:t>
                  </w:r>
                  <w:r w:rsidR="00FA747D">
                    <w:rPr>
                      <w:sz w:val="20"/>
                    </w:rPr>
                    <w:t xml:space="preserve"> </w:t>
                  </w:r>
                  <w:r w:rsidRPr="00FA747D">
                    <w:rPr>
                      <w:sz w:val="20"/>
                    </w:rPr>
                    <w:t>590,60</w:t>
                  </w:r>
                </w:p>
              </w:tc>
              <w:tc>
                <w:tcPr>
                  <w:tcW w:w="1194" w:type="dxa"/>
                  <w:tcBorders>
                    <w:top w:val="single" w:sz="4" w:space="0" w:color="auto"/>
                    <w:bottom w:val="single" w:sz="4" w:space="0" w:color="auto"/>
                    <w:right w:val="single" w:sz="4" w:space="0" w:color="auto"/>
                  </w:tcBorders>
                  <w:shd w:val="clear" w:color="auto" w:fill="auto"/>
                </w:tcPr>
                <w:p w:rsidR="006F7A11" w:rsidRPr="00FA747D" w:rsidRDefault="006F7A11" w:rsidP="006F7A11">
                  <w:pPr>
                    <w:rPr>
                      <w:sz w:val="20"/>
                    </w:rPr>
                  </w:pPr>
                  <w:r w:rsidRPr="00FA747D">
                    <w:rPr>
                      <w:sz w:val="20"/>
                    </w:rPr>
                    <w:t>3 948 </w:t>
                  </w:r>
                  <w:r w:rsidR="00FA747D">
                    <w:rPr>
                      <w:sz w:val="20"/>
                    </w:rPr>
                    <w:t xml:space="preserve"> </w:t>
                  </w:r>
                  <w:r w:rsidRPr="00FA747D">
                    <w:rPr>
                      <w:sz w:val="20"/>
                    </w:rPr>
                    <w:t>520,28</w:t>
                  </w:r>
                </w:p>
              </w:tc>
            </w:tr>
            <w:tr w:rsidR="006F7A11" w:rsidRPr="00BB4FC6" w:rsidTr="00FA747D">
              <w:trPr>
                <w:trHeight w:val="720"/>
              </w:trPr>
              <w:tc>
                <w:tcPr>
                  <w:tcW w:w="699" w:type="dxa"/>
                  <w:vMerge/>
                  <w:tcBorders>
                    <w:top w:val="nil"/>
                    <w:left w:val="single" w:sz="4" w:space="0" w:color="auto"/>
                    <w:bottom w:val="single" w:sz="4" w:space="0" w:color="auto"/>
                    <w:right w:val="single" w:sz="4" w:space="0" w:color="auto"/>
                  </w:tcBorders>
                  <w:shd w:val="clear" w:color="auto" w:fill="FFFFFF"/>
                  <w:vAlign w:val="center"/>
                  <w:hideMark/>
                </w:tcPr>
                <w:p w:rsidR="006F7A11" w:rsidRPr="00FA747D" w:rsidRDefault="006F7A11" w:rsidP="006F7A11">
                  <w:pPr>
                    <w:rPr>
                      <w:sz w:val="20"/>
                    </w:rPr>
                  </w:pPr>
                </w:p>
              </w:tc>
              <w:tc>
                <w:tcPr>
                  <w:tcW w:w="2451"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 xml:space="preserve"> - доходы от продажи материальных или нематериальных активов</w:t>
                  </w:r>
                </w:p>
              </w:tc>
              <w:tc>
                <w:tcPr>
                  <w:tcW w:w="1413"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2 325 420,00</w:t>
                  </w:r>
                </w:p>
              </w:tc>
              <w:tc>
                <w:tcPr>
                  <w:tcW w:w="1380"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1 302 987,55</w:t>
                  </w:r>
                </w:p>
              </w:tc>
              <w:tc>
                <w:tcPr>
                  <w:tcW w:w="1539" w:type="dxa"/>
                  <w:tcBorders>
                    <w:top w:val="nil"/>
                    <w:left w:val="nil"/>
                    <w:bottom w:val="single" w:sz="4" w:space="0" w:color="auto"/>
                    <w:right w:val="single" w:sz="4" w:space="0" w:color="auto"/>
                  </w:tcBorders>
                  <w:shd w:val="clear" w:color="auto" w:fill="FFFFFF"/>
                </w:tcPr>
                <w:p w:rsidR="006F7A11" w:rsidRPr="00FA747D" w:rsidRDefault="006F7A11" w:rsidP="00FA747D">
                  <w:pPr>
                    <w:jc w:val="center"/>
                    <w:rPr>
                      <w:sz w:val="20"/>
                    </w:rPr>
                  </w:pPr>
                  <w:r w:rsidRPr="00FA747D">
                    <w:rPr>
                      <w:sz w:val="20"/>
                    </w:rPr>
                    <w:t>56,03</w:t>
                  </w:r>
                </w:p>
              </w:tc>
              <w:tc>
                <w:tcPr>
                  <w:tcW w:w="1559"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1 610 </w:t>
                  </w:r>
                  <w:r w:rsidR="00FA747D">
                    <w:rPr>
                      <w:sz w:val="20"/>
                    </w:rPr>
                    <w:t xml:space="preserve"> </w:t>
                  </w:r>
                  <w:r w:rsidRPr="00FA747D">
                    <w:rPr>
                      <w:sz w:val="20"/>
                    </w:rPr>
                    <w:t>050,00</w:t>
                  </w:r>
                </w:p>
              </w:tc>
              <w:tc>
                <w:tcPr>
                  <w:tcW w:w="1194" w:type="dxa"/>
                  <w:tcBorders>
                    <w:top w:val="single" w:sz="4" w:space="0" w:color="auto"/>
                    <w:bottom w:val="single" w:sz="4" w:space="0" w:color="auto"/>
                    <w:right w:val="single" w:sz="4" w:space="0" w:color="auto"/>
                  </w:tcBorders>
                  <w:shd w:val="clear" w:color="auto" w:fill="auto"/>
                </w:tcPr>
                <w:p w:rsidR="006F7A11" w:rsidRPr="00FA747D" w:rsidRDefault="006F7A11" w:rsidP="006F7A11">
                  <w:pPr>
                    <w:rPr>
                      <w:sz w:val="20"/>
                    </w:rPr>
                  </w:pPr>
                  <w:r w:rsidRPr="00FA747D">
                    <w:rPr>
                      <w:sz w:val="20"/>
                    </w:rPr>
                    <w:t>1 619 </w:t>
                  </w:r>
                  <w:r w:rsidR="00FA747D">
                    <w:rPr>
                      <w:sz w:val="20"/>
                    </w:rPr>
                    <w:t xml:space="preserve"> </w:t>
                  </w:r>
                  <w:r w:rsidRPr="00FA747D">
                    <w:rPr>
                      <w:sz w:val="20"/>
                    </w:rPr>
                    <w:t>938,53</w:t>
                  </w:r>
                </w:p>
              </w:tc>
            </w:tr>
            <w:tr w:rsidR="006F7A11" w:rsidRPr="00BB4FC6" w:rsidTr="00FA747D">
              <w:trPr>
                <w:trHeight w:val="360"/>
              </w:trPr>
              <w:tc>
                <w:tcPr>
                  <w:tcW w:w="699" w:type="dxa"/>
                  <w:vMerge/>
                  <w:tcBorders>
                    <w:top w:val="nil"/>
                    <w:left w:val="single" w:sz="4" w:space="0" w:color="auto"/>
                    <w:bottom w:val="single" w:sz="4" w:space="0" w:color="auto"/>
                    <w:right w:val="single" w:sz="4" w:space="0" w:color="auto"/>
                  </w:tcBorders>
                  <w:shd w:val="clear" w:color="auto" w:fill="FFFFFF"/>
                  <w:vAlign w:val="center"/>
                  <w:hideMark/>
                </w:tcPr>
                <w:p w:rsidR="006F7A11" w:rsidRPr="00FA747D" w:rsidRDefault="006F7A11" w:rsidP="006F7A11">
                  <w:pPr>
                    <w:rPr>
                      <w:sz w:val="20"/>
                    </w:rPr>
                  </w:pPr>
                </w:p>
              </w:tc>
              <w:tc>
                <w:tcPr>
                  <w:tcW w:w="2451"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 xml:space="preserve"> - штрафы, санкции, возмещение ущерба</w:t>
                  </w:r>
                </w:p>
              </w:tc>
              <w:tc>
                <w:tcPr>
                  <w:tcW w:w="1413"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188 000,00</w:t>
                  </w:r>
                </w:p>
              </w:tc>
              <w:tc>
                <w:tcPr>
                  <w:tcW w:w="1380"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183 779,20</w:t>
                  </w:r>
                </w:p>
              </w:tc>
              <w:tc>
                <w:tcPr>
                  <w:tcW w:w="1539" w:type="dxa"/>
                  <w:tcBorders>
                    <w:top w:val="nil"/>
                    <w:left w:val="nil"/>
                    <w:bottom w:val="single" w:sz="4" w:space="0" w:color="auto"/>
                    <w:right w:val="single" w:sz="4" w:space="0" w:color="auto"/>
                  </w:tcBorders>
                  <w:shd w:val="clear" w:color="auto" w:fill="FFFFFF"/>
                </w:tcPr>
                <w:p w:rsidR="006F7A11" w:rsidRPr="00FA747D" w:rsidRDefault="006F7A11" w:rsidP="00FA747D">
                  <w:pPr>
                    <w:jc w:val="center"/>
                    <w:rPr>
                      <w:sz w:val="20"/>
                    </w:rPr>
                  </w:pPr>
                  <w:r w:rsidRPr="00FA747D">
                    <w:rPr>
                      <w:sz w:val="20"/>
                    </w:rPr>
                    <w:t>97,75</w:t>
                  </w:r>
                </w:p>
              </w:tc>
              <w:tc>
                <w:tcPr>
                  <w:tcW w:w="1559"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1 999 338,00</w:t>
                  </w:r>
                </w:p>
              </w:tc>
              <w:tc>
                <w:tcPr>
                  <w:tcW w:w="1194" w:type="dxa"/>
                  <w:tcBorders>
                    <w:top w:val="single" w:sz="4" w:space="0" w:color="auto"/>
                    <w:bottom w:val="single" w:sz="4" w:space="0" w:color="auto"/>
                    <w:right w:val="single" w:sz="4" w:space="0" w:color="auto"/>
                  </w:tcBorders>
                  <w:shd w:val="clear" w:color="auto" w:fill="auto"/>
                </w:tcPr>
                <w:p w:rsidR="006F7A11" w:rsidRPr="00FA747D" w:rsidRDefault="006F7A11" w:rsidP="006F7A11">
                  <w:pPr>
                    <w:rPr>
                      <w:sz w:val="20"/>
                    </w:rPr>
                  </w:pPr>
                  <w:r w:rsidRPr="00FA747D">
                    <w:rPr>
                      <w:sz w:val="20"/>
                    </w:rPr>
                    <w:t>2 002 </w:t>
                  </w:r>
                  <w:r w:rsidR="00FA747D">
                    <w:rPr>
                      <w:sz w:val="20"/>
                    </w:rPr>
                    <w:t xml:space="preserve"> </w:t>
                  </w:r>
                  <w:r w:rsidRPr="00FA747D">
                    <w:rPr>
                      <w:sz w:val="20"/>
                    </w:rPr>
                    <w:t>198,20</w:t>
                  </w:r>
                </w:p>
              </w:tc>
            </w:tr>
            <w:tr w:rsidR="006F7A11" w:rsidRPr="00BB4FC6" w:rsidTr="00FA747D">
              <w:trPr>
                <w:trHeight w:val="1080"/>
              </w:trPr>
              <w:tc>
                <w:tcPr>
                  <w:tcW w:w="699" w:type="dxa"/>
                  <w:vMerge/>
                  <w:tcBorders>
                    <w:top w:val="nil"/>
                    <w:left w:val="single" w:sz="4" w:space="0" w:color="auto"/>
                    <w:bottom w:val="single" w:sz="4" w:space="0" w:color="auto"/>
                    <w:right w:val="single" w:sz="4" w:space="0" w:color="auto"/>
                  </w:tcBorders>
                  <w:shd w:val="clear" w:color="auto" w:fill="FFFFFF"/>
                  <w:vAlign w:val="center"/>
                  <w:hideMark/>
                </w:tcPr>
                <w:p w:rsidR="006F7A11" w:rsidRPr="00FA747D" w:rsidRDefault="006F7A11" w:rsidP="006F7A11">
                  <w:pPr>
                    <w:rPr>
                      <w:sz w:val="20"/>
                    </w:rPr>
                  </w:pPr>
                </w:p>
              </w:tc>
              <w:tc>
                <w:tcPr>
                  <w:tcW w:w="2451"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 xml:space="preserve"> - задолженность и перерасчеты по отмененным налогам, сборам и иным обязательным платежам </w:t>
                  </w:r>
                </w:p>
              </w:tc>
              <w:tc>
                <w:tcPr>
                  <w:tcW w:w="1413"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0,00</w:t>
                  </w:r>
                </w:p>
              </w:tc>
              <w:tc>
                <w:tcPr>
                  <w:tcW w:w="1380"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0,00</w:t>
                  </w:r>
                </w:p>
              </w:tc>
              <w:tc>
                <w:tcPr>
                  <w:tcW w:w="1539" w:type="dxa"/>
                  <w:tcBorders>
                    <w:top w:val="nil"/>
                    <w:left w:val="nil"/>
                    <w:bottom w:val="single" w:sz="4" w:space="0" w:color="auto"/>
                    <w:right w:val="single" w:sz="4" w:space="0" w:color="auto"/>
                  </w:tcBorders>
                  <w:shd w:val="clear" w:color="auto" w:fill="FFFFFF"/>
                </w:tcPr>
                <w:p w:rsidR="006F7A11" w:rsidRPr="00FA747D" w:rsidRDefault="006F7A11" w:rsidP="00FA747D">
                  <w:pPr>
                    <w:jc w:val="center"/>
                    <w:rPr>
                      <w:sz w:val="20"/>
                    </w:rPr>
                  </w:pPr>
                  <w:r w:rsidRPr="00FA747D">
                    <w:rPr>
                      <w:sz w:val="20"/>
                    </w:rPr>
                    <w:t>0,00</w:t>
                  </w:r>
                </w:p>
              </w:tc>
              <w:tc>
                <w:tcPr>
                  <w:tcW w:w="1559"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0,00</w:t>
                  </w:r>
                </w:p>
              </w:tc>
              <w:tc>
                <w:tcPr>
                  <w:tcW w:w="1194" w:type="dxa"/>
                  <w:tcBorders>
                    <w:top w:val="single" w:sz="4" w:space="0" w:color="auto"/>
                    <w:bottom w:val="single" w:sz="4" w:space="0" w:color="auto"/>
                    <w:right w:val="single" w:sz="4" w:space="0" w:color="auto"/>
                  </w:tcBorders>
                  <w:shd w:val="clear" w:color="auto" w:fill="auto"/>
                </w:tcPr>
                <w:p w:rsidR="006F7A11" w:rsidRPr="00FA747D" w:rsidRDefault="006F7A11" w:rsidP="006F7A11">
                  <w:pPr>
                    <w:rPr>
                      <w:sz w:val="20"/>
                    </w:rPr>
                  </w:pPr>
                  <w:r w:rsidRPr="00FA747D">
                    <w:rPr>
                      <w:sz w:val="20"/>
                    </w:rPr>
                    <w:t>0,00</w:t>
                  </w:r>
                </w:p>
              </w:tc>
            </w:tr>
            <w:tr w:rsidR="006F7A11" w:rsidRPr="00BB4FC6" w:rsidTr="00FA747D">
              <w:trPr>
                <w:trHeight w:val="360"/>
              </w:trPr>
              <w:tc>
                <w:tcPr>
                  <w:tcW w:w="699" w:type="dxa"/>
                  <w:vMerge/>
                  <w:tcBorders>
                    <w:top w:val="nil"/>
                    <w:left w:val="single" w:sz="4" w:space="0" w:color="auto"/>
                    <w:bottom w:val="single" w:sz="4" w:space="0" w:color="auto"/>
                    <w:right w:val="single" w:sz="4" w:space="0" w:color="auto"/>
                  </w:tcBorders>
                  <w:shd w:val="clear" w:color="auto" w:fill="FFFFFF"/>
                  <w:vAlign w:val="center"/>
                  <w:hideMark/>
                </w:tcPr>
                <w:p w:rsidR="006F7A11" w:rsidRPr="00FA747D" w:rsidRDefault="006F7A11" w:rsidP="006F7A11">
                  <w:pPr>
                    <w:rPr>
                      <w:sz w:val="20"/>
                    </w:rPr>
                  </w:pPr>
                </w:p>
              </w:tc>
              <w:tc>
                <w:tcPr>
                  <w:tcW w:w="2451"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 xml:space="preserve"> - прочие неналоговые доходы </w:t>
                  </w:r>
                </w:p>
              </w:tc>
              <w:tc>
                <w:tcPr>
                  <w:tcW w:w="1413"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0,00</w:t>
                  </w:r>
                </w:p>
              </w:tc>
              <w:tc>
                <w:tcPr>
                  <w:tcW w:w="1380"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0,00</w:t>
                  </w:r>
                </w:p>
              </w:tc>
              <w:tc>
                <w:tcPr>
                  <w:tcW w:w="1539" w:type="dxa"/>
                  <w:tcBorders>
                    <w:top w:val="nil"/>
                    <w:left w:val="nil"/>
                    <w:bottom w:val="single" w:sz="4" w:space="0" w:color="auto"/>
                    <w:right w:val="single" w:sz="4" w:space="0" w:color="auto"/>
                  </w:tcBorders>
                  <w:shd w:val="clear" w:color="auto" w:fill="FFFFFF"/>
                  <w:noWrap/>
                </w:tcPr>
                <w:p w:rsidR="006F7A11" w:rsidRPr="00FA747D" w:rsidRDefault="006F7A11" w:rsidP="00FA747D">
                  <w:pPr>
                    <w:jc w:val="center"/>
                    <w:rPr>
                      <w:sz w:val="20"/>
                    </w:rPr>
                  </w:pPr>
                  <w:r w:rsidRPr="00FA747D">
                    <w:rPr>
                      <w:sz w:val="20"/>
                    </w:rPr>
                    <w:t>0,00</w:t>
                  </w:r>
                </w:p>
              </w:tc>
              <w:tc>
                <w:tcPr>
                  <w:tcW w:w="1559" w:type="dxa"/>
                  <w:tcBorders>
                    <w:top w:val="nil"/>
                    <w:left w:val="nil"/>
                    <w:bottom w:val="single" w:sz="4" w:space="0" w:color="auto"/>
                    <w:right w:val="single" w:sz="4" w:space="0" w:color="auto"/>
                  </w:tcBorders>
                  <w:shd w:val="clear" w:color="auto" w:fill="FFFFFF"/>
                  <w:noWrap/>
                  <w:hideMark/>
                </w:tcPr>
                <w:p w:rsidR="006F7A11" w:rsidRPr="00FA747D" w:rsidRDefault="006F7A11" w:rsidP="006F7A11">
                  <w:pPr>
                    <w:rPr>
                      <w:sz w:val="20"/>
                    </w:rPr>
                  </w:pPr>
                  <w:r w:rsidRPr="00FA747D">
                    <w:rPr>
                      <w:sz w:val="20"/>
                    </w:rPr>
                    <w:t>0,00</w:t>
                  </w:r>
                </w:p>
              </w:tc>
              <w:tc>
                <w:tcPr>
                  <w:tcW w:w="1194" w:type="dxa"/>
                  <w:tcBorders>
                    <w:top w:val="single" w:sz="4" w:space="0" w:color="auto"/>
                    <w:bottom w:val="single" w:sz="4" w:space="0" w:color="auto"/>
                    <w:right w:val="single" w:sz="4" w:space="0" w:color="auto"/>
                  </w:tcBorders>
                  <w:shd w:val="clear" w:color="auto" w:fill="auto"/>
                </w:tcPr>
                <w:p w:rsidR="006F7A11" w:rsidRPr="00FA747D" w:rsidRDefault="006F7A11" w:rsidP="006F7A11">
                  <w:pPr>
                    <w:rPr>
                      <w:sz w:val="20"/>
                    </w:rPr>
                  </w:pPr>
                  <w:r w:rsidRPr="00FA747D">
                    <w:rPr>
                      <w:sz w:val="20"/>
                    </w:rPr>
                    <w:t>0,00</w:t>
                  </w:r>
                </w:p>
              </w:tc>
            </w:tr>
            <w:tr w:rsidR="006F7A11" w:rsidRPr="00BB4FC6" w:rsidTr="00FA747D">
              <w:trPr>
                <w:trHeight w:val="720"/>
              </w:trPr>
              <w:tc>
                <w:tcPr>
                  <w:tcW w:w="699" w:type="dxa"/>
                  <w:vMerge/>
                  <w:tcBorders>
                    <w:top w:val="nil"/>
                    <w:left w:val="single" w:sz="4" w:space="0" w:color="auto"/>
                    <w:bottom w:val="single" w:sz="4" w:space="0" w:color="auto"/>
                    <w:right w:val="single" w:sz="4" w:space="0" w:color="auto"/>
                  </w:tcBorders>
                  <w:shd w:val="clear" w:color="auto" w:fill="FFFFFF"/>
                  <w:vAlign w:val="center"/>
                  <w:hideMark/>
                </w:tcPr>
                <w:p w:rsidR="006F7A11" w:rsidRPr="00FA747D" w:rsidRDefault="006F7A11" w:rsidP="006F7A11">
                  <w:pPr>
                    <w:rPr>
                      <w:sz w:val="20"/>
                    </w:rPr>
                  </w:pPr>
                </w:p>
              </w:tc>
              <w:tc>
                <w:tcPr>
                  <w:tcW w:w="2451"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 xml:space="preserve">2. Безвозмездные поступления из областного бюджета ВСЕГО, </w:t>
                  </w:r>
                </w:p>
              </w:tc>
              <w:tc>
                <w:tcPr>
                  <w:tcW w:w="1413"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211 061 870,00</w:t>
                  </w:r>
                </w:p>
              </w:tc>
              <w:tc>
                <w:tcPr>
                  <w:tcW w:w="1380"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206 209 345,06</w:t>
                  </w:r>
                </w:p>
              </w:tc>
              <w:tc>
                <w:tcPr>
                  <w:tcW w:w="1539" w:type="dxa"/>
                  <w:tcBorders>
                    <w:top w:val="nil"/>
                    <w:left w:val="nil"/>
                    <w:bottom w:val="single" w:sz="4" w:space="0" w:color="auto"/>
                    <w:right w:val="single" w:sz="4" w:space="0" w:color="auto"/>
                  </w:tcBorders>
                  <w:shd w:val="clear" w:color="auto" w:fill="FFFFFF"/>
                </w:tcPr>
                <w:p w:rsidR="006F7A11" w:rsidRPr="00FA747D" w:rsidRDefault="006F7A11" w:rsidP="00FA747D">
                  <w:pPr>
                    <w:jc w:val="center"/>
                    <w:rPr>
                      <w:sz w:val="20"/>
                    </w:rPr>
                  </w:pPr>
                  <w:r w:rsidRPr="00FA747D">
                    <w:rPr>
                      <w:sz w:val="20"/>
                    </w:rPr>
                    <w:t>97,70</w:t>
                  </w:r>
                </w:p>
              </w:tc>
              <w:tc>
                <w:tcPr>
                  <w:tcW w:w="1559"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188 299 </w:t>
                  </w:r>
                  <w:r w:rsidR="00FA747D">
                    <w:rPr>
                      <w:sz w:val="20"/>
                    </w:rPr>
                    <w:t xml:space="preserve"> </w:t>
                  </w:r>
                  <w:r w:rsidRPr="00FA747D">
                    <w:rPr>
                      <w:sz w:val="20"/>
                    </w:rPr>
                    <w:t>552,80</w:t>
                  </w:r>
                </w:p>
              </w:tc>
              <w:tc>
                <w:tcPr>
                  <w:tcW w:w="1194" w:type="dxa"/>
                  <w:tcBorders>
                    <w:top w:val="single" w:sz="4" w:space="0" w:color="auto"/>
                    <w:bottom w:val="single" w:sz="4" w:space="0" w:color="auto"/>
                    <w:right w:val="single" w:sz="4" w:space="0" w:color="auto"/>
                  </w:tcBorders>
                  <w:shd w:val="clear" w:color="auto" w:fill="auto"/>
                </w:tcPr>
                <w:p w:rsidR="006F7A11" w:rsidRPr="00FA747D" w:rsidRDefault="006F7A11" w:rsidP="006F7A11">
                  <w:pPr>
                    <w:rPr>
                      <w:sz w:val="20"/>
                    </w:rPr>
                  </w:pPr>
                  <w:r w:rsidRPr="00FA747D">
                    <w:rPr>
                      <w:sz w:val="20"/>
                    </w:rPr>
                    <w:t>182 822 262,94</w:t>
                  </w:r>
                </w:p>
              </w:tc>
            </w:tr>
            <w:tr w:rsidR="006F7A11" w:rsidRPr="00BB4FC6" w:rsidTr="00FA747D">
              <w:trPr>
                <w:trHeight w:val="360"/>
              </w:trPr>
              <w:tc>
                <w:tcPr>
                  <w:tcW w:w="699" w:type="dxa"/>
                  <w:vMerge/>
                  <w:tcBorders>
                    <w:top w:val="nil"/>
                    <w:left w:val="single" w:sz="4" w:space="0" w:color="auto"/>
                    <w:bottom w:val="single" w:sz="4" w:space="0" w:color="auto"/>
                    <w:right w:val="single" w:sz="4" w:space="0" w:color="auto"/>
                  </w:tcBorders>
                  <w:shd w:val="clear" w:color="auto" w:fill="FFFFFF"/>
                  <w:vAlign w:val="center"/>
                  <w:hideMark/>
                </w:tcPr>
                <w:p w:rsidR="006F7A11" w:rsidRPr="00FA747D" w:rsidRDefault="006F7A11" w:rsidP="006F7A11">
                  <w:pPr>
                    <w:rPr>
                      <w:sz w:val="20"/>
                    </w:rPr>
                  </w:pPr>
                </w:p>
              </w:tc>
              <w:tc>
                <w:tcPr>
                  <w:tcW w:w="2451"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в том числе в форме:</w:t>
                  </w:r>
                </w:p>
              </w:tc>
              <w:tc>
                <w:tcPr>
                  <w:tcW w:w="1413"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 </w:t>
                  </w:r>
                </w:p>
              </w:tc>
              <w:tc>
                <w:tcPr>
                  <w:tcW w:w="1380"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 </w:t>
                  </w:r>
                </w:p>
              </w:tc>
              <w:tc>
                <w:tcPr>
                  <w:tcW w:w="1539" w:type="dxa"/>
                  <w:tcBorders>
                    <w:top w:val="nil"/>
                    <w:left w:val="nil"/>
                    <w:bottom w:val="single" w:sz="4" w:space="0" w:color="auto"/>
                    <w:right w:val="single" w:sz="4" w:space="0" w:color="auto"/>
                  </w:tcBorders>
                  <w:shd w:val="clear" w:color="auto" w:fill="FFFFFF"/>
                </w:tcPr>
                <w:p w:rsidR="006F7A11" w:rsidRPr="00FA747D" w:rsidRDefault="006F7A11" w:rsidP="00FA747D">
                  <w:pPr>
                    <w:jc w:val="center"/>
                    <w:rPr>
                      <w:sz w:val="20"/>
                    </w:rPr>
                  </w:pPr>
                </w:p>
              </w:tc>
              <w:tc>
                <w:tcPr>
                  <w:tcW w:w="1559"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p>
              </w:tc>
              <w:tc>
                <w:tcPr>
                  <w:tcW w:w="1194" w:type="dxa"/>
                  <w:tcBorders>
                    <w:top w:val="single" w:sz="4" w:space="0" w:color="auto"/>
                    <w:bottom w:val="single" w:sz="4" w:space="0" w:color="auto"/>
                    <w:right w:val="single" w:sz="4" w:space="0" w:color="auto"/>
                  </w:tcBorders>
                  <w:shd w:val="clear" w:color="auto" w:fill="auto"/>
                </w:tcPr>
                <w:p w:rsidR="006F7A11" w:rsidRPr="00FA747D" w:rsidRDefault="006F7A11" w:rsidP="006F7A11">
                  <w:pPr>
                    <w:rPr>
                      <w:sz w:val="20"/>
                    </w:rPr>
                  </w:pPr>
                </w:p>
              </w:tc>
            </w:tr>
            <w:tr w:rsidR="006F7A11" w:rsidRPr="00BB4FC6" w:rsidTr="00FA747D">
              <w:trPr>
                <w:trHeight w:val="360"/>
              </w:trPr>
              <w:tc>
                <w:tcPr>
                  <w:tcW w:w="699" w:type="dxa"/>
                  <w:vMerge/>
                  <w:tcBorders>
                    <w:top w:val="nil"/>
                    <w:left w:val="single" w:sz="4" w:space="0" w:color="auto"/>
                    <w:bottom w:val="single" w:sz="4" w:space="0" w:color="auto"/>
                    <w:right w:val="single" w:sz="4" w:space="0" w:color="auto"/>
                  </w:tcBorders>
                  <w:shd w:val="clear" w:color="auto" w:fill="FFFFFF"/>
                  <w:vAlign w:val="center"/>
                  <w:hideMark/>
                </w:tcPr>
                <w:p w:rsidR="006F7A11" w:rsidRPr="00FA747D" w:rsidRDefault="006F7A11" w:rsidP="006F7A11">
                  <w:pPr>
                    <w:rPr>
                      <w:sz w:val="20"/>
                    </w:rPr>
                  </w:pPr>
                </w:p>
              </w:tc>
              <w:tc>
                <w:tcPr>
                  <w:tcW w:w="2451"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 xml:space="preserve"> - дотаций</w:t>
                  </w:r>
                </w:p>
              </w:tc>
              <w:tc>
                <w:tcPr>
                  <w:tcW w:w="1413"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95 502 107,00</w:t>
                  </w:r>
                </w:p>
              </w:tc>
              <w:tc>
                <w:tcPr>
                  <w:tcW w:w="1380"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95 502 107,00</w:t>
                  </w:r>
                </w:p>
              </w:tc>
              <w:tc>
                <w:tcPr>
                  <w:tcW w:w="1539" w:type="dxa"/>
                  <w:tcBorders>
                    <w:top w:val="nil"/>
                    <w:left w:val="nil"/>
                    <w:bottom w:val="single" w:sz="4" w:space="0" w:color="auto"/>
                    <w:right w:val="single" w:sz="4" w:space="0" w:color="auto"/>
                  </w:tcBorders>
                  <w:shd w:val="clear" w:color="auto" w:fill="FFFFFF"/>
                </w:tcPr>
                <w:p w:rsidR="006F7A11" w:rsidRPr="00FA747D" w:rsidRDefault="006F7A11" w:rsidP="00FA747D">
                  <w:pPr>
                    <w:jc w:val="center"/>
                    <w:rPr>
                      <w:sz w:val="20"/>
                    </w:rPr>
                  </w:pPr>
                  <w:r w:rsidRPr="00FA747D">
                    <w:rPr>
                      <w:sz w:val="20"/>
                    </w:rPr>
                    <w:t>100,00</w:t>
                  </w:r>
                </w:p>
              </w:tc>
              <w:tc>
                <w:tcPr>
                  <w:tcW w:w="1559"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101 274 123,00</w:t>
                  </w:r>
                </w:p>
              </w:tc>
              <w:tc>
                <w:tcPr>
                  <w:tcW w:w="1194" w:type="dxa"/>
                  <w:tcBorders>
                    <w:top w:val="single" w:sz="4" w:space="0" w:color="auto"/>
                    <w:bottom w:val="single" w:sz="4" w:space="0" w:color="auto"/>
                    <w:right w:val="single" w:sz="4" w:space="0" w:color="auto"/>
                  </w:tcBorders>
                  <w:shd w:val="clear" w:color="auto" w:fill="auto"/>
                </w:tcPr>
                <w:p w:rsidR="006F7A11" w:rsidRPr="00FA747D" w:rsidRDefault="006F7A11" w:rsidP="006F7A11">
                  <w:pPr>
                    <w:rPr>
                      <w:sz w:val="20"/>
                    </w:rPr>
                  </w:pPr>
                  <w:r w:rsidRPr="00FA747D">
                    <w:rPr>
                      <w:sz w:val="20"/>
                    </w:rPr>
                    <w:t>101 274 123,00</w:t>
                  </w:r>
                </w:p>
              </w:tc>
            </w:tr>
            <w:tr w:rsidR="006F7A11" w:rsidRPr="00BB4FC6" w:rsidTr="00FA747D">
              <w:trPr>
                <w:trHeight w:val="360"/>
              </w:trPr>
              <w:tc>
                <w:tcPr>
                  <w:tcW w:w="699" w:type="dxa"/>
                  <w:vMerge/>
                  <w:tcBorders>
                    <w:top w:val="nil"/>
                    <w:left w:val="single" w:sz="4" w:space="0" w:color="auto"/>
                    <w:bottom w:val="single" w:sz="4" w:space="0" w:color="auto"/>
                    <w:right w:val="single" w:sz="4" w:space="0" w:color="auto"/>
                  </w:tcBorders>
                  <w:shd w:val="clear" w:color="auto" w:fill="FFFFFF"/>
                  <w:vAlign w:val="center"/>
                  <w:hideMark/>
                </w:tcPr>
                <w:p w:rsidR="006F7A11" w:rsidRPr="00FA747D" w:rsidRDefault="006F7A11" w:rsidP="006F7A11">
                  <w:pPr>
                    <w:rPr>
                      <w:sz w:val="20"/>
                    </w:rPr>
                  </w:pPr>
                </w:p>
              </w:tc>
              <w:tc>
                <w:tcPr>
                  <w:tcW w:w="2451"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 xml:space="preserve"> - субсидий</w:t>
                  </w:r>
                </w:p>
              </w:tc>
              <w:tc>
                <w:tcPr>
                  <w:tcW w:w="1413"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8 909 578,00</w:t>
                  </w:r>
                </w:p>
              </w:tc>
              <w:tc>
                <w:tcPr>
                  <w:tcW w:w="1380"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8 450 020,00</w:t>
                  </w:r>
                </w:p>
              </w:tc>
              <w:tc>
                <w:tcPr>
                  <w:tcW w:w="1539" w:type="dxa"/>
                  <w:tcBorders>
                    <w:top w:val="nil"/>
                    <w:left w:val="nil"/>
                    <w:bottom w:val="single" w:sz="4" w:space="0" w:color="auto"/>
                    <w:right w:val="single" w:sz="4" w:space="0" w:color="auto"/>
                  </w:tcBorders>
                  <w:shd w:val="clear" w:color="auto" w:fill="FFFFFF"/>
                </w:tcPr>
                <w:p w:rsidR="006F7A11" w:rsidRPr="00FA747D" w:rsidRDefault="006F7A11" w:rsidP="00FA747D">
                  <w:pPr>
                    <w:jc w:val="center"/>
                    <w:rPr>
                      <w:sz w:val="20"/>
                    </w:rPr>
                  </w:pPr>
                  <w:r w:rsidRPr="00FA747D">
                    <w:rPr>
                      <w:sz w:val="20"/>
                    </w:rPr>
                    <w:t>94,84</w:t>
                  </w:r>
                </w:p>
              </w:tc>
              <w:tc>
                <w:tcPr>
                  <w:tcW w:w="1559"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18 065 815,90</w:t>
                  </w:r>
                </w:p>
              </w:tc>
              <w:tc>
                <w:tcPr>
                  <w:tcW w:w="1194" w:type="dxa"/>
                  <w:tcBorders>
                    <w:top w:val="single" w:sz="4" w:space="0" w:color="auto"/>
                    <w:bottom w:val="single" w:sz="4" w:space="0" w:color="auto"/>
                    <w:right w:val="single" w:sz="4" w:space="0" w:color="auto"/>
                  </w:tcBorders>
                  <w:shd w:val="clear" w:color="auto" w:fill="auto"/>
                </w:tcPr>
                <w:p w:rsidR="006F7A11" w:rsidRPr="00FA747D" w:rsidRDefault="006F7A11" w:rsidP="006F7A11">
                  <w:pPr>
                    <w:rPr>
                      <w:sz w:val="20"/>
                    </w:rPr>
                  </w:pPr>
                  <w:r w:rsidRPr="00FA747D">
                    <w:rPr>
                      <w:sz w:val="20"/>
                    </w:rPr>
                    <w:t>18 065 815,90</w:t>
                  </w:r>
                </w:p>
              </w:tc>
            </w:tr>
            <w:tr w:rsidR="006F7A11" w:rsidRPr="00BB4FC6" w:rsidTr="00FA747D">
              <w:trPr>
                <w:trHeight w:val="360"/>
              </w:trPr>
              <w:tc>
                <w:tcPr>
                  <w:tcW w:w="699" w:type="dxa"/>
                  <w:vMerge/>
                  <w:tcBorders>
                    <w:top w:val="nil"/>
                    <w:left w:val="single" w:sz="4" w:space="0" w:color="auto"/>
                    <w:bottom w:val="single" w:sz="4" w:space="0" w:color="auto"/>
                    <w:right w:val="single" w:sz="4" w:space="0" w:color="auto"/>
                  </w:tcBorders>
                  <w:shd w:val="clear" w:color="auto" w:fill="FFFFFF"/>
                  <w:vAlign w:val="center"/>
                  <w:hideMark/>
                </w:tcPr>
                <w:p w:rsidR="006F7A11" w:rsidRPr="00FA747D" w:rsidRDefault="006F7A11" w:rsidP="006F7A11">
                  <w:pPr>
                    <w:rPr>
                      <w:sz w:val="20"/>
                    </w:rPr>
                  </w:pPr>
                </w:p>
              </w:tc>
              <w:tc>
                <w:tcPr>
                  <w:tcW w:w="2451"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 xml:space="preserve"> - субвенций</w:t>
                  </w:r>
                </w:p>
              </w:tc>
              <w:tc>
                <w:tcPr>
                  <w:tcW w:w="1413"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70 619 100,00</w:t>
                  </w:r>
                </w:p>
              </w:tc>
              <w:tc>
                <w:tcPr>
                  <w:tcW w:w="1380"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70 557 216,86</w:t>
                  </w:r>
                </w:p>
              </w:tc>
              <w:tc>
                <w:tcPr>
                  <w:tcW w:w="1539" w:type="dxa"/>
                  <w:tcBorders>
                    <w:top w:val="nil"/>
                    <w:left w:val="nil"/>
                    <w:bottom w:val="single" w:sz="4" w:space="0" w:color="auto"/>
                    <w:right w:val="single" w:sz="4" w:space="0" w:color="auto"/>
                  </w:tcBorders>
                  <w:shd w:val="clear" w:color="auto" w:fill="FFFFFF"/>
                </w:tcPr>
                <w:p w:rsidR="006F7A11" w:rsidRPr="00FA747D" w:rsidRDefault="006F7A11" w:rsidP="00FA747D">
                  <w:pPr>
                    <w:jc w:val="center"/>
                    <w:rPr>
                      <w:sz w:val="20"/>
                    </w:rPr>
                  </w:pPr>
                  <w:r w:rsidRPr="00FA747D">
                    <w:rPr>
                      <w:sz w:val="20"/>
                    </w:rPr>
                    <w:t>99,91</w:t>
                  </w:r>
                </w:p>
              </w:tc>
              <w:tc>
                <w:tcPr>
                  <w:tcW w:w="1559"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62 488 400,00</w:t>
                  </w:r>
                </w:p>
              </w:tc>
              <w:tc>
                <w:tcPr>
                  <w:tcW w:w="1194" w:type="dxa"/>
                  <w:tcBorders>
                    <w:top w:val="single" w:sz="4" w:space="0" w:color="auto"/>
                    <w:bottom w:val="single" w:sz="4" w:space="0" w:color="auto"/>
                    <w:right w:val="single" w:sz="4" w:space="0" w:color="auto"/>
                  </w:tcBorders>
                  <w:shd w:val="clear" w:color="auto" w:fill="auto"/>
                </w:tcPr>
                <w:p w:rsidR="006F7A11" w:rsidRPr="00FA747D" w:rsidRDefault="006F7A11" w:rsidP="006F7A11">
                  <w:pPr>
                    <w:rPr>
                      <w:sz w:val="20"/>
                    </w:rPr>
                  </w:pPr>
                  <w:r w:rsidRPr="00FA747D">
                    <w:rPr>
                      <w:sz w:val="20"/>
                    </w:rPr>
                    <w:t>62 292 796,10</w:t>
                  </w:r>
                </w:p>
              </w:tc>
            </w:tr>
            <w:tr w:rsidR="006F7A11" w:rsidRPr="00BB4FC6" w:rsidTr="00FA747D">
              <w:trPr>
                <w:trHeight w:val="360"/>
              </w:trPr>
              <w:tc>
                <w:tcPr>
                  <w:tcW w:w="699" w:type="dxa"/>
                  <w:vMerge/>
                  <w:tcBorders>
                    <w:top w:val="nil"/>
                    <w:left w:val="single" w:sz="4" w:space="0" w:color="auto"/>
                    <w:bottom w:val="single" w:sz="4" w:space="0" w:color="auto"/>
                    <w:right w:val="single" w:sz="4" w:space="0" w:color="auto"/>
                  </w:tcBorders>
                  <w:shd w:val="clear" w:color="auto" w:fill="FFFFFF"/>
                  <w:vAlign w:val="center"/>
                  <w:hideMark/>
                </w:tcPr>
                <w:p w:rsidR="006F7A11" w:rsidRPr="00FA747D" w:rsidRDefault="006F7A11" w:rsidP="006F7A11">
                  <w:pPr>
                    <w:rPr>
                      <w:sz w:val="20"/>
                    </w:rPr>
                  </w:pPr>
                </w:p>
              </w:tc>
              <w:tc>
                <w:tcPr>
                  <w:tcW w:w="2451"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 xml:space="preserve"> - иных межбюджетных трансфертов</w:t>
                  </w:r>
                </w:p>
              </w:tc>
              <w:tc>
                <w:tcPr>
                  <w:tcW w:w="1413"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36 031 085,00</w:t>
                  </w:r>
                </w:p>
              </w:tc>
              <w:tc>
                <w:tcPr>
                  <w:tcW w:w="1380"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35 965 025,62</w:t>
                  </w:r>
                </w:p>
              </w:tc>
              <w:tc>
                <w:tcPr>
                  <w:tcW w:w="1539" w:type="dxa"/>
                  <w:tcBorders>
                    <w:top w:val="nil"/>
                    <w:left w:val="nil"/>
                    <w:bottom w:val="single" w:sz="4" w:space="0" w:color="auto"/>
                    <w:right w:val="single" w:sz="4" w:space="0" w:color="auto"/>
                  </w:tcBorders>
                  <w:shd w:val="clear" w:color="auto" w:fill="FFFFFF"/>
                </w:tcPr>
                <w:p w:rsidR="006F7A11" w:rsidRPr="00FA747D" w:rsidRDefault="006F7A11" w:rsidP="00FA747D">
                  <w:pPr>
                    <w:jc w:val="center"/>
                    <w:rPr>
                      <w:sz w:val="20"/>
                    </w:rPr>
                  </w:pPr>
                  <w:r w:rsidRPr="00FA747D">
                    <w:rPr>
                      <w:sz w:val="20"/>
                    </w:rPr>
                    <w:t>99,82</w:t>
                  </w:r>
                </w:p>
              </w:tc>
              <w:tc>
                <w:tcPr>
                  <w:tcW w:w="1559"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6 471 213,90</w:t>
                  </w:r>
                </w:p>
              </w:tc>
              <w:tc>
                <w:tcPr>
                  <w:tcW w:w="1194" w:type="dxa"/>
                  <w:tcBorders>
                    <w:top w:val="single" w:sz="4" w:space="0" w:color="auto"/>
                    <w:bottom w:val="single" w:sz="4" w:space="0" w:color="auto"/>
                    <w:right w:val="single" w:sz="4" w:space="0" w:color="auto"/>
                  </w:tcBorders>
                  <w:shd w:val="clear" w:color="auto" w:fill="auto"/>
                </w:tcPr>
                <w:p w:rsidR="006F7A11" w:rsidRPr="00FA747D" w:rsidRDefault="006F7A11" w:rsidP="006F7A11">
                  <w:pPr>
                    <w:rPr>
                      <w:sz w:val="20"/>
                    </w:rPr>
                  </w:pPr>
                  <w:r w:rsidRPr="00FA747D">
                    <w:rPr>
                      <w:sz w:val="20"/>
                    </w:rPr>
                    <w:t>6 363 120,09</w:t>
                  </w:r>
                </w:p>
              </w:tc>
            </w:tr>
            <w:tr w:rsidR="006F7A11" w:rsidRPr="00BB4FC6" w:rsidTr="00FA747D">
              <w:trPr>
                <w:trHeight w:val="360"/>
              </w:trPr>
              <w:tc>
                <w:tcPr>
                  <w:tcW w:w="699" w:type="dxa"/>
                  <w:vMerge/>
                  <w:tcBorders>
                    <w:top w:val="nil"/>
                    <w:left w:val="single" w:sz="4" w:space="0" w:color="auto"/>
                    <w:bottom w:val="single" w:sz="4" w:space="0" w:color="auto"/>
                    <w:right w:val="single" w:sz="4" w:space="0" w:color="auto"/>
                  </w:tcBorders>
                  <w:shd w:val="clear" w:color="auto" w:fill="FFFFFF"/>
                  <w:vAlign w:val="center"/>
                  <w:hideMark/>
                </w:tcPr>
                <w:p w:rsidR="006F7A11" w:rsidRPr="00FA747D" w:rsidRDefault="006F7A11" w:rsidP="006F7A11">
                  <w:pPr>
                    <w:rPr>
                      <w:sz w:val="20"/>
                    </w:rPr>
                  </w:pPr>
                </w:p>
              </w:tc>
              <w:tc>
                <w:tcPr>
                  <w:tcW w:w="2451"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 xml:space="preserve"> - прочие безвозмездные поступления</w:t>
                  </w:r>
                </w:p>
              </w:tc>
              <w:tc>
                <w:tcPr>
                  <w:tcW w:w="1413"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0,00</w:t>
                  </w:r>
                </w:p>
              </w:tc>
              <w:tc>
                <w:tcPr>
                  <w:tcW w:w="1380"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0,00</w:t>
                  </w:r>
                </w:p>
              </w:tc>
              <w:tc>
                <w:tcPr>
                  <w:tcW w:w="1539" w:type="dxa"/>
                  <w:tcBorders>
                    <w:top w:val="nil"/>
                    <w:left w:val="nil"/>
                    <w:bottom w:val="single" w:sz="4" w:space="0" w:color="auto"/>
                    <w:right w:val="single" w:sz="4" w:space="0" w:color="auto"/>
                  </w:tcBorders>
                  <w:shd w:val="clear" w:color="auto" w:fill="FFFFFF"/>
                  <w:noWrap/>
                </w:tcPr>
                <w:p w:rsidR="006F7A11" w:rsidRPr="00FA747D" w:rsidRDefault="006F7A11" w:rsidP="00FA747D">
                  <w:pPr>
                    <w:jc w:val="center"/>
                    <w:rPr>
                      <w:sz w:val="20"/>
                    </w:rPr>
                  </w:pPr>
                  <w:r w:rsidRPr="00FA747D">
                    <w:rPr>
                      <w:sz w:val="20"/>
                    </w:rPr>
                    <w:t>0,00</w:t>
                  </w:r>
                </w:p>
              </w:tc>
              <w:tc>
                <w:tcPr>
                  <w:tcW w:w="1559" w:type="dxa"/>
                  <w:tcBorders>
                    <w:top w:val="nil"/>
                    <w:left w:val="nil"/>
                    <w:bottom w:val="single" w:sz="4" w:space="0" w:color="auto"/>
                    <w:right w:val="single" w:sz="4" w:space="0" w:color="auto"/>
                  </w:tcBorders>
                  <w:shd w:val="clear" w:color="auto" w:fill="FFFFFF"/>
                  <w:noWrap/>
                  <w:hideMark/>
                </w:tcPr>
                <w:p w:rsidR="006F7A11" w:rsidRPr="00FA747D" w:rsidRDefault="006F7A11" w:rsidP="006F7A11">
                  <w:pPr>
                    <w:rPr>
                      <w:sz w:val="20"/>
                    </w:rPr>
                  </w:pPr>
                  <w:r w:rsidRPr="00FA747D">
                    <w:rPr>
                      <w:sz w:val="20"/>
                    </w:rPr>
                    <w:t>0,00</w:t>
                  </w:r>
                </w:p>
              </w:tc>
              <w:tc>
                <w:tcPr>
                  <w:tcW w:w="1194" w:type="dxa"/>
                  <w:tcBorders>
                    <w:top w:val="single" w:sz="4" w:space="0" w:color="auto"/>
                    <w:bottom w:val="single" w:sz="4" w:space="0" w:color="auto"/>
                    <w:right w:val="single" w:sz="4" w:space="0" w:color="auto"/>
                  </w:tcBorders>
                  <w:shd w:val="clear" w:color="auto" w:fill="auto"/>
                </w:tcPr>
                <w:p w:rsidR="006F7A11" w:rsidRPr="00FA747D" w:rsidRDefault="006F7A11" w:rsidP="006F7A11">
                  <w:pPr>
                    <w:rPr>
                      <w:sz w:val="20"/>
                    </w:rPr>
                  </w:pPr>
                  <w:r w:rsidRPr="00FA747D">
                    <w:rPr>
                      <w:sz w:val="20"/>
                    </w:rPr>
                    <w:t>0,00</w:t>
                  </w:r>
                </w:p>
              </w:tc>
            </w:tr>
            <w:tr w:rsidR="006F7A11" w:rsidRPr="00BB4FC6" w:rsidTr="00FA747D">
              <w:trPr>
                <w:trHeight w:val="1800"/>
              </w:trPr>
              <w:tc>
                <w:tcPr>
                  <w:tcW w:w="699" w:type="dxa"/>
                  <w:vMerge/>
                  <w:tcBorders>
                    <w:top w:val="nil"/>
                    <w:left w:val="single" w:sz="4" w:space="0" w:color="auto"/>
                    <w:bottom w:val="single" w:sz="4" w:space="0" w:color="auto"/>
                    <w:right w:val="single" w:sz="4" w:space="0" w:color="auto"/>
                  </w:tcBorders>
                  <w:shd w:val="clear" w:color="auto" w:fill="FFFFFF"/>
                  <w:vAlign w:val="center"/>
                  <w:hideMark/>
                </w:tcPr>
                <w:p w:rsidR="006F7A11" w:rsidRPr="00BB4FC6" w:rsidRDefault="006F7A11" w:rsidP="006F7A11">
                  <w:pPr>
                    <w:rPr>
                      <w:sz w:val="24"/>
                      <w:szCs w:val="24"/>
                    </w:rPr>
                  </w:pPr>
                </w:p>
              </w:tc>
              <w:tc>
                <w:tcPr>
                  <w:tcW w:w="2451"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 xml:space="preserve"> - 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w:t>
                  </w:r>
                </w:p>
              </w:tc>
              <w:tc>
                <w:tcPr>
                  <w:tcW w:w="1413"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0,00</w:t>
                  </w:r>
                </w:p>
              </w:tc>
              <w:tc>
                <w:tcPr>
                  <w:tcW w:w="1380"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0,00</w:t>
                  </w:r>
                </w:p>
              </w:tc>
              <w:tc>
                <w:tcPr>
                  <w:tcW w:w="1539" w:type="dxa"/>
                  <w:tcBorders>
                    <w:top w:val="nil"/>
                    <w:left w:val="nil"/>
                    <w:bottom w:val="single" w:sz="4" w:space="0" w:color="auto"/>
                    <w:right w:val="single" w:sz="4" w:space="0" w:color="auto"/>
                  </w:tcBorders>
                  <w:shd w:val="clear" w:color="auto" w:fill="FFFFFF"/>
                </w:tcPr>
                <w:p w:rsidR="006F7A11" w:rsidRPr="00FA747D" w:rsidRDefault="006F7A11" w:rsidP="00FA747D">
                  <w:pPr>
                    <w:jc w:val="center"/>
                    <w:rPr>
                      <w:sz w:val="20"/>
                    </w:rPr>
                  </w:pPr>
                  <w:r w:rsidRPr="00FA747D">
                    <w:rPr>
                      <w:sz w:val="20"/>
                    </w:rPr>
                    <w:t>0,00</w:t>
                  </w:r>
                </w:p>
              </w:tc>
              <w:tc>
                <w:tcPr>
                  <w:tcW w:w="1559"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0,00</w:t>
                  </w:r>
                </w:p>
              </w:tc>
              <w:tc>
                <w:tcPr>
                  <w:tcW w:w="1194" w:type="dxa"/>
                  <w:tcBorders>
                    <w:top w:val="single" w:sz="4" w:space="0" w:color="auto"/>
                    <w:bottom w:val="single" w:sz="4" w:space="0" w:color="auto"/>
                    <w:right w:val="single" w:sz="4" w:space="0" w:color="auto"/>
                  </w:tcBorders>
                  <w:shd w:val="clear" w:color="auto" w:fill="auto"/>
                </w:tcPr>
                <w:p w:rsidR="006F7A11" w:rsidRPr="00FA747D" w:rsidRDefault="006F7A11" w:rsidP="006F7A11">
                  <w:pPr>
                    <w:rPr>
                      <w:sz w:val="20"/>
                    </w:rPr>
                  </w:pPr>
                  <w:r w:rsidRPr="00FA747D">
                    <w:rPr>
                      <w:sz w:val="20"/>
                    </w:rPr>
                    <w:t>0,00</w:t>
                  </w:r>
                </w:p>
              </w:tc>
            </w:tr>
            <w:tr w:rsidR="006F7A11" w:rsidRPr="00BB4FC6" w:rsidTr="00FA747D">
              <w:trPr>
                <w:trHeight w:val="1440"/>
              </w:trPr>
              <w:tc>
                <w:tcPr>
                  <w:tcW w:w="699" w:type="dxa"/>
                  <w:vMerge/>
                  <w:tcBorders>
                    <w:top w:val="nil"/>
                    <w:left w:val="single" w:sz="4" w:space="0" w:color="auto"/>
                    <w:bottom w:val="single" w:sz="4" w:space="0" w:color="auto"/>
                    <w:right w:val="single" w:sz="4" w:space="0" w:color="auto"/>
                  </w:tcBorders>
                  <w:shd w:val="clear" w:color="auto" w:fill="FFFFFF"/>
                  <w:vAlign w:val="center"/>
                  <w:hideMark/>
                </w:tcPr>
                <w:p w:rsidR="006F7A11" w:rsidRPr="00BB4FC6" w:rsidRDefault="006F7A11" w:rsidP="006F7A11">
                  <w:pPr>
                    <w:rPr>
                      <w:sz w:val="24"/>
                      <w:szCs w:val="24"/>
                    </w:rPr>
                  </w:pPr>
                </w:p>
              </w:tc>
              <w:tc>
                <w:tcPr>
                  <w:tcW w:w="2451"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3. 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413"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0,00</w:t>
                  </w:r>
                </w:p>
              </w:tc>
              <w:tc>
                <w:tcPr>
                  <w:tcW w:w="1380" w:type="dxa"/>
                  <w:tcBorders>
                    <w:top w:val="nil"/>
                    <w:left w:val="nil"/>
                    <w:bottom w:val="single" w:sz="4" w:space="0" w:color="auto"/>
                    <w:right w:val="single" w:sz="4" w:space="0" w:color="auto"/>
                  </w:tcBorders>
                  <w:shd w:val="clear" w:color="auto" w:fill="FFFFFF"/>
                </w:tcPr>
                <w:p w:rsidR="006F7A11" w:rsidRPr="00FA747D" w:rsidRDefault="006F7A11" w:rsidP="006F7A11">
                  <w:pPr>
                    <w:rPr>
                      <w:sz w:val="20"/>
                    </w:rPr>
                  </w:pPr>
                  <w:r w:rsidRPr="00FA747D">
                    <w:rPr>
                      <w:sz w:val="20"/>
                    </w:rPr>
                    <w:t>-4 265 024,42</w:t>
                  </w:r>
                </w:p>
              </w:tc>
              <w:tc>
                <w:tcPr>
                  <w:tcW w:w="1539" w:type="dxa"/>
                  <w:tcBorders>
                    <w:top w:val="nil"/>
                    <w:left w:val="nil"/>
                    <w:bottom w:val="single" w:sz="4" w:space="0" w:color="auto"/>
                    <w:right w:val="single" w:sz="4" w:space="0" w:color="auto"/>
                  </w:tcBorders>
                  <w:shd w:val="clear" w:color="auto" w:fill="FFFFFF"/>
                  <w:hideMark/>
                </w:tcPr>
                <w:p w:rsidR="006F7A11" w:rsidRPr="00FA747D" w:rsidRDefault="006F7A11" w:rsidP="00FA747D">
                  <w:pPr>
                    <w:jc w:val="center"/>
                    <w:rPr>
                      <w:sz w:val="20"/>
                    </w:rPr>
                  </w:pPr>
                  <w:r w:rsidRPr="00FA747D">
                    <w:rPr>
                      <w:sz w:val="20"/>
                    </w:rPr>
                    <w:t>0,00</w:t>
                  </w:r>
                </w:p>
              </w:tc>
              <w:tc>
                <w:tcPr>
                  <w:tcW w:w="1559" w:type="dxa"/>
                  <w:tcBorders>
                    <w:top w:val="nil"/>
                    <w:left w:val="nil"/>
                    <w:bottom w:val="single" w:sz="4" w:space="0" w:color="auto"/>
                    <w:right w:val="single" w:sz="4" w:space="0" w:color="auto"/>
                  </w:tcBorders>
                  <w:shd w:val="clear" w:color="auto" w:fill="FFFFFF"/>
                  <w:hideMark/>
                </w:tcPr>
                <w:p w:rsidR="006F7A11" w:rsidRPr="00FA747D" w:rsidRDefault="006F7A11" w:rsidP="006F7A11">
                  <w:pPr>
                    <w:rPr>
                      <w:sz w:val="20"/>
                    </w:rPr>
                  </w:pPr>
                  <w:r w:rsidRPr="00FA747D">
                    <w:rPr>
                      <w:sz w:val="20"/>
                    </w:rPr>
                    <w:t>0,00</w:t>
                  </w:r>
                </w:p>
              </w:tc>
              <w:tc>
                <w:tcPr>
                  <w:tcW w:w="1194" w:type="dxa"/>
                  <w:tcBorders>
                    <w:top w:val="single" w:sz="4" w:space="0" w:color="auto"/>
                    <w:bottom w:val="single" w:sz="4" w:space="0" w:color="auto"/>
                    <w:right w:val="single" w:sz="4" w:space="0" w:color="auto"/>
                  </w:tcBorders>
                  <w:shd w:val="clear" w:color="auto" w:fill="auto"/>
                </w:tcPr>
                <w:p w:rsidR="006F7A11" w:rsidRPr="00FA747D" w:rsidRDefault="006F7A11" w:rsidP="006F7A11">
                  <w:pPr>
                    <w:rPr>
                      <w:sz w:val="20"/>
                    </w:rPr>
                  </w:pPr>
                  <w:r w:rsidRPr="00FA747D">
                    <w:rPr>
                      <w:sz w:val="20"/>
                    </w:rPr>
                    <w:t>-5 173 592,15</w:t>
                  </w:r>
                </w:p>
                <w:p w:rsidR="006F7A11" w:rsidRPr="00FA747D" w:rsidRDefault="006F7A11" w:rsidP="006F7A11">
                  <w:pPr>
                    <w:rPr>
                      <w:sz w:val="20"/>
                    </w:rPr>
                  </w:pPr>
                </w:p>
                <w:p w:rsidR="006F7A11" w:rsidRPr="00FA747D" w:rsidRDefault="006F7A11" w:rsidP="006F7A11">
                  <w:pPr>
                    <w:rPr>
                      <w:sz w:val="20"/>
                    </w:rPr>
                  </w:pPr>
                </w:p>
                <w:p w:rsidR="006F7A11" w:rsidRPr="00FA747D" w:rsidRDefault="006F7A11" w:rsidP="006F7A11">
                  <w:pPr>
                    <w:rPr>
                      <w:sz w:val="20"/>
                    </w:rPr>
                  </w:pPr>
                </w:p>
                <w:p w:rsidR="006F7A11" w:rsidRPr="00FA747D" w:rsidRDefault="006F7A11" w:rsidP="006F7A11">
                  <w:pPr>
                    <w:rPr>
                      <w:sz w:val="20"/>
                    </w:rPr>
                  </w:pPr>
                </w:p>
                <w:p w:rsidR="006F7A11" w:rsidRPr="00FA747D" w:rsidRDefault="006F7A11" w:rsidP="006F7A11">
                  <w:pPr>
                    <w:rPr>
                      <w:sz w:val="20"/>
                    </w:rPr>
                  </w:pPr>
                </w:p>
                <w:p w:rsidR="006F7A11" w:rsidRPr="00FA747D" w:rsidRDefault="006F7A11" w:rsidP="006F7A11">
                  <w:pPr>
                    <w:rPr>
                      <w:sz w:val="20"/>
                    </w:rPr>
                  </w:pPr>
                </w:p>
                <w:p w:rsidR="006F7A11" w:rsidRPr="00FA747D" w:rsidRDefault="006F7A11" w:rsidP="006F7A11">
                  <w:pPr>
                    <w:rPr>
                      <w:sz w:val="20"/>
                    </w:rPr>
                  </w:pPr>
                </w:p>
                <w:p w:rsidR="006F7A11" w:rsidRPr="00FA747D" w:rsidRDefault="006F7A11" w:rsidP="006F7A11">
                  <w:pPr>
                    <w:rPr>
                      <w:sz w:val="20"/>
                    </w:rPr>
                  </w:pPr>
                </w:p>
                <w:p w:rsidR="006F7A11" w:rsidRPr="00FA747D" w:rsidRDefault="006F7A11" w:rsidP="006F7A11">
                  <w:pPr>
                    <w:rPr>
                      <w:sz w:val="20"/>
                    </w:rPr>
                  </w:pPr>
                </w:p>
              </w:tc>
            </w:tr>
          </w:tbl>
          <w:p w:rsidR="006F7A11" w:rsidRPr="00BB4FC6" w:rsidRDefault="006F7A11" w:rsidP="006F7A11">
            <w:pPr>
              <w:jc w:val="center"/>
              <w:rPr>
                <w:b/>
                <w:bCs/>
                <w:color w:val="000000"/>
                <w:sz w:val="24"/>
                <w:szCs w:val="24"/>
              </w:rPr>
            </w:pPr>
          </w:p>
          <w:p w:rsidR="006F7A11" w:rsidRPr="00BB4FC6" w:rsidRDefault="006F7A11" w:rsidP="006F7A11">
            <w:pPr>
              <w:jc w:val="center"/>
              <w:rPr>
                <w:b/>
                <w:bCs/>
                <w:color w:val="000000"/>
                <w:sz w:val="24"/>
                <w:szCs w:val="24"/>
              </w:rPr>
            </w:pPr>
          </w:p>
        </w:tc>
      </w:tr>
    </w:tbl>
    <w:p w:rsidR="006F7A11" w:rsidRPr="00BB4FC6" w:rsidRDefault="00902505" w:rsidP="00902505">
      <w:pPr>
        <w:pStyle w:val="ab"/>
        <w:shd w:val="clear" w:color="auto" w:fill="FFFFFF" w:themeFill="background1"/>
        <w:ind w:left="0"/>
        <w:jc w:val="center"/>
        <w:outlineLvl w:val="1"/>
        <w:rPr>
          <w:b/>
          <w:bCs/>
          <w:color w:val="000000"/>
        </w:rPr>
      </w:pPr>
      <w:bookmarkStart w:id="34" w:name="_Toc164937888"/>
      <w:r>
        <w:rPr>
          <w:b/>
          <w:bCs/>
          <w:color w:val="000000"/>
        </w:rPr>
        <w:t xml:space="preserve">2.17. </w:t>
      </w:r>
      <w:r w:rsidR="006F7A11" w:rsidRPr="00BB4FC6">
        <w:rPr>
          <w:b/>
          <w:bCs/>
          <w:color w:val="000000"/>
        </w:rPr>
        <w:t>Исполнение расходной части бюджета</w:t>
      </w:r>
      <w:bookmarkEnd w:id="34"/>
    </w:p>
    <w:p w:rsidR="006F7A11" w:rsidRPr="00BB4FC6" w:rsidRDefault="006F7A11" w:rsidP="006F7A11">
      <w:pPr>
        <w:shd w:val="clear" w:color="auto" w:fill="FFFFFF" w:themeFill="background1"/>
        <w:ind w:right="-142" w:firstLine="720"/>
        <w:jc w:val="both"/>
        <w:rPr>
          <w:color w:val="000000"/>
          <w:sz w:val="24"/>
          <w:szCs w:val="24"/>
        </w:rPr>
      </w:pPr>
      <w:r w:rsidRPr="00BB4FC6">
        <w:rPr>
          <w:color w:val="000000"/>
          <w:sz w:val="24"/>
          <w:szCs w:val="24"/>
        </w:rPr>
        <w:t xml:space="preserve">Расходы бюджета городского округа Пелым по состоянию на 01.01.2024 года составили </w:t>
      </w:r>
      <w:r>
        <w:rPr>
          <w:color w:val="000000"/>
          <w:sz w:val="24"/>
          <w:szCs w:val="24"/>
        </w:rPr>
        <w:t xml:space="preserve">316 592 216,41 </w:t>
      </w:r>
      <w:r w:rsidRPr="00BB4FC6">
        <w:rPr>
          <w:color w:val="000000"/>
          <w:sz w:val="24"/>
          <w:szCs w:val="24"/>
        </w:rPr>
        <w:t>руб</w:t>
      </w:r>
      <w:r w:rsidR="00902505">
        <w:rPr>
          <w:color w:val="000000"/>
          <w:sz w:val="24"/>
          <w:szCs w:val="24"/>
        </w:rPr>
        <w:t>лей</w:t>
      </w:r>
      <w:r w:rsidRPr="00BB4FC6">
        <w:rPr>
          <w:color w:val="000000"/>
          <w:sz w:val="24"/>
          <w:szCs w:val="24"/>
        </w:rPr>
        <w:t xml:space="preserve"> или 87,58 % от годовых плановых назначений. </w:t>
      </w:r>
    </w:p>
    <w:p w:rsidR="006F7A11" w:rsidRDefault="006F7A11" w:rsidP="006F7A11">
      <w:pPr>
        <w:shd w:val="clear" w:color="auto" w:fill="FFFFFF" w:themeFill="background1"/>
        <w:ind w:right="-142" w:firstLine="720"/>
        <w:jc w:val="both"/>
        <w:rPr>
          <w:color w:val="000000"/>
          <w:sz w:val="24"/>
          <w:szCs w:val="24"/>
        </w:rPr>
      </w:pPr>
      <w:r w:rsidRPr="00BB4FC6">
        <w:rPr>
          <w:color w:val="000000"/>
          <w:sz w:val="24"/>
          <w:szCs w:val="24"/>
        </w:rPr>
        <w:t xml:space="preserve">Плановые назначения утверждены в сумме </w:t>
      </w:r>
      <w:r>
        <w:rPr>
          <w:color w:val="000000"/>
          <w:sz w:val="24"/>
          <w:szCs w:val="24"/>
        </w:rPr>
        <w:t xml:space="preserve">361 503 222,37 </w:t>
      </w:r>
      <w:r w:rsidRPr="00BB4FC6">
        <w:rPr>
          <w:color w:val="000000"/>
          <w:sz w:val="24"/>
          <w:szCs w:val="24"/>
        </w:rPr>
        <w:t>рублей.</w:t>
      </w:r>
    </w:p>
    <w:p w:rsidR="00902505" w:rsidRDefault="00902505" w:rsidP="006F7A11">
      <w:pPr>
        <w:shd w:val="clear" w:color="auto" w:fill="FFFFFF" w:themeFill="background1"/>
        <w:ind w:right="-142" w:firstLine="720"/>
        <w:jc w:val="both"/>
        <w:rPr>
          <w:color w:val="000000"/>
          <w:sz w:val="24"/>
          <w:szCs w:val="24"/>
        </w:rPr>
      </w:pPr>
    </w:p>
    <w:p w:rsidR="00902505" w:rsidRDefault="00902505" w:rsidP="006F7A11">
      <w:pPr>
        <w:shd w:val="clear" w:color="auto" w:fill="FFFFFF" w:themeFill="background1"/>
        <w:ind w:right="-142" w:firstLine="720"/>
        <w:jc w:val="both"/>
        <w:rPr>
          <w:color w:val="000000"/>
          <w:sz w:val="24"/>
          <w:szCs w:val="24"/>
        </w:rPr>
      </w:pPr>
    </w:p>
    <w:p w:rsidR="00902505" w:rsidRDefault="00902505" w:rsidP="006F7A11">
      <w:pPr>
        <w:shd w:val="clear" w:color="auto" w:fill="FFFFFF" w:themeFill="background1"/>
        <w:ind w:right="-142" w:firstLine="720"/>
        <w:jc w:val="both"/>
        <w:rPr>
          <w:color w:val="000000"/>
          <w:sz w:val="24"/>
          <w:szCs w:val="24"/>
        </w:rPr>
      </w:pPr>
    </w:p>
    <w:p w:rsidR="00902505" w:rsidRDefault="00902505" w:rsidP="006F7A11">
      <w:pPr>
        <w:shd w:val="clear" w:color="auto" w:fill="FFFFFF" w:themeFill="background1"/>
        <w:ind w:right="-142" w:firstLine="720"/>
        <w:jc w:val="both"/>
        <w:rPr>
          <w:color w:val="000000"/>
          <w:sz w:val="24"/>
          <w:szCs w:val="24"/>
        </w:rPr>
      </w:pPr>
    </w:p>
    <w:p w:rsidR="00902505" w:rsidRPr="00BB4FC6" w:rsidRDefault="00902505" w:rsidP="006F7A11">
      <w:pPr>
        <w:shd w:val="clear" w:color="auto" w:fill="FFFFFF" w:themeFill="background1"/>
        <w:ind w:right="-142" w:firstLine="720"/>
        <w:jc w:val="both"/>
        <w:rPr>
          <w:color w:val="000000"/>
          <w:sz w:val="24"/>
          <w:szCs w:val="24"/>
        </w:rPr>
      </w:pPr>
    </w:p>
    <w:p w:rsidR="006F7A11" w:rsidRPr="00902505" w:rsidRDefault="006F7A11" w:rsidP="006F7A11">
      <w:pPr>
        <w:pStyle w:val="ab"/>
        <w:spacing w:after="0"/>
        <w:ind w:left="0" w:firstLine="8222"/>
        <w:jc w:val="right"/>
        <w:rPr>
          <w:b/>
          <w:i/>
          <w:color w:val="000000"/>
          <w:sz w:val="22"/>
          <w:szCs w:val="22"/>
        </w:rPr>
      </w:pPr>
      <w:r w:rsidRPr="00902505">
        <w:rPr>
          <w:b/>
          <w:i/>
          <w:color w:val="000000"/>
          <w:sz w:val="22"/>
          <w:szCs w:val="22"/>
        </w:rPr>
        <w:t>Таблица 2</w:t>
      </w:r>
    </w:p>
    <w:p w:rsidR="006F7A11" w:rsidRPr="00902505" w:rsidRDefault="006F7A11" w:rsidP="006F7A11">
      <w:pPr>
        <w:pStyle w:val="ab"/>
        <w:spacing w:after="0"/>
        <w:ind w:left="0" w:firstLine="8222"/>
        <w:jc w:val="right"/>
        <w:rPr>
          <w:b/>
          <w:i/>
          <w:color w:val="000000"/>
          <w:sz w:val="22"/>
          <w:szCs w:val="22"/>
        </w:rPr>
      </w:pPr>
    </w:p>
    <w:tbl>
      <w:tblPr>
        <w:tblW w:w="10221" w:type="dxa"/>
        <w:tblInd w:w="93" w:type="dxa"/>
        <w:tblLook w:val="04A0"/>
      </w:tblPr>
      <w:tblGrid>
        <w:gridCol w:w="381"/>
        <w:gridCol w:w="3282"/>
        <w:gridCol w:w="1591"/>
        <w:gridCol w:w="1591"/>
        <w:gridCol w:w="1591"/>
        <w:gridCol w:w="1785"/>
      </w:tblGrid>
      <w:tr w:rsidR="006F7A11" w:rsidRPr="00902505" w:rsidTr="006F7A11">
        <w:trPr>
          <w:trHeight w:val="39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F7A11" w:rsidRPr="00902505" w:rsidRDefault="006F7A11" w:rsidP="006F7A11">
            <w:pPr>
              <w:jc w:val="center"/>
              <w:rPr>
                <w:color w:val="000000"/>
                <w:sz w:val="22"/>
                <w:szCs w:val="22"/>
              </w:rPr>
            </w:pPr>
            <w:r w:rsidRPr="00902505">
              <w:rPr>
                <w:color w:val="000000"/>
                <w:sz w:val="22"/>
                <w:szCs w:val="22"/>
              </w:rPr>
              <w:t>2.</w:t>
            </w:r>
          </w:p>
        </w:tc>
        <w:tc>
          <w:tcPr>
            <w:tcW w:w="9825" w:type="dxa"/>
            <w:gridSpan w:val="5"/>
            <w:tcBorders>
              <w:top w:val="single" w:sz="4" w:space="0" w:color="auto"/>
              <w:left w:val="single" w:sz="4" w:space="0" w:color="auto"/>
              <w:bottom w:val="single" w:sz="4" w:space="0" w:color="auto"/>
              <w:right w:val="single" w:sz="4" w:space="0" w:color="auto"/>
            </w:tcBorders>
            <w:shd w:val="clear" w:color="auto" w:fill="auto"/>
            <w:hideMark/>
          </w:tcPr>
          <w:p w:rsidR="006F7A11" w:rsidRPr="00902505" w:rsidRDefault="006F7A11" w:rsidP="006F7A11">
            <w:pPr>
              <w:jc w:val="center"/>
              <w:rPr>
                <w:b/>
                <w:bCs/>
                <w:i/>
                <w:iCs/>
                <w:color w:val="000000"/>
                <w:sz w:val="22"/>
                <w:szCs w:val="22"/>
                <w:u w:val="single"/>
              </w:rPr>
            </w:pPr>
            <w:r w:rsidRPr="00902505">
              <w:rPr>
                <w:b/>
                <w:bCs/>
                <w:i/>
                <w:iCs/>
                <w:color w:val="000000"/>
                <w:sz w:val="22"/>
                <w:szCs w:val="22"/>
                <w:u w:val="single"/>
              </w:rPr>
              <w:t>РАСХОДЫ МЕСТНОГО БЮДЖЕТА, рублей</w:t>
            </w:r>
          </w:p>
        </w:tc>
      </w:tr>
      <w:tr w:rsidR="006F7A11" w:rsidRPr="00902505" w:rsidTr="006F7A11">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7A11" w:rsidRPr="00902505" w:rsidRDefault="006F7A11" w:rsidP="006F7A11">
            <w:pPr>
              <w:rPr>
                <w:color w:val="000000"/>
                <w:sz w:val="22"/>
                <w:szCs w:val="22"/>
              </w:rPr>
            </w:pPr>
          </w:p>
        </w:tc>
        <w:tc>
          <w:tcPr>
            <w:tcW w:w="3858" w:type="dxa"/>
            <w:tcBorders>
              <w:top w:val="nil"/>
              <w:left w:val="single" w:sz="4" w:space="0" w:color="auto"/>
              <w:bottom w:val="single" w:sz="4" w:space="0" w:color="auto"/>
              <w:right w:val="single" w:sz="4" w:space="0" w:color="auto"/>
            </w:tcBorders>
            <w:shd w:val="clear" w:color="auto" w:fill="auto"/>
            <w:hideMark/>
          </w:tcPr>
          <w:p w:rsidR="006F7A11" w:rsidRPr="00902505" w:rsidRDefault="006F7A11" w:rsidP="006F7A11">
            <w:pPr>
              <w:jc w:val="center"/>
              <w:rPr>
                <w:color w:val="000000"/>
                <w:sz w:val="22"/>
                <w:szCs w:val="22"/>
              </w:rPr>
            </w:pPr>
            <w:r w:rsidRPr="00902505">
              <w:rPr>
                <w:color w:val="000000"/>
                <w:sz w:val="22"/>
                <w:szCs w:val="22"/>
              </w:rPr>
              <w:t>Показатели</w:t>
            </w:r>
          </w:p>
        </w:tc>
        <w:tc>
          <w:tcPr>
            <w:tcW w:w="1392" w:type="dxa"/>
            <w:tcBorders>
              <w:top w:val="nil"/>
              <w:left w:val="nil"/>
              <w:bottom w:val="single" w:sz="4" w:space="0" w:color="auto"/>
              <w:right w:val="single" w:sz="4" w:space="0" w:color="auto"/>
            </w:tcBorders>
            <w:shd w:val="clear" w:color="000000" w:fill="FFFFFF"/>
            <w:hideMark/>
          </w:tcPr>
          <w:p w:rsidR="006F7A11" w:rsidRPr="00902505" w:rsidRDefault="006F7A11" w:rsidP="006F7A11">
            <w:pPr>
              <w:jc w:val="center"/>
              <w:rPr>
                <w:color w:val="000000"/>
                <w:sz w:val="22"/>
                <w:szCs w:val="22"/>
              </w:rPr>
            </w:pPr>
            <w:r w:rsidRPr="00902505">
              <w:rPr>
                <w:color w:val="000000"/>
                <w:sz w:val="22"/>
                <w:szCs w:val="22"/>
              </w:rPr>
              <w:t>ПЛАН                         2023 год</w:t>
            </w:r>
          </w:p>
        </w:tc>
        <w:tc>
          <w:tcPr>
            <w:tcW w:w="1391" w:type="dxa"/>
            <w:tcBorders>
              <w:top w:val="nil"/>
              <w:left w:val="nil"/>
              <w:bottom w:val="single" w:sz="4" w:space="0" w:color="auto"/>
              <w:right w:val="single" w:sz="4" w:space="0" w:color="auto"/>
            </w:tcBorders>
            <w:shd w:val="clear" w:color="000000" w:fill="FFFFFF"/>
            <w:hideMark/>
          </w:tcPr>
          <w:p w:rsidR="006F7A11" w:rsidRPr="00902505" w:rsidRDefault="006F7A11" w:rsidP="006F7A11">
            <w:pPr>
              <w:jc w:val="center"/>
              <w:rPr>
                <w:color w:val="000000"/>
                <w:sz w:val="22"/>
                <w:szCs w:val="22"/>
              </w:rPr>
            </w:pPr>
            <w:r w:rsidRPr="00902505">
              <w:rPr>
                <w:color w:val="000000"/>
                <w:sz w:val="22"/>
                <w:szCs w:val="22"/>
              </w:rPr>
              <w:t>ФАКТ              за 2023 год</w:t>
            </w:r>
          </w:p>
        </w:tc>
        <w:tc>
          <w:tcPr>
            <w:tcW w:w="1307" w:type="dxa"/>
            <w:tcBorders>
              <w:top w:val="nil"/>
              <w:left w:val="nil"/>
              <w:bottom w:val="single" w:sz="4" w:space="0" w:color="auto"/>
              <w:right w:val="single" w:sz="4" w:space="0" w:color="auto"/>
            </w:tcBorders>
            <w:shd w:val="clear" w:color="auto" w:fill="auto"/>
            <w:hideMark/>
          </w:tcPr>
          <w:p w:rsidR="006F7A11" w:rsidRPr="00902505" w:rsidRDefault="006F7A11" w:rsidP="006F7A11">
            <w:pPr>
              <w:jc w:val="center"/>
              <w:rPr>
                <w:color w:val="000000"/>
                <w:sz w:val="22"/>
                <w:szCs w:val="22"/>
              </w:rPr>
            </w:pPr>
            <w:r w:rsidRPr="00902505">
              <w:rPr>
                <w:color w:val="000000"/>
                <w:sz w:val="22"/>
                <w:szCs w:val="22"/>
              </w:rPr>
              <w:t>ПЛАН                         2022 год</w:t>
            </w:r>
          </w:p>
        </w:tc>
        <w:tc>
          <w:tcPr>
            <w:tcW w:w="1877" w:type="dxa"/>
            <w:tcBorders>
              <w:top w:val="nil"/>
              <w:left w:val="nil"/>
              <w:bottom w:val="single" w:sz="4" w:space="0" w:color="auto"/>
              <w:right w:val="single" w:sz="4" w:space="0" w:color="auto"/>
            </w:tcBorders>
            <w:shd w:val="clear" w:color="auto" w:fill="auto"/>
            <w:hideMark/>
          </w:tcPr>
          <w:p w:rsidR="006F7A11" w:rsidRPr="00902505" w:rsidRDefault="006F7A11" w:rsidP="006F7A11">
            <w:pPr>
              <w:jc w:val="center"/>
              <w:rPr>
                <w:color w:val="000000"/>
                <w:sz w:val="22"/>
                <w:szCs w:val="22"/>
              </w:rPr>
            </w:pPr>
            <w:r w:rsidRPr="00902505">
              <w:rPr>
                <w:color w:val="000000"/>
                <w:sz w:val="22"/>
                <w:szCs w:val="22"/>
              </w:rPr>
              <w:t>ФАКТ               за 2022 год</w:t>
            </w:r>
          </w:p>
        </w:tc>
      </w:tr>
      <w:tr w:rsidR="006F7A11" w:rsidRPr="00902505" w:rsidTr="006F7A1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7A11" w:rsidRPr="00902505" w:rsidRDefault="006F7A11" w:rsidP="006F7A11">
            <w:pPr>
              <w:rPr>
                <w:color w:val="000000"/>
                <w:sz w:val="22"/>
                <w:szCs w:val="22"/>
              </w:rPr>
            </w:pPr>
          </w:p>
        </w:tc>
        <w:tc>
          <w:tcPr>
            <w:tcW w:w="3858" w:type="dxa"/>
            <w:tcBorders>
              <w:top w:val="nil"/>
              <w:left w:val="single" w:sz="4" w:space="0" w:color="auto"/>
              <w:bottom w:val="nil"/>
              <w:right w:val="single" w:sz="4" w:space="0" w:color="auto"/>
            </w:tcBorders>
            <w:shd w:val="clear" w:color="auto" w:fill="auto"/>
            <w:hideMark/>
          </w:tcPr>
          <w:p w:rsidR="006F7A11" w:rsidRPr="00902505" w:rsidRDefault="006F7A11" w:rsidP="006F7A11">
            <w:pPr>
              <w:rPr>
                <w:b/>
                <w:bCs/>
                <w:color w:val="000000"/>
                <w:sz w:val="22"/>
                <w:szCs w:val="22"/>
              </w:rPr>
            </w:pPr>
            <w:r w:rsidRPr="00902505">
              <w:rPr>
                <w:b/>
                <w:bCs/>
                <w:color w:val="000000"/>
                <w:sz w:val="22"/>
                <w:szCs w:val="22"/>
              </w:rPr>
              <w:t xml:space="preserve">ИТОГО РАСХОДОВ, </w:t>
            </w:r>
            <w:r w:rsidRPr="00902505">
              <w:rPr>
                <w:color w:val="000000"/>
                <w:sz w:val="22"/>
                <w:szCs w:val="22"/>
              </w:rPr>
              <w:t>в том числе:</w:t>
            </w:r>
          </w:p>
        </w:tc>
        <w:tc>
          <w:tcPr>
            <w:tcW w:w="1392" w:type="dxa"/>
            <w:tcBorders>
              <w:top w:val="nil"/>
              <w:left w:val="nil"/>
              <w:bottom w:val="single" w:sz="4" w:space="0" w:color="auto"/>
              <w:right w:val="single" w:sz="4" w:space="0" w:color="auto"/>
            </w:tcBorders>
            <w:shd w:val="clear" w:color="000000" w:fill="FFFFFF"/>
          </w:tcPr>
          <w:p w:rsidR="006F7A11" w:rsidRPr="00902505" w:rsidRDefault="006F7A11" w:rsidP="006F7A11">
            <w:pPr>
              <w:jc w:val="right"/>
              <w:rPr>
                <w:b/>
                <w:bCs/>
                <w:color w:val="000000"/>
                <w:sz w:val="22"/>
                <w:szCs w:val="22"/>
              </w:rPr>
            </w:pPr>
            <w:r w:rsidRPr="00902505">
              <w:rPr>
                <w:b/>
                <w:bCs/>
                <w:color w:val="000000"/>
                <w:sz w:val="22"/>
                <w:szCs w:val="22"/>
              </w:rPr>
              <w:t>361 503 222,37</w:t>
            </w:r>
          </w:p>
        </w:tc>
        <w:tc>
          <w:tcPr>
            <w:tcW w:w="1391" w:type="dxa"/>
            <w:tcBorders>
              <w:top w:val="nil"/>
              <w:left w:val="nil"/>
              <w:bottom w:val="single" w:sz="4" w:space="0" w:color="auto"/>
              <w:right w:val="single" w:sz="4" w:space="0" w:color="auto"/>
            </w:tcBorders>
            <w:shd w:val="clear" w:color="000000" w:fill="FFFFFF"/>
          </w:tcPr>
          <w:p w:rsidR="006F7A11" w:rsidRPr="00902505" w:rsidRDefault="006F7A11" w:rsidP="006F7A11">
            <w:pPr>
              <w:jc w:val="right"/>
              <w:rPr>
                <w:b/>
                <w:bCs/>
                <w:color w:val="000000"/>
                <w:sz w:val="22"/>
                <w:szCs w:val="22"/>
              </w:rPr>
            </w:pPr>
            <w:r w:rsidRPr="00902505">
              <w:rPr>
                <w:b/>
                <w:bCs/>
                <w:color w:val="000000"/>
                <w:sz w:val="22"/>
                <w:szCs w:val="22"/>
              </w:rPr>
              <w:t>316 592 216,41</w:t>
            </w:r>
          </w:p>
        </w:tc>
        <w:tc>
          <w:tcPr>
            <w:tcW w:w="1307" w:type="dxa"/>
            <w:tcBorders>
              <w:top w:val="nil"/>
              <w:left w:val="nil"/>
              <w:bottom w:val="single" w:sz="4" w:space="0" w:color="auto"/>
              <w:right w:val="single" w:sz="4" w:space="0" w:color="auto"/>
            </w:tcBorders>
            <w:shd w:val="clear" w:color="auto" w:fill="auto"/>
            <w:hideMark/>
          </w:tcPr>
          <w:p w:rsidR="006F7A11" w:rsidRPr="00902505" w:rsidRDefault="006F7A11" w:rsidP="006F7A11">
            <w:pPr>
              <w:jc w:val="right"/>
              <w:rPr>
                <w:b/>
                <w:bCs/>
                <w:color w:val="000000"/>
                <w:sz w:val="22"/>
                <w:szCs w:val="22"/>
              </w:rPr>
            </w:pPr>
            <w:r w:rsidRPr="00902505">
              <w:rPr>
                <w:b/>
                <w:bCs/>
                <w:color w:val="000000"/>
                <w:sz w:val="22"/>
                <w:szCs w:val="22"/>
              </w:rPr>
              <w:t>321 171 871,07</w:t>
            </w:r>
          </w:p>
        </w:tc>
        <w:tc>
          <w:tcPr>
            <w:tcW w:w="1877" w:type="dxa"/>
            <w:tcBorders>
              <w:top w:val="nil"/>
              <w:left w:val="nil"/>
              <w:bottom w:val="single" w:sz="4" w:space="0" w:color="auto"/>
              <w:right w:val="single" w:sz="4" w:space="0" w:color="auto"/>
            </w:tcBorders>
            <w:shd w:val="clear" w:color="auto" w:fill="auto"/>
            <w:hideMark/>
          </w:tcPr>
          <w:p w:rsidR="006F7A11" w:rsidRPr="00902505" w:rsidRDefault="006F7A11" w:rsidP="006F7A11">
            <w:pPr>
              <w:jc w:val="right"/>
              <w:rPr>
                <w:b/>
                <w:bCs/>
                <w:color w:val="000000"/>
                <w:sz w:val="22"/>
                <w:szCs w:val="22"/>
              </w:rPr>
            </w:pPr>
            <w:r w:rsidRPr="00902505">
              <w:rPr>
                <w:b/>
                <w:bCs/>
                <w:color w:val="000000"/>
                <w:sz w:val="22"/>
                <w:szCs w:val="22"/>
              </w:rPr>
              <w:t>288 468 458,50</w:t>
            </w:r>
          </w:p>
        </w:tc>
      </w:tr>
      <w:tr w:rsidR="006F7A11" w:rsidRPr="00902505" w:rsidTr="006F7A1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7A11" w:rsidRPr="00902505" w:rsidRDefault="006F7A11" w:rsidP="006F7A11">
            <w:pPr>
              <w:rPr>
                <w:color w:val="000000"/>
                <w:sz w:val="22"/>
                <w:szCs w:val="22"/>
              </w:rPr>
            </w:pPr>
          </w:p>
        </w:tc>
        <w:tc>
          <w:tcPr>
            <w:tcW w:w="3858" w:type="dxa"/>
            <w:tcBorders>
              <w:top w:val="single" w:sz="4" w:space="0" w:color="auto"/>
              <w:left w:val="single" w:sz="4" w:space="0" w:color="auto"/>
              <w:bottom w:val="single" w:sz="4" w:space="0" w:color="auto"/>
              <w:right w:val="single" w:sz="4" w:space="0" w:color="auto"/>
            </w:tcBorders>
            <w:shd w:val="clear" w:color="auto" w:fill="auto"/>
            <w:hideMark/>
          </w:tcPr>
          <w:p w:rsidR="006F7A11" w:rsidRPr="00902505" w:rsidRDefault="006F7A11" w:rsidP="006F7A11">
            <w:pPr>
              <w:rPr>
                <w:rFonts w:ascii="Symbol" w:hAnsi="Symbol"/>
                <w:color w:val="000000"/>
                <w:sz w:val="22"/>
                <w:szCs w:val="22"/>
              </w:rPr>
            </w:pPr>
            <w:r w:rsidRPr="00902505">
              <w:rPr>
                <w:rFonts w:ascii="Symbol" w:hAnsi="Symbol"/>
                <w:color w:val="000000"/>
                <w:sz w:val="22"/>
                <w:szCs w:val="22"/>
              </w:rPr>
              <w:t></w:t>
            </w:r>
            <w:r w:rsidRPr="00902505">
              <w:rPr>
                <w:rFonts w:ascii="Symbol" w:hAnsi="Symbol"/>
                <w:color w:val="000000"/>
                <w:sz w:val="22"/>
                <w:szCs w:val="22"/>
              </w:rPr>
              <w:t></w:t>
            </w:r>
            <w:r w:rsidRPr="00902505">
              <w:rPr>
                <w:color w:val="000000"/>
                <w:sz w:val="22"/>
                <w:szCs w:val="22"/>
              </w:rPr>
              <w:t>  фонд оплаты труда казенных учреждений</w:t>
            </w:r>
          </w:p>
        </w:tc>
        <w:tc>
          <w:tcPr>
            <w:tcW w:w="1392" w:type="dxa"/>
            <w:tcBorders>
              <w:top w:val="nil"/>
              <w:left w:val="nil"/>
              <w:bottom w:val="single" w:sz="4" w:space="0" w:color="auto"/>
              <w:right w:val="single" w:sz="4" w:space="0" w:color="auto"/>
            </w:tcBorders>
            <w:shd w:val="clear" w:color="000000" w:fill="FFFFFF"/>
          </w:tcPr>
          <w:p w:rsidR="006F7A11" w:rsidRPr="00902505" w:rsidRDefault="006F7A11" w:rsidP="006F7A11">
            <w:pPr>
              <w:jc w:val="right"/>
              <w:rPr>
                <w:color w:val="000000"/>
                <w:sz w:val="22"/>
                <w:szCs w:val="22"/>
              </w:rPr>
            </w:pPr>
            <w:r w:rsidRPr="00902505">
              <w:rPr>
                <w:color w:val="000000"/>
                <w:sz w:val="22"/>
                <w:szCs w:val="22"/>
              </w:rPr>
              <w:t>94 963 145,00</w:t>
            </w:r>
          </w:p>
        </w:tc>
        <w:tc>
          <w:tcPr>
            <w:tcW w:w="1391" w:type="dxa"/>
            <w:tcBorders>
              <w:top w:val="nil"/>
              <w:left w:val="nil"/>
              <w:bottom w:val="single" w:sz="4" w:space="0" w:color="auto"/>
              <w:right w:val="single" w:sz="4" w:space="0" w:color="auto"/>
            </w:tcBorders>
            <w:shd w:val="clear" w:color="000000" w:fill="FFFFFF"/>
          </w:tcPr>
          <w:p w:rsidR="006F7A11" w:rsidRPr="00902505" w:rsidRDefault="006F7A11" w:rsidP="006F7A11">
            <w:pPr>
              <w:jc w:val="right"/>
              <w:rPr>
                <w:color w:val="000000"/>
                <w:sz w:val="22"/>
                <w:szCs w:val="22"/>
              </w:rPr>
            </w:pPr>
            <w:r w:rsidRPr="00902505">
              <w:rPr>
                <w:color w:val="000000"/>
                <w:sz w:val="22"/>
                <w:szCs w:val="22"/>
              </w:rPr>
              <w:t>88 415 672,65</w:t>
            </w:r>
          </w:p>
        </w:tc>
        <w:tc>
          <w:tcPr>
            <w:tcW w:w="1307" w:type="dxa"/>
            <w:tcBorders>
              <w:top w:val="nil"/>
              <w:left w:val="nil"/>
              <w:bottom w:val="single" w:sz="4" w:space="0" w:color="auto"/>
              <w:right w:val="single" w:sz="4" w:space="0" w:color="auto"/>
            </w:tcBorders>
            <w:shd w:val="clear" w:color="auto" w:fill="auto"/>
            <w:hideMark/>
          </w:tcPr>
          <w:p w:rsidR="006F7A11" w:rsidRPr="00902505" w:rsidRDefault="006F7A11" w:rsidP="006F7A11">
            <w:pPr>
              <w:jc w:val="right"/>
              <w:rPr>
                <w:color w:val="000000"/>
                <w:sz w:val="22"/>
                <w:szCs w:val="22"/>
              </w:rPr>
            </w:pPr>
            <w:r w:rsidRPr="00902505">
              <w:rPr>
                <w:color w:val="000000"/>
                <w:sz w:val="22"/>
                <w:szCs w:val="22"/>
              </w:rPr>
              <w:t>82 999 879,98</w:t>
            </w:r>
          </w:p>
        </w:tc>
        <w:tc>
          <w:tcPr>
            <w:tcW w:w="1877" w:type="dxa"/>
            <w:tcBorders>
              <w:top w:val="nil"/>
              <w:left w:val="nil"/>
              <w:bottom w:val="single" w:sz="4" w:space="0" w:color="auto"/>
              <w:right w:val="single" w:sz="4" w:space="0" w:color="auto"/>
            </w:tcBorders>
            <w:shd w:val="clear" w:color="auto" w:fill="auto"/>
            <w:hideMark/>
          </w:tcPr>
          <w:p w:rsidR="006F7A11" w:rsidRPr="00902505" w:rsidRDefault="006F7A11" w:rsidP="006F7A11">
            <w:pPr>
              <w:jc w:val="right"/>
              <w:rPr>
                <w:color w:val="000000"/>
                <w:sz w:val="22"/>
                <w:szCs w:val="22"/>
              </w:rPr>
            </w:pPr>
            <w:r w:rsidRPr="00902505">
              <w:rPr>
                <w:color w:val="000000"/>
                <w:sz w:val="22"/>
                <w:szCs w:val="22"/>
              </w:rPr>
              <w:t>77 127 461,12</w:t>
            </w:r>
          </w:p>
        </w:tc>
      </w:tr>
      <w:tr w:rsidR="006F7A11" w:rsidRPr="00902505" w:rsidTr="006F7A11">
        <w:trPr>
          <w:trHeight w:val="10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7A11" w:rsidRPr="00902505" w:rsidRDefault="006F7A11" w:rsidP="006F7A11">
            <w:pPr>
              <w:rPr>
                <w:color w:val="000000"/>
                <w:sz w:val="22"/>
                <w:szCs w:val="22"/>
              </w:rPr>
            </w:pPr>
          </w:p>
        </w:tc>
        <w:tc>
          <w:tcPr>
            <w:tcW w:w="3858" w:type="dxa"/>
            <w:tcBorders>
              <w:top w:val="nil"/>
              <w:left w:val="single" w:sz="4" w:space="0" w:color="auto"/>
              <w:bottom w:val="single" w:sz="4" w:space="0" w:color="auto"/>
              <w:right w:val="single" w:sz="4" w:space="0" w:color="auto"/>
            </w:tcBorders>
            <w:shd w:val="clear" w:color="auto" w:fill="auto"/>
            <w:hideMark/>
          </w:tcPr>
          <w:p w:rsidR="006F7A11" w:rsidRPr="00902505" w:rsidRDefault="006F7A11" w:rsidP="006F7A11">
            <w:pPr>
              <w:rPr>
                <w:rFonts w:ascii="Symbol" w:hAnsi="Symbol"/>
                <w:color w:val="000000"/>
                <w:sz w:val="22"/>
                <w:szCs w:val="22"/>
              </w:rPr>
            </w:pPr>
            <w:r w:rsidRPr="00902505">
              <w:rPr>
                <w:rFonts w:ascii="Symbol" w:hAnsi="Symbol"/>
                <w:color w:val="000000"/>
                <w:sz w:val="22"/>
                <w:szCs w:val="22"/>
              </w:rPr>
              <w:t></w:t>
            </w:r>
            <w:r w:rsidRPr="00902505">
              <w:rPr>
                <w:rFonts w:ascii="Symbol" w:hAnsi="Symbol"/>
                <w:color w:val="000000"/>
                <w:sz w:val="22"/>
                <w:szCs w:val="22"/>
              </w:rPr>
              <w:t></w:t>
            </w:r>
            <w:r w:rsidRPr="00902505">
              <w:rPr>
                <w:color w:val="000000"/>
                <w:sz w:val="22"/>
                <w:szCs w:val="22"/>
              </w:rPr>
              <w:t>  иные выплаты персоналу казенных учреждений, за исключением фонда оплаты труда</w:t>
            </w:r>
          </w:p>
        </w:tc>
        <w:tc>
          <w:tcPr>
            <w:tcW w:w="1392" w:type="dxa"/>
            <w:tcBorders>
              <w:top w:val="nil"/>
              <w:left w:val="nil"/>
              <w:bottom w:val="single" w:sz="4" w:space="0" w:color="auto"/>
              <w:right w:val="single" w:sz="4" w:space="0" w:color="auto"/>
            </w:tcBorders>
            <w:shd w:val="clear" w:color="000000" w:fill="FFFFFF"/>
          </w:tcPr>
          <w:p w:rsidR="006F7A11" w:rsidRPr="00902505" w:rsidRDefault="006F7A11" w:rsidP="006F7A11">
            <w:pPr>
              <w:jc w:val="right"/>
              <w:rPr>
                <w:color w:val="000000"/>
                <w:sz w:val="22"/>
                <w:szCs w:val="22"/>
              </w:rPr>
            </w:pPr>
            <w:r w:rsidRPr="00902505">
              <w:rPr>
                <w:color w:val="000000"/>
                <w:sz w:val="22"/>
                <w:szCs w:val="22"/>
              </w:rPr>
              <w:t>358 171,00</w:t>
            </w:r>
          </w:p>
        </w:tc>
        <w:tc>
          <w:tcPr>
            <w:tcW w:w="1391" w:type="dxa"/>
            <w:tcBorders>
              <w:top w:val="nil"/>
              <w:left w:val="nil"/>
              <w:bottom w:val="single" w:sz="4" w:space="0" w:color="auto"/>
              <w:right w:val="single" w:sz="4" w:space="0" w:color="auto"/>
            </w:tcBorders>
            <w:shd w:val="clear" w:color="000000" w:fill="FFFFFF"/>
          </w:tcPr>
          <w:p w:rsidR="006F7A11" w:rsidRPr="00902505" w:rsidRDefault="006F7A11" w:rsidP="006F7A11">
            <w:pPr>
              <w:jc w:val="right"/>
              <w:rPr>
                <w:color w:val="000000"/>
                <w:sz w:val="22"/>
                <w:szCs w:val="22"/>
              </w:rPr>
            </w:pPr>
            <w:r w:rsidRPr="00902505">
              <w:rPr>
                <w:color w:val="000000"/>
                <w:sz w:val="22"/>
                <w:szCs w:val="22"/>
              </w:rPr>
              <w:t>331 103,20</w:t>
            </w:r>
          </w:p>
        </w:tc>
        <w:tc>
          <w:tcPr>
            <w:tcW w:w="1307" w:type="dxa"/>
            <w:tcBorders>
              <w:top w:val="nil"/>
              <w:left w:val="nil"/>
              <w:bottom w:val="single" w:sz="4" w:space="0" w:color="auto"/>
              <w:right w:val="single" w:sz="4" w:space="0" w:color="auto"/>
            </w:tcBorders>
            <w:shd w:val="clear" w:color="auto" w:fill="auto"/>
            <w:hideMark/>
          </w:tcPr>
          <w:p w:rsidR="006F7A11" w:rsidRPr="00902505" w:rsidRDefault="006F7A11" w:rsidP="006F7A11">
            <w:pPr>
              <w:jc w:val="right"/>
              <w:rPr>
                <w:color w:val="000000"/>
                <w:sz w:val="22"/>
                <w:szCs w:val="22"/>
              </w:rPr>
            </w:pPr>
            <w:r w:rsidRPr="00902505">
              <w:rPr>
                <w:color w:val="000000"/>
                <w:sz w:val="22"/>
                <w:szCs w:val="22"/>
              </w:rPr>
              <w:t>499 312,41</w:t>
            </w:r>
          </w:p>
        </w:tc>
        <w:tc>
          <w:tcPr>
            <w:tcW w:w="1877" w:type="dxa"/>
            <w:tcBorders>
              <w:top w:val="nil"/>
              <w:left w:val="nil"/>
              <w:bottom w:val="single" w:sz="4" w:space="0" w:color="auto"/>
              <w:right w:val="single" w:sz="4" w:space="0" w:color="auto"/>
            </w:tcBorders>
            <w:shd w:val="clear" w:color="auto" w:fill="auto"/>
            <w:hideMark/>
          </w:tcPr>
          <w:p w:rsidR="006F7A11" w:rsidRPr="00902505" w:rsidRDefault="006F7A11" w:rsidP="006F7A11">
            <w:pPr>
              <w:jc w:val="right"/>
              <w:rPr>
                <w:color w:val="000000"/>
                <w:sz w:val="22"/>
                <w:szCs w:val="22"/>
              </w:rPr>
            </w:pPr>
            <w:r w:rsidRPr="00902505">
              <w:rPr>
                <w:color w:val="000000"/>
                <w:sz w:val="22"/>
                <w:szCs w:val="22"/>
              </w:rPr>
              <w:t>356 621,71</w:t>
            </w:r>
          </w:p>
        </w:tc>
      </w:tr>
      <w:tr w:rsidR="006F7A11" w:rsidRPr="00902505" w:rsidTr="006F7A11">
        <w:trPr>
          <w:trHeight w:val="16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7A11" w:rsidRPr="00902505" w:rsidRDefault="006F7A11" w:rsidP="006F7A11">
            <w:pPr>
              <w:rPr>
                <w:color w:val="000000"/>
                <w:sz w:val="22"/>
                <w:szCs w:val="22"/>
              </w:rPr>
            </w:pPr>
          </w:p>
        </w:tc>
        <w:tc>
          <w:tcPr>
            <w:tcW w:w="3858" w:type="dxa"/>
            <w:tcBorders>
              <w:top w:val="nil"/>
              <w:left w:val="single" w:sz="4" w:space="0" w:color="auto"/>
              <w:bottom w:val="single" w:sz="4" w:space="0" w:color="auto"/>
              <w:right w:val="single" w:sz="4" w:space="0" w:color="auto"/>
            </w:tcBorders>
            <w:shd w:val="clear" w:color="auto" w:fill="auto"/>
            <w:hideMark/>
          </w:tcPr>
          <w:p w:rsidR="006F7A11" w:rsidRPr="00902505" w:rsidRDefault="006F7A11" w:rsidP="006F7A11">
            <w:pPr>
              <w:rPr>
                <w:rFonts w:ascii="Symbol" w:hAnsi="Symbol"/>
                <w:color w:val="000000"/>
                <w:sz w:val="22"/>
                <w:szCs w:val="22"/>
              </w:rPr>
            </w:pPr>
            <w:r w:rsidRPr="00902505">
              <w:rPr>
                <w:rFonts w:ascii="Symbol" w:hAnsi="Symbol"/>
                <w:color w:val="000000"/>
                <w:sz w:val="22"/>
                <w:szCs w:val="22"/>
              </w:rPr>
              <w:t></w:t>
            </w:r>
            <w:r w:rsidRPr="00902505">
              <w:rPr>
                <w:rFonts w:ascii="Symbol" w:hAnsi="Symbol"/>
                <w:color w:val="000000"/>
                <w:sz w:val="22"/>
                <w:szCs w:val="22"/>
              </w:rPr>
              <w:t></w:t>
            </w:r>
            <w:r w:rsidRPr="00902505">
              <w:rPr>
                <w:color w:val="000000"/>
                <w:sz w:val="22"/>
                <w:szCs w:val="22"/>
              </w:rPr>
              <w:t>  взносы по обязательному социальному страхованию на выплаты по оплате труда работников и иные выплаты работникам казенных учреждений</w:t>
            </w:r>
          </w:p>
        </w:tc>
        <w:tc>
          <w:tcPr>
            <w:tcW w:w="1392" w:type="dxa"/>
            <w:tcBorders>
              <w:top w:val="nil"/>
              <w:left w:val="nil"/>
              <w:bottom w:val="single" w:sz="4" w:space="0" w:color="auto"/>
              <w:right w:val="single" w:sz="4" w:space="0" w:color="auto"/>
            </w:tcBorders>
            <w:shd w:val="clear" w:color="000000" w:fill="FFFFFF"/>
          </w:tcPr>
          <w:p w:rsidR="006F7A11" w:rsidRPr="00902505" w:rsidRDefault="006F7A11" w:rsidP="006F7A11">
            <w:pPr>
              <w:jc w:val="right"/>
              <w:rPr>
                <w:color w:val="000000"/>
                <w:sz w:val="22"/>
                <w:szCs w:val="22"/>
              </w:rPr>
            </w:pPr>
            <w:r w:rsidRPr="00902505">
              <w:rPr>
                <w:color w:val="000000"/>
                <w:sz w:val="22"/>
                <w:szCs w:val="22"/>
              </w:rPr>
              <w:t>28 585 973,00</w:t>
            </w:r>
          </w:p>
        </w:tc>
        <w:tc>
          <w:tcPr>
            <w:tcW w:w="1391" w:type="dxa"/>
            <w:tcBorders>
              <w:top w:val="nil"/>
              <w:left w:val="nil"/>
              <w:bottom w:val="single" w:sz="4" w:space="0" w:color="auto"/>
              <w:right w:val="single" w:sz="4" w:space="0" w:color="auto"/>
            </w:tcBorders>
            <w:shd w:val="clear" w:color="000000" w:fill="FFFFFF"/>
          </w:tcPr>
          <w:p w:rsidR="006F7A11" w:rsidRPr="00902505" w:rsidRDefault="006F7A11" w:rsidP="006F7A11">
            <w:pPr>
              <w:jc w:val="right"/>
              <w:rPr>
                <w:color w:val="000000"/>
                <w:sz w:val="22"/>
                <w:szCs w:val="22"/>
              </w:rPr>
            </w:pPr>
            <w:r w:rsidRPr="00902505">
              <w:rPr>
                <w:color w:val="000000"/>
                <w:sz w:val="22"/>
                <w:szCs w:val="22"/>
              </w:rPr>
              <w:t>26 382 491,81</w:t>
            </w:r>
          </w:p>
        </w:tc>
        <w:tc>
          <w:tcPr>
            <w:tcW w:w="1307" w:type="dxa"/>
            <w:tcBorders>
              <w:top w:val="nil"/>
              <w:left w:val="nil"/>
              <w:bottom w:val="single" w:sz="4" w:space="0" w:color="auto"/>
              <w:right w:val="single" w:sz="4" w:space="0" w:color="auto"/>
            </w:tcBorders>
            <w:shd w:val="clear" w:color="auto" w:fill="auto"/>
            <w:hideMark/>
          </w:tcPr>
          <w:p w:rsidR="006F7A11" w:rsidRPr="00902505" w:rsidRDefault="006F7A11" w:rsidP="006F7A11">
            <w:pPr>
              <w:jc w:val="right"/>
              <w:rPr>
                <w:color w:val="000000"/>
                <w:sz w:val="22"/>
                <w:szCs w:val="22"/>
              </w:rPr>
            </w:pPr>
            <w:r w:rsidRPr="00902505">
              <w:rPr>
                <w:color w:val="000000"/>
                <w:sz w:val="22"/>
                <w:szCs w:val="22"/>
              </w:rPr>
              <w:t>25 005 107,47</w:t>
            </w:r>
          </w:p>
        </w:tc>
        <w:tc>
          <w:tcPr>
            <w:tcW w:w="1877" w:type="dxa"/>
            <w:tcBorders>
              <w:top w:val="nil"/>
              <w:left w:val="nil"/>
              <w:bottom w:val="single" w:sz="4" w:space="0" w:color="auto"/>
              <w:right w:val="single" w:sz="4" w:space="0" w:color="auto"/>
            </w:tcBorders>
            <w:shd w:val="clear" w:color="auto" w:fill="auto"/>
            <w:hideMark/>
          </w:tcPr>
          <w:p w:rsidR="006F7A11" w:rsidRPr="00902505" w:rsidRDefault="006F7A11" w:rsidP="006F7A11">
            <w:pPr>
              <w:jc w:val="right"/>
              <w:rPr>
                <w:color w:val="000000"/>
                <w:sz w:val="22"/>
                <w:szCs w:val="22"/>
              </w:rPr>
            </w:pPr>
            <w:r w:rsidRPr="00902505">
              <w:rPr>
                <w:color w:val="000000"/>
                <w:sz w:val="22"/>
                <w:szCs w:val="22"/>
              </w:rPr>
              <w:t>23 020 822,10</w:t>
            </w:r>
          </w:p>
        </w:tc>
      </w:tr>
      <w:tr w:rsidR="006F7A11" w:rsidRPr="00902505" w:rsidTr="006F7A11">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7A11" w:rsidRPr="00902505" w:rsidRDefault="006F7A11" w:rsidP="006F7A11">
            <w:pPr>
              <w:rPr>
                <w:color w:val="000000"/>
                <w:sz w:val="22"/>
                <w:szCs w:val="22"/>
              </w:rPr>
            </w:pPr>
          </w:p>
        </w:tc>
        <w:tc>
          <w:tcPr>
            <w:tcW w:w="3858" w:type="dxa"/>
            <w:tcBorders>
              <w:top w:val="nil"/>
              <w:left w:val="single" w:sz="4" w:space="0" w:color="auto"/>
              <w:bottom w:val="single" w:sz="4" w:space="0" w:color="auto"/>
              <w:right w:val="single" w:sz="4" w:space="0" w:color="auto"/>
            </w:tcBorders>
            <w:shd w:val="clear" w:color="auto" w:fill="auto"/>
            <w:hideMark/>
          </w:tcPr>
          <w:p w:rsidR="006F7A11" w:rsidRPr="00902505" w:rsidRDefault="006F7A11" w:rsidP="006F7A11">
            <w:pPr>
              <w:rPr>
                <w:rFonts w:ascii="Symbol" w:hAnsi="Symbol"/>
                <w:color w:val="000000"/>
                <w:sz w:val="22"/>
                <w:szCs w:val="22"/>
              </w:rPr>
            </w:pPr>
            <w:r w:rsidRPr="00902505">
              <w:rPr>
                <w:rFonts w:ascii="Symbol" w:hAnsi="Symbol"/>
                <w:color w:val="000000"/>
                <w:sz w:val="22"/>
                <w:szCs w:val="22"/>
              </w:rPr>
              <w:t></w:t>
            </w:r>
            <w:r w:rsidRPr="00902505">
              <w:rPr>
                <w:rFonts w:ascii="Symbol" w:hAnsi="Symbol"/>
                <w:color w:val="000000"/>
                <w:sz w:val="22"/>
                <w:szCs w:val="22"/>
              </w:rPr>
              <w:t></w:t>
            </w:r>
            <w:r w:rsidRPr="00902505">
              <w:rPr>
                <w:color w:val="000000"/>
                <w:sz w:val="22"/>
                <w:szCs w:val="22"/>
              </w:rPr>
              <w:t>  фонд оплаты труда государственных (муниципальных) органов</w:t>
            </w:r>
          </w:p>
        </w:tc>
        <w:tc>
          <w:tcPr>
            <w:tcW w:w="1392" w:type="dxa"/>
            <w:tcBorders>
              <w:top w:val="nil"/>
              <w:left w:val="nil"/>
              <w:bottom w:val="single" w:sz="4" w:space="0" w:color="auto"/>
              <w:right w:val="single" w:sz="4" w:space="0" w:color="auto"/>
            </w:tcBorders>
            <w:shd w:val="clear" w:color="000000" w:fill="FFFFFF"/>
          </w:tcPr>
          <w:p w:rsidR="006F7A11" w:rsidRPr="00902505" w:rsidRDefault="006F7A11" w:rsidP="006F7A11">
            <w:pPr>
              <w:jc w:val="right"/>
              <w:rPr>
                <w:color w:val="000000"/>
                <w:sz w:val="22"/>
                <w:szCs w:val="22"/>
              </w:rPr>
            </w:pPr>
            <w:r w:rsidRPr="00902505">
              <w:rPr>
                <w:color w:val="000000"/>
                <w:sz w:val="22"/>
                <w:szCs w:val="22"/>
              </w:rPr>
              <w:t>18 881 966,11</w:t>
            </w:r>
          </w:p>
        </w:tc>
        <w:tc>
          <w:tcPr>
            <w:tcW w:w="1391" w:type="dxa"/>
            <w:tcBorders>
              <w:top w:val="nil"/>
              <w:left w:val="nil"/>
              <w:bottom w:val="single" w:sz="4" w:space="0" w:color="auto"/>
              <w:right w:val="single" w:sz="4" w:space="0" w:color="auto"/>
            </w:tcBorders>
            <w:shd w:val="clear" w:color="000000" w:fill="FFFFFF"/>
          </w:tcPr>
          <w:p w:rsidR="006F7A11" w:rsidRPr="00902505" w:rsidRDefault="006F7A11" w:rsidP="006F7A11">
            <w:pPr>
              <w:jc w:val="right"/>
              <w:rPr>
                <w:color w:val="000000"/>
                <w:sz w:val="22"/>
                <w:szCs w:val="22"/>
              </w:rPr>
            </w:pPr>
            <w:r w:rsidRPr="00902505">
              <w:rPr>
                <w:color w:val="000000"/>
                <w:sz w:val="22"/>
                <w:szCs w:val="22"/>
              </w:rPr>
              <w:t>17 391 344,58</w:t>
            </w:r>
          </w:p>
        </w:tc>
        <w:tc>
          <w:tcPr>
            <w:tcW w:w="1307" w:type="dxa"/>
            <w:tcBorders>
              <w:top w:val="nil"/>
              <w:left w:val="nil"/>
              <w:bottom w:val="single" w:sz="4" w:space="0" w:color="auto"/>
              <w:right w:val="single" w:sz="4" w:space="0" w:color="auto"/>
            </w:tcBorders>
            <w:shd w:val="clear" w:color="auto" w:fill="auto"/>
            <w:hideMark/>
          </w:tcPr>
          <w:p w:rsidR="006F7A11" w:rsidRPr="00902505" w:rsidRDefault="006F7A11" w:rsidP="006F7A11">
            <w:pPr>
              <w:jc w:val="right"/>
              <w:rPr>
                <w:color w:val="000000"/>
                <w:sz w:val="22"/>
                <w:szCs w:val="22"/>
              </w:rPr>
            </w:pPr>
            <w:r w:rsidRPr="00902505">
              <w:rPr>
                <w:color w:val="000000"/>
                <w:sz w:val="22"/>
                <w:szCs w:val="22"/>
              </w:rPr>
              <w:t>17 139 909,12</w:t>
            </w:r>
          </w:p>
        </w:tc>
        <w:tc>
          <w:tcPr>
            <w:tcW w:w="1877" w:type="dxa"/>
            <w:tcBorders>
              <w:top w:val="nil"/>
              <w:left w:val="nil"/>
              <w:bottom w:val="single" w:sz="4" w:space="0" w:color="auto"/>
              <w:right w:val="single" w:sz="4" w:space="0" w:color="auto"/>
            </w:tcBorders>
            <w:shd w:val="clear" w:color="auto" w:fill="auto"/>
            <w:hideMark/>
          </w:tcPr>
          <w:p w:rsidR="006F7A11" w:rsidRPr="00902505" w:rsidRDefault="006F7A11" w:rsidP="006F7A11">
            <w:pPr>
              <w:jc w:val="right"/>
              <w:rPr>
                <w:color w:val="000000"/>
                <w:sz w:val="22"/>
                <w:szCs w:val="22"/>
              </w:rPr>
            </w:pPr>
            <w:r w:rsidRPr="00902505">
              <w:rPr>
                <w:color w:val="000000"/>
                <w:sz w:val="22"/>
                <w:szCs w:val="22"/>
              </w:rPr>
              <w:t>16 442 583,33</w:t>
            </w:r>
          </w:p>
        </w:tc>
      </w:tr>
      <w:tr w:rsidR="006F7A11" w:rsidRPr="00902505" w:rsidTr="006F7A11">
        <w:trPr>
          <w:trHeight w:val="10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7A11" w:rsidRPr="00902505" w:rsidRDefault="006F7A11" w:rsidP="006F7A11">
            <w:pPr>
              <w:rPr>
                <w:color w:val="000000"/>
                <w:sz w:val="22"/>
                <w:szCs w:val="22"/>
              </w:rPr>
            </w:pPr>
          </w:p>
        </w:tc>
        <w:tc>
          <w:tcPr>
            <w:tcW w:w="3858" w:type="dxa"/>
            <w:tcBorders>
              <w:top w:val="nil"/>
              <w:left w:val="single" w:sz="4" w:space="0" w:color="auto"/>
              <w:bottom w:val="single" w:sz="4" w:space="0" w:color="auto"/>
              <w:right w:val="single" w:sz="4" w:space="0" w:color="auto"/>
            </w:tcBorders>
            <w:shd w:val="clear" w:color="auto" w:fill="auto"/>
            <w:hideMark/>
          </w:tcPr>
          <w:p w:rsidR="006F7A11" w:rsidRPr="00902505" w:rsidRDefault="006F7A11" w:rsidP="006F7A11">
            <w:pPr>
              <w:rPr>
                <w:rFonts w:ascii="Symbol" w:hAnsi="Symbol"/>
                <w:color w:val="000000"/>
                <w:sz w:val="22"/>
                <w:szCs w:val="22"/>
              </w:rPr>
            </w:pPr>
            <w:r w:rsidRPr="00902505">
              <w:rPr>
                <w:rFonts w:ascii="Symbol" w:hAnsi="Symbol"/>
                <w:color w:val="000000"/>
                <w:sz w:val="22"/>
                <w:szCs w:val="22"/>
              </w:rPr>
              <w:t></w:t>
            </w:r>
            <w:r w:rsidRPr="00902505">
              <w:rPr>
                <w:rFonts w:ascii="Symbol" w:hAnsi="Symbol"/>
                <w:color w:val="000000"/>
                <w:sz w:val="22"/>
                <w:szCs w:val="22"/>
              </w:rPr>
              <w:t></w:t>
            </w:r>
            <w:r w:rsidRPr="00902505">
              <w:rPr>
                <w:color w:val="000000"/>
                <w:sz w:val="22"/>
                <w:szCs w:val="22"/>
              </w:rPr>
              <w:t>  иные выплаты персоналу государственных (муниципальных) органов, за исключением фонда оплаты труда</w:t>
            </w:r>
          </w:p>
        </w:tc>
        <w:tc>
          <w:tcPr>
            <w:tcW w:w="1392" w:type="dxa"/>
            <w:tcBorders>
              <w:top w:val="nil"/>
              <w:left w:val="nil"/>
              <w:bottom w:val="single" w:sz="4" w:space="0" w:color="auto"/>
              <w:right w:val="single" w:sz="4" w:space="0" w:color="auto"/>
            </w:tcBorders>
            <w:shd w:val="clear" w:color="000000" w:fill="FFFFFF"/>
          </w:tcPr>
          <w:p w:rsidR="006F7A11" w:rsidRPr="00902505" w:rsidRDefault="006F7A11" w:rsidP="006F7A11">
            <w:pPr>
              <w:jc w:val="right"/>
              <w:rPr>
                <w:color w:val="000000"/>
                <w:sz w:val="22"/>
                <w:szCs w:val="22"/>
              </w:rPr>
            </w:pPr>
            <w:r w:rsidRPr="00902505">
              <w:rPr>
                <w:color w:val="000000"/>
                <w:sz w:val="22"/>
                <w:szCs w:val="22"/>
              </w:rPr>
              <w:t>275 364,00</w:t>
            </w:r>
          </w:p>
        </w:tc>
        <w:tc>
          <w:tcPr>
            <w:tcW w:w="1391" w:type="dxa"/>
            <w:tcBorders>
              <w:top w:val="nil"/>
              <w:left w:val="nil"/>
              <w:bottom w:val="single" w:sz="4" w:space="0" w:color="auto"/>
              <w:right w:val="single" w:sz="4" w:space="0" w:color="auto"/>
            </w:tcBorders>
            <w:shd w:val="clear" w:color="000000" w:fill="FFFFFF"/>
          </w:tcPr>
          <w:p w:rsidR="006F7A11" w:rsidRPr="00902505" w:rsidRDefault="006F7A11" w:rsidP="006F7A11">
            <w:pPr>
              <w:jc w:val="right"/>
              <w:rPr>
                <w:color w:val="000000"/>
                <w:sz w:val="22"/>
                <w:szCs w:val="22"/>
              </w:rPr>
            </w:pPr>
            <w:r w:rsidRPr="00902505">
              <w:rPr>
                <w:color w:val="000000"/>
                <w:sz w:val="22"/>
                <w:szCs w:val="22"/>
              </w:rPr>
              <w:t>212 938,00</w:t>
            </w:r>
          </w:p>
        </w:tc>
        <w:tc>
          <w:tcPr>
            <w:tcW w:w="1307" w:type="dxa"/>
            <w:tcBorders>
              <w:top w:val="nil"/>
              <w:left w:val="nil"/>
              <w:bottom w:val="single" w:sz="4" w:space="0" w:color="auto"/>
              <w:right w:val="single" w:sz="4" w:space="0" w:color="auto"/>
            </w:tcBorders>
            <w:shd w:val="clear" w:color="auto" w:fill="auto"/>
            <w:hideMark/>
          </w:tcPr>
          <w:p w:rsidR="006F7A11" w:rsidRPr="00902505" w:rsidRDefault="006F7A11" w:rsidP="006F7A11">
            <w:pPr>
              <w:jc w:val="right"/>
              <w:rPr>
                <w:color w:val="000000"/>
                <w:sz w:val="22"/>
                <w:szCs w:val="22"/>
              </w:rPr>
            </w:pPr>
            <w:r w:rsidRPr="00902505">
              <w:rPr>
                <w:color w:val="000000"/>
                <w:sz w:val="22"/>
                <w:szCs w:val="22"/>
              </w:rPr>
              <w:t>201 291,30</w:t>
            </w:r>
          </w:p>
        </w:tc>
        <w:tc>
          <w:tcPr>
            <w:tcW w:w="1877" w:type="dxa"/>
            <w:tcBorders>
              <w:top w:val="nil"/>
              <w:left w:val="nil"/>
              <w:bottom w:val="single" w:sz="4" w:space="0" w:color="auto"/>
              <w:right w:val="single" w:sz="4" w:space="0" w:color="auto"/>
            </w:tcBorders>
            <w:shd w:val="clear" w:color="auto" w:fill="auto"/>
            <w:hideMark/>
          </w:tcPr>
          <w:p w:rsidR="006F7A11" w:rsidRPr="00902505" w:rsidRDefault="006F7A11" w:rsidP="006F7A11">
            <w:pPr>
              <w:jc w:val="right"/>
              <w:rPr>
                <w:color w:val="000000"/>
                <w:sz w:val="22"/>
                <w:szCs w:val="22"/>
              </w:rPr>
            </w:pPr>
            <w:r w:rsidRPr="00902505">
              <w:rPr>
                <w:color w:val="000000"/>
                <w:sz w:val="22"/>
                <w:szCs w:val="22"/>
              </w:rPr>
              <w:t>141 180,30</w:t>
            </w:r>
          </w:p>
        </w:tc>
      </w:tr>
      <w:tr w:rsidR="006F7A11" w:rsidRPr="00902505" w:rsidTr="006F7A11">
        <w:trPr>
          <w:trHeight w:val="1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7A11" w:rsidRPr="00902505" w:rsidRDefault="006F7A11" w:rsidP="006F7A11">
            <w:pPr>
              <w:rPr>
                <w:color w:val="000000"/>
                <w:sz w:val="22"/>
                <w:szCs w:val="22"/>
              </w:rPr>
            </w:pPr>
          </w:p>
        </w:tc>
        <w:tc>
          <w:tcPr>
            <w:tcW w:w="3858" w:type="dxa"/>
            <w:tcBorders>
              <w:top w:val="nil"/>
              <w:left w:val="single" w:sz="4" w:space="0" w:color="auto"/>
              <w:bottom w:val="single" w:sz="4" w:space="0" w:color="auto"/>
              <w:right w:val="single" w:sz="4" w:space="0" w:color="auto"/>
            </w:tcBorders>
            <w:shd w:val="clear" w:color="auto" w:fill="auto"/>
            <w:hideMark/>
          </w:tcPr>
          <w:p w:rsidR="006F7A11" w:rsidRPr="00902505" w:rsidRDefault="006F7A11" w:rsidP="006F7A11">
            <w:pPr>
              <w:rPr>
                <w:rFonts w:ascii="Symbol" w:hAnsi="Symbol"/>
                <w:color w:val="000000"/>
                <w:sz w:val="22"/>
                <w:szCs w:val="22"/>
              </w:rPr>
            </w:pPr>
            <w:r w:rsidRPr="00902505">
              <w:rPr>
                <w:rFonts w:ascii="Symbol" w:hAnsi="Symbol"/>
                <w:color w:val="000000"/>
                <w:sz w:val="22"/>
                <w:szCs w:val="22"/>
              </w:rPr>
              <w:t></w:t>
            </w:r>
            <w:r w:rsidRPr="00902505">
              <w:rPr>
                <w:rFonts w:ascii="Symbol" w:hAnsi="Symbol"/>
                <w:color w:val="000000"/>
                <w:sz w:val="22"/>
                <w:szCs w:val="22"/>
              </w:rPr>
              <w:t></w:t>
            </w:r>
            <w:r w:rsidRPr="00902505">
              <w:rPr>
                <w:color w:val="000000"/>
                <w:sz w:val="22"/>
                <w:szCs w:val="22"/>
              </w:rPr>
              <w:t>  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1392" w:type="dxa"/>
            <w:tcBorders>
              <w:top w:val="nil"/>
              <w:left w:val="nil"/>
              <w:bottom w:val="single" w:sz="4" w:space="0" w:color="auto"/>
              <w:right w:val="single" w:sz="4" w:space="0" w:color="auto"/>
            </w:tcBorders>
            <w:shd w:val="clear" w:color="000000" w:fill="FFFFFF"/>
          </w:tcPr>
          <w:p w:rsidR="006F7A11" w:rsidRPr="00902505" w:rsidRDefault="006F7A11" w:rsidP="006F7A11">
            <w:pPr>
              <w:jc w:val="right"/>
              <w:rPr>
                <w:color w:val="000000"/>
                <w:sz w:val="22"/>
                <w:szCs w:val="22"/>
              </w:rPr>
            </w:pPr>
            <w:r w:rsidRPr="00902505">
              <w:rPr>
                <w:color w:val="000000"/>
                <w:sz w:val="22"/>
                <w:szCs w:val="22"/>
              </w:rPr>
              <w:t>5 707 508,16</w:t>
            </w:r>
          </w:p>
        </w:tc>
        <w:tc>
          <w:tcPr>
            <w:tcW w:w="1391" w:type="dxa"/>
            <w:tcBorders>
              <w:top w:val="nil"/>
              <w:left w:val="nil"/>
              <w:bottom w:val="single" w:sz="4" w:space="0" w:color="auto"/>
              <w:right w:val="single" w:sz="4" w:space="0" w:color="auto"/>
            </w:tcBorders>
            <w:shd w:val="clear" w:color="000000" w:fill="FFFFFF"/>
          </w:tcPr>
          <w:p w:rsidR="006F7A11" w:rsidRPr="00902505" w:rsidRDefault="006F7A11" w:rsidP="006F7A11">
            <w:pPr>
              <w:jc w:val="right"/>
              <w:rPr>
                <w:color w:val="000000"/>
                <w:sz w:val="22"/>
                <w:szCs w:val="22"/>
              </w:rPr>
            </w:pPr>
            <w:r w:rsidRPr="00902505">
              <w:rPr>
                <w:color w:val="000000"/>
                <w:sz w:val="22"/>
                <w:szCs w:val="22"/>
              </w:rPr>
              <w:t>5 016 129,56</w:t>
            </w:r>
          </w:p>
        </w:tc>
        <w:tc>
          <w:tcPr>
            <w:tcW w:w="1307" w:type="dxa"/>
            <w:tcBorders>
              <w:top w:val="nil"/>
              <w:left w:val="nil"/>
              <w:bottom w:val="single" w:sz="4" w:space="0" w:color="auto"/>
              <w:right w:val="single" w:sz="4" w:space="0" w:color="auto"/>
            </w:tcBorders>
            <w:shd w:val="clear" w:color="auto" w:fill="auto"/>
            <w:hideMark/>
          </w:tcPr>
          <w:p w:rsidR="006F7A11" w:rsidRPr="00902505" w:rsidRDefault="006F7A11" w:rsidP="006F7A11">
            <w:pPr>
              <w:jc w:val="right"/>
              <w:rPr>
                <w:color w:val="000000"/>
                <w:sz w:val="22"/>
                <w:szCs w:val="22"/>
              </w:rPr>
            </w:pPr>
            <w:r w:rsidRPr="00902505">
              <w:rPr>
                <w:color w:val="000000"/>
                <w:sz w:val="22"/>
                <w:szCs w:val="22"/>
              </w:rPr>
              <w:t>5 162 138,94</w:t>
            </w:r>
          </w:p>
        </w:tc>
        <w:tc>
          <w:tcPr>
            <w:tcW w:w="1877" w:type="dxa"/>
            <w:tcBorders>
              <w:top w:val="nil"/>
              <w:left w:val="nil"/>
              <w:bottom w:val="single" w:sz="4" w:space="0" w:color="auto"/>
              <w:right w:val="single" w:sz="4" w:space="0" w:color="auto"/>
            </w:tcBorders>
            <w:shd w:val="clear" w:color="auto" w:fill="auto"/>
            <w:hideMark/>
          </w:tcPr>
          <w:p w:rsidR="006F7A11" w:rsidRPr="00902505" w:rsidRDefault="006F7A11" w:rsidP="006F7A11">
            <w:pPr>
              <w:jc w:val="right"/>
              <w:rPr>
                <w:color w:val="000000"/>
                <w:sz w:val="22"/>
                <w:szCs w:val="22"/>
              </w:rPr>
            </w:pPr>
            <w:r w:rsidRPr="00902505">
              <w:rPr>
                <w:color w:val="000000"/>
                <w:sz w:val="22"/>
                <w:szCs w:val="22"/>
              </w:rPr>
              <w:t>4 680 942,45</w:t>
            </w:r>
          </w:p>
        </w:tc>
      </w:tr>
      <w:tr w:rsidR="006F7A11" w:rsidRPr="00902505" w:rsidTr="006F7A11">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7A11" w:rsidRPr="00902505" w:rsidRDefault="006F7A11" w:rsidP="006F7A11">
            <w:pPr>
              <w:rPr>
                <w:color w:val="000000"/>
                <w:sz w:val="22"/>
                <w:szCs w:val="22"/>
              </w:rPr>
            </w:pPr>
          </w:p>
        </w:tc>
        <w:tc>
          <w:tcPr>
            <w:tcW w:w="3858" w:type="dxa"/>
            <w:tcBorders>
              <w:top w:val="nil"/>
              <w:left w:val="single" w:sz="4" w:space="0" w:color="auto"/>
              <w:bottom w:val="single" w:sz="4" w:space="0" w:color="auto"/>
              <w:right w:val="single" w:sz="4" w:space="0" w:color="auto"/>
            </w:tcBorders>
            <w:shd w:val="clear" w:color="auto" w:fill="auto"/>
            <w:hideMark/>
          </w:tcPr>
          <w:p w:rsidR="006F7A11" w:rsidRPr="00902505" w:rsidRDefault="006F7A11" w:rsidP="006F7A11">
            <w:pPr>
              <w:rPr>
                <w:rFonts w:ascii="Symbol" w:hAnsi="Symbol"/>
                <w:color w:val="000000"/>
                <w:sz w:val="22"/>
                <w:szCs w:val="22"/>
              </w:rPr>
            </w:pPr>
            <w:r w:rsidRPr="00902505">
              <w:rPr>
                <w:rFonts w:ascii="Symbol" w:hAnsi="Symbol"/>
                <w:color w:val="000000"/>
                <w:sz w:val="22"/>
                <w:szCs w:val="22"/>
              </w:rPr>
              <w:t></w:t>
            </w:r>
            <w:r w:rsidRPr="00902505">
              <w:rPr>
                <w:rFonts w:ascii="Symbol" w:hAnsi="Symbol"/>
                <w:color w:val="000000"/>
                <w:sz w:val="22"/>
                <w:szCs w:val="22"/>
              </w:rPr>
              <w:t></w:t>
            </w:r>
            <w:r w:rsidRPr="00902505">
              <w:rPr>
                <w:color w:val="000000"/>
                <w:sz w:val="22"/>
                <w:szCs w:val="22"/>
              </w:rPr>
              <w:t>  закупка товаров, работ, услуг для муниципальных нужд</w:t>
            </w:r>
          </w:p>
        </w:tc>
        <w:tc>
          <w:tcPr>
            <w:tcW w:w="1392" w:type="dxa"/>
            <w:tcBorders>
              <w:top w:val="nil"/>
              <w:left w:val="nil"/>
              <w:bottom w:val="single" w:sz="4" w:space="0" w:color="auto"/>
              <w:right w:val="single" w:sz="4" w:space="0" w:color="auto"/>
            </w:tcBorders>
            <w:shd w:val="clear" w:color="000000" w:fill="FFFFFF"/>
          </w:tcPr>
          <w:p w:rsidR="006F7A11" w:rsidRPr="00902505" w:rsidRDefault="006F7A11" w:rsidP="006F7A11">
            <w:pPr>
              <w:jc w:val="right"/>
              <w:rPr>
                <w:color w:val="000000"/>
                <w:sz w:val="22"/>
                <w:szCs w:val="22"/>
              </w:rPr>
            </w:pPr>
            <w:r w:rsidRPr="00902505">
              <w:rPr>
                <w:color w:val="000000"/>
                <w:sz w:val="22"/>
                <w:szCs w:val="22"/>
              </w:rPr>
              <w:t>141 867 490,94</w:t>
            </w:r>
          </w:p>
        </w:tc>
        <w:tc>
          <w:tcPr>
            <w:tcW w:w="1391" w:type="dxa"/>
            <w:tcBorders>
              <w:top w:val="nil"/>
              <w:left w:val="nil"/>
              <w:bottom w:val="single" w:sz="4" w:space="0" w:color="auto"/>
              <w:right w:val="single" w:sz="4" w:space="0" w:color="auto"/>
            </w:tcBorders>
            <w:shd w:val="clear" w:color="000000" w:fill="FFFFFF"/>
          </w:tcPr>
          <w:p w:rsidR="006F7A11" w:rsidRPr="00902505" w:rsidRDefault="006F7A11" w:rsidP="006F7A11">
            <w:pPr>
              <w:jc w:val="right"/>
              <w:rPr>
                <w:color w:val="000000"/>
                <w:sz w:val="22"/>
                <w:szCs w:val="22"/>
              </w:rPr>
            </w:pPr>
            <w:r w:rsidRPr="00902505">
              <w:rPr>
                <w:color w:val="000000"/>
                <w:sz w:val="22"/>
                <w:szCs w:val="22"/>
              </w:rPr>
              <w:t>120 632 406,41</w:t>
            </w:r>
          </w:p>
        </w:tc>
        <w:tc>
          <w:tcPr>
            <w:tcW w:w="1307" w:type="dxa"/>
            <w:tcBorders>
              <w:top w:val="nil"/>
              <w:left w:val="nil"/>
              <w:bottom w:val="single" w:sz="4" w:space="0" w:color="auto"/>
              <w:right w:val="single" w:sz="4" w:space="0" w:color="auto"/>
            </w:tcBorders>
            <w:shd w:val="clear" w:color="auto" w:fill="auto"/>
            <w:hideMark/>
          </w:tcPr>
          <w:p w:rsidR="006F7A11" w:rsidRPr="00902505" w:rsidRDefault="006F7A11" w:rsidP="006F7A11">
            <w:pPr>
              <w:jc w:val="right"/>
              <w:rPr>
                <w:color w:val="000000"/>
                <w:sz w:val="22"/>
                <w:szCs w:val="22"/>
              </w:rPr>
            </w:pPr>
            <w:r w:rsidRPr="00902505">
              <w:rPr>
                <w:color w:val="000000"/>
                <w:sz w:val="22"/>
                <w:szCs w:val="22"/>
              </w:rPr>
              <w:t>111 639 657,15</w:t>
            </w:r>
          </w:p>
        </w:tc>
        <w:tc>
          <w:tcPr>
            <w:tcW w:w="1877" w:type="dxa"/>
            <w:tcBorders>
              <w:top w:val="nil"/>
              <w:left w:val="nil"/>
              <w:bottom w:val="single" w:sz="4" w:space="0" w:color="auto"/>
              <w:right w:val="single" w:sz="4" w:space="0" w:color="auto"/>
            </w:tcBorders>
            <w:shd w:val="clear" w:color="auto" w:fill="auto"/>
            <w:hideMark/>
          </w:tcPr>
          <w:p w:rsidR="006F7A11" w:rsidRPr="00902505" w:rsidRDefault="006F7A11" w:rsidP="006F7A11">
            <w:pPr>
              <w:jc w:val="right"/>
              <w:rPr>
                <w:color w:val="000000"/>
                <w:sz w:val="22"/>
                <w:szCs w:val="22"/>
              </w:rPr>
            </w:pPr>
            <w:r w:rsidRPr="00902505">
              <w:rPr>
                <w:color w:val="000000"/>
                <w:sz w:val="22"/>
                <w:szCs w:val="22"/>
              </w:rPr>
              <w:t>94 599 169,13</w:t>
            </w:r>
          </w:p>
        </w:tc>
      </w:tr>
      <w:tr w:rsidR="006F7A11" w:rsidRPr="00902505" w:rsidTr="006F7A11">
        <w:trPr>
          <w:trHeight w:val="1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7A11" w:rsidRPr="00902505" w:rsidRDefault="006F7A11" w:rsidP="006F7A11">
            <w:pPr>
              <w:rPr>
                <w:color w:val="000000"/>
                <w:sz w:val="22"/>
                <w:szCs w:val="22"/>
              </w:rPr>
            </w:pPr>
          </w:p>
        </w:tc>
        <w:tc>
          <w:tcPr>
            <w:tcW w:w="3858" w:type="dxa"/>
            <w:tcBorders>
              <w:top w:val="nil"/>
              <w:left w:val="single" w:sz="4" w:space="0" w:color="auto"/>
              <w:bottom w:val="single" w:sz="4" w:space="0" w:color="auto"/>
              <w:right w:val="single" w:sz="4" w:space="0" w:color="auto"/>
            </w:tcBorders>
            <w:shd w:val="clear" w:color="auto" w:fill="auto"/>
            <w:hideMark/>
          </w:tcPr>
          <w:p w:rsidR="006F7A11" w:rsidRPr="00902505" w:rsidRDefault="006F7A11" w:rsidP="006F7A11">
            <w:pPr>
              <w:rPr>
                <w:rFonts w:ascii="Symbol" w:hAnsi="Symbol"/>
                <w:color w:val="000000"/>
                <w:sz w:val="22"/>
                <w:szCs w:val="22"/>
              </w:rPr>
            </w:pPr>
            <w:r w:rsidRPr="00902505">
              <w:rPr>
                <w:rFonts w:ascii="Symbol" w:hAnsi="Symbol"/>
                <w:color w:val="000000"/>
                <w:sz w:val="22"/>
                <w:szCs w:val="22"/>
              </w:rPr>
              <w:t></w:t>
            </w:r>
            <w:r w:rsidRPr="00902505">
              <w:rPr>
                <w:rFonts w:ascii="Symbol" w:hAnsi="Symbol"/>
                <w:color w:val="000000"/>
                <w:sz w:val="22"/>
                <w:szCs w:val="22"/>
              </w:rPr>
              <w:t></w:t>
            </w:r>
            <w:r w:rsidRPr="00902505">
              <w:rPr>
                <w:color w:val="000000"/>
                <w:sz w:val="22"/>
                <w:szCs w:val="22"/>
              </w:rPr>
              <w:t>  бюджетные инвестиции на приобретение объектов недвижимого имущества в государственную (муниципальную) собственность</w:t>
            </w:r>
          </w:p>
        </w:tc>
        <w:tc>
          <w:tcPr>
            <w:tcW w:w="1392" w:type="dxa"/>
            <w:tcBorders>
              <w:top w:val="nil"/>
              <w:left w:val="nil"/>
              <w:bottom w:val="single" w:sz="4" w:space="0" w:color="auto"/>
              <w:right w:val="single" w:sz="4" w:space="0" w:color="auto"/>
            </w:tcBorders>
            <w:shd w:val="clear" w:color="000000" w:fill="FFFFFF"/>
          </w:tcPr>
          <w:p w:rsidR="006F7A11" w:rsidRPr="00902505" w:rsidRDefault="006F7A11" w:rsidP="006F7A11">
            <w:pPr>
              <w:jc w:val="right"/>
              <w:rPr>
                <w:color w:val="000000"/>
                <w:sz w:val="22"/>
                <w:szCs w:val="22"/>
              </w:rPr>
            </w:pPr>
            <w:r w:rsidRPr="00902505">
              <w:rPr>
                <w:color w:val="000000"/>
                <w:sz w:val="22"/>
                <w:szCs w:val="22"/>
              </w:rPr>
              <w:t>18 503 852,98</w:t>
            </w:r>
          </w:p>
        </w:tc>
        <w:tc>
          <w:tcPr>
            <w:tcW w:w="1391" w:type="dxa"/>
            <w:tcBorders>
              <w:top w:val="nil"/>
              <w:left w:val="nil"/>
              <w:bottom w:val="single" w:sz="4" w:space="0" w:color="auto"/>
              <w:right w:val="single" w:sz="4" w:space="0" w:color="auto"/>
            </w:tcBorders>
            <w:shd w:val="clear" w:color="000000" w:fill="FFFFFF"/>
          </w:tcPr>
          <w:p w:rsidR="006F7A11" w:rsidRPr="00902505" w:rsidRDefault="006F7A11" w:rsidP="006F7A11">
            <w:pPr>
              <w:jc w:val="right"/>
              <w:rPr>
                <w:color w:val="000000"/>
                <w:sz w:val="22"/>
                <w:szCs w:val="22"/>
              </w:rPr>
            </w:pPr>
            <w:r w:rsidRPr="00902505">
              <w:rPr>
                <w:color w:val="000000"/>
                <w:sz w:val="22"/>
                <w:szCs w:val="22"/>
              </w:rPr>
              <w:t>6 517 342,98</w:t>
            </w:r>
          </w:p>
        </w:tc>
        <w:tc>
          <w:tcPr>
            <w:tcW w:w="1307" w:type="dxa"/>
            <w:tcBorders>
              <w:top w:val="nil"/>
              <w:left w:val="nil"/>
              <w:bottom w:val="single" w:sz="4" w:space="0" w:color="auto"/>
              <w:right w:val="single" w:sz="4" w:space="0" w:color="auto"/>
            </w:tcBorders>
            <w:shd w:val="clear" w:color="auto" w:fill="auto"/>
            <w:hideMark/>
          </w:tcPr>
          <w:p w:rsidR="006F7A11" w:rsidRPr="00902505" w:rsidRDefault="006F7A11" w:rsidP="006F7A11">
            <w:pPr>
              <w:jc w:val="right"/>
              <w:rPr>
                <w:color w:val="000000"/>
                <w:sz w:val="22"/>
                <w:szCs w:val="22"/>
              </w:rPr>
            </w:pPr>
            <w:r w:rsidRPr="00902505">
              <w:rPr>
                <w:color w:val="000000"/>
                <w:sz w:val="22"/>
                <w:szCs w:val="22"/>
              </w:rPr>
              <w:t>28 746 015,90</w:t>
            </w:r>
          </w:p>
        </w:tc>
        <w:tc>
          <w:tcPr>
            <w:tcW w:w="1877" w:type="dxa"/>
            <w:tcBorders>
              <w:top w:val="nil"/>
              <w:left w:val="nil"/>
              <w:bottom w:val="single" w:sz="4" w:space="0" w:color="auto"/>
              <w:right w:val="single" w:sz="4" w:space="0" w:color="auto"/>
            </w:tcBorders>
            <w:shd w:val="clear" w:color="auto" w:fill="auto"/>
            <w:hideMark/>
          </w:tcPr>
          <w:p w:rsidR="006F7A11" w:rsidRPr="00902505" w:rsidRDefault="006F7A11" w:rsidP="006F7A11">
            <w:pPr>
              <w:jc w:val="right"/>
              <w:rPr>
                <w:color w:val="000000"/>
                <w:sz w:val="22"/>
                <w:szCs w:val="22"/>
              </w:rPr>
            </w:pPr>
            <w:r w:rsidRPr="00902505">
              <w:rPr>
                <w:color w:val="000000"/>
                <w:sz w:val="22"/>
                <w:szCs w:val="22"/>
              </w:rPr>
              <w:t>24 544 777,37</w:t>
            </w:r>
          </w:p>
        </w:tc>
      </w:tr>
      <w:tr w:rsidR="006F7A11" w:rsidRPr="00902505" w:rsidTr="006F7A11">
        <w:trPr>
          <w:trHeight w:val="10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7A11" w:rsidRPr="00902505" w:rsidRDefault="006F7A11" w:rsidP="006F7A11">
            <w:pPr>
              <w:rPr>
                <w:color w:val="000000"/>
                <w:sz w:val="22"/>
                <w:szCs w:val="22"/>
              </w:rPr>
            </w:pPr>
          </w:p>
        </w:tc>
        <w:tc>
          <w:tcPr>
            <w:tcW w:w="3858" w:type="dxa"/>
            <w:tcBorders>
              <w:top w:val="nil"/>
              <w:left w:val="single" w:sz="4" w:space="0" w:color="auto"/>
              <w:bottom w:val="single" w:sz="4" w:space="0" w:color="auto"/>
              <w:right w:val="single" w:sz="4" w:space="0" w:color="auto"/>
            </w:tcBorders>
            <w:shd w:val="clear" w:color="auto" w:fill="auto"/>
            <w:hideMark/>
          </w:tcPr>
          <w:p w:rsidR="006F7A11" w:rsidRPr="00902505" w:rsidRDefault="006F7A11" w:rsidP="006F7A11">
            <w:pPr>
              <w:rPr>
                <w:rFonts w:ascii="Symbol" w:hAnsi="Symbol"/>
                <w:color w:val="000000"/>
                <w:sz w:val="22"/>
                <w:szCs w:val="22"/>
              </w:rPr>
            </w:pPr>
            <w:r w:rsidRPr="00902505">
              <w:rPr>
                <w:rFonts w:ascii="Symbol" w:hAnsi="Symbol"/>
                <w:color w:val="000000"/>
                <w:sz w:val="22"/>
                <w:szCs w:val="22"/>
              </w:rPr>
              <w:t></w:t>
            </w:r>
            <w:r w:rsidRPr="00902505">
              <w:rPr>
                <w:rFonts w:ascii="Symbol" w:hAnsi="Symbol"/>
                <w:color w:val="000000"/>
                <w:sz w:val="22"/>
                <w:szCs w:val="22"/>
              </w:rPr>
              <w:t></w:t>
            </w:r>
            <w:r w:rsidRPr="00902505">
              <w:rPr>
                <w:color w:val="000000"/>
                <w:sz w:val="22"/>
                <w:szCs w:val="22"/>
              </w:rPr>
              <w:t>  бюджетные инвестиции в объекты капитального строительства государственной (муниципальной) собственности</w:t>
            </w:r>
          </w:p>
        </w:tc>
        <w:tc>
          <w:tcPr>
            <w:tcW w:w="1392" w:type="dxa"/>
            <w:tcBorders>
              <w:top w:val="nil"/>
              <w:left w:val="nil"/>
              <w:bottom w:val="single" w:sz="4" w:space="0" w:color="auto"/>
              <w:right w:val="single" w:sz="4" w:space="0" w:color="auto"/>
            </w:tcBorders>
            <w:shd w:val="clear" w:color="000000" w:fill="FFFFFF"/>
          </w:tcPr>
          <w:p w:rsidR="006F7A11" w:rsidRPr="00902505" w:rsidRDefault="006F7A11" w:rsidP="006F7A11">
            <w:pPr>
              <w:jc w:val="right"/>
              <w:rPr>
                <w:color w:val="000000"/>
                <w:sz w:val="22"/>
                <w:szCs w:val="22"/>
              </w:rPr>
            </w:pPr>
            <w:r w:rsidRPr="00902505">
              <w:rPr>
                <w:color w:val="000000"/>
                <w:sz w:val="22"/>
                <w:szCs w:val="22"/>
              </w:rPr>
              <w:t>31 578 947,37</w:t>
            </w:r>
          </w:p>
        </w:tc>
        <w:tc>
          <w:tcPr>
            <w:tcW w:w="1391" w:type="dxa"/>
            <w:tcBorders>
              <w:top w:val="nil"/>
              <w:left w:val="nil"/>
              <w:bottom w:val="single" w:sz="4" w:space="0" w:color="auto"/>
              <w:right w:val="single" w:sz="4" w:space="0" w:color="auto"/>
            </w:tcBorders>
            <w:shd w:val="clear" w:color="000000" w:fill="FFFFFF"/>
          </w:tcPr>
          <w:p w:rsidR="006F7A11" w:rsidRPr="00902505" w:rsidRDefault="006F7A11" w:rsidP="006F7A11">
            <w:pPr>
              <w:jc w:val="right"/>
              <w:rPr>
                <w:color w:val="000000"/>
                <w:sz w:val="22"/>
                <w:szCs w:val="22"/>
              </w:rPr>
            </w:pPr>
            <w:r w:rsidRPr="00902505">
              <w:rPr>
                <w:color w:val="000000"/>
                <w:sz w:val="22"/>
                <w:szCs w:val="22"/>
              </w:rPr>
              <w:t>31 578 947,37</w:t>
            </w:r>
          </w:p>
        </w:tc>
        <w:tc>
          <w:tcPr>
            <w:tcW w:w="1307" w:type="dxa"/>
            <w:tcBorders>
              <w:top w:val="nil"/>
              <w:left w:val="nil"/>
              <w:bottom w:val="single" w:sz="4" w:space="0" w:color="auto"/>
              <w:right w:val="single" w:sz="4" w:space="0" w:color="auto"/>
            </w:tcBorders>
            <w:shd w:val="clear" w:color="auto" w:fill="auto"/>
            <w:hideMark/>
          </w:tcPr>
          <w:p w:rsidR="006F7A11" w:rsidRPr="00902505" w:rsidRDefault="006F7A11" w:rsidP="006F7A11">
            <w:pPr>
              <w:jc w:val="right"/>
              <w:rPr>
                <w:color w:val="000000"/>
                <w:sz w:val="22"/>
                <w:szCs w:val="22"/>
              </w:rPr>
            </w:pPr>
            <w:r w:rsidRPr="00902505">
              <w:rPr>
                <w:color w:val="000000"/>
                <w:sz w:val="22"/>
                <w:szCs w:val="22"/>
              </w:rPr>
              <w:t>0,00</w:t>
            </w:r>
          </w:p>
        </w:tc>
        <w:tc>
          <w:tcPr>
            <w:tcW w:w="1877" w:type="dxa"/>
            <w:tcBorders>
              <w:top w:val="nil"/>
              <w:left w:val="nil"/>
              <w:bottom w:val="single" w:sz="4" w:space="0" w:color="auto"/>
              <w:right w:val="single" w:sz="4" w:space="0" w:color="auto"/>
            </w:tcBorders>
            <w:shd w:val="clear" w:color="auto" w:fill="auto"/>
            <w:hideMark/>
          </w:tcPr>
          <w:p w:rsidR="006F7A11" w:rsidRPr="00902505" w:rsidRDefault="006F7A11" w:rsidP="006F7A11">
            <w:pPr>
              <w:jc w:val="right"/>
              <w:rPr>
                <w:color w:val="000000"/>
                <w:sz w:val="22"/>
                <w:szCs w:val="22"/>
              </w:rPr>
            </w:pPr>
            <w:r w:rsidRPr="00902505">
              <w:rPr>
                <w:color w:val="000000"/>
                <w:sz w:val="22"/>
                <w:szCs w:val="22"/>
              </w:rPr>
              <w:t>0,00</w:t>
            </w:r>
          </w:p>
        </w:tc>
      </w:tr>
      <w:tr w:rsidR="006F7A11" w:rsidRPr="00902505" w:rsidTr="006F7A11">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7A11" w:rsidRPr="00902505" w:rsidRDefault="006F7A11" w:rsidP="006F7A11">
            <w:pPr>
              <w:rPr>
                <w:color w:val="000000"/>
                <w:sz w:val="22"/>
                <w:szCs w:val="22"/>
              </w:rPr>
            </w:pPr>
          </w:p>
        </w:tc>
        <w:tc>
          <w:tcPr>
            <w:tcW w:w="3858" w:type="dxa"/>
            <w:tcBorders>
              <w:top w:val="nil"/>
              <w:left w:val="single" w:sz="4" w:space="0" w:color="auto"/>
              <w:bottom w:val="single" w:sz="4" w:space="0" w:color="auto"/>
              <w:right w:val="single" w:sz="4" w:space="0" w:color="auto"/>
            </w:tcBorders>
            <w:shd w:val="clear" w:color="auto" w:fill="auto"/>
            <w:hideMark/>
          </w:tcPr>
          <w:p w:rsidR="006F7A11" w:rsidRPr="00902505" w:rsidRDefault="006F7A11" w:rsidP="006F7A11">
            <w:pPr>
              <w:rPr>
                <w:rFonts w:ascii="Symbol" w:hAnsi="Symbol"/>
                <w:color w:val="000000"/>
                <w:sz w:val="22"/>
                <w:szCs w:val="22"/>
              </w:rPr>
            </w:pPr>
            <w:r w:rsidRPr="00902505">
              <w:rPr>
                <w:rFonts w:ascii="Symbol" w:hAnsi="Symbol"/>
                <w:color w:val="000000"/>
                <w:sz w:val="22"/>
                <w:szCs w:val="22"/>
              </w:rPr>
              <w:t></w:t>
            </w:r>
            <w:r w:rsidRPr="00902505">
              <w:rPr>
                <w:rFonts w:ascii="Symbol" w:hAnsi="Symbol"/>
                <w:color w:val="000000"/>
                <w:sz w:val="22"/>
                <w:szCs w:val="22"/>
              </w:rPr>
              <w:t></w:t>
            </w:r>
            <w:r w:rsidRPr="00902505">
              <w:rPr>
                <w:color w:val="000000"/>
                <w:sz w:val="22"/>
                <w:szCs w:val="22"/>
              </w:rPr>
              <w:t>  субсидии бюджетным и автономным учреждениям</w:t>
            </w:r>
          </w:p>
        </w:tc>
        <w:tc>
          <w:tcPr>
            <w:tcW w:w="1392" w:type="dxa"/>
            <w:tcBorders>
              <w:top w:val="nil"/>
              <w:left w:val="nil"/>
              <w:bottom w:val="single" w:sz="4" w:space="0" w:color="auto"/>
              <w:right w:val="single" w:sz="4" w:space="0" w:color="auto"/>
            </w:tcBorders>
            <w:shd w:val="clear" w:color="000000" w:fill="FFFFFF"/>
          </w:tcPr>
          <w:p w:rsidR="006F7A11" w:rsidRPr="00902505" w:rsidRDefault="006F7A11" w:rsidP="006F7A11">
            <w:pPr>
              <w:jc w:val="right"/>
              <w:rPr>
                <w:color w:val="000000"/>
                <w:sz w:val="22"/>
                <w:szCs w:val="22"/>
              </w:rPr>
            </w:pPr>
            <w:r w:rsidRPr="00902505">
              <w:rPr>
                <w:color w:val="000000"/>
                <w:sz w:val="22"/>
                <w:szCs w:val="22"/>
              </w:rPr>
              <w:t>-</w:t>
            </w:r>
          </w:p>
        </w:tc>
        <w:tc>
          <w:tcPr>
            <w:tcW w:w="1391" w:type="dxa"/>
            <w:tcBorders>
              <w:top w:val="nil"/>
              <w:left w:val="nil"/>
              <w:bottom w:val="single" w:sz="4" w:space="0" w:color="auto"/>
              <w:right w:val="single" w:sz="4" w:space="0" w:color="auto"/>
            </w:tcBorders>
            <w:shd w:val="clear" w:color="000000" w:fill="FFFFFF"/>
          </w:tcPr>
          <w:p w:rsidR="006F7A11" w:rsidRPr="00902505" w:rsidRDefault="006F7A11" w:rsidP="006F7A11">
            <w:pPr>
              <w:jc w:val="right"/>
              <w:rPr>
                <w:color w:val="000000"/>
                <w:sz w:val="22"/>
                <w:szCs w:val="22"/>
              </w:rPr>
            </w:pPr>
            <w:r w:rsidRPr="00902505">
              <w:rPr>
                <w:color w:val="000000"/>
                <w:sz w:val="22"/>
                <w:szCs w:val="22"/>
              </w:rPr>
              <w:t>-</w:t>
            </w:r>
          </w:p>
        </w:tc>
        <w:tc>
          <w:tcPr>
            <w:tcW w:w="1307" w:type="dxa"/>
            <w:tcBorders>
              <w:top w:val="nil"/>
              <w:left w:val="nil"/>
              <w:bottom w:val="single" w:sz="4" w:space="0" w:color="auto"/>
              <w:right w:val="single" w:sz="4" w:space="0" w:color="auto"/>
            </w:tcBorders>
            <w:shd w:val="clear" w:color="auto" w:fill="auto"/>
            <w:hideMark/>
          </w:tcPr>
          <w:p w:rsidR="006F7A11" w:rsidRPr="00902505" w:rsidRDefault="006F7A11" w:rsidP="006F7A11">
            <w:pPr>
              <w:jc w:val="right"/>
              <w:rPr>
                <w:color w:val="000000"/>
                <w:sz w:val="22"/>
                <w:szCs w:val="22"/>
              </w:rPr>
            </w:pPr>
            <w:r w:rsidRPr="00902505">
              <w:rPr>
                <w:color w:val="000000"/>
                <w:sz w:val="22"/>
                <w:szCs w:val="22"/>
              </w:rPr>
              <w:t>6 039 492,91</w:t>
            </w:r>
          </w:p>
        </w:tc>
        <w:tc>
          <w:tcPr>
            <w:tcW w:w="1877" w:type="dxa"/>
            <w:tcBorders>
              <w:top w:val="nil"/>
              <w:left w:val="nil"/>
              <w:bottom w:val="single" w:sz="4" w:space="0" w:color="auto"/>
              <w:right w:val="single" w:sz="4" w:space="0" w:color="auto"/>
            </w:tcBorders>
            <w:shd w:val="clear" w:color="auto" w:fill="auto"/>
            <w:hideMark/>
          </w:tcPr>
          <w:p w:rsidR="006F7A11" w:rsidRPr="00902505" w:rsidRDefault="006F7A11" w:rsidP="006F7A11">
            <w:pPr>
              <w:jc w:val="right"/>
              <w:rPr>
                <w:color w:val="000000"/>
                <w:sz w:val="22"/>
                <w:szCs w:val="22"/>
              </w:rPr>
            </w:pPr>
            <w:r w:rsidRPr="00902505">
              <w:rPr>
                <w:color w:val="000000"/>
                <w:sz w:val="22"/>
                <w:szCs w:val="22"/>
              </w:rPr>
              <w:t>6 039 492,91</w:t>
            </w:r>
          </w:p>
        </w:tc>
      </w:tr>
      <w:tr w:rsidR="006F7A11" w:rsidRPr="00902505" w:rsidTr="006F7A11">
        <w:trPr>
          <w:trHeight w:val="10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7A11" w:rsidRPr="00902505" w:rsidRDefault="006F7A11" w:rsidP="006F7A11">
            <w:pPr>
              <w:rPr>
                <w:color w:val="000000"/>
                <w:sz w:val="22"/>
                <w:szCs w:val="22"/>
              </w:rPr>
            </w:pPr>
          </w:p>
        </w:tc>
        <w:tc>
          <w:tcPr>
            <w:tcW w:w="3858" w:type="dxa"/>
            <w:tcBorders>
              <w:top w:val="nil"/>
              <w:left w:val="single" w:sz="4" w:space="0" w:color="auto"/>
              <w:bottom w:val="single" w:sz="4" w:space="0" w:color="auto"/>
              <w:right w:val="single" w:sz="4" w:space="0" w:color="auto"/>
            </w:tcBorders>
            <w:shd w:val="clear" w:color="auto" w:fill="auto"/>
            <w:hideMark/>
          </w:tcPr>
          <w:p w:rsidR="006F7A11" w:rsidRPr="00902505" w:rsidRDefault="006F7A11" w:rsidP="006F7A11">
            <w:pPr>
              <w:rPr>
                <w:rFonts w:ascii="Symbol" w:hAnsi="Symbol"/>
                <w:color w:val="000000"/>
                <w:sz w:val="22"/>
                <w:szCs w:val="22"/>
              </w:rPr>
            </w:pPr>
            <w:r w:rsidRPr="00902505">
              <w:rPr>
                <w:rFonts w:ascii="Symbol" w:hAnsi="Symbol"/>
                <w:color w:val="000000"/>
                <w:sz w:val="22"/>
                <w:szCs w:val="22"/>
              </w:rPr>
              <w:t></w:t>
            </w:r>
            <w:r w:rsidRPr="00902505">
              <w:rPr>
                <w:rFonts w:ascii="Symbol" w:hAnsi="Symbol"/>
                <w:color w:val="000000"/>
                <w:sz w:val="22"/>
                <w:szCs w:val="22"/>
              </w:rPr>
              <w:t></w:t>
            </w:r>
            <w:r w:rsidRPr="00902505">
              <w:rPr>
                <w:color w:val="000000"/>
                <w:sz w:val="22"/>
                <w:szCs w:val="22"/>
              </w:rPr>
              <w:t>  субсидии некоммерческим организациям (за исключением государственных (муниципальных) учреждений)</w:t>
            </w:r>
          </w:p>
        </w:tc>
        <w:tc>
          <w:tcPr>
            <w:tcW w:w="1392" w:type="dxa"/>
            <w:tcBorders>
              <w:top w:val="nil"/>
              <w:left w:val="nil"/>
              <w:bottom w:val="single" w:sz="4" w:space="0" w:color="auto"/>
              <w:right w:val="single" w:sz="4" w:space="0" w:color="auto"/>
            </w:tcBorders>
            <w:shd w:val="clear" w:color="000000" w:fill="FFFFFF"/>
          </w:tcPr>
          <w:p w:rsidR="006F7A11" w:rsidRPr="00902505" w:rsidRDefault="006F7A11" w:rsidP="006F7A11">
            <w:pPr>
              <w:jc w:val="right"/>
              <w:rPr>
                <w:color w:val="000000"/>
                <w:sz w:val="22"/>
                <w:szCs w:val="22"/>
              </w:rPr>
            </w:pPr>
            <w:r w:rsidRPr="00902505">
              <w:rPr>
                <w:color w:val="000000"/>
                <w:sz w:val="22"/>
                <w:szCs w:val="22"/>
              </w:rPr>
              <w:t>85 000,00</w:t>
            </w:r>
          </w:p>
        </w:tc>
        <w:tc>
          <w:tcPr>
            <w:tcW w:w="1391" w:type="dxa"/>
            <w:tcBorders>
              <w:top w:val="nil"/>
              <w:left w:val="nil"/>
              <w:bottom w:val="single" w:sz="4" w:space="0" w:color="auto"/>
              <w:right w:val="single" w:sz="4" w:space="0" w:color="auto"/>
            </w:tcBorders>
            <w:shd w:val="clear" w:color="000000" w:fill="FFFFFF"/>
          </w:tcPr>
          <w:p w:rsidR="006F7A11" w:rsidRPr="00902505" w:rsidRDefault="006F7A11" w:rsidP="006F7A11">
            <w:pPr>
              <w:jc w:val="right"/>
              <w:rPr>
                <w:color w:val="000000"/>
                <w:sz w:val="22"/>
                <w:szCs w:val="22"/>
              </w:rPr>
            </w:pPr>
            <w:r w:rsidRPr="00902505">
              <w:rPr>
                <w:color w:val="000000"/>
                <w:sz w:val="22"/>
                <w:szCs w:val="22"/>
              </w:rPr>
              <w:t>42 500,00</w:t>
            </w:r>
          </w:p>
        </w:tc>
        <w:tc>
          <w:tcPr>
            <w:tcW w:w="1307" w:type="dxa"/>
            <w:tcBorders>
              <w:top w:val="nil"/>
              <w:left w:val="nil"/>
              <w:bottom w:val="single" w:sz="4" w:space="0" w:color="auto"/>
              <w:right w:val="single" w:sz="4" w:space="0" w:color="auto"/>
            </w:tcBorders>
            <w:shd w:val="clear" w:color="auto" w:fill="auto"/>
            <w:hideMark/>
          </w:tcPr>
          <w:p w:rsidR="006F7A11" w:rsidRPr="00902505" w:rsidRDefault="006F7A11" w:rsidP="006F7A11">
            <w:pPr>
              <w:jc w:val="right"/>
              <w:rPr>
                <w:color w:val="000000"/>
                <w:sz w:val="22"/>
                <w:szCs w:val="22"/>
              </w:rPr>
            </w:pPr>
            <w:r w:rsidRPr="00902505">
              <w:rPr>
                <w:color w:val="000000"/>
                <w:sz w:val="22"/>
                <w:szCs w:val="22"/>
              </w:rPr>
              <w:t>85 000,00</w:t>
            </w:r>
          </w:p>
        </w:tc>
        <w:tc>
          <w:tcPr>
            <w:tcW w:w="1877" w:type="dxa"/>
            <w:tcBorders>
              <w:top w:val="nil"/>
              <w:left w:val="nil"/>
              <w:bottom w:val="single" w:sz="4" w:space="0" w:color="auto"/>
              <w:right w:val="single" w:sz="4" w:space="0" w:color="auto"/>
            </w:tcBorders>
            <w:shd w:val="clear" w:color="auto" w:fill="auto"/>
            <w:hideMark/>
          </w:tcPr>
          <w:p w:rsidR="006F7A11" w:rsidRPr="00902505" w:rsidRDefault="006F7A11" w:rsidP="006F7A11">
            <w:pPr>
              <w:jc w:val="right"/>
              <w:rPr>
                <w:color w:val="000000"/>
                <w:sz w:val="22"/>
                <w:szCs w:val="22"/>
              </w:rPr>
            </w:pPr>
            <w:r w:rsidRPr="00902505">
              <w:rPr>
                <w:color w:val="000000"/>
                <w:sz w:val="22"/>
                <w:szCs w:val="22"/>
              </w:rPr>
              <w:t>0,00</w:t>
            </w:r>
          </w:p>
        </w:tc>
      </w:tr>
      <w:tr w:rsidR="006F7A11" w:rsidRPr="00902505" w:rsidTr="006F7A11">
        <w:trPr>
          <w:trHeight w:val="1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7A11" w:rsidRPr="00902505" w:rsidRDefault="006F7A11" w:rsidP="006F7A11">
            <w:pPr>
              <w:rPr>
                <w:color w:val="000000"/>
                <w:sz w:val="22"/>
                <w:szCs w:val="22"/>
              </w:rPr>
            </w:pPr>
          </w:p>
        </w:tc>
        <w:tc>
          <w:tcPr>
            <w:tcW w:w="3858" w:type="dxa"/>
            <w:tcBorders>
              <w:top w:val="nil"/>
              <w:left w:val="single" w:sz="4" w:space="0" w:color="auto"/>
              <w:bottom w:val="single" w:sz="4" w:space="0" w:color="auto"/>
              <w:right w:val="single" w:sz="4" w:space="0" w:color="auto"/>
            </w:tcBorders>
            <w:shd w:val="clear" w:color="auto" w:fill="auto"/>
            <w:hideMark/>
          </w:tcPr>
          <w:p w:rsidR="006F7A11" w:rsidRPr="00902505" w:rsidRDefault="006F7A11" w:rsidP="006F7A11">
            <w:pPr>
              <w:rPr>
                <w:rFonts w:ascii="Symbol" w:hAnsi="Symbol"/>
                <w:color w:val="000000"/>
                <w:sz w:val="22"/>
                <w:szCs w:val="22"/>
              </w:rPr>
            </w:pPr>
            <w:r w:rsidRPr="00902505">
              <w:rPr>
                <w:rFonts w:ascii="Symbol" w:hAnsi="Symbol"/>
                <w:color w:val="000000"/>
                <w:sz w:val="22"/>
                <w:szCs w:val="22"/>
              </w:rPr>
              <w:t></w:t>
            </w:r>
            <w:r w:rsidRPr="00902505">
              <w:rPr>
                <w:rFonts w:ascii="Symbol" w:hAnsi="Symbol"/>
                <w:color w:val="000000"/>
                <w:sz w:val="22"/>
                <w:szCs w:val="22"/>
              </w:rPr>
              <w:t></w:t>
            </w:r>
            <w:r w:rsidRPr="00902505">
              <w:rPr>
                <w:color w:val="000000"/>
                <w:sz w:val="22"/>
                <w:szCs w:val="22"/>
              </w:rPr>
              <w:t>  субсидии юридическим лицам, индивидуальным предпринимателям, физическим лицам - производителям товаров, работ, услуг</w:t>
            </w:r>
          </w:p>
        </w:tc>
        <w:tc>
          <w:tcPr>
            <w:tcW w:w="1392" w:type="dxa"/>
            <w:tcBorders>
              <w:top w:val="nil"/>
              <w:left w:val="nil"/>
              <w:bottom w:val="single" w:sz="4" w:space="0" w:color="auto"/>
              <w:right w:val="single" w:sz="4" w:space="0" w:color="auto"/>
            </w:tcBorders>
            <w:shd w:val="clear" w:color="000000" w:fill="FFFFFF"/>
          </w:tcPr>
          <w:p w:rsidR="006F7A11" w:rsidRPr="00902505" w:rsidRDefault="006F7A11" w:rsidP="006F7A11">
            <w:pPr>
              <w:jc w:val="right"/>
              <w:rPr>
                <w:color w:val="000000"/>
                <w:sz w:val="22"/>
                <w:szCs w:val="22"/>
              </w:rPr>
            </w:pPr>
            <w:r w:rsidRPr="00902505">
              <w:rPr>
                <w:color w:val="000000"/>
                <w:sz w:val="22"/>
                <w:szCs w:val="22"/>
              </w:rPr>
              <w:t>2 170 725,70</w:t>
            </w:r>
          </w:p>
        </w:tc>
        <w:tc>
          <w:tcPr>
            <w:tcW w:w="1391" w:type="dxa"/>
            <w:tcBorders>
              <w:top w:val="nil"/>
              <w:left w:val="nil"/>
              <w:bottom w:val="single" w:sz="4" w:space="0" w:color="auto"/>
              <w:right w:val="single" w:sz="4" w:space="0" w:color="auto"/>
            </w:tcBorders>
            <w:shd w:val="clear" w:color="000000" w:fill="FFFFFF"/>
          </w:tcPr>
          <w:p w:rsidR="006F7A11" w:rsidRPr="00902505" w:rsidRDefault="006F7A11" w:rsidP="006F7A11">
            <w:pPr>
              <w:jc w:val="right"/>
              <w:rPr>
                <w:color w:val="000000"/>
                <w:sz w:val="22"/>
                <w:szCs w:val="22"/>
              </w:rPr>
            </w:pPr>
            <w:r w:rsidRPr="00902505">
              <w:rPr>
                <w:color w:val="000000"/>
                <w:sz w:val="22"/>
                <w:szCs w:val="22"/>
              </w:rPr>
              <w:t>2 170 725,70</w:t>
            </w:r>
          </w:p>
        </w:tc>
        <w:tc>
          <w:tcPr>
            <w:tcW w:w="1307" w:type="dxa"/>
            <w:tcBorders>
              <w:top w:val="nil"/>
              <w:left w:val="nil"/>
              <w:bottom w:val="single" w:sz="4" w:space="0" w:color="auto"/>
              <w:right w:val="single" w:sz="4" w:space="0" w:color="auto"/>
            </w:tcBorders>
            <w:shd w:val="clear" w:color="auto" w:fill="auto"/>
            <w:hideMark/>
          </w:tcPr>
          <w:p w:rsidR="006F7A11" w:rsidRPr="00902505" w:rsidRDefault="006F7A11" w:rsidP="006F7A11">
            <w:pPr>
              <w:jc w:val="right"/>
              <w:rPr>
                <w:color w:val="000000"/>
                <w:sz w:val="22"/>
                <w:szCs w:val="22"/>
              </w:rPr>
            </w:pPr>
            <w:r w:rsidRPr="00902505">
              <w:rPr>
                <w:color w:val="000000"/>
                <w:sz w:val="22"/>
                <w:szCs w:val="22"/>
              </w:rPr>
              <w:t>1 754 577,10</w:t>
            </w:r>
          </w:p>
        </w:tc>
        <w:tc>
          <w:tcPr>
            <w:tcW w:w="1877" w:type="dxa"/>
            <w:tcBorders>
              <w:top w:val="nil"/>
              <w:left w:val="nil"/>
              <w:bottom w:val="single" w:sz="4" w:space="0" w:color="auto"/>
              <w:right w:val="single" w:sz="4" w:space="0" w:color="auto"/>
            </w:tcBorders>
            <w:shd w:val="clear" w:color="auto" w:fill="auto"/>
            <w:hideMark/>
          </w:tcPr>
          <w:p w:rsidR="006F7A11" w:rsidRPr="00902505" w:rsidRDefault="006F7A11" w:rsidP="006F7A11">
            <w:pPr>
              <w:jc w:val="right"/>
              <w:rPr>
                <w:color w:val="000000"/>
                <w:sz w:val="22"/>
                <w:szCs w:val="22"/>
              </w:rPr>
            </w:pPr>
            <w:r w:rsidRPr="00902505">
              <w:rPr>
                <w:color w:val="000000"/>
                <w:sz w:val="22"/>
                <w:szCs w:val="22"/>
              </w:rPr>
              <w:t>1 754 577,10</w:t>
            </w:r>
          </w:p>
        </w:tc>
      </w:tr>
      <w:tr w:rsidR="006F7A11" w:rsidRPr="00902505" w:rsidTr="006F7A11">
        <w:trPr>
          <w:trHeight w:val="10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7A11" w:rsidRPr="00902505" w:rsidRDefault="006F7A11" w:rsidP="006F7A11">
            <w:pPr>
              <w:rPr>
                <w:color w:val="000000"/>
                <w:sz w:val="22"/>
                <w:szCs w:val="22"/>
              </w:rPr>
            </w:pPr>
          </w:p>
        </w:tc>
        <w:tc>
          <w:tcPr>
            <w:tcW w:w="3858" w:type="dxa"/>
            <w:tcBorders>
              <w:top w:val="nil"/>
              <w:left w:val="single" w:sz="4" w:space="0" w:color="auto"/>
              <w:bottom w:val="single" w:sz="4" w:space="0" w:color="auto"/>
              <w:right w:val="single" w:sz="4" w:space="0" w:color="auto"/>
            </w:tcBorders>
            <w:shd w:val="clear" w:color="auto" w:fill="auto"/>
            <w:hideMark/>
          </w:tcPr>
          <w:p w:rsidR="006F7A11" w:rsidRPr="00902505" w:rsidRDefault="006F7A11" w:rsidP="006F7A11">
            <w:pPr>
              <w:rPr>
                <w:rFonts w:ascii="Symbol" w:hAnsi="Symbol"/>
                <w:color w:val="000000"/>
                <w:sz w:val="22"/>
                <w:szCs w:val="22"/>
              </w:rPr>
            </w:pPr>
            <w:r w:rsidRPr="00902505">
              <w:rPr>
                <w:rFonts w:ascii="Symbol" w:hAnsi="Symbol"/>
                <w:color w:val="000000"/>
                <w:sz w:val="22"/>
                <w:szCs w:val="22"/>
              </w:rPr>
              <w:t></w:t>
            </w:r>
            <w:r w:rsidRPr="00902505">
              <w:rPr>
                <w:rFonts w:ascii="Symbol" w:hAnsi="Symbol"/>
                <w:color w:val="000000"/>
                <w:sz w:val="22"/>
                <w:szCs w:val="22"/>
              </w:rPr>
              <w:t></w:t>
            </w:r>
            <w:r w:rsidRPr="00902505">
              <w:rPr>
                <w:color w:val="000000"/>
                <w:sz w:val="22"/>
                <w:szCs w:val="22"/>
              </w:rPr>
              <w:t> пособия, компенсации, меры социальной поддержки, социальное обеспечение и иные выплаты гражданам</w:t>
            </w:r>
          </w:p>
        </w:tc>
        <w:tc>
          <w:tcPr>
            <w:tcW w:w="1392" w:type="dxa"/>
            <w:tcBorders>
              <w:top w:val="nil"/>
              <w:left w:val="nil"/>
              <w:bottom w:val="single" w:sz="4" w:space="0" w:color="auto"/>
              <w:right w:val="single" w:sz="4" w:space="0" w:color="auto"/>
            </w:tcBorders>
            <w:shd w:val="clear" w:color="000000" w:fill="FFFFFF"/>
          </w:tcPr>
          <w:p w:rsidR="006F7A11" w:rsidRPr="00902505" w:rsidRDefault="006F7A11" w:rsidP="006F7A11">
            <w:pPr>
              <w:jc w:val="right"/>
              <w:rPr>
                <w:color w:val="000000"/>
                <w:sz w:val="22"/>
                <w:szCs w:val="22"/>
              </w:rPr>
            </w:pPr>
            <w:r w:rsidRPr="00902505">
              <w:rPr>
                <w:color w:val="000000"/>
                <w:sz w:val="22"/>
                <w:szCs w:val="22"/>
              </w:rPr>
              <w:t>15 936 747,00</w:t>
            </w:r>
          </w:p>
        </w:tc>
        <w:tc>
          <w:tcPr>
            <w:tcW w:w="1391" w:type="dxa"/>
            <w:tcBorders>
              <w:top w:val="nil"/>
              <w:left w:val="nil"/>
              <w:bottom w:val="single" w:sz="4" w:space="0" w:color="auto"/>
              <w:right w:val="single" w:sz="4" w:space="0" w:color="auto"/>
            </w:tcBorders>
            <w:shd w:val="clear" w:color="000000" w:fill="FFFFFF"/>
          </w:tcPr>
          <w:p w:rsidR="006F7A11" w:rsidRPr="00902505" w:rsidRDefault="006F7A11" w:rsidP="006F7A11">
            <w:pPr>
              <w:jc w:val="right"/>
              <w:rPr>
                <w:color w:val="000000"/>
                <w:sz w:val="22"/>
                <w:szCs w:val="22"/>
              </w:rPr>
            </w:pPr>
            <w:r w:rsidRPr="00902505">
              <w:rPr>
                <w:color w:val="000000"/>
                <w:sz w:val="22"/>
                <w:szCs w:val="22"/>
              </w:rPr>
              <w:t>15 334 068,82</w:t>
            </w:r>
          </w:p>
        </w:tc>
        <w:tc>
          <w:tcPr>
            <w:tcW w:w="1307" w:type="dxa"/>
            <w:tcBorders>
              <w:top w:val="nil"/>
              <w:left w:val="nil"/>
              <w:bottom w:val="single" w:sz="4" w:space="0" w:color="auto"/>
              <w:right w:val="single" w:sz="4" w:space="0" w:color="auto"/>
            </w:tcBorders>
            <w:shd w:val="clear" w:color="auto" w:fill="auto"/>
            <w:hideMark/>
          </w:tcPr>
          <w:p w:rsidR="006F7A11" w:rsidRPr="00902505" w:rsidRDefault="006F7A11" w:rsidP="006F7A11">
            <w:pPr>
              <w:jc w:val="right"/>
              <w:rPr>
                <w:color w:val="000000"/>
                <w:sz w:val="22"/>
                <w:szCs w:val="22"/>
              </w:rPr>
            </w:pPr>
            <w:r w:rsidRPr="00902505">
              <w:rPr>
                <w:color w:val="000000"/>
                <w:sz w:val="22"/>
                <w:szCs w:val="22"/>
              </w:rPr>
              <w:t>11 946 260,32</w:t>
            </w:r>
          </w:p>
        </w:tc>
        <w:tc>
          <w:tcPr>
            <w:tcW w:w="1877" w:type="dxa"/>
            <w:tcBorders>
              <w:top w:val="nil"/>
              <w:left w:val="nil"/>
              <w:bottom w:val="single" w:sz="4" w:space="0" w:color="auto"/>
              <w:right w:val="single" w:sz="4" w:space="0" w:color="auto"/>
            </w:tcBorders>
            <w:shd w:val="clear" w:color="auto" w:fill="auto"/>
            <w:hideMark/>
          </w:tcPr>
          <w:p w:rsidR="006F7A11" w:rsidRPr="00902505" w:rsidRDefault="006F7A11" w:rsidP="006F7A11">
            <w:pPr>
              <w:jc w:val="right"/>
              <w:rPr>
                <w:color w:val="000000"/>
                <w:sz w:val="22"/>
                <w:szCs w:val="22"/>
              </w:rPr>
            </w:pPr>
            <w:r w:rsidRPr="00902505">
              <w:rPr>
                <w:color w:val="000000"/>
                <w:sz w:val="22"/>
                <w:szCs w:val="22"/>
              </w:rPr>
              <w:t>11 324 184,95</w:t>
            </w:r>
          </w:p>
        </w:tc>
      </w:tr>
      <w:tr w:rsidR="006F7A11" w:rsidRPr="00902505" w:rsidTr="006F7A11">
        <w:trPr>
          <w:trHeight w:val="28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7A11" w:rsidRPr="00902505" w:rsidRDefault="006F7A11" w:rsidP="006F7A11">
            <w:pPr>
              <w:rPr>
                <w:color w:val="000000"/>
                <w:sz w:val="22"/>
                <w:szCs w:val="22"/>
              </w:rPr>
            </w:pPr>
          </w:p>
        </w:tc>
        <w:tc>
          <w:tcPr>
            <w:tcW w:w="3858" w:type="dxa"/>
            <w:tcBorders>
              <w:top w:val="nil"/>
              <w:left w:val="single" w:sz="4" w:space="0" w:color="auto"/>
              <w:bottom w:val="single" w:sz="4" w:space="0" w:color="auto"/>
              <w:right w:val="single" w:sz="4" w:space="0" w:color="auto"/>
            </w:tcBorders>
            <w:shd w:val="clear" w:color="auto" w:fill="auto"/>
            <w:hideMark/>
          </w:tcPr>
          <w:p w:rsidR="006F7A11" w:rsidRPr="00902505" w:rsidRDefault="006F7A11" w:rsidP="006F7A11">
            <w:pPr>
              <w:rPr>
                <w:rFonts w:ascii="Symbol" w:hAnsi="Symbol"/>
                <w:color w:val="000000"/>
                <w:sz w:val="22"/>
                <w:szCs w:val="22"/>
              </w:rPr>
            </w:pPr>
            <w:r w:rsidRPr="00902505">
              <w:rPr>
                <w:rFonts w:ascii="Symbol" w:hAnsi="Symbol"/>
                <w:color w:val="000000"/>
                <w:sz w:val="22"/>
                <w:szCs w:val="22"/>
              </w:rPr>
              <w:t></w:t>
            </w:r>
            <w:r w:rsidRPr="00902505">
              <w:rPr>
                <w:rFonts w:ascii="Symbol" w:hAnsi="Symbol"/>
                <w:color w:val="000000"/>
                <w:sz w:val="22"/>
                <w:szCs w:val="22"/>
              </w:rPr>
              <w:t></w:t>
            </w:r>
            <w:r w:rsidRPr="00902505">
              <w:rPr>
                <w:color w:val="000000"/>
                <w:sz w:val="22"/>
                <w:szCs w:val="22"/>
              </w:rPr>
              <w:t> исполнение судебных актов РФ и мировых соглашений по возмещению вреда, причинённого в результате незаконных действий (бездействия) органов государственной власти, органов местного самоуправления либо должностных лиц этих органов, а также в результате деятельности казённых учреждений</w:t>
            </w:r>
          </w:p>
        </w:tc>
        <w:tc>
          <w:tcPr>
            <w:tcW w:w="1392" w:type="dxa"/>
            <w:tcBorders>
              <w:top w:val="nil"/>
              <w:left w:val="nil"/>
              <w:bottom w:val="single" w:sz="4" w:space="0" w:color="auto"/>
              <w:right w:val="single" w:sz="4" w:space="0" w:color="auto"/>
            </w:tcBorders>
            <w:shd w:val="clear" w:color="000000" w:fill="FFFFFF"/>
          </w:tcPr>
          <w:p w:rsidR="006F7A11" w:rsidRPr="00902505" w:rsidRDefault="006F7A11" w:rsidP="006F7A11">
            <w:pPr>
              <w:jc w:val="right"/>
              <w:rPr>
                <w:color w:val="000000"/>
                <w:sz w:val="22"/>
                <w:szCs w:val="22"/>
              </w:rPr>
            </w:pPr>
            <w:r w:rsidRPr="00902505">
              <w:rPr>
                <w:color w:val="000000"/>
                <w:sz w:val="22"/>
                <w:szCs w:val="22"/>
              </w:rPr>
              <w:t>13 750,00</w:t>
            </w:r>
          </w:p>
        </w:tc>
        <w:tc>
          <w:tcPr>
            <w:tcW w:w="1391" w:type="dxa"/>
            <w:tcBorders>
              <w:top w:val="nil"/>
              <w:left w:val="nil"/>
              <w:bottom w:val="single" w:sz="4" w:space="0" w:color="auto"/>
              <w:right w:val="single" w:sz="4" w:space="0" w:color="auto"/>
            </w:tcBorders>
            <w:shd w:val="clear" w:color="000000" w:fill="FFFFFF"/>
          </w:tcPr>
          <w:p w:rsidR="006F7A11" w:rsidRPr="00902505" w:rsidRDefault="006F7A11" w:rsidP="006F7A11">
            <w:pPr>
              <w:jc w:val="right"/>
              <w:rPr>
                <w:color w:val="000000"/>
                <w:sz w:val="22"/>
                <w:szCs w:val="22"/>
              </w:rPr>
            </w:pPr>
            <w:r w:rsidRPr="00902505">
              <w:rPr>
                <w:color w:val="000000"/>
                <w:sz w:val="22"/>
                <w:szCs w:val="22"/>
              </w:rPr>
              <w:t>-</w:t>
            </w:r>
          </w:p>
        </w:tc>
        <w:tc>
          <w:tcPr>
            <w:tcW w:w="1307" w:type="dxa"/>
            <w:tcBorders>
              <w:top w:val="nil"/>
              <w:left w:val="nil"/>
              <w:bottom w:val="single" w:sz="4" w:space="0" w:color="auto"/>
              <w:right w:val="single" w:sz="4" w:space="0" w:color="auto"/>
            </w:tcBorders>
            <w:shd w:val="clear" w:color="auto" w:fill="auto"/>
            <w:hideMark/>
          </w:tcPr>
          <w:p w:rsidR="006F7A11" w:rsidRPr="00902505" w:rsidRDefault="006F7A11" w:rsidP="006F7A11">
            <w:pPr>
              <w:jc w:val="right"/>
              <w:rPr>
                <w:color w:val="000000"/>
                <w:sz w:val="22"/>
                <w:szCs w:val="22"/>
              </w:rPr>
            </w:pPr>
            <w:r w:rsidRPr="00902505">
              <w:rPr>
                <w:color w:val="000000"/>
                <w:sz w:val="22"/>
                <w:szCs w:val="22"/>
              </w:rPr>
              <w:t>26 969 143,93</w:t>
            </w:r>
          </w:p>
        </w:tc>
        <w:tc>
          <w:tcPr>
            <w:tcW w:w="1877" w:type="dxa"/>
            <w:tcBorders>
              <w:top w:val="nil"/>
              <w:left w:val="nil"/>
              <w:bottom w:val="single" w:sz="4" w:space="0" w:color="auto"/>
              <w:right w:val="single" w:sz="4" w:space="0" w:color="auto"/>
            </w:tcBorders>
            <w:shd w:val="clear" w:color="auto" w:fill="auto"/>
            <w:hideMark/>
          </w:tcPr>
          <w:p w:rsidR="006F7A11" w:rsidRPr="00902505" w:rsidRDefault="006F7A11" w:rsidP="006F7A11">
            <w:pPr>
              <w:jc w:val="right"/>
              <w:rPr>
                <w:color w:val="000000"/>
                <w:sz w:val="22"/>
                <w:szCs w:val="22"/>
              </w:rPr>
            </w:pPr>
            <w:r w:rsidRPr="00902505">
              <w:rPr>
                <w:color w:val="000000"/>
                <w:sz w:val="22"/>
                <w:szCs w:val="22"/>
              </w:rPr>
              <w:t>25 470 529,87</w:t>
            </w:r>
          </w:p>
        </w:tc>
      </w:tr>
      <w:tr w:rsidR="006F7A11" w:rsidRPr="00902505" w:rsidTr="006F7A1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7A11" w:rsidRPr="00902505" w:rsidRDefault="006F7A11" w:rsidP="006F7A11">
            <w:pPr>
              <w:rPr>
                <w:color w:val="000000"/>
                <w:sz w:val="22"/>
                <w:szCs w:val="22"/>
              </w:rPr>
            </w:pPr>
          </w:p>
        </w:tc>
        <w:tc>
          <w:tcPr>
            <w:tcW w:w="3858" w:type="dxa"/>
            <w:tcBorders>
              <w:top w:val="nil"/>
              <w:left w:val="single" w:sz="4" w:space="0" w:color="auto"/>
              <w:bottom w:val="single" w:sz="4" w:space="0" w:color="auto"/>
              <w:right w:val="single" w:sz="4" w:space="0" w:color="auto"/>
            </w:tcBorders>
            <w:shd w:val="clear" w:color="auto" w:fill="auto"/>
            <w:hideMark/>
          </w:tcPr>
          <w:p w:rsidR="006F7A11" w:rsidRPr="00902505" w:rsidRDefault="006F7A11" w:rsidP="006F7A11">
            <w:pPr>
              <w:rPr>
                <w:rFonts w:ascii="Symbol" w:hAnsi="Symbol"/>
                <w:color w:val="000000"/>
                <w:sz w:val="22"/>
                <w:szCs w:val="22"/>
              </w:rPr>
            </w:pPr>
            <w:r w:rsidRPr="00902505">
              <w:rPr>
                <w:rFonts w:ascii="Symbol" w:hAnsi="Symbol"/>
                <w:color w:val="000000"/>
                <w:sz w:val="22"/>
                <w:szCs w:val="22"/>
              </w:rPr>
              <w:t></w:t>
            </w:r>
            <w:r w:rsidRPr="00902505">
              <w:rPr>
                <w:rFonts w:ascii="Symbol" w:hAnsi="Symbol"/>
                <w:color w:val="000000"/>
                <w:sz w:val="22"/>
                <w:szCs w:val="22"/>
              </w:rPr>
              <w:t></w:t>
            </w:r>
            <w:r w:rsidRPr="00902505">
              <w:rPr>
                <w:color w:val="000000"/>
                <w:sz w:val="22"/>
                <w:szCs w:val="22"/>
              </w:rPr>
              <w:t>  уплата налогов, сборов и иных платежей</w:t>
            </w:r>
          </w:p>
        </w:tc>
        <w:tc>
          <w:tcPr>
            <w:tcW w:w="1392" w:type="dxa"/>
            <w:tcBorders>
              <w:top w:val="nil"/>
              <w:left w:val="nil"/>
              <w:bottom w:val="single" w:sz="4" w:space="0" w:color="auto"/>
              <w:right w:val="single" w:sz="4" w:space="0" w:color="auto"/>
            </w:tcBorders>
            <w:shd w:val="clear" w:color="000000" w:fill="FFFFFF"/>
          </w:tcPr>
          <w:p w:rsidR="006F7A11" w:rsidRPr="00902505" w:rsidRDefault="006F7A11" w:rsidP="006F7A11">
            <w:pPr>
              <w:jc w:val="right"/>
              <w:rPr>
                <w:color w:val="000000"/>
                <w:sz w:val="22"/>
                <w:szCs w:val="22"/>
              </w:rPr>
            </w:pPr>
            <w:r w:rsidRPr="00902505">
              <w:rPr>
                <w:color w:val="000000"/>
                <w:sz w:val="22"/>
                <w:szCs w:val="22"/>
              </w:rPr>
              <w:t>2 571 581,11</w:t>
            </w:r>
          </w:p>
        </w:tc>
        <w:tc>
          <w:tcPr>
            <w:tcW w:w="1391" w:type="dxa"/>
            <w:tcBorders>
              <w:top w:val="nil"/>
              <w:left w:val="nil"/>
              <w:bottom w:val="single" w:sz="4" w:space="0" w:color="auto"/>
              <w:right w:val="single" w:sz="4" w:space="0" w:color="auto"/>
            </w:tcBorders>
            <w:shd w:val="clear" w:color="000000" w:fill="FFFFFF"/>
          </w:tcPr>
          <w:p w:rsidR="006F7A11" w:rsidRPr="00902505" w:rsidRDefault="006F7A11" w:rsidP="006F7A11">
            <w:pPr>
              <w:jc w:val="right"/>
              <w:rPr>
                <w:color w:val="000000"/>
                <w:sz w:val="22"/>
                <w:szCs w:val="22"/>
              </w:rPr>
            </w:pPr>
            <w:r w:rsidRPr="00902505">
              <w:rPr>
                <w:color w:val="000000"/>
                <w:sz w:val="22"/>
                <w:szCs w:val="22"/>
              </w:rPr>
              <w:t>2 564 932,23</w:t>
            </w:r>
          </w:p>
        </w:tc>
        <w:tc>
          <w:tcPr>
            <w:tcW w:w="1307" w:type="dxa"/>
            <w:tcBorders>
              <w:top w:val="nil"/>
              <w:left w:val="nil"/>
              <w:bottom w:val="single" w:sz="4" w:space="0" w:color="auto"/>
              <w:right w:val="single" w:sz="4" w:space="0" w:color="auto"/>
            </w:tcBorders>
            <w:shd w:val="clear" w:color="auto" w:fill="auto"/>
            <w:hideMark/>
          </w:tcPr>
          <w:p w:rsidR="006F7A11" w:rsidRPr="00902505" w:rsidRDefault="006F7A11" w:rsidP="006F7A11">
            <w:pPr>
              <w:jc w:val="right"/>
              <w:rPr>
                <w:color w:val="000000"/>
                <w:sz w:val="22"/>
                <w:szCs w:val="22"/>
              </w:rPr>
            </w:pPr>
            <w:r w:rsidRPr="00902505">
              <w:rPr>
                <w:color w:val="000000"/>
                <w:sz w:val="22"/>
                <w:szCs w:val="22"/>
              </w:rPr>
              <w:t>2 464 822,38</w:t>
            </w:r>
          </w:p>
        </w:tc>
        <w:tc>
          <w:tcPr>
            <w:tcW w:w="1877" w:type="dxa"/>
            <w:tcBorders>
              <w:top w:val="nil"/>
              <w:left w:val="nil"/>
              <w:bottom w:val="single" w:sz="4" w:space="0" w:color="auto"/>
              <w:right w:val="single" w:sz="4" w:space="0" w:color="auto"/>
            </w:tcBorders>
            <w:shd w:val="clear" w:color="auto" w:fill="auto"/>
            <w:hideMark/>
          </w:tcPr>
          <w:p w:rsidR="006F7A11" w:rsidRPr="00902505" w:rsidRDefault="006F7A11" w:rsidP="006F7A11">
            <w:pPr>
              <w:jc w:val="right"/>
              <w:rPr>
                <w:color w:val="000000"/>
                <w:sz w:val="22"/>
                <w:szCs w:val="22"/>
              </w:rPr>
            </w:pPr>
            <w:r w:rsidRPr="00902505">
              <w:rPr>
                <w:color w:val="000000"/>
                <w:sz w:val="22"/>
                <w:szCs w:val="22"/>
              </w:rPr>
              <w:t>2 458 088,26</w:t>
            </w:r>
          </w:p>
        </w:tc>
      </w:tr>
      <w:tr w:rsidR="006F7A11" w:rsidRPr="00902505" w:rsidTr="006F7A1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7A11" w:rsidRPr="00902505" w:rsidRDefault="006F7A11" w:rsidP="006F7A11">
            <w:pPr>
              <w:rPr>
                <w:color w:val="000000"/>
                <w:sz w:val="22"/>
                <w:szCs w:val="22"/>
              </w:rPr>
            </w:pPr>
          </w:p>
        </w:tc>
        <w:tc>
          <w:tcPr>
            <w:tcW w:w="3858" w:type="dxa"/>
            <w:tcBorders>
              <w:top w:val="nil"/>
              <w:left w:val="single" w:sz="4" w:space="0" w:color="auto"/>
              <w:bottom w:val="single" w:sz="4" w:space="0" w:color="auto"/>
              <w:right w:val="single" w:sz="4" w:space="0" w:color="auto"/>
            </w:tcBorders>
            <w:shd w:val="clear" w:color="auto" w:fill="auto"/>
            <w:hideMark/>
          </w:tcPr>
          <w:p w:rsidR="006F7A11" w:rsidRPr="00902505" w:rsidRDefault="006F7A11" w:rsidP="006F7A11">
            <w:pPr>
              <w:rPr>
                <w:rFonts w:ascii="Symbol" w:hAnsi="Symbol"/>
                <w:color w:val="000000"/>
                <w:sz w:val="22"/>
                <w:szCs w:val="22"/>
              </w:rPr>
            </w:pPr>
            <w:r w:rsidRPr="00902505">
              <w:rPr>
                <w:rFonts w:ascii="Symbol" w:hAnsi="Symbol"/>
                <w:color w:val="000000"/>
                <w:sz w:val="22"/>
                <w:szCs w:val="22"/>
              </w:rPr>
              <w:t></w:t>
            </w:r>
            <w:r w:rsidRPr="00902505">
              <w:rPr>
                <w:rFonts w:ascii="Symbol" w:hAnsi="Symbol"/>
                <w:color w:val="000000"/>
                <w:sz w:val="22"/>
                <w:szCs w:val="22"/>
              </w:rPr>
              <w:t></w:t>
            </w:r>
            <w:r w:rsidRPr="00902505">
              <w:rPr>
                <w:color w:val="000000"/>
                <w:sz w:val="22"/>
                <w:szCs w:val="22"/>
              </w:rPr>
              <w:t>  иные бюджетные ассигнования</w:t>
            </w:r>
          </w:p>
        </w:tc>
        <w:tc>
          <w:tcPr>
            <w:tcW w:w="1392" w:type="dxa"/>
            <w:tcBorders>
              <w:top w:val="nil"/>
              <w:left w:val="nil"/>
              <w:bottom w:val="single" w:sz="4" w:space="0" w:color="auto"/>
              <w:right w:val="single" w:sz="4" w:space="0" w:color="auto"/>
            </w:tcBorders>
            <w:shd w:val="clear" w:color="000000" w:fill="FFFFFF"/>
          </w:tcPr>
          <w:p w:rsidR="006F7A11" w:rsidRPr="00902505" w:rsidRDefault="006F7A11" w:rsidP="006F7A11">
            <w:pPr>
              <w:jc w:val="right"/>
              <w:rPr>
                <w:color w:val="000000"/>
                <w:sz w:val="22"/>
                <w:szCs w:val="22"/>
              </w:rPr>
            </w:pPr>
            <w:r w:rsidRPr="00902505">
              <w:rPr>
                <w:color w:val="000000"/>
                <w:sz w:val="22"/>
                <w:szCs w:val="22"/>
              </w:rPr>
              <w:t>3 000,00</w:t>
            </w:r>
          </w:p>
        </w:tc>
        <w:tc>
          <w:tcPr>
            <w:tcW w:w="1391" w:type="dxa"/>
            <w:tcBorders>
              <w:top w:val="nil"/>
              <w:left w:val="nil"/>
              <w:bottom w:val="single" w:sz="4" w:space="0" w:color="auto"/>
              <w:right w:val="single" w:sz="4" w:space="0" w:color="auto"/>
            </w:tcBorders>
            <w:shd w:val="clear" w:color="000000" w:fill="FFFFFF"/>
          </w:tcPr>
          <w:p w:rsidR="006F7A11" w:rsidRPr="00902505" w:rsidRDefault="006F7A11" w:rsidP="006F7A11">
            <w:pPr>
              <w:jc w:val="right"/>
              <w:rPr>
                <w:color w:val="000000"/>
                <w:sz w:val="22"/>
                <w:szCs w:val="22"/>
              </w:rPr>
            </w:pPr>
            <w:r w:rsidRPr="00902505">
              <w:rPr>
                <w:color w:val="000000"/>
                <w:sz w:val="22"/>
                <w:szCs w:val="22"/>
              </w:rPr>
              <w:t>1 612,30</w:t>
            </w:r>
          </w:p>
        </w:tc>
        <w:tc>
          <w:tcPr>
            <w:tcW w:w="1307" w:type="dxa"/>
            <w:tcBorders>
              <w:top w:val="nil"/>
              <w:left w:val="nil"/>
              <w:bottom w:val="single" w:sz="4" w:space="0" w:color="auto"/>
              <w:right w:val="single" w:sz="4" w:space="0" w:color="auto"/>
            </w:tcBorders>
            <w:shd w:val="clear" w:color="auto" w:fill="auto"/>
            <w:hideMark/>
          </w:tcPr>
          <w:p w:rsidR="006F7A11" w:rsidRPr="00902505" w:rsidRDefault="006F7A11" w:rsidP="006F7A11">
            <w:pPr>
              <w:jc w:val="right"/>
              <w:rPr>
                <w:color w:val="000000"/>
                <w:sz w:val="22"/>
                <w:szCs w:val="22"/>
              </w:rPr>
            </w:pPr>
            <w:r w:rsidRPr="00902505">
              <w:rPr>
                <w:color w:val="000000"/>
                <w:sz w:val="22"/>
                <w:szCs w:val="22"/>
              </w:rPr>
              <w:t>519 262,16</w:t>
            </w:r>
          </w:p>
        </w:tc>
        <w:tc>
          <w:tcPr>
            <w:tcW w:w="1877" w:type="dxa"/>
            <w:tcBorders>
              <w:top w:val="nil"/>
              <w:left w:val="nil"/>
              <w:bottom w:val="single" w:sz="4" w:space="0" w:color="auto"/>
              <w:right w:val="single" w:sz="4" w:space="0" w:color="auto"/>
            </w:tcBorders>
            <w:shd w:val="clear" w:color="auto" w:fill="auto"/>
            <w:hideMark/>
          </w:tcPr>
          <w:p w:rsidR="006F7A11" w:rsidRPr="00902505" w:rsidRDefault="006F7A11" w:rsidP="006F7A11">
            <w:pPr>
              <w:jc w:val="right"/>
              <w:rPr>
                <w:color w:val="000000"/>
                <w:sz w:val="22"/>
                <w:szCs w:val="22"/>
              </w:rPr>
            </w:pPr>
            <w:r w:rsidRPr="00902505">
              <w:rPr>
                <w:color w:val="000000"/>
                <w:sz w:val="22"/>
                <w:szCs w:val="22"/>
              </w:rPr>
              <w:t>508 027,90</w:t>
            </w:r>
          </w:p>
        </w:tc>
      </w:tr>
    </w:tbl>
    <w:p w:rsidR="006F7A11" w:rsidRDefault="006F7A11" w:rsidP="006F7A11">
      <w:pPr>
        <w:pStyle w:val="ab"/>
        <w:spacing w:after="0"/>
        <w:ind w:left="720"/>
        <w:jc w:val="center"/>
        <w:rPr>
          <w:b/>
          <w:color w:val="000000"/>
        </w:rPr>
      </w:pPr>
    </w:p>
    <w:p w:rsidR="006F7A11" w:rsidRPr="00BB4FC6" w:rsidRDefault="006F7A11" w:rsidP="006F7A11">
      <w:pPr>
        <w:pStyle w:val="ab"/>
        <w:spacing w:after="0"/>
        <w:ind w:left="720"/>
        <w:jc w:val="center"/>
        <w:rPr>
          <w:b/>
          <w:color w:val="000000"/>
        </w:rPr>
      </w:pPr>
      <w:r w:rsidRPr="00BB4FC6">
        <w:rPr>
          <w:b/>
          <w:color w:val="000000"/>
        </w:rPr>
        <w:t>Анализ по статьям расходов в сравнении с 2022 годом</w:t>
      </w:r>
    </w:p>
    <w:p w:rsidR="006F7A11" w:rsidRPr="00BB4FC6" w:rsidRDefault="006F7A11" w:rsidP="006F7A11">
      <w:pPr>
        <w:pStyle w:val="ab"/>
        <w:spacing w:after="0"/>
        <w:ind w:left="0" w:firstLine="284"/>
        <w:jc w:val="center"/>
        <w:rPr>
          <w:b/>
          <w:color w:val="000000"/>
          <w:sz w:val="20"/>
          <w:szCs w:val="20"/>
        </w:rPr>
      </w:pPr>
    </w:p>
    <w:p w:rsidR="006F7A11" w:rsidRPr="00BB4FC6" w:rsidRDefault="006F7A11" w:rsidP="006F7A11">
      <w:pPr>
        <w:pStyle w:val="afb"/>
        <w:jc w:val="right"/>
        <w:rPr>
          <w:b/>
          <w:i/>
          <w:color w:val="000000"/>
          <w:sz w:val="20"/>
        </w:rPr>
      </w:pPr>
      <w:r w:rsidRPr="00BB4FC6">
        <w:rPr>
          <w:b/>
          <w:i/>
          <w:color w:val="000000"/>
          <w:sz w:val="20"/>
        </w:rPr>
        <w:t>Таблица 3</w:t>
      </w:r>
      <w:r>
        <w:rPr>
          <w:b/>
          <w:i/>
          <w:color w:val="000000"/>
          <w:sz w:val="20"/>
        </w:rPr>
        <w:t xml:space="preserve">  (</w:t>
      </w:r>
      <w:r w:rsidRPr="00BB4FC6">
        <w:rPr>
          <w:b/>
          <w:i/>
          <w:color w:val="000000"/>
          <w:sz w:val="20"/>
        </w:rPr>
        <w:t>рублей)</w:t>
      </w:r>
    </w:p>
    <w:tbl>
      <w:tblPr>
        <w:tblW w:w="10364" w:type="dxa"/>
        <w:shd w:val="clear" w:color="auto" w:fill="FFFFFF" w:themeFill="background1"/>
        <w:tblLook w:val="04A0"/>
      </w:tblPr>
      <w:tblGrid>
        <w:gridCol w:w="2358"/>
        <w:gridCol w:w="1591"/>
        <w:gridCol w:w="1591"/>
        <w:gridCol w:w="821"/>
        <w:gridCol w:w="1591"/>
        <w:gridCol w:w="1591"/>
        <w:gridCol w:w="821"/>
      </w:tblGrid>
      <w:tr w:rsidR="006F7A11" w:rsidRPr="00BB4FC6" w:rsidTr="00902505">
        <w:trPr>
          <w:trHeight w:val="492"/>
        </w:trPr>
        <w:tc>
          <w:tcPr>
            <w:tcW w:w="2358"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6F7A11" w:rsidRPr="00BB4FC6" w:rsidRDefault="006F7A11" w:rsidP="006F7A11">
            <w:pPr>
              <w:rPr>
                <w:b/>
                <w:sz w:val="22"/>
                <w:szCs w:val="22"/>
              </w:rPr>
            </w:pPr>
            <w:r w:rsidRPr="00BB4FC6">
              <w:rPr>
                <w:b/>
                <w:sz w:val="22"/>
                <w:szCs w:val="22"/>
              </w:rPr>
              <w:t>Наименование расходов</w:t>
            </w:r>
          </w:p>
        </w:tc>
        <w:tc>
          <w:tcPr>
            <w:tcW w:w="4003" w:type="dxa"/>
            <w:gridSpan w:val="3"/>
            <w:vMerge w:val="restart"/>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6F7A11" w:rsidRPr="00BB4FC6" w:rsidRDefault="006F7A11" w:rsidP="006F7A11">
            <w:pPr>
              <w:jc w:val="center"/>
              <w:rPr>
                <w:b/>
                <w:sz w:val="22"/>
                <w:szCs w:val="22"/>
              </w:rPr>
            </w:pPr>
            <w:r w:rsidRPr="00BB4FC6">
              <w:rPr>
                <w:b/>
                <w:sz w:val="22"/>
                <w:szCs w:val="22"/>
              </w:rPr>
              <w:t>2022 год</w:t>
            </w:r>
          </w:p>
        </w:tc>
        <w:tc>
          <w:tcPr>
            <w:tcW w:w="4003" w:type="dxa"/>
            <w:gridSpan w:val="3"/>
            <w:vMerge w:val="restart"/>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6F7A11" w:rsidRPr="00BB4FC6" w:rsidRDefault="006F7A11" w:rsidP="006F7A11">
            <w:pPr>
              <w:jc w:val="center"/>
              <w:rPr>
                <w:b/>
                <w:sz w:val="22"/>
                <w:szCs w:val="22"/>
              </w:rPr>
            </w:pPr>
            <w:r w:rsidRPr="00BB4FC6">
              <w:rPr>
                <w:b/>
                <w:sz w:val="22"/>
                <w:szCs w:val="22"/>
              </w:rPr>
              <w:t>2023 год</w:t>
            </w:r>
          </w:p>
        </w:tc>
      </w:tr>
      <w:tr w:rsidR="006F7A11" w:rsidRPr="00BB4FC6" w:rsidTr="00902505">
        <w:trPr>
          <w:trHeight w:val="322"/>
        </w:trPr>
        <w:tc>
          <w:tcPr>
            <w:tcW w:w="2358"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6F7A11" w:rsidRPr="00BB4FC6" w:rsidRDefault="006F7A11" w:rsidP="006F7A11">
            <w:pPr>
              <w:rPr>
                <w:b/>
                <w:sz w:val="22"/>
                <w:szCs w:val="22"/>
              </w:rPr>
            </w:pPr>
          </w:p>
        </w:tc>
        <w:tc>
          <w:tcPr>
            <w:tcW w:w="4003" w:type="dxa"/>
            <w:gridSpan w:val="3"/>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6F7A11" w:rsidRPr="00BB4FC6" w:rsidRDefault="006F7A11" w:rsidP="006F7A11">
            <w:pPr>
              <w:jc w:val="center"/>
              <w:rPr>
                <w:b/>
                <w:sz w:val="22"/>
                <w:szCs w:val="22"/>
              </w:rPr>
            </w:pPr>
          </w:p>
        </w:tc>
        <w:tc>
          <w:tcPr>
            <w:tcW w:w="4003" w:type="dxa"/>
            <w:gridSpan w:val="3"/>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6F7A11" w:rsidRPr="00BB4FC6" w:rsidRDefault="006F7A11" w:rsidP="006F7A11">
            <w:pPr>
              <w:jc w:val="center"/>
              <w:rPr>
                <w:b/>
                <w:sz w:val="22"/>
                <w:szCs w:val="22"/>
              </w:rPr>
            </w:pPr>
          </w:p>
        </w:tc>
      </w:tr>
      <w:tr w:rsidR="006F7A11" w:rsidRPr="00BB4FC6" w:rsidTr="00902505">
        <w:trPr>
          <w:trHeight w:val="480"/>
        </w:trPr>
        <w:tc>
          <w:tcPr>
            <w:tcW w:w="2358"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6F7A11" w:rsidRPr="00BB4FC6" w:rsidRDefault="006F7A11" w:rsidP="006F7A11">
            <w:pPr>
              <w:rPr>
                <w:b/>
                <w:sz w:val="22"/>
                <w:szCs w:val="22"/>
              </w:rPr>
            </w:pPr>
          </w:p>
        </w:tc>
        <w:tc>
          <w:tcPr>
            <w:tcW w:w="0" w:type="auto"/>
            <w:tcBorders>
              <w:top w:val="nil"/>
              <w:left w:val="nil"/>
              <w:bottom w:val="nil"/>
              <w:right w:val="single" w:sz="8" w:space="0" w:color="auto"/>
            </w:tcBorders>
            <w:shd w:val="clear" w:color="auto" w:fill="FFFFFF" w:themeFill="background1"/>
            <w:vAlign w:val="center"/>
            <w:hideMark/>
          </w:tcPr>
          <w:p w:rsidR="006F7A11" w:rsidRPr="00BB4FC6" w:rsidRDefault="006F7A11" w:rsidP="006F7A11">
            <w:pPr>
              <w:jc w:val="center"/>
              <w:rPr>
                <w:b/>
                <w:sz w:val="22"/>
                <w:szCs w:val="22"/>
              </w:rPr>
            </w:pPr>
            <w:r w:rsidRPr="00BB4FC6">
              <w:rPr>
                <w:b/>
                <w:sz w:val="22"/>
                <w:szCs w:val="22"/>
              </w:rPr>
              <w:t>Плановые назначения</w:t>
            </w:r>
          </w:p>
        </w:tc>
        <w:tc>
          <w:tcPr>
            <w:tcW w:w="0" w:type="auto"/>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6F7A11" w:rsidRPr="00BB4FC6" w:rsidRDefault="006F7A11" w:rsidP="006F7A11">
            <w:pPr>
              <w:jc w:val="center"/>
              <w:rPr>
                <w:b/>
                <w:sz w:val="22"/>
                <w:szCs w:val="22"/>
              </w:rPr>
            </w:pPr>
            <w:r w:rsidRPr="00BB4FC6">
              <w:rPr>
                <w:b/>
                <w:sz w:val="22"/>
                <w:szCs w:val="22"/>
              </w:rPr>
              <w:t>Кассовые расходы</w:t>
            </w:r>
          </w:p>
        </w:tc>
        <w:tc>
          <w:tcPr>
            <w:tcW w:w="821"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6F7A11" w:rsidRPr="00BB4FC6" w:rsidRDefault="006F7A11" w:rsidP="006F7A11">
            <w:pPr>
              <w:jc w:val="center"/>
              <w:rPr>
                <w:b/>
                <w:sz w:val="22"/>
                <w:szCs w:val="22"/>
              </w:rPr>
            </w:pPr>
            <w:r w:rsidRPr="00BB4FC6">
              <w:rPr>
                <w:b/>
                <w:sz w:val="22"/>
                <w:szCs w:val="22"/>
              </w:rPr>
              <w:t>%</w:t>
            </w:r>
          </w:p>
        </w:tc>
        <w:tc>
          <w:tcPr>
            <w:tcW w:w="1591" w:type="dxa"/>
            <w:tcBorders>
              <w:top w:val="nil"/>
              <w:left w:val="nil"/>
              <w:bottom w:val="nil"/>
              <w:right w:val="single" w:sz="8" w:space="0" w:color="auto"/>
            </w:tcBorders>
            <w:shd w:val="clear" w:color="auto" w:fill="FFFFFF" w:themeFill="background1"/>
            <w:vAlign w:val="center"/>
            <w:hideMark/>
          </w:tcPr>
          <w:p w:rsidR="006F7A11" w:rsidRPr="00BB4FC6" w:rsidRDefault="006F7A11" w:rsidP="006F7A11">
            <w:pPr>
              <w:jc w:val="center"/>
              <w:rPr>
                <w:b/>
                <w:sz w:val="22"/>
                <w:szCs w:val="22"/>
              </w:rPr>
            </w:pPr>
            <w:r w:rsidRPr="00BB4FC6">
              <w:rPr>
                <w:b/>
                <w:sz w:val="22"/>
                <w:szCs w:val="22"/>
              </w:rPr>
              <w:t>Плановые назначения</w:t>
            </w:r>
          </w:p>
        </w:tc>
        <w:tc>
          <w:tcPr>
            <w:tcW w:w="1591"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6F7A11" w:rsidRPr="00BB4FC6" w:rsidRDefault="006F7A11" w:rsidP="006F7A11">
            <w:pPr>
              <w:jc w:val="center"/>
              <w:rPr>
                <w:b/>
                <w:sz w:val="22"/>
                <w:szCs w:val="22"/>
              </w:rPr>
            </w:pPr>
            <w:r w:rsidRPr="00BB4FC6">
              <w:rPr>
                <w:b/>
                <w:sz w:val="22"/>
                <w:szCs w:val="22"/>
              </w:rPr>
              <w:t>Кассовые расходы</w:t>
            </w:r>
          </w:p>
        </w:tc>
        <w:tc>
          <w:tcPr>
            <w:tcW w:w="821"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6F7A11" w:rsidRPr="00BB4FC6" w:rsidRDefault="006F7A11" w:rsidP="006F7A11">
            <w:pPr>
              <w:jc w:val="center"/>
              <w:rPr>
                <w:b/>
                <w:sz w:val="22"/>
                <w:szCs w:val="22"/>
              </w:rPr>
            </w:pPr>
            <w:r w:rsidRPr="00BB4FC6">
              <w:rPr>
                <w:b/>
                <w:sz w:val="22"/>
                <w:szCs w:val="22"/>
              </w:rPr>
              <w:t>%</w:t>
            </w:r>
          </w:p>
        </w:tc>
      </w:tr>
      <w:tr w:rsidR="006F7A11" w:rsidRPr="00BB4FC6" w:rsidTr="00902505">
        <w:trPr>
          <w:trHeight w:val="300"/>
        </w:trPr>
        <w:tc>
          <w:tcPr>
            <w:tcW w:w="2358"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F7A11" w:rsidRPr="00BB4FC6" w:rsidRDefault="006F7A11" w:rsidP="006F7A11">
            <w:pPr>
              <w:rPr>
                <w:b/>
                <w:sz w:val="22"/>
                <w:szCs w:val="22"/>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b/>
                <w:sz w:val="22"/>
                <w:szCs w:val="22"/>
              </w:rPr>
            </w:pPr>
            <w:r w:rsidRPr="00BB4FC6">
              <w:rPr>
                <w:b/>
                <w:sz w:val="22"/>
                <w:szCs w:val="22"/>
              </w:rPr>
              <w:t>(годовые)</w:t>
            </w:r>
          </w:p>
        </w:tc>
        <w:tc>
          <w:tcPr>
            <w:tcW w:w="0" w:type="auto"/>
            <w:vMerge/>
            <w:tcBorders>
              <w:top w:val="nil"/>
              <w:left w:val="single" w:sz="8" w:space="0" w:color="auto"/>
              <w:bottom w:val="single" w:sz="8" w:space="0" w:color="000000"/>
              <w:right w:val="single" w:sz="8" w:space="0" w:color="auto"/>
            </w:tcBorders>
            <w:shd w:val="clear" w:color="auto" w:fill="FFFFFF" w:themeFill="background1"/>
            <w:vAlign w:val="center"/>
            <w:hideMark/>
          </w:tcPr>
          <w:p w:rsidR="006F7A11" w:rsidRPr="00BB4FC6" w:rsidRDefault="006F7A11" w:rsidP="006F7A11">
            <w:pPr>
              <w:rPr>
                <w:b/>
                <w:sz w:val="22"/>
                <w:szCs w:val="22"/>
              </w:rPr>
            </w:pPr>
          </w:p>
        </w:tc>
        <w:tc>
          <w:tcPr>
            <w:tcW w:w="821"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F7A11" w:rsidRPr="00BB4FC6" w:rsidRDefault="006F7A11" w:rsidP="006F7A11">
            <w:pPr>
              <w:rPr>
                <w:b/>
                <w:sz w:val="22"/>
                <w:szCs w:val="22"/>
              </w:rPr>
            </w:pPr>
          </w:p>
        </w:tc>
        <w:tc>
          <w:tcPr>
            <w:tcW w:w="159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b/>
                <w:sz w:val="22"/>
                <w:szCs w:val="22"/>
              </w:rPr>
            </w:pPr>
            <w:r w:rsidRPr="00BB4FC6">
              <w:rPr>
                <w:b/>
                <w:sz w:val="22"/>
                <w:szCs w:val="22"/>
              </w:rPr>
              <w:t>(годовые)</w:t>
            </w:r>
          </w:p>
        </w:tc>
        <w:tc>
          <w:tcPr>
            <w:tcW w:w="1591"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p>
        </w:tc>
        <w:tc>
          <w:tcPr>
            <w:tcW w:w="821"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p>
        </w:tc>
      </w:tr>
      <w:tr w:rsidR="006F7A11" w:rsidRPr="00BB4FC6" w:rsidTr="00902505">
        <w:trPr>
          <w:trHeight w:val="492"/>
        </w:trPr>
        <w:tc>
          <w:tcPr>
            <w:tcW w:w="2358" w:type="dxa"/>
            <w:tcBorders>
              <w:top w:val="nil"/>
              <w:left w:val="single" w:sz="8" w:space="0" w:color="auto"/>
              <w:bottom w:val="single" w:sz="8" w:space="0" w:color="auto"/>
              <w:right w:val="single" w:sz="8" w:space="0" w:color="auto"/>
            </w:tcBorders>
            <w:shd w:val="clear" w:color="auto" w:fill="FFFFFF" w:themeFill="background1"/>
            <w:vAlign w:val="center"/>
            <w:hideMark/>
          </w:tcPr>
          <w:p w:rsidR="006F7A11" w:rsidRPr="00BB4FC6" w:rsidRDefault="006F7A11" w:rsidP="006F7A11">
            <w:pPr>
              <w:jc w:val="both"/>
              <w:rPr>
                <w:sz w:val="22"/>
                <w:szCs w:val="22"/>
              </w:rPr>
            </w:pPr>
            <w:r w:rsidRPr="00BB4FC6">
              <w:rPr>
                <w:sz w:val="22"/>
                <w:szCs w:val="22"/>
              </w:rPr>
              <w:t>Общегосударственные расходы</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66</w:t>
            </w:r>
            <w:r>
              <w:rPr>
                <w:sz w:val="22"/>
                <w:szCs w:val="22"/>
              </w:rPr>
              <w:t> </w:t>
            </w:r>
            <w:r w:rsidRPr="00BB4FC6">
              <w:rPr>
                <w:sz w:val="22"/>
                <w:szCs w:val="22"/>
              </w:rPr>
              <w:t>372</w:t>
            </w:r>
            <w:r>
              <w:rPr>
                <w:sz w:val="22"/>
                <w:szCs w:val="22"/>
              </w:rPr>
              <w:t> 068,23</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61</w:t>
            </w:r>
            <w:r>
              <w:rPr>
                <w:sz w:val="22"/>
                <w:szCs w:val="22"/>
              </w:rPr>
              <w:t> </w:t>
            </w:r>
            <w:r w:rsidRPr="00BB4FC6">
              <w:rPr>
                <w:sz w:val="22"/>
                <w:szCs w:val="22"/>
              </w:rPr>
              <w:t>687</w:t>
            </w:r>
            <w:r>
              <w:rPr>
                <w:sz w:val="22"/>
                <w:szCs w:val="22"/>
              </w:rPr>
              <w:t> 426,89</w:t>
            </w:r>
          </w:p>
        </w:tc>
        <w:tc>
          <w:tcPr>
            <w:tcW w:w="82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rPr>
                <w:sz w:val="22"/>
                <w:szCs w:val="22"/>
              </w:rPr>
            </w:pPr>
            <w:r w:rsidRPr="00BB4FC6">
              <w:rPr>
                <w:sz w:val="22"/>
                <w:szCs w:val="22"/>
              </w:rPr>
              <w:t>92,94</w:t>
            </w:r>
          </w:p>
        </w:tc>
        <w:tc>
          <w:tcPr>
            <w:tcW w:w="159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35</w:t>
            </w:r>
            <w:r>
              <w:rPr>
                <w:sz w:val="22"/>
                <w:szCs w:val="22"/>
              </w:rPr>
              <w:t> </w:t>
            </w:r>
            <w:r w:rsidRPr="00BB4FC6">
              <w:rPr>
                <w:sz w:val="22"/>
                <w:szCs w:val="22"/>
              </w:rPr>
              <w:t>347</w:t>
            </w:r>
            <w:r>
              <w:rPr>
                <w:sz w:val="22"/>
                <w:szCs w:val="22"/>
              </w:rPr>
              <w:t> 119,00</w:t>
            </w:r>
          </w:p>
        </w:tc>
        <w:tc>
          <w:tcPr>
            <w:tcW w:w="159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31</w:t>
            </w:r>
            <w:r>
              <w:rPr>
                <w:sz w:val="22"/>
                <w:szCs w:val="22"/>
              </w:rPr>
              <w:t> </w:t>
            </w:r>
            <w:r w:rsidRPr="00BB4FC6">
              <w:rPr>
                <w:sz w:val="22"/>
                <w:szCs w:val="22"/>
              </w:rPr>
              <w:t>995</w:t>
            </w:r>
            <w:r>
              <w:rPr>
                <w:sz w:val="22"/>
                <w:szCs w:val="22"/>
              </w:rPr>
              <w:t> 945,43</w:t>
            </w:r>
          </w:p>
        </w:tc>
        <w:tc>
          <w:tcPr>
            <w:tcW w:w="82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90,52</w:t>
            </w:r>
          </w:p>
        </w:tc>
      </w:tr>
      <w:tr w:rsidR="006F7A11" w:rsidRPr="00BB4FC6" w:rsidTr="00902505">
        <w:trPr>
          <w:trHeight w:val="492"/>
        </w:trPr>
        <w:tc>
          <w:tcPr>
            <w:tcW w:w="2358" w:type="dxa"/>
            <w:tcBorders>
              <w:top w:val="nil"/>
              <w:left w:val="single" w:sz="8" w:space="0" w:color="auto"/>
              <w:bottom w:val="single" w:sz="8" w:space="0" w:color="auto"/>
              <w:right w:val="single" w:sz="8" w:space="0" w:color="auto"/>
            </w:tcBorders>
            <w:shd w:val="clear" w:color="auto" w:fill="FFFFFF" w:themeFill="background1"/>
            <w:vAlign w:val="center"/>
            <w:hideMark/>
          </w:tcPr>
          <w:p w:rsidR="006F7A11" w:rsidRPr="00BB4FC6" w:rsidRDefault="006F7A11" w:rsidP="006F7A11">
            <w:pPr>
              <w:jc w:val="both"/>
              <w:rPr>
                <w:sz w:val="22"/>
                <w:szCs w:val="22"/>
              </w:rPr>
            </w:pPr>
            <w:r w:rsidRPr="00BB4FC6">
              <w:rPr>
                <w:sz w:val="22"/>
                <w:szCs w:val="22"/>
              </w:rPr>
              <w:t>Национальная оборона</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313</w:t>
            </w:r>
            <w:r>
              <w:rPr>
                <w:sz w:val="22"/>
                <w:szCs w:val="22"/>
              </w:rPr>
              <w:t> 200,00</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313</w:t>
            </w:r>
            <w:r>
              <w:rPr>
                <w:sz w:val="22"/>
                <w:szCs w:val="22"/>
              </w:rPr>
              <w:t> 200,00</w:t>
            </w:r>
          </w:p>
        </w:tc>
        <w:tc>
          <w:tcPr>
            <w:tcW w:w="82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rPr>
                <w:sz w:val="22"/>
                <w:szCs w:val="22"/>
              </w:rPr>
            </w:pPr>
            <w:r w:rsidRPr="00BB4FC6">
              <w:rPr>
                <w:sz w:val="22"/>
                <w:szCs w:val="22"/>
              </w:rPr>
              <w:t>100,00</w:t>
            </w:r>
          </w:p>
        </w:tc>
        <w:tc>
          <w:tcPr>
            <w:tcW w:w="159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336</w:t>
            </w:r>
            <w:r>
              <w:rPr>
                <w:sz w:val="22"/>
                <w:szCs w:val="22"/>
              </w:rPr>
              <w:t> 400,00</w:t>
            </w:r>
          </w:p>
        </w:tc>
        <w:tc>
          <w:tcPr>
            <w:tcW w:w="159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336</w:t>
            </w:r>
            <w:r>
              <w:rPr>
                <w:sz w:val="22"/>
                <w:szCs w:val="22"/>
              </w:rPr>
              <w:t> 400,00</w:t>
            </w:r>
          </w:p>
        </w:tc>
        <w:tc>
          <w:tcPr>
            <w:tcW w:w="82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100,00</w:t>
            </w:r>
          </w:p>
        </w:tc>
      </w:tr>
      <w:tr w:rsidR="006F7A11" w:rsidRPr="00BB4FC6" w:rsidTr="00902505">
        <w:trPr>
          <w:trHeight w:val="492"/>
        </w:trPr>
        <w:tc>
          <w:tcPr>
            <w:tcW w:w="2358" w:type="dxa"/>
            <w:tcBorders>
              <w:top w:val="nil"/>
              <w:left w:val="single" w:sz="8" w:space="0" w:color="auto"/>
              <w:bottom w:val="single" w:sz="8" w:space="0" w:color="auto"/>
              <w:right w:val="single" w:sz="8" w:space="0" w:color="auto"/>
            </w:tcBorders>
            <w:shd w:val="clear" w:color="auto" w:fill="FFFFFF" w:themeFill="background1"/>
            <w:vAlign w:val="center"/>
            <w:hideMark/>
          </w:tcPr>
          <w:p w:rsidR="006F7A11" w:rsidRPr="00BB4FC6" w:rsidRDefault="006F7A11" w:rsidP="006F7A11">
            <w:pPr>
              <w:jc w:val="both"/>
              <w:rPr>
                <w:sz w:val="22"/>
                <w:szCs w:val="22"/>
              </w:rPr>
            </w:pPr>
            <w:r w:rsidRPr="00BB4FC6">
              <w:rPr>
                <w:sz w:val="22"/>
                <w:szCs w:val="22"/>
              </w:rPr>
              <w:t>Национальная безопасность</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12</w:t>
            </w:r>
            <w:r>
              <w:rPr>
                <w:sz w:val="22"/>
                <w:szCs w:val="22"/>
              </w:rPr>
              <w:t> </w:t>
            </w:r>
            <w:r w:rsidRPr="00BB4FC6">
              <w:rPr>
                <w:sz w:val="22"/>
                <w:szCs w:val="22"/>
              </w:rPr>
              <w:t>028</w:t>
            </w:r>
            <w:r>
              <w:rPr>
                <w:sz w:val="22"/>
                <w:szCs w:val="22"/>
              </w:rPr>
              <w:t> 000,00</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9</w:t>
            </w:r>
            <w:r>
              <w:rPr>
                <w:sz w:val="22"/>
                <w:szCs w:val="22"/>
              </w:rPr>
              <w:t> </w:t>
            </w:r>
            <w:r w:rsidRPr="00BB4FC6">
              <w:rPr>
                <w:sz w:val="22"/>
                <w:szCs w:val="22"/>
              </w:rPr>
              <w:t>821</w:t>
            </w:r>
            <w:r>
              <w:rPr>
                <w:sz w:val="22"/>
                <w:szCs w:val="22"/>
              </w:rPr>
              <w:t> 308,44</w:t>
            </w:r>
          </w:p>
        </w:tc>
        <w:tc>
          <w:tcPr>
            <w:tcW w:w="82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rPr>
                <w:sz w:val="22"/>
                <w:szCs w:val="22"/>
              </w:rPr>
            </w:pPr>
            <w:r w:rsidRPr="00BB4FC6">
              <w:rPr>
                <w:sz w:val="22"/>
                <w:szCs w:val="22"/>
              </w:rPr>
              <w:t>81,65</w:t>
            </w:r>
          </w:p>
        </w:tc>
        <w:tc>
          <w:tcPr>
            <w:tcW w:w="159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9</w:t>
            </w:r>
            <w:r>
              <w:rPr>
                <w:sz w:val="22"/>
                <w:szCs w:val="22"/>
              </w:rPr>
              <w:t> </w:t>
            </w:r>
            <w:r w:rsidRPr="00BB4FC6">
              <w:rPr>
                <w:sz w:val="22"/>
                <w:szCs w:val="22"/>
              </w:rPr>
              <w:t>007</w:t>
            </w:r>
            <w:r>
              <w:rPr>
                <w:sz w:val="22"/>
                <w:szCs w:val="22"/>
              </w:rPr>
              <w:t> 300,00</w:t>
            </w:r>
          </w:p>
        </w:tc>
        <w:tc>
          <w:tcPr>
            <w:tcW w:w="159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8</w:t>
            </w:r>
            <w:r>
              <w:rPr>
                <w:sz w:val="22"/>
                <w:szCs w:val="22"/>
              </w:rPr>
              <w:t> </w:t>
            </w:r>
            <w:r w:rsidRPr="00BB4FC6">
              <w:rPr>
                <w:sz w:val="22"/>
                <w:szCs w:val="22"/>
              </w:rPr>
              <w:t>315</w:t>
            </w:r>
            <w:r>
              <w:rPr>
                <w:sz w:val="22"/>
                <w:szCs w:val="22"/>
              </w:rPr>
              <w:t> 576,24</w:t>
            </w:r>
          </w:p>
        </w:tc>
        <w:tc>
          <w:tcPr>
            <w:tcW w:w="82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92,32</w:t>
            </w:r>
          </w:p>
        </w:tc>
      </w:tr>
      <w:tr w:rsidR="006F7A11" w:rsidRPr="00BB4FC6" w:rsidTr="00902505">
        <w:trPr>
          <w:trHeight w:val="492"/>
        </w:trPr>
        <w:tc>
          <w:tcPr>
            <w:tcW w:w="2358" w:type="dxa"/>
            <w:tcBorders>
              <w:top w:val="nil"/>
              <w:left w:val="single" w:sz="8" w:space="0" w:color="auto"/>
              <w:bottom w:val="single" w:sz="8" w:space="0" w:color="auto"/>
              <w:right w:val="single" w:sz="8" w:space="0" w:color="auto"/>
            </w:tcBorders>
            <w:shd w:val="clear" w:color="auto" w:fill="FFFFFF" w:themeFill="background1"/>
            <w:vAlign w:val="center"/>
            <w:hideMark/>
          </w:tcPr>
          <w:p w:rsidR="006F7A11" w:rsidRPr="00BB4FC6" w:rsidRDefault="006F7A11" w:rsidP="006F7A11">
            <w:pPr>
              <w:jc w:val="both"/>
              <w:rPr>
                <w:sz w:val="22"/>
                <w:szCs w:val="22"/>
              </w:rPr>
            </w:pPr>
            <w:r w:rsidRPr="00BB4FC6">
              <w:rPr>
                <w:sz w:val="22"/>
                <w:szCs w:val="22"/>
              </w:rPr>
              <w:t>Национальная экономика</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40</w:t>
            </w:r>
            <w:r>
              <w:rPr>
                <w:sz w:val="22"/>
                <w:szCs w:val="22"/>
              </w:rPr>
              <w:t> </w:t>
            </w:r>
            <w:r w:rsidRPr="00BB4FC6">
              <w:rPr>
                <w:sz w:val="22"/>
                <w:szCs w:val="22"/>
              </w:rPr>
              <w:t>222</w:t>
            </w:r>
            <w:r>
              <w:rPr>
                <w:sz w:val="22"/>
                <w:szCs w:val="22"/>
              </w:rPr>
              <w:t> 800,00</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Pr>
                <w:sz w:val="22"/>
                <w:szCs w:val="22"/>
              </w:rPr>
              <w:t>39 073 510,16</w:t>
            </w:r>
          </w:p>
        </w:tc>
        <w:tc>
          <w:tcPr>
            <w:tcW w:w="82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rPr>
                <w:sz w:val="22"/>
                <w:szCs w:val="22"/>
              </w:rPr>
            </w:pPr>
            <w:r w:rsidRPr="00BB4FC6">
              <w:rPr>
                <w:sz w:val="22"/>
                <w:szCs w:val="22"/>
              </w:rPr>
              <w:t>97,14</w:t>
            </w:r>
          </w:p>
        </w:tc>
        <w:tc>
          <w:tcPr>
            <w:tcW w:w="159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63</w:t>
            </w:r>
            <w:r>
              <w:rPr>
                <w:sz w:val="22"/>
                <w:szCs w:val="22"/>
              </w:rPr>
              <w:t> </w:t>
            </w:r>
            <w:r w:rsidRPr="00BB4FC6">
              <w:rPr>
                <w:sz w:val="22"/>
                <w:szCs w:val="22"/>
              </w:rPr>
              <w:t>733</w:t>
            </w:r>
            <w:r>
              <w:rPr>
                <w:sz w:val="22"/>
                <w:szCs w:val="22"/>
              </w:rPr>
              <w:t> 655,37</w:t>
            </w:r>
          </w:p>
        </w:tc>
        <w:tc>
          <w:tcPr>
            <w:tcW w:w="159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63</w:t>
            </w:r>
            <w:r>
              <w:rPr>
                <w:sz w:val="22"/>
                <w:szCs w:val="22"/>
              </w:rPr>
              <w:t> </w:t>
            </w:r>
            <w:r w:rsidRPr="00BB4FC6">
              <w:rPr>
                <w:sz w:val="22"/>
                <w:szCs w:val="22"/>
              </w:rPr>
              <w:t>004</w:t>
            </w:r>
            <w:r>
              <w:rPr>
                <w:sz w:val="22"/>
                <w:szCs w:val="22"/>
              </w:rPr>
              <w:t> 391,09</w:t>
            </w:r>
          </w:p>
        </w:tc>
        <w:tc>
          <w:tcPr>
            <w:tcW w:w="82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98,86</w:t>
            </w:r>
          </w:p>
        </w:tc>
      </w:tr>
      <w:tr w:rsidR="006F7A11" w:rsidRPr="00BB4FC6" w:rsidTr="00902505">
        <w:trPr>
          <w:trHeight w:val="732"/>
        </w:trPr>
        <w:tc>
          <w:tcPr>
            <w:tcW w:w="2358" w:type="dxa"/>
            <w:tcBorders>
              <w:top w:val="nil"/>
              <w:left w:val="single" w:sz="8" w:space="0" w:color="auto"/>
              <w:bottom w:val="single" w:sz="8" w:space="0" w:color="auto"/>
              <w:right w:val="single" w:sz="8" w:space="0" w:color="auto"/>
            </w:tcBorders>
            <w:shd w:val="clear" w:color="auto" w:fill="FFFFFF" w:themeFill="background1"/>
            <w:vAlign w:val="center"/>
            <w:hideMark/>
          </w:tcPr>
          <w:p w:rsidR="006F7A11" w:rsidRPr="00BB4FC6" w:rsidRDefault="006F7A11" w:rsidP="006F7A11">
            <w:pPr>
              <w:jc w:val="both"/>
              <w:rPr>
                <w:sz w:val="22"/>
                <w:szCs w:val="22"/>
              </w:rPr>
            </w:pPr>
            <w:r w:rsidRPr="00BB4FC6">
              <w:rPr>
                <w:sz w:val="22"/>
                <w:szCs w:val="22"/>
              </w:rPr>
              <w:t>Жилищно-коммунальное хозяйство</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38</w:t>
            </w:r>
            <w:r>
              <w:rPr>
                <w:sz w:val="22"/>
                <w:szCs w:val="22"/>
              </w:rPr>
              <w:t> 951 528,64</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32</w:t>
            </w:r>
            <w:r>
              <w:rPr>
                <w:sz w:val="22"/>
                <w:szCs w:val="22"/>
              </w:rPr>
              <w:t> 554 488,76</w:t>
            </w:r>
          </w:p>
        </w:tc>
        <w:tc>
          <w:tcPr>
            <w:tcW w:w="82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rPr>
                <w:sz w:val="22"/>
                <w:szCs w:val="22"/>
              </w:rPr>
            </w:pPr>
            <w:r w:rsidRPr="00BB4FC6">
              <w:rPr>
                <w:sz w:val="22"/>
                <w:szCs w:val="22"/>
              </w:rPr>
              <w:t>83,58</w:t>
            </w:r>
          </w:p>
        </w:tc>
        <w:tc>
          <w:tcPr>
            <w:tcW w:w="159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67</w:t>
            </w:r>
            <w:r>
              <w:rPr>
                <w:sz w:val="22"/>
                <w:szCs w:val="22"/>
              </w:rPr>
              <w:t> </w:t>
            </w:r>
            <w:r w:rsidRPr="00BB4FC6">
              <w:rPr>
                <w:sz w:val="22"/>
                <w:szCs w:val="22"/>
              </w:rPr>
              <w:t>743</w:t>
            </w:r>
            <w:r>
              <w:rPr>
                <w:sz w:val="22"/>
                <w:szCs w:val="22"/>
              </w:rPr>
              <w:t> 308,84</w:t>
            </w:r>
          </w:p>
        </w:tc>
        <w:tc>
          <w:tcPr>
            <w:tcW w:w="159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51</w:t>
            </w:r>
            <w:r>
              <w:rPr>
                <w:sz w:val="22"/>
                <w:szCs w:val="22"/>
              </w:rPr>
              <w:t> </w:t>
            </w:r>
            <w:r w:rsidRPr="00BB4FC6">
              <w:rPr>
                <w:sz w:val="22"/>
                <w:szCs w:val="22"/>
              </w:rPr>
              <w:t>092</w:t>
            </w:r>
            <w:r>
              <w:rPr>
                <w:sz w:val="22"/>
                <w:szCs w:val="22"/>
              </w:rPr>
              <w:t> 123,40</w:t>
            </w:r>
          </w:p>
        </w:tc>
        <w:tc>
          <w:tcPr>
            <w:tcW w:w="82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75,42</w:t>
            </w:r>
          </w:p>
        </w:tc>
      </w:tr>
      <w:tr w:rsidR="006F7A11" w:rsidRPr="00BB4FC6" w:rsidTr="00902505">
        <w:trPr>
          <w:trHeight w:val="732"/>
        </w:trPr>
        <w:tc>
          <w:tcPr>
            <w:tcW w:w="2358" w:type="dxa"/>
            <w:tcBorders>
              <w:top w:val="nil"/>
              <w:left w:val="single" w:sz="8" w:space="0" w:color="auto"/>
              <w:bottom w:val="single" w:sz="8" w:space="0" w:color="auto"/>
              <w:right w:val="single" w:sz="8" w:space="0" w:color="auto"/>
            </w:tcBorders>
            <w:shd w:val="clear" w:color="auto" w:fill="FFFFFF" w:themeFill="background1"/>
            <w:vAlign w:val="center"/>
            <w:hideMark/>
          </w:tcPr>
          <w:p w:rsidR="006F7A11" w:rsidRPr="00BB4FC6" w:rsidRDefault="006F7A11" w:rsidP="006F7A11">
            <w:pPr>
              <w:jc w:val="both"/>
              <w:rPr>
                <w:sz w:val="22"/>
                <w:szCs w:val="22"/>
              </w:rPr>
            </w:pPr>
            <w:r w:rsidRPr="00BB4FC6">
              <w:rPr>
                <w:sz w:val="22"/>
                <w:szCs w:val="22"/>
              </w:rPr>
              <w:t>Охрана окружающей среды</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124</w:t>
            </w:r>
            <w:r>
              <w:rPr>
                <w:sz w:val="22"/>
                <w:szCs w:val="22"/>
              </w:rPr>
              <w:t> 000,00</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Pr>
                <w:sz w:val="22"/>
                <w:szCs w:val="22"/>
              </w:rPr>
              <w:t>123 392,42</w:t>
            </w:r>
          </w:p>
        </w:tc>
        <w:tc>
          <w:tcPr>
            <w:tcW w:w="82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rPr>
                <w:sz w:val="22"/>
                <w:szCs w:val="22"/>
              </w:rPr>
            </w:pPr>
            <w:r w:rsidRPr="00BB4FC6">
              <w:rPr>
                <w:sz w:val="22"/>
                <w:szCs w:val="22"/>
              </w:rPr>
              <w:t>99,51</w:t>
            </w:r>
          </w:p>
        </w:tc>
        <w:tc>
          <w:tcPr>
            <w:tcW w:w="159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1</w:t>
            </w:r>
            <w:r>
              <w:rPr>
                <w:sz w:val="22"/>
                <w:szCs w:val="22"/>
              </w:rPr>
              <w:t> </w:t>
            </w:r>
            <w:r w:rsidRPr="00BB4FC6">
              <w:rPr>
                <w:sz w:val="22"/>
                <w:szCs w:val="22"/>
              </w:rPr>
              <w:t>269</w:t>
            </w:r>
            <w:r>
              <w:rPr>
                <w:sz w:val="22"/>
                <w:szCs w:val="22"/>
              </w:rPr>
              <w:t> 010,00</w:t>
            </w:r>
          </w:p>
        </w:tc>
        <w:tc>
          <w:tcPr>
            <w:tcW w:w="159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781</w:t>
            </w:r>
            <w:r>
              <w:rPr>
                <w:sz w:val="22"/>
                <w:szCs w:val="22"/>
              </w:rPr>
              <w:t> 845,09</w:t>
            </w:r>
          </w:p>
        </w:tc>
        <w:tc>
          <w:tcPr>
            <w:tcW w:w="82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61,61</w:t>
            </w:r>
          </w:p>
        </w:tc>
      </w:tr>
      <w:tr w:rsidR="006F7A11" w:rsidRPr="00BB4FC6" w:rsidTr="00902505">
        <w:trPr>
          <w:trHeight w:val="300"/>
        </w:trPr>
        <w:tc>
          <w:tcPr>
            <w:tcW w:w="2358" w:type="dxa"/>
            <w:tcBorders>
              <w:top w:val="nil"/>
              <w:left w:val="single" w:sz="8" w:space="0" w:color="auto"/>
              <w:bottom w:val="single" w:sz="8" w:space="0" w:color="auto"/>
              <w:right w:val="single" w:sz="8" w:space="0" w:color="auto"/>
            </w:tcBorders>
            <w:shd w:val="clear" w:color="auto" w:fill="FFFFFF" w:themeFill="background1"/>
            <w:vAlign w:val="center"/>
            <w:hideMark/>
          </w:tcPr>
          <w:p w:rsidR="006F7A11" w:rsidRPr="00BB4FC6" w:rsidRDefault="006F7A11" w:rsidP="006F7A11">
            <w:pPr>
              <w:jc w:val="both"/>
              <w:rPr>
                <w:sz w:val="22"/>
                <w:szCs w:val="22"/>
              </w:rPr>
            </w:pPr>
            <w:r w:rsidRPr="00BB4FC6">
              <w:rPr>
                <w:sz w:val="22"/>
                <w:szCs w:val="22"/>
              </w:rPr>
              <w:t>Образование</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114</w:t>
            </w:r>
            <w:r>
              <w:rPr>
                <w:sz w:val="22"/>
                <w:szCs w:val="22"/>
              </w:rPr>
              <w:t> 028 747,00</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105</w:t>
            </w:r>
            <w:r>
              <w:rPr>
                <w:sz w:val="22"/>
                <w:szCs w:val="22"/>
              </w:rPr>
              <w:t> 203 528,91</w:t>
            </w:r>
          </w:p>
        </w:tc>
        <w:tc>
          <w:tcPr>
            <w:tcW w:w="82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rPr>
                <w:sz w:val="22"/>
                <w:szCs w:val="22"/>
              </w:rPr>
            </w:pPr>
            <w:r w:rsidRPr="00BB4FC6">
              <w:rPr>
                <w:sz w:val="22"/>
                <w:szCs w:val="22"/>
              </w:rPr>
              <w:t>92,26</w:t>
            </w:r>
          </w:p>
        </w:tc>
        <w:tc>
          <w:tcPr>
            <w:tcW w:w="159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133</w:t>
            </w:r>
            <w:r>
              <w:rPr>
                <w:sz w:val="22"/>
                <w:szCs w:val="22"/>
              </w:rPr>
              <w:t> </w:t>
            </w:r>
            <w:r w:rsidRPr="00BB4FC6">
              <w:rPr>
                <w:sz w:val="22"/>
                <w:szCs w:val="22"/>
              </w:rPr>
              <w:t>483</w:t>
            </w:r>
            <w:r>
              <w:rPr>
                <w:sz w:val="22"/>
                <w:szCs w:val="22"/>
              </w:rPr>
              <w:t> 703,00</w:t>
            </w:r>
          </w:p>
        </w:tc>
        <w:tc>
          <w:tcPr>
            <w:tcW w:w="159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117</w:t>
            </w:r>
            <w:r>
              <w:rPr>
                <w:sz w:val="22"/>
                <w:szCs w:val="22"/>
              </w:rPr>
              <w:t> </w:t>
            </w:r>
            <w:r w:rsidRPr="00BB4FC6">
              <w:rPr>
                <w:sz w:val="22"/>
                <w:szCs w:val="22"/>
              </w:rPr>
              <w:t>044</w:t>
            </w:r>
            <w:r>
              <w:rPr>
                <w:sz w:val="22"/>
                <w:szCs w:val="22"/>
              </w:rPr>
              <w:t> 521,57</w:t>
            </w:r>
          </w:p>
        </w:tc>
        <w:tc>
          <w:tcPr>
            <w:tcW w:w="82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87,68</w:t>
            </w:r>
          </w:p>
        </w:tc>
      </w:tr>
      <w:tr w:rsidR="006F7A11" w:rsidRPr="00BB4FC6" w:rsidTr="00902505">
        <w:trPr>
          <w:trHeight w:val="492"/>
        </w:trPr>
        <w:tc>
          <w:tcPr>
            <w:tcW w:w="2358" w:type="dxa"/>
            <w:tcBorders>
              <w:top w:val="nil"/>
              <w:left w:val="single" w:sz="8" w:space="0" w:color="auto"/>
              <w:bottom w:val="single" w:sz="8" w:space="0" w:color="auto"/>
              <w:right w:val="single" w:sz="8" w:space="0" w:color="auto"/>
            </w:tcBorders>
            <w:shd w:val="clear" w:color="auto" w:fill="FFFFFF" w:themeFill="background1"/>
            <w:vAlign w:val="center"/>
            <w:hideMark/>
          </w:tcPr>
          <w:p w:rsidR="006F7A11" w:rsidRPr="00BB4FC6" w:rsidRDefault="006F7A11" w:rsidP="006F7A11">
            <w:pPr>
              <w:jc w:val="both"/>
              <w:rPr>
                <w:sz w:val="22"/>
                <w:szCs w:val="22"/>
              </w:rPr>
            </w:pPr>
            <w:r w:rsidRPr="00BB4FC6">
              <w:rPr>
                <w:sz w:val="22"/>
                <w:szCs w:val="22"/>
              </w:rPr>
              <w:t>Социальная политика</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12</w:t>
            </w:r>
            <w:r>
              <w:rPr>
                <w:sz w:val="22"/>
                <w:szCs w:val="22"/>
              </w:rPr>
              <w:t> 093 627,20</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11</w:t>
            </w:r>
            <w:r>
              <w:rPr>
                <w:sz w:val="22"/>
                <w:szCs w:val="22"/>
              </w:rPr>
              <w:t> 128 622,71</w:t>
            </w:r>
          </w:p>
        </w:tc>
        <w:tc>
          <w:tcPr>
            <w:tcW w:w="82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rPr>
                <w:sz w:val="22"/>
                <w:szCs w:val="22"/>
              </w:rPr>
            </w:pPr>
            <w:r w:rsidRPr="00BB4FC6">
              <w:rPr>
                <w:sz w:val="22"/>
                <w:szCs w:val="22"/>
              </w:rPr>
              <w:t>92,02</w:t>
            </w:r>
          </w:p>
        </w:tc>
        <w:tc>
          <w:tcPr>
            <w:tcW w:w="159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13</w:t>
            </w:r>
            <w:r>
              <w:rPr>
                <w:sz w:val="22"/>
                <w:szCs w:val="22"/>
              </w:rPr>
              <w:t> </w:t>
            </w:r>
            <w:r w:rsidRPr="00BB4FC6">
              <w:rPr>
                <w:sz w:val="22"/>
                <w:szCs w:val="22"/>
              </w:rPr>
              <w:t>660</w:t>
            </w:r>
            <w:r>
              <w:rPr>
                <w:sz w:val="22"/>
                <w:szCs w:val="22"/>
              </w:rPr>
              <w:t> 700,00</w:t>
            </w:r>
          </w:p>
        </w:tc>
        <w:tc>
          <w:tcPr>
            <w:tcW w:w="159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12</w:t>
            </w:r>
            <w:r>
              <w:rPr>
                <w:sz w:val="22"/>
                <w:szCs w:val="22"/>
              </w:rPr>
              <w:t> </w:t>
            </w:r>
            <w:r w:rsidRPr="00BB4FC6">
              <w:rPr>
                <w:sz w:val="22"/>
                <w:szCs w:val="22"/>
              </w:rPr>
              <w:t>967</w:t>
            </w:r>
            <w:r>
              <w:rPr>
                <w:sz w:val="22"/>
                <w:szCs w:val="22"/>
              </w:rPr>
              <w:t> 388,50</w:t>
            </w:r>
          </w:p>
        </w:tc>
        <w:tc>
          <w:tcPr>
            <w:tcW w:w="82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94,92</w:t>
            </w:r>
          </w:p>
        </w:tc>
      </w:tr>
      <w:tr w:rsidR="006F7A11" w:rsidRPr="00BB4FC6" w:rsidTr="00902505">
        <w:trPr>
          <w:trHeight w:val="492"/>
        </w:trPr>
        <w:tc>
          <w:tcPr>
            <w:tcW w:w="2358" w:type="dxa"/>
            <w:tcBorders>
              <w:top w:val="nil"/>
              <w:left w:val="single" w:sz="8" w:space="0" w:color="auto"/>
              <w:bottom w:val="single" w:sz="8" w:space="0" w:color="auto"/>
              <w:right w:val="single" w:sz="8" w:space="0" w:color="auto"/>
            </w:tcBorders>
            <w:shd w:val="clear" w:color="auto" w:fill="FFFFFF" w:themeFill="background1"/>
            <w:vAlign w:val="center"/>
            <w:hideMark/>
          </w:tcPr>
          <w:p w:rsidR="006F7A11" w:rsidRPr="00BB4FC6" w:rsidRDefault="006F7A11" w:rsidP="006F7A11">
            <w:pPr>
              <w:jc w:val="both"/>
              <w:rPr>
                <w:sz w:val="22"/>
                <w:szCs w:val="22"/>
              </w:rPr>
            </w:pPr>
            <w:r w:rsidRPr="00BB4FC6">
              <w:rPr>
                <w:sz w:val="22"/>
                <w:szCs w:val="22"/>
              </w:rPr>
              <w:t>Культура, кинематография</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36</w:t>
            </w:r>
            <w:r>
              <w:rPr>
                <w:sz w:val="22"/>
                <w:szCs w:val="22"/>
              </w:rPr>
              <w:t> </w:t>
            </w:r>
            <w:r w:rsidRPr="00BB4FC6">
              <w:rPr>
                <w:sz w:val="22"/>
                <w:szCs w:val="22"/>
              </w:rPr>
              <w:t>450</w:t>
            </w:r>
            <w:r>
              <w:rPr>
                <w:sz w:val="22"/>
                <w:szCs w:val="22"/>
              </w:rPr>
              <w:t> 000,00</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27</w:t>
            </w:r>
            <w:r>
              <w:rPr>
                <w:sz w:val="22"/>
                <w:szCs w:val="22"/>
              </w:rPr>
              <w:t> 978 648,80</w:t>
            </w:r>
          </w:p>
        </w:tc>
        <w:tc>
          <w:tcPr>
            <w:tcW w:w="82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rPr>
                <w:sz w:val="22"/>
                <w:szCs w:val="22"/>
              </w:rPr>
            </w:pPr>
            <w:r w:rsidRPr="00BB4FC6">
              <w:rPr>
                <w:sz w:val="22"/>
                <w:szCs w:val="22"/>
              </w:rPr>
              <w:t>76,76</w:t>
            </w:r>
          </w:p>
        </w:tc>
        <w:tc>
          <w:tcPr>
            <w:tcW w:w="159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36</w:t>
            </w:r>
            <w:r>
              <w:rPr>
                <w:sz w:val="22"/>
                <w:szCs w:val="22"/>
              </w:rPr>
              <w:t> </w:t>
            </w:r>
            <w:r w:rsidRPr="00BB4FC6">
              <w:rPr>
                <w:sz w:val="22"/>
                <w:szCs w:val="22"/>
              </w:rPr>
              <w:t>360</w:t>
            </w:r>
            <w:r>
              <w:rPr>
                <w:sz w:val="22"/>
                <w:szCs w:val="22"/>
              </w:rPr>
              <w:t> 626,16</w:t>
            </w:r>
          </w:p>
        </w:tc>
        <w:tc>
          <w:tcPr>
            <w:tcW w:w="159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30</w:t>
            </w:r>
            <w:r>
              <w:rPr>
                <w:sz w:val="22"/>
                <w:szCs w:val="22"/>
              </w:rPr>
              <w:t> </w:t>
            </w:r>
            <w:r w:rsidRPr="00BB4FC6">
              <w:rPr>
                <w:sz w:val="22"/>
                <w:szCs w:val="22"/>
              </w:rPr>
              <w:t>494</w:t>
            </w:r>
            <w:r>
              <w:rPr>
                <w:sz w:val="22"/>
                <w:szCs w:val="22"/>
              </w:rPr>
              <w:t> 029,79</w:t>
            </w:r>
          </w:p>
        </w:tc>
        <w:tc>
          <w:tcPr>
            <w:tcW w:w="82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83,87</w:t>
            </w:r>
          </w:p>
        </w:tc>
      </w:tr>
      <w:tr w:rsidR="006F7A11" w:rsidRPr="00BB4FC6" w:rsidTr="00902505">
        <w:trPr>
          <w:trHeight w:val="732"/>
        </w:trPr>
        <w:tc>
          <w:tcPr>
            <w:tcW w:w="2358" w:type="dxa"/>
            <w:tcBorders>
              <w:top w:val="nil"/>
              <w:left w:val="single" w:sz="8" w:space="0" w:color="auto"/>
              <w:bottom w:val="single" w:sz="8" w:space="0" w:color="auto"/>
              <w:right w:val="single" w:sz="8" w:space="0" w:color="auto"/>
            </w:tcBorders>
            <w:shd w:val="clear" w:color="auto" w:fill="FFFFFF" w:themeFill="background1"/>
            <w:vAlign w:val="center"/>
            <w:hideMark/>
          </w:tcPr>
          <w:p w:rsidR="006F7A11" w:rsidRPr="00BB4FC6" w:rsidRDefault="006F7A11" w:rsidP="006F7A11">
            <w:pPr>
              <w:jc w:val="both"/>
              <w:rPr>
                <w:sz w:val="22"/>
                <w:szCs w:val="22"/>
              </w:rPr>
            </w:pPr>
            <w:r w:rsidRPr="00BB4FC6">
              <w:rPr>
                <w:sz w:val="22"/>
                <w:szCs w:val="22"/>
              </w:rPr>
              <w:t>Средства массовой информации</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206</w:t>
            </w:r>
            <w:r>
              <w:rPr>
                <w:sz w:val="22"/>
                <w:szCs w:val="22"/>
              </w:rPr>
              <w:t> 000,00</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206</w:t>
            </w:r>
            <w:r>
              <w:rPr>
                <w:sz w:val="22"/>
                <w:szCs w:val="22"/>
              </w:rPr>
              <w:t> 000,00</w:t>
            </w:r>
          </w:p>
        </w:tc>
        <w:tc>
          <w:tcPr>
            <w:tcW w:w="82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rPr>
                <w:sz w:val="22"/>
                <w:szCs w:val="22"/>
              </w:rPr>
            </w:pPr>
            <w:r w:rsidRPr="00BB4FC6">
              <w:rPr>
                <w:sz w:val="22"/>
                <w:szCs w:val="22"/>
              </w:rPr>
              <w:t>100,00</w:t>
            </w:r>
          </w:p>
        </w:tc>
        <w:tc>
          <w:tcPr>
            <w:tcW w:w="159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196</w:t>
            </w:r>
            <w:r>
              <w:rPr>
                <w:sz w:val="22"/>
                <w:szCs w:val="22"/>
              </w:rPr>
              <w:t> 000,00</w:t>
            </w:r>
          </w:p>
        </w:tc>
        <w:tc>
          <w:tcPr>
            <w:tcW w:w="159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196</w:t>
            </w:r>
            <w:r>
              <w:rPr>
                <w:sz w:val="22"/>
                <w:szCs w:val="22"/>
              </w:rPr>
              <w:t> 000,00</w:t>
            </w:r>
          </w:p>
        </w:tc>
        <w:tc>
          <w:tcPr>
            <w:tcW w:w="82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100,00</w:t>
            </w:r>
          </w:p>
        </w:tc>
      </w:tr>
      <w:tr w:rsidR="006F7A11" w:rsidRPr="00BB4FC6" w:rsidTr="00902505">
        <w:trPr>
          <w:trHeight w:val="492"/>
        </w:trPr>
        <w:tc>
          <w:tcPr>
            <w:tcW w:w="2358" w:type="dxa"/>
            <w:tcBorders>
              <w:top w:val="nil"/>
              <w:left w:val="single" w:sz="8" w:space="0" w:color="auto"/>
              <w:bottom w:val="single" w:sz="8" w:space="0" w:color="auto"/>
              <w:right w:val="single" w:sz="8" w:space="0" w:color="auto"/>
            </w:tcBorders>
            <w:shd w:val="clear" w:color="auto" w:fill="FFFFFF" w:themeFill="background1"/>
            <w:vAlign w:val="center"/>
            <w:hideMark/>
          </w:tcPr>
          <w:p w:rsidR="006F7A11" w:rsidRPr="00BB4FC6" w:rsidRDefault="006F7A11" w:rsidP="006F7A11">
            <w:pPr>
              <w:jc w:val="both"/>
              <w:rPr>
                <w:sz w:val="22"/>
                <w:szCs w:val="22"/>
              </w:rPr>
            </w:pPr>
            <w:r w:rsidRPr="00BB4FC6">
              <w:rPr>
                <w:sz w:val="22"/>
                <w:szCs w:val="22"/>
              </w:rPr>
              <w:t>Физическая культура</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375</w:t>
            </w:r>
            <w:r>
              <w:rPr>
                <w:sz w:val="22"/>
                <w:szCs w:val="22"/>
              </w:rPr>
              <w:t> 900,00</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Pr>
                <w:sz w:val="22"/>
                <w:szCs w:val="22"/>
              </w:rPr>
              <w:t>375 860,20</w:t>
            </w:r>
          </w:p>
        </w:tc>
        <w:tc>
          <w:tcPr>
            <w:tcW w:w="82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rPr>
                <w:sz w:val="22"/>
                <w:szCs w:val="22"/>
              </w:rPr>
            </w:pPr>
            <w:r w:rsidRPr="00BB4FC6">
              <w:rPr>
                <w:sz w:val="22"/>
                <w:szCs w:val="22"/>
              </w:rPr>
              <w:t>99,99</w:t>
            </w:r>
          </w:p>
        </w:tc>
        <w:tc>
          <w:tcPr>
            <w:tcW w:w="159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362</w:t>
            </w:r>
            <w:r>
              <w:rPr>
                <w:sz w:val="22"/>
                <w:szCs w:val="22"/>
              </w:rPr>
              <w:t> 400,00</w:t>
            </w:r>
          </w:p>
        </w:tc>
        <w:tc>
          <w:tcPr>
            <w:tcW w:w="159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362</w:t>
            </w:r>
            <w:r>
              <w:rPr>
                <w:sz w:val="22"/>
                <w:szCs w:val="22"/>
              </w:rPr>
              <w:t> 383,00</w:t>
            </w:r>
          </w:p>
        </w:tc>
        <w:tc>
          <w:tcPr>
            <w:tcW w:w="82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100,00</w:t>
            </w:r>
          </w:p>
        </w:tc>
      </w:tr>
      <w:tr w:rsidR="006F7A11" w:rsidRPr="00BB4FC6" w:rsidTr="00902505">
        <w:trPr>
          <w:trHeight w:val="972"/>
        </w:trPr>
        <w:tc>
          <w:tcPr>
            <w:tcW w:w="2358" w:type="dxa"/>
            <w:tcBorders>
              <w:top w:val="nil"/>
              <w:left w:val="single" w:sz="8" w:space="0" w:color="auto"/>
              <w:bottom w:val="single" w:sz="8" w:space="0" w:color="auto"/>
              <w:right w:val="single" w:sz="8" w:space="0" w:color="auto"/>
            </w:tcBorders>
            <w:shd w:val="clear" w:color="auto" w:fill="FFFFFF" w:themeFill="background1"/>
            <w:vAlign w:val="center"/>
            <w:hideMark/>
          </w:tcPr>
          <w:p w:rsidR="006F7A11" w:rsidRPr="00BB4FC6" w:rsidRDefault="006F7A11" w:rsidP="006F7A11">
            <w:pPr>
              <w:jc w:val="both"/>
              <w:rPr>
                <w:sz w:val="22"/>
                <w:szCs w:val="22"/>
              </w:rPr>
            </w:pPr>
            <w:r w:rsidRPr="00BB4FC6">
              <w:rPr>
                <w:sz w:val="22"/>
                <w:szCs w:val="22"/>
              </w:rPr>
              <w:t>Обслуживание государственного и муниципального долга</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6</w:t>
            </w:r>
            <w:r>
              <w:rPr>
                <w:sz w:val="22"/>
                <w:szCs w:val="22"/>
              </w:rPr>
              <w:t> 000,00</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Pr>
                <w:sz w:val="22"/>
                <w:szCs w:val="22"/>
              </w:rPr>
              <w:t>2 471,21</w:t>
            </w:r>
          </w:p>
        </w:tc>
        <w:tc>
          <w:tcPr>
            <w:tcW w:w="82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rPr>
                <w:sz w:val="22"/>
                <w:szCs w:val="22"/>
              </w:rPr>
            </w:pPr>
            <w:r w:rsidRPr="00BB4FC6">
              <w:rPr>
                <w:sz w:val="22"/>
                <w:szCs w:val="22"/>
              </w:rPr>
              <w:t>41,17</w:t>
            </w:r>
          </w:p>
        </w:tc>
        <w:tc>
          <w:tcPr>
            <w:tcW w:w="159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3</w:t>
            </w:r>
            <w:r>
              <w:rPr>
                <w:sz w:val="22"/>
                <w:szCs w:val="22"/>
              </w:rPr>
              <w:t> 000,00</w:t>
            </w:r>
          </w:p>
        </w:tc>
        <w:tc>
          <w:tcPr>
            <w:tcW w:w="159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1</w:t>
            </w:r>
            <w:r>
              <w:rPr>
                <w:sz w:val="22"/>
                <w:szCs w:val="22"/>
              </w:rPr>
              <w:t> 612,30</w:t>
            </w:r>
          </w:p>
        </w:tc>
        <w:tc>
          <w:tcPr>
            <w:tcW w:w="821" w:type="dxa"/>
            <w:tcBorders>
              <w:top w:val="nil"/>
              <w:left w:val="nil"/>
              <w:bottom w:val="single" w:sz="8"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53,74</w:t>
            </w:r>
          </w:p>
        </w:tc>
      </w:tr>
      <w:tr w:rsidR="006F7A11" w:rsidRPr="00BB4FC6" w:rsidTr="00902505">
        <w:trPr>
          <w:trHeight w:val="300"/>
        </w:trPr>
        <w:tc>
          <w:tcPr>
            <w:tcW w:w="2358" w:type="dxa"/>
            <w:tcBorders>
              <w:top w:val="nil"/>
              <w:left w:val="single" w:sz="8" w:space="0" w:color="auto"/>
              <w:bottom w:val="single" w:sz="4" w:space="0" w:color="auto"/>
              <w:right w:val="single" w:sz="8" w:space="0" w:color="auto"/>
            </w:tcBorders>
            <w:shd w:val="clear" w:color="auto" w:fill="FFFFFF" w:themeFill="background1"/>
            <w:vAlign w:val="center"/>
            <w:hideMark/>
          </w:tcPr>
          <w:p w:rsidR="006F7A11" w:rsidRPr="00BB4FC6" w:rsidRDefault="006F7A11" w:rsidP="006F7A11">
            <w:pPr>
              <w:jc w:val="both"/>
              <w:rPr>
                <w:sz w:val="22"/>
                <w:szCs w:val="22"/>
              </w:rPr>
            </w:pPr>
            <w:r w:rsidRPr="00BB4FC6">
              <w:rPr>
                <w:sz w:val="22"/>
                <w:szCs w:val="22"/>
              </w:rPr>
              <w:t>ИТОГО</w:t>
            </w:r>
          </w:p>
        </w:tc>
        <w:tc>
          <w:tcPr>
            <w:tcW w:w="0" w:type="auto"/>
            <w:tcBorders>
              <w:top w:val="nil"/>
              <w:left w:val="nil"/>
              <w:bottom w:val="single" w:sz="4"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321</w:t>
            </w:r>
            <w:r>
              <w:rPr>
                <w:sz w:val="22"/>
                <w:szCs w:val="22"/>
              </w:rPr>
              <w:t> 171 871,07</w:t>
            </w:r>
          </w:p>
        </w:tc>
        <w:tc>
          <w:tcPr>
            <w:tcW w:w="0" w:type="auto"/>
            <w:tcBorders>
              <w:top w:val="nil"/>
              <w:left w:val="nil"/>
              <w:bottom w:val="single" w:sz="4" w:space="0" w:color="auto"/>
              <w:right w:val="single" w:sz="8" w:space="0" w:color="auto"/>
            </w:tcBorders>
            <w:shd w:val="clear" w:color="auto" w:fill="FFFFFF" w:themeFill="background1"/>
            <w:vAlign w:val="center"/>
            <w:hideMark/>
          </w:tcPr>
          <w:p w:rsidR="006F7A11" w:rsidRPr="00BB4FC6" w:rsidRDefault="006F7A11" w:rsidP="006F7A11">
            <w:pPr>
              <w:rPr>
                <w:sz w:val="22"/>
                <w:szCs w:val="22"/>
              </w:rPr>
            </w:pPr>
            <w:r w:rsidRPr="00BB4FC6">
              <w:rPr>
                <w:sz w:val="22"/>
                <w:szCs w:val="22"/>
              </w:rPr>
              <w:t>288</w:t>
            </w:r>
            <w:r>
              <w:rPr>
                <w:sz w:val="22"/>
                <w:szCs w:val="22"/>
              </w:rPr>
              <w:t> 468 458,50</w:t>
            </w:r>
          </w:p>
        </w:tc>
        <w:tc>
          <w:tcPr>
            <w:tcW w:w="821" w:type="dxa"/>
            <w:tcBorders>
              <w:top w:val="nil"/>
              <w:left w:val="nil"/>
              <w:bottom w:val="single" w:sz="4" w:space="0" w:color="auto"/>
              <w:right w:val="single" w:sz="8" w:space="0" w:color="auto"/>
            </w:tcBorders>
            <w:shd w:val="clear" w:color="auto" w:fill="FFFFFF" w:themeFill="background1"/>
            <w:vAlign w:val="center"/>
            <w:hideMark/>
          </w:tcPr>
          <w:p w:rsidR="006F7A11" w:rsidRPr="00BB4FC6" w:rsidRDefault="006F7A11" w:rsidP="006F7A11">
            <w:pPr>
              <w:rPr>
                <w:sz w:val="22"/>
                <w:szCs w:val="22"/>
              </w:rPr>
            </w:pPr>
            <w:r w:rsidRPr="00BB4FC6">
              <w:rPr>
                <w:sz w:val="22"/>
                <w:szCs w:val="22"/>
              </w:rPr>
              <w:t>89,82</w:t>
            </w:r>
          </w:p>
        </w:tc>
        <w:tc>
          <w:tcPr>
            <w:tcW w:w="1591" w:type="dxa"/>
            <w:tcBorders>
              <w:top w:val="nil"/>
              <w:left w:val="nil"/>
              <w:bottom w:val="single" w:sz="4"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361</w:t>
            </w:r>
            <w:r>
              <w:rPr>
                <w:sz w:val="22"/>
                <w:szCs w:val="22"/>
              </w:rPr>
              <w:t> </w:t>
            </w:r>
            <w:r w:rsidRPr="00BB4FC6">
              <w:rPr>
                <w:sz w:val="22"/>
                <w:szCs w:val="22"/>
              </w:rPr>
              <w:t>503</w:t>
            </w:r>
            <w:r>
              <w:rPr>
                <w:sz w:val="22"/>
                <w:szCs w:val="22"/>
              </w:rPr>
              <w:t> 222,37</w:t>
            </w:r>
          </w:p>
        </w:tc>
        <w:tc>
          <w:tcPr>
            <w:tcW w:w="1591" w:type="dxa"/>
            <w:tcBorders>
              <w:top w:val="nil"/>
              <w:left w:val="nil"/>
              <w:bottom w:val="single" w:sz="4"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316</w:t>
            </w:r>
            <w:r>
              <w:rPr>
                <w:sz w:val="22"/>
                <w:szCs w:val="22"/>
              </w:rPr>
              <w:t> </w:t>
            </w:r>
            <w:r w:rsidRPr="00BB4FC6">
              <w:rPr>
                <w:sz w:val="22"/>
                <w:szCs w:val="22"/>
              </w:rPr>
              <w:t>592</w:t>
            </w:r>
            <w:r>
              <w:rPr>
                <w:sz w:val="22"/>
                <w:szCs w:val="22"/>
              </w:rPr>
              <w:t> 216,41</w:t>
            </w:r>
          </w:p>
        </w:tc>
        <w:tc>
          <w:tcPr>
            <w:tcW w:w="821" w:type="dxa"/>
            <w:tcBorders>
              <w:top w:val="nil"/>
              <w:left w:val="nil"/>
              <w:bottom w:val="single" w:sz="4" w:space="0" w:color="auto"/>
              <w:right w:val="single" w:sz="8" w:space="0" w:color="auto"/>
            </w:tcBorders>
            <w:shd w:val="clear" w:color="auto" w:fill="FFFFFF" w:themeFill="background1"/>
            <w:vAlign w:val="center"/>
            <w:hideMark/>
          </w:tcPr>
          <w:p w:rsidR="006F7A11" w:rsidRPr="00BB4FC6" w:rsidRDefault="006F7A11" w:rsidP="006F7A11">
            <w:pPr>
              <w:jc w:val="center"/>
              <w:rPr>
                <w:sz w:val="22"/>
                <w:szCs w:val="22"/>
              </w:rPr>
            </w:pPr>
            <w:r w:rsidRPr="00BB4FC6">
              <w:rPr>
                <w:sz w:val="22"/>
                <w:szCs w:val="22"/>
              </w:rPr>
              <w:t>87,58</w:t>
            </w:r>
          </w:p>
        </w:tc>
      </w:tr>
    </w:tbl>
    <w:p w:rsidR="006F7A11" w:rsidRPr="00BB4FC6" w:rsidRDefault="006F7A11" w:rsidP="006F7A11">
      <w:pPr>
        <w:tabs>
          <w:tab w:val="left" w:pos="851"/>
        </w:tabs>
        <w:rPr>
          <w:b/>
          <w:bCs/>
          <w:color w:val="000000"/>
          <w:sz w:val="24"/>
          <w:szCs w:val="24"/>
        </w:rPr>
      </w:pPr>
    </w:p>
    <w:p w:rsidR="006F7A11" w:rsidRPr="00BB4FC6" w:rsidRDefault="006F7A11" w:rsidP="006F7A11">
      <w:pPr>
        <w:pStyle w:val="ab"/>
        <w:spacing w:after="0"/>
        <w:ind w:left="0" w:firstLine="8222"/>
        <w:jc w:val="right"/>
        <w:rPr>
          <w:b/>
          <w:i/>
          <w:color w:val="000000"/>
          <w:sz w:val="20"/>
          <w:szCs w:val="20"/>
        </w:rPr>
      </w:pPr>
    </w:p>
    <w:p w:rsidR="006F7A11" w:rsidRPr="00BB4FC6" w:rsidRDefault="006F7A11" w:rsidP="006F7A11">
      <w:pPr>
        <w:pStyle w:val="ab"/>
        <w:spacing w:after="0"/>
        <w:ind w:left="0"/>
        <w:rPr>
          <w:b/>
          <w:i/>
          <w:color w:val="000000"/>
          <w:sz w:val="20"/>
          <w:szCs w:val="20"/>
        </w:rPr>
      </w:pPr>
    </w:p>
    <w:p w:rsidR="006F7A11" w:rsidRPr="00BB4FC6" w:rsidRDefault="006F7A11" w:rsidP="006F7A11">
      <w:pPr>
        <w:pStyle w:val="ab"/>
        <w:spacing w:after="0"/>
        <w:ind w:left="0"/>
        <w:rPr>
          <w:b/>
          <w:i/>
          <w:color w:val="000000"/>
          <w:sz w:val="20"/>
          <w:szCs w:val="20"/>
        </w:rPr>
      </w:pPr>
    </w:p>
    <w:p w:rsidR="006F7A11" w:rsidRPr="00BB4FC6" w:rsidRDefault="006F7A11" w:rsidP="006F7A11">
      <w:pPr>
        <w:tabs>
          <w:tab w:val="left" w:pos="851"/>
        </w:tabs>
        <w:rPr>
          <w:b/>
          <w:bCs/>
          <w:color w:val="000000"/>
          <w:sz w:val="24"/>
          <w:szCs w:val="24"/>
        </w:rPr>
      </w:pPr>
    </w:p>
    <w:p w:rsidR="006F7A11" w:rsidRDefault="006F7A11">
      <w:pPr>
        <w:rPr>
          <w:bCs/>
          <w:color w:val="000000"/>
          <w:sz w:val="24"/>
          <w:szCs w:val="24"/>
        </w:rPr>
      </w:pPr>
    </w:p>
    <w:p w:rsidR="006F7A11" w:rsidRDefault="006F7A11">
      <w:pPr>
        <w:rPr>
          <w:bCs/>
          <w:color w:val="000000"/>
          <w:sz w:val="24"/>
          <w:szCs w:val="24"/>
        </w:rPr>
      </w:pPr>
    </w:p>
    <w:p w:rsidR="006F7A11" w:rsidRDefault="006F7A11">
      <w:pPr>
        <w:rPr>
          <w:bCs/>
          <w:color w:val="000000"/>
          <w:sz w:val="24"/>
          <w:szCs w:val="24"/>
        </w:rPr>
      </w:pPr>
    </w:p>
    <w:p w:rsidR="006F7A11" w:rsidRDefault="006F7A11">
      <w:pPr>
        <w:rPr>
          <w:bCs/>
          <w:color w:val="000000"/>
          <w:sz w:val="24"/>
          <w:szCs w:val="24"/>
        </w:rPr>
      </w:pPr>
    </w:p>
    <w:p w:rsidR="006F7A11" w:rsidRDefault="006F7A11">
      <w:pPr>
        <w:rPr>
          <w:bCs/>
          <w:color w:val="000000"/>
          <w:sz w:val="24"/>
          <w:szCs w:val="24"/>
        </w:rPr>
      </w:pPr>
    </w:p>
    <w:p w:rsidR="006F7A11" w:rsidRDefault="006F7A11">
      <w:pPr>
        <w:rPr>
          <w:bCs/>
          <w:color w:val="000000"/>
          <w:sz w:val="24"/>
          <w:szCs w:val="24"/>
        </w:rPr>
      </w:pPr>
    </w:p>
    <w:p w:rsidR="006F7A11" w:rsidRDefault="006F7A11">
      <w:pPr>
        <w:rPr>
          <w:bCs/>
          <w:color w:val="000000"/>
          <w:sz w:val="24"/>
          <w:szCs w:val="24"/>
        </w:rPr>
      </w:pPr>
    </w:p>
    <w:p w:rsidR="006F7A11" w:rsidRDefault="006F7A11">
      <w:pPr>
        <w:rPr>
          <w:bCs/>
          <w:color w:val="000000"/>
          <w:sz w:val="24"/>
          <w:szCs w:val="24"/>
        </w:rPr>
      </w:pPr>
    </w:p>
    <w:p w:rsidR="006F7A11" w:rsidRDefault="006F7A11">
      <w:pPr>
        <w:rPr>
          <w:bCs/>
          <w:color w:val="000000"/>
          <w:sz w:val="24"/>
          <w:szCs w:val="24"/>
        </w:rPr>
      </w:pPr>
    </w:p>
    <w:p w:rsidR="006F7A11" w:rsidRDefault="006F7A11">
      <w:pPr>
        <w:rPr>
          <w:bCs/>
          <w:color w:val="000000"/>
          <w:sz w:val="24"/>
          <w:szCs w:val="24"/>
        </w:rPr>
      </w:pPr>
    </w:p>
    <w:p w:rsidR="006F7A11" w:rsidRDefault="006F7A11">
      <w:pPr>
        <w:rPr>
          <w:bCs/>
          <w:color w:val="000000"/>
          <w:sz w:val="24"/>
          <w:szCs w:val="24"/>
        </w:rPr>
      </w:pPr>
    </w:p>
    <w:p w:rsidR="006F7A11" w:rsidRDefault="006F7A11">
      <w:pPr>
        <w:rPr>
          <w:bCs/>
          <w:color w:val="000000"/>
          <w:sz w:val="24"/>
          <w:szCs w:val="24"/>
        </w:rPr>
      </w:pPr>
    </w:p>
    <w:p w:rsidR="006F7A11" w:rsidRDefault="006F7A11">
      <w:pPr>
        <w:rPr>
          <w:bCs/>
          <w:color w:val="000000"/>
          <w:sz w:val="24"/>
          <w:szCs w:val="24"/>
        </w:rPr>
      </w:pPr>
    </w:p>
    <w:p w:rsidR="006F7A11" w:rsidRDefault="006F7A11">
      <w:pPr>
        <w:rPr>
          <w:bCs/>
          <w:color w:val="000000"/>
          <w:sz w:val="24"/>
          <w:szCs w:val="24"/>
        </w:rPr>
      </w:pPr>
    </w:p>
    <w:p w:rsidR="006F7A11" w:rsidRDefault="006F7A11">
      <w:pPr>
        <w:rPr>
          <w:bCs/>
          <w:color w:val="000000"/>
          <w:sz w:val="24"/>
          <w:szCs w:val="24"/>
        </w:rPr>
      </w:pPr>
    </w:p>
    <w:p w:rsidR="006F7A11" w:rsidRDefault="006F7A11">
      <w:pPr>
        <w:rPr>
          <w:bCs/>
          <w:color w:val="000000"/>
          <w:sz w:val="24"/>
          <w:szCs w:val="24"/>
        </w:rPr>
      </w:pPr>
    </w:p>
    <w:p w:rsidR="006F7A11" w:rsidRDefault="006F7A11">
      <w:pPr>
        <w:rPr>
          <w:bCs/>
          <w:color w:val="000000"/>
          <w:sz w:val="24"/>
          <w:szCs w:val="24"/>
        </w:rPr>
      </w:pPr>
    </w:p>
    <w:p w:rsidR="006F7A11" w:rsidRDefault="006F7A11">
      <w:pPr>
        <w:rPr>
          <w:bCs/>
          <w:color w:val="000000"/>
          <w:sz w:val="24"/>
          <w:szCs w:val="24"/>
        </w:rPr>
      </w:pPr>
    </w:p>
    <w:p w:rsidR="006F7A11" w:rsidRDefault="006F7A11">
      <w:pPr>
        <w:rPr>
          <w:bCs/>
          <w:color w:val="000000"/>
          <w:sz w:val="24"/>
          <w:szCs w:val="24"/>
        </w:rPr>
      </w:pPr>
    </w:p>
    <w:p w:rsidR="006F7A11" w:rsidRDefault="006F7A11">
      <w:pPr>
        <w:rPr>
          <w:bCs/>
          <w:color w:val="000000"/>
          <w:sz w:val="24"/>
          <w:szCs w:val="24"/>
        </w:rPr>
      </w:pPr>
    </w:p>
    <w:p w:rsidR="006F7A11" w:rsidRDefault="006F7A11">
      <w:pPr>
        <w:rPr>
          <w:bCs/>
          <w:color w:val="000000"/>
          <w:sz w:val="24"/>
          <w:szCs w:val="24"/>
        </w:rPr>
      </w:pPr>
    </w:p>
    <w:p w:rsidR="006F7A11" w:rsidRDefault="006F7A11">
      <w:pPr>
        <w:rPr>
          <w:bCs/>
          <w:color w:val="000000"/>
          <w:sz w:val="24"/>
          <w:szCs w:val="24"/>
        </w:rPr>
      </w:pPr>
    </w:p>
    <w:p w:rsidR="006F7A11" w:rsidRDefault="006F7A11">
      <w:pPr>
        <w:rPr>
          <w:bCs/>
          <w:color w:val="000000"/>
          <w:sz w:val="24"/>
          <w:szCs w:val="24"/>
        </w:rPr>
      </w:pPr>
    </w:p>
    <w:p w:rsidR="006F7A11" w:rsidRDefault="006F7A11">
      <w:pPr>
        <w:rPr>
          <w:bCs/>
          <w:color w:val="000000"/>
          <w:sz w:val="24"/>
          <w:szCs w:val="24"/>
        </w:rPr>
      </w:pPr>
    </w:p>
    <w:p w:rsidR="006F7A11" w:rsidRDefault="006F7A11">
      <w:pPr>
        <w:rPr>
          <w:bCs/>
          <w:color w:val="000000"/>
          <w:sz w:val="24"/>
          <w:szCs w:val="24"/>
        </w:rPr>
      </w:pPr>
    </w:p>
    <w:p w:rsidR="006F7A11" w:rsidRDefault="006F7A11">
      <w:pPr>
        <w:rPr>
          <w:bCs/>
          <w:color w:val="000000"/>
          <w:sz w:val="24"/>
          <w:szCs w:val="24"/>
        </w:rPr>
      </w:pPr>
    </w:p>
    <w:p w:rsidR="006F7A11" w:rsidRDefault="006F7A11">
      <w:pPr>
        <w:rPr>
          <w:bCs/>
          <w:color w:val="000000"/>
          <w:sz w:val="24"/>
          <w:szCs w:val="24"/>
        </w:rPr>
      </w:pPr>
    </w:p>
    <w:p w:rsidR="006F7A11" w:rsidRDefault="006F7A11">
      <w:pPr>
        <w:rPr>
          <w:bCs/>
          <w:color w:val="000000"/>
          <w:sz w:val="24"/>
          <w:szCs w:val="24"/>
        </w:rPr>
      </w:pPr>
    </w:p>
    <w:p w:rsidR="006F7A11" w:rsidRDefault="006F7A11">
      <w:pPr>
        <w:rPr>
          <w:bCs/>
          <w:color w:val="000000"/>
          <w:sz w:val="24"/>
          <w:szCs w:val="24"/>
        </w:rPr>
      </w:pPr>
    </w:p>
    <w:p w:rsidR="006F7A11" w:rsidRDefault="006F7A11">
      <w:pPr>
        <w:rPr>
          <w:bCs/>
          <w:color w:val="000000"/>
          <w:sz w:val="24"/>
          <w:szCs w:val="24"/>
        </w:rPr>
      </w:pPr>
    </w:p>
    <w:p w:rsidR="006F7A11" w:rsidRDefault="006F7A11">
      <w:pPr>
        <w:rPr>
          <w:bCs/>
          <w:color w:val="000000"/>
          <w:sz w:val="24"/>
          <w:szCs w:val="24"/>
        </w:rPr>
      </w:pPr>
    </w:p>
    <w:p w:rsidR="006F7A11" w:rsidRPr="006F7A11" w:rsidRDefault="006F7A11">
      <w:pPr>
        <w:rPr>
          <w:b/>
          <w:bCs/>
          <w:color w:val="000000"/>
          <w:sz w:val="24"/>
          <w:szCs w:val="24"/>
        </w:rPr>
      </w:pPr>
    </w:p>
    <w:p w:rsidR="006F7A11" w:rsidRDefault="006F7A11">
      <w:pPr>
        <w:rPr>
          <w:b/>
          <w:color w:val="000000"/>
          <w:sz w:val="24"/>
          <w:szCs w:val="24"/>
        </w:rPr>
      </w:pPr>
    </w:p>
    <w:p w:rsidR="006F7A11" w:rsidRDefault="006F7A11">
      <w:pPr>
        <w:rPr>
          <w:b/>
          <w:color w:val="000000"/>
          <w:sz w:val="24"/>
          <w:szCs w:val="24"/>
        </w:rPr>
      </w:pPr>
    </w:p>
    <w:p w:rsidR="006F7A11" w:rsidRDefault="006F7A11">
      <w:pPr>
        <w:rPr>
          <w:b/>
          <w:color w:val="000000"/>
          <w:sz w:val="24"/>
          <w:szCs w:val="24"/>
        </w:rPr>
      </w:pPr>
    </w:p>
    <w:p w:rsidR="00261FCA" w:rsidRPr="00FD09AE" w:rsidRDefault="00261FCA" w:rsidP="00A45537">
      <w:pPr>
        <w:pStyle w:val="1"/>
        <w:numPr>
          <w:ilvl w:val="0"/>
          <w:numId w:val="40"/>
        </w:numPr>
        <w:jc w:val="center"/>
        <w:rPr>
          <w:b w:val="0"/>
          <w:bCs/>
          <w:color w:val="000000"/>
          <w:sz w:val="24"/>
          <w:szCs w:val="24"/>
        </w:rPr>
      </w:pPr>
      <w:bookmarkStart w:id="35" w:name="_Toc164937889"/>
      <w:r w:rsidRPr="00FD09AE">
        <w:rPr>
          <w:bCs/>
          <w:color w:val="000000"/>
          <w:sz w:val="24"/>
          <w:szCs w:val="24"/>
        </w:rPr>
        <w:t>РАЗВИТИЕ МАЛОГО И СРЕДНЕГО ПРЕДПРИНИМАТЕЛЬСТВА</w:t>
      </w:r>
      <w:bookmarkEnd w:id="35"/>
    </w:p>
    <w:p w:rsidR="00261FCA" w:rsidRPr="00FD09AE" w:rsidRDefault="00261FCA" w:rsidP="00261FCA">
      <w:pPr>
        <w:tabs>
          <w:tab w:val="left" w:pos="851"/>
        </w:tabs>
        <w:ind w:left="720"/>
        <w:rPr>
          <w:b/>
          <w:bCs/>
          <w:color w:val="000000"/>
          <w:sz w:val="24"/>
          <w:szCs w:val="24"/>
        </w:rPr>
      </w:pPr>
    </w:p>
    <w:p w:rsidR="00261FCA" w:rsidRPr="00FD09AE" w:rsidRDefault="00261FCA" w:rsidP="00261FCA">
      <w:pPr>
        <w:pStyle w:val="afb"/>
        <w:shd w:val="clear" w:color="auto" w:fill="FFFFFF" w:themeFill="background1"/>
        <w:ind w:firstLine="567"/>
        <w:jc w:val="both"/>
        <w:rPr>
          <w:color w:val="000000"/>
          <w:sz w:val="24"/>
          <w:szCs w:val="24"/>
        </w:rPr>
      </w:pPr>
      <w:r w:rsidRPr="00FD09AE">
        <w:rPr>
          <w:color w:val="000000"/>
          <w:sz w:val="24"/>
          <w:szCs w:val="24"/>
        </w:rPr>
        <w:t xml:space="preserve">На территории городского округа по состоянию на 01.01.2024 года зарегистрировано субъектов малого и среднего бизнеса (по данным сайта Федеральной налоговой службы) - 4 малых предприятия и 27 индивидуальных предпринимателя. </w:t>
      </w:r>
    </w:p>
    <w:p w:rsidR="00261FCA" w:rsidRPr="00FD09AE" w:rsidRDefault="00261FCA" w:rsidP="00261FCA">
      <w:pPr>
        <w:pStyle w:val="afb"/>
        <w:shd w:val="clear" w:color="auto" w:fill="FFFFFF" w:themeFill="background1"/>
        <w:ind w:firstLine="567"/>
        <w:jc w:val="both"/>
        <w:rPr>
          <w:color w:val="000000"/>
          <w:sz w:val="24"/>
          <w:szCs w:val="24"/>
        </w:rPr>
      </w:pPr>
      <w:r w:rsidRPr="00FD09AE">
        <w:rPr>
          <w:color w:val="000000"/>
          <w:sz w:val="24"/>
          <w:szCs w:val="24"/>
        </w:rPr>
        <w:t>Особая роль отводится малому бизнесу в развитии сферы услуг (торговля).</w:t>
      </w:r>
    </w:p>
    <w:p w:rsidR="00261FCA" w:rsidRPr="00FD09AE" w:rsidRDefault="00261FCA" w:rsidP="00261FCA">
      <w:pPr>
        <w:pStyle w:val="afb"/>
        <w:shd w:val="clear" w:color="auto" w:fill="FFFFFF" w:themeFill="background1"/>
        <w:ind w:firstLine="567"/>
        <w:jc w:val="both"/>
        <w:rPr>
          <w:color w:val="000000"/>
          <w:sz w:val="24"/>
          <w:szCs w:val="24"/>
        </w:rPr>
      </w:pPr>
      <w:r w:rsidRPr="00FD09AE">
        <w:rPr>
          <w:color w:val="000000"/>
          <w:sz w:val="24"/>
          <w:szCs w:val="24"/>
        </w:rPr>
        <w:t>Торговля и сфера услуг достаточно традиционная отрасль, не требующая больших стартовых затрат, обеспечивающая быструю отдачу вложений, поэтому стала довольно привлекательной для малых предприятий.</w:t>
      </w:r>
    </w:p>
    <w:p w:rsidR="00261FCA" w:rsidRPr="00FD09AE" w:rsidRDefault="00261FCA" w:rsidP="00261FCA">
      <w:pPr>
        <w:pStyle w:val="afb"/>
        <w:shd w:val="clear" w:color="auto" w:fill="FFFFFF" w:themeFill="background1"/>
        <w:ind w:firstLine="567"/>
        <w:jc w:val="both"/>
        <w:rPr>
          <w:color w:val="000000"/>
          <w:sz w:val="24"/>
          <w:szCs w:val="24"/>
        </w:rPr>
      </w:pPr>
      <w:r w:rsidRPr="00FD09AE">
        <w:rPr>
          <w:color w:val="000000"/>
          <w:sz w:val="24"/>
          <w:szCs w:val="24"/>
        </w:rPr>
        <w:t>Проблемы, сдерживающие развитие субъектов малого и среднего бизнеса на территории городского округа, во многом вытекают из макроэкономической ситуации настоящего периода:</w:t>
      </w:r>
    </w:p>
    <w:p w:rsidR="00261FCA" w:rsidRPr="00FD09AE" w:rsidRDefault="00261FCA" w:rsidP="00261FCA">
      <w:pPr>
        <w:pStyle w:val="afb"/>
        <w:numPr>
          <w:ilvl w:val="0"/>
          <w:numId w:val="5"/>
        </w:numPr>
        <w:shd w:val="clear" w:color="auto" w:fill="FFFFFF" w:themeFill="background1"/>
        <w:ind w:left="0" w:firstLine="567"/>
        <w:jc w:val="both"/>
        <w:rPr>
          <w:color w:val="000000"/>
          <w:sz w:val="24"/>
          <w:szCs w:val="24"/>
        </w:rPr>
      </w:pPr>
      <w:r w:rsidRPr="00FD09AE">
        <w:rPr>
          <w:color w:val="000000"/>
          <w:sz w:val="24"/>
          <w:szCs w:val="24"/>
        </w:rPr>
        <w:t xml:space="preserve"> действующие нормативные правовые акты, регулирующие отношения в сфере малого и среднего предпринимательства, не в полной мере обеспечивают условия для создания и функционирования его субъектов;</w:t>
      </w:r>
    </w:p>
    <w:p w:rsidR="00261FCA" w:rsidRPr="00FD09AE" w:rsidRDefault="00261FCA" w:rsidP="00261FCA">
      <w:pPr>
        <w:pStyle w:val="afb"/>
        <w:numPr>
          <w:ilvl w:val="0"/>
          <w:numId w:val="5"/>
        </w:numPr>
        <w:shd w:val="clear" w:color="auto" w:fill="FFFFFF" w:themeFill="background1"/>
        <w:ind w:left="0" w:firstLine="567"/>
        <w:jc w:val="both"/>
        <w:rPr>
          <w:color w:val="000000"/>
          <w:sz w:val="24"/>
          <w:szCs w:val="24"/>
        </w:rPr>
      </w:pPr>
      <w:r w:rsidRPr="00FD09AE">
        <w:rPr>
          <w:color w:val="000000"/>
          <w:sz w:val="24"/>
          <w:szCs w:val="24"/>
        </w:rPr>
        <w:t xml:space="preserve"> отсутствие стартового капитала и недостаток знаний для успешного начала предпринимательской деятельности;</w:t>
      </w:r>
    </w:p>
    <w:p w:rsidR="00261FCA" w:rsidRPr="00FD09AE" w:rsidRDefault="00261FCA" w:rsidP="00261FCA">
      <w:pPr>
        <w:pStyle w:val="afb"/>
        <w:numPr>
          <w:ilvl w:val="0"/>
          <w:numId w:val="5"/>
        </w:numPr>
        <w:shd w:val="clear" w:color="auto" w:fill="FFFFFF" w:themeFill="background1"/>
        <w:ind w:left="0" w:firstLine="567"/>
        <w:jc w:val="both"/>
        <w:rPr>
          <w:color w:val="000000"/>
          <w:sz w:val="24"/>
          <w:szCs w:val="24"/>
        </w:rPr>
      </w:pPr>
      <w:r w:rsidRPr="00FD09AE">
        <w:rPr>
          <w:color w:val="000000"/>
          <w:sz w:val="24"/>
          <w:szCs w:val="24"/>
        </w:rPr>
        <w:t xml:space="preserve"> ограниченный спектр финансовой поддержки субъектов малого и среднего предпринимательства (отсутствие системы гарантирования и страхования кредитов, отсутствие механизма предоставления льгот банками, лизинговыми и страховыми компаниями, слабое кредитно-инвестиционное обслуживание);</w:t>
      </w:r>
    </w:p>
    <w:p w:rsidR="00261FCA" w:rsidRPr="00FD09AE" w:rsidRDefault="00261FCA" w:rsidP="00261FCA">
      <w:pPr>
        <w:pStyle w:val="afb"/>
        <w:numPr>
          <w:ilvl w:val="0"/>
          <w:numId w:val="5"/>
        </w:numPr>
        <w:shd w:val="clear" w:color="auto" w:fill="FFFFFF" w:themeFill="background1"/>
        <w:ind w:left="0" w:firstLine="567"/>
        <w:jc w:val="both"/>
        <w:rPr>
          <w:color w:val="000000"/>
          <w:sz w:val="24"/>
          <w:szCs w:val="24"/>
        </w:rPr>
      </w:pPr>
      <w:r w:rsidRPr="00FD09AE">
        <w:rPr>
          <w:color w:val="000000"/>
          <w:sz w:val="24"/>
          <w:szCs w:val="24"/>
        </w:rPr>
        <w:t xml:space="preserve"> усложнена административно-разрешительная система по осуществлению деятельности субъектов малого и среднего предпринимательства (лицензирование, сертификация, система контроля);</w:t>
      </w:r>
    </w:p>
    <w:p w:rsidR="00261FCA" w:rsidRPr="00FD09AE" w:rsidRDefault="00261FCA" w:rsidP="00261FCA">
      <w:pPr>
        <w:pStyle w:val="afb"/>
        <w:numPr>
          <w:ilvl w:val="0"/>
          <w:numId w:val="5"/>
        </w:numPr>
        <w:shd w:val="clear" w:color="auto" w:fill="FFFFFF" w:themeFill="background1"/>
        <w:ind w:left="0" w:firstLine="567"/>
        <w:jc w:val="both"/>
        <w:rPr>
          <w:color w:val="000000"/>
          <w:sz w:val="24"/>
          <w:szCs w:val="24"/>
        </w:rPr>
      </w:pPr>
      <w:r w:rsidRPr="00FD09AE">
        <w:rPr>
          <w:color w:val="000000"/>
          <w:sz w:val="24"/>
          <w:szCs w:val="24"/>
        </w:rPr>
        <w:t xml:space="preserve"> недостаток кадров рабочих специальностей для субъектов малого и среднего бизнеса;</w:t>
      </w:r>
    </w:p>
    <w:p w:rsidR="00261FCA" w:rsidRPr="00FD09AE" w:rsidRDefault="00261FCA" w:rsidP="00261FCA">
      <w:pPr>
        <w:pStyle w:val="afb"/>
        <w:numPr>
          <w:ilvl w:val="0"/>
          <w:numId w:val="5"/>
        </w:numPr>
        <w:shd w:val="clear" w:color="auto" w:fill="FFFFFF" w:themeFill="background1"/>
        <w:ind w:left="0" w:firstLine="567"/>
        <w:jc w:val="both"/>
        <w:rPr>
          <w:color w:val="000000"/>
          <w:sz w:val="24"/>
          <w:szCs w:val="24"/>
        </w:rPr>
      </w:pPr>
      <w:r w:rsidRPr="00FD09AE">
        <w:rPr>
          <w:color w:val="000000"/>
          <w:sz w:val="24"/>
          <w:szCs w:val="24"/>
        </w:rPr>
        <w:t xml:space="preserve"> слабая консультационно-информационная поддержка субъектов малого и среднего бизнеса;</w:t>
      </w:r>
    </w:p>
    <w:p w:rsidR="00261FCA" w:rsidRPr="00FD09AE" w:rsidRDefault="00261FCA" w:rsidP="00261FCA">
      <w:pPr>
        <w:pStyle w:val="afb"/>
        <w:numPr>
          <w:ilvl w:val="0"/>
          <w:numId w:val="5"/>
        </w:numPr>
        <w:shd w:val="clear" w:color="auto" w:fill="FFFFFF" w:themeFill="background1"/>
        <w:ind w:left="0" w:firstLine="567"/>
        <w:jc w:val="both"/>
        <w:rPr>
          <w:color w:val="000000"/>
          <w:sz w:val="24"/>
          <w:szCs w:val="24"/>
        </w:rPr>
      </w:pPr>
      <w:r w:rsidRPr="00FD09AE">
        <w:rPr>
          <w:color w:val="000000"/>
          <w:sz w:val="24"/>
          <w:szCs w:val="24"/>
        </w:rPr>
        <w:t xml:space="preserve"> несовершенство системы учета и отчетности по малому предпринимательству.</w:t>
      </w:r>
    </w:p>
    <w:p w:rsidR="00591A67" w:rsidRPr="00FD09AE" w:rsidRDefault="00591A67" w:rsidP="00103E48">
      <w:pPr>
        <w:pStyle w:val="afb"/>
        <w:shd w:val="clear" w:color="auto" w:fill="FFFFFF" w:themeFill="background1"/>
        <w:ind w:left="567"/>
        <w:jc w:val="both"/>
        <w:rPr>
          <w:color w:val="000000"/>
          <w:sz w:val="24"/>
          <w:szCs w:val="24"/>
        </w:rPr>
      </w:pPr>
    </w:p>
    <w:p w:rsidR="00DE3613" w:rsidRPr="00FD09AE" w:rsidRDefault="008251A6" w:rsidP="00A45537">
      <w:pPr>
        <w:pStyle w:val="1"/>
        <w:numPr>
          <w:ilvl w:val="0"/>
          <w:numId w:val="40"/>
        </w:numPr>
        <w:jc w:val="center"/>
        <w:rPr>
          <w:b w:val="0"/>
          <w:bCs/>
          <w:color w:val="000000" w:themeColor="text1"/>
          <w:sz w:val="24"/>
          <w:szCs w:val="24"/>
        </w:rPr>
      </w:pPr>
      <w:bookmarkStart w:id="36" w:name="_Toc164937890"/>
      <w:r w:rsidRPr="00FD09AE">
        <w:rPr>
          <w:bCs/>
          <w:color w:val="000000" w:themeColor="text1"/>
          <w:sz w:val="24"/>
          <w:szCs w:val="24"/>
        </w:rPr>
        <w:t>ПОТРЕБИТЕЛЬСКИЙ РЫНОК</w:t>
      </w:r>
      <w:bookmarkEnd w:id="36"/>
    </w:p>
    <w:p w:rsidR="00DE3613" w:rsidRPr="00FD09AE" w:rsidRDefault="00DE3613" w:rsidP="00103E48">
      <w:pPr>
        <w:shd w:val="clear" w:color="auto" w:fill="FFFFFF" w:themeFill="background1"/>
        <w:jc w:val="both"/>
        <w:rPr>
          <w:color w:val="000000" w:themeColor="text1"/>
          <w:sz w:val="24"/>
          <w:szCs w:val="24"/>
        </w:rPr>
      </w:pPr>
    </w:p>
    <w:p w:rsidR="00DE3613" w:rsidRPr="00FD09AE" w:rsidRDefault="00DE3613" w:rsidP="00103E48">
      <w:pPr>
        <w:shd w:val="clear" w:color="auto" w:fill="FFFFFF" w:themeFill="background1"/>
        <w:ind w:firstLine="540"/>
        <w:jc w:val="both"/>
        <w:rPr>
          <w:color w:val="000000" w:themeColor="text1"/>
          <w:sz w:val="24"/>
          <w:szCs w:val="24"/>
        </w:rPr>
      </w:pPr>
      <w:r w:rsidRPr="00FD09AE">
        <w:rPr>
          <w:color w:val="000000" w:themeColor="text1"/>
          <w:sz w:val="24"/>
          <w:szCs w:val="24"/>
        </w:rPr>
        <w:t>На территории городского округа Пелым по состоянию на 1 января 202</w:t>
      </w:r>
      <w:r w:rsidR="00B22CEE" w:rsidRPr="00FD09AE">
        <w:rPr>
          <w:color w:val="000000" w:themeColor="text1"/>
          <w:sz w:val="24"/>
          <w:szCs w:val="24"/>
        </w:rPr>
        <w:t>4</w:t>
      </w:r>
      <w:r w:rsidR="0050444A" w:rsidRPr="00FD09AE">
        <w:rPr>
          <w:color w:val="000000" w:themeColor="text1"/>
          <w:sz w:val="24"/>
          <w:szCs w:val="24"/>
        </w:rPr>
        <w:t xml:space="preserve"> года функционирует 2</w:t>
      </w:r>
      <w:r w:rsidR="009C4313" w:rsidRPr="00FD09AE">
        <w:rPr>
          <w:color w:val="000000" w:themeColor="text1"/>
          <w:sz w:val="24"/>
          <w:szCs w:val="24"/>
        </w:rPr>
        <w:t>2</w:t>
      </w:r>
      <w:r w:rsidRPr="00FD09AE">
        <w:rPr>
          <w:color w:val="000000" w:themeColor="text1"/>
          <w:sz w:val="24"/>
          <w:szCs w:val="24"/>
        </w:rPr>
        <w:t xml:space="preserve"> объект</w:t>
      </w:r>
      <w:r w:rsidR="009C4313" w:rsidRPr="00FD09AE">
        <w:rPr>
          <w:color w:val="000000" w:themeColor="text1"/>
          <w:sz w:val="24"/>
          <w:szCs w:val="24"/>
        </w:rPr>
        <w:t>а</w:t>
      </w:r>
      <w:r w:rsidRPr="00FD09AE">
        <w:rPr>
          <w:color w:val="000000" w:themeColor="text1"/>
          <w:sz w:val="24"/>
          <w:szCs w:val="24"/>
        </w:rPr>
        <w:t xml:space="preserve"> розничной торговли</w:t>
      </w:r>
      <w:r w:rsidR="009C4313" w:rsidRPr="00FD09AE">
        <w:rPr>
          <w:color w:val="000000" w:themeColor="text1"/>
          <w:sz w:val="24"/>
          <w:szCs w:val="24"/>
        </w:rPr>
        <w:t>,</w:t>
      </w:r>
      <w:r w:rsidRPr="00FD09AE">
        <w:rPr>
          <w:color w:val="000000" w:themeColor="text1"/>
          <w:sz w:val="24"/>
          <w:szCs w:val="24"/>
        </w:rPr>
        <w:t xml:space="preserve"> из них </w:t>
      </w:r>
      <w:r w:rsidR="00F66A0C" w:rsidRPr="00FD09AE">
        <w:rPr>
          <w:color w:val="000000" w:themeColor="text1"/>
          <w:sz w:val="24"/>
          <w:szCs w:val="24"/>
        </w:rPr>
        <w:t>2</w:t>
      </w:r>
      <w:r w:rsidR="009C4313" w:rsidRPr="00FD09AE">
        <w:rPr>
          <w:color w:val="000000" w:themeColor="text1"/>
          <w:sz w:val="24"/>
          <w:szCs w:val="24"/>
        </w:rPr>
        <w:t>1</w:t>
      </w:r>
      <w:r w:rsidRPr="00FD09AE">
        <w:rPr>
          <w:color w:val="000000" w:themeColor="text1"/>
          <w:sz w:val="24"/>
          <w:szCs w:val="24"/>
        </w:rPr>
        <w:t xml:space="preserve"> магазин и </w:t>
      </w:r>
      <w:r w:rsidR="009C4313" w:rsidRPr="00FD09AE">
        <w:rPr>
          <w:color w:val="000000" w:themeColor="text1"/>
          <w:sz w:val="24"/>
          <w:szCs w:val="24"/>
        </w:rPr>
        <w:t>1</w:t>
      </w:r>
      <w:r w:rsidRPr="00FD09AE">
        <w:rPr>
          <w:color w:val="000000" w:themeColor="text1"/>
          <w:sz w:val="24"/>
          <w:szCs w:val="24"/>
        </w:rPr>
        <w:t xml:space="preserve"> объект мелкорозничной торговой сети.</w:t>
      </w:r>
    </w:p>
    <w:p w:rsidR="00DE3613" w:rsidRPr="00FD09AE" w:rsidRDefault="00DE3613" w:rsidP="00103E48">
      <w:pPr>
        <w:shd w:val="clear" w:color="auto" w:fill="FFFFFF" w:themeFill="background1"/>
        <w:jc w:val="center"/>
        <w:rPr>
          <w:b/>
          <w:color w:val="000000" w:themeColor="text1"/>
          <w:sz w:val="24"/>
          <w:szCs w:val="24"/>
        </w:rPr>
      </w:pPr>
    </w:p>
    <w:p w:rsidR="00CC4257" w:rsidRPr="00FD09AE" w:rsidRDefault="00DE3613" w:rsidP="00103E48">
      <w:pPr>
        <w:shd w:val="clear" w:color="auto" w:fill="FFFFFF" w:themeFill="background1"/>
        <w:jc w:val="center"/>
        <w:rPr>
          <w:b/>
          <w:color w:val="000000" w:themeColor="text1"/>
          <w:sz w:val="24"/>
          <w:szCs w:val="24"/>
        </w:rPr>
      </w:pPr>
      <w:r w:rsidRPr="00FD09AE">
        <w:rPr>
          <w:b/>
          <w:color w:val="000000" w:themeColor="text1"/>
          <w:sz w:val="24"/>
          <w:szCs w:val="24"/>
        </w:rPr>
        <w:t xml:space="preserve">Информация о состоянии бытового обслуживания населения </w:t>
      </w:r>
    </w:p>
    <w:p w:rsidR="00DE3613" w:rsidRPr="00FD09AE" w:rsidRDefault="00CC4257" w:rsidP="00103E48">
      <w:pPr>
        <w:shd w:val="clear" w:color="auto" w:fill="FFFFFF" w:themeFill="background1"/>
        <w:jc w:val="center"/>
        <w:rPr>
          <w:b/>
          <w:color w:val="000000" w:themeColor="text1"/>
          <w:sz w:val="24"/>
          <w:szCs w:val="24"/>
        </w:rPr>
      </w:pPr>
      <w:r w:rsidRPr="00FD09AE">
        <w:rPr>
          <w:b/>
          <w:color w:val="000000" w:themeColor="text1"/>
          <w:sz w:val="24"/>
          <w:szCs w:val="24"/>
        </w:rPr>
        <w:t>п</w:t>
      </w:r>
      <w:r w:rsidR="00DE3613" w:rsidRPr="00FD09AE">
        <w:rPr>
          <w:b/>
          <w:color w:val="000000" w:themeColor="text1"/>
          <w:sz w:val="24"/>
          <w:szCs w:val="24"/>
        </w:rPr>
        <w:t>о</w:t>
      </w:r>
      <w:r w:rsidRPr="00FD09AE">
        <w:rPr>
          <w:b/>
          <w:color w:val="000000" w:themeColor="text1"/>
          <w:sz w:val="24"/>
          <w:szCs w:val="24"/>
        </w:rPr>
        <w:t xml:space="preserve"> </w:t>
      </w:r>
      <w:r w:rsidR="00DE3613" w:rsidRPr="00FD09AE">
        <w:rPr>
          <w:b/>
          <w:color w:val="000000" w:themeColor="text1"/>
          <w:sz w:val="24"/>
          <w:szCs w:val="24"/>
        </w:rPr>
        <w:t xml:space="preserve"> городскому округу Пелым за 202</w:t>
      </w:r>
      <w:r w:rsidR="00C30D56" w:rsidRPr="00FD09AE">
        <w:rPr>
          <w:b/>
          <w:color w:val="000000" w:themeColor="text1"/>
          <w:sz w:val="24"/>
          <w:szCs w:val="24"/>
        </w:rPr>
        <w:t>3</w:t>
      </w:r>
      <w:r w:rsidR="00DE3613" w:rsidRPr="00FD09AE">
        <w:rPr>
          <w:b/>
          <w:color w:val="000000" w:themeColor="text1"/>
          <w:sz w:val="24"/>
          <w:szCs w:val="24"/>
        </w:rPr>
        <w:t xml:space="preserve"> год</w:t>
      </w:r>
    </w:p>
    <w:p w:rsidR="00DE3613" w:rsidRPr="00FD09AE" w:rsidRDefault="00DE3613" w:rsidP="00103E48">
      <w:pPr>
        <w:shd w:val="clear" w:color="auto" w:fill="FFFFFF" w:themeFill="background1"/>
        <w:jc w:val="center"/>
        <w:rPr>
          <w:b/>
          <w:color w:val="000000" w:themeColor="text1"/>
          <w:sz w:val="24"/>
          <w:szCs w:val="24"/>
        </w:rPr>
      </w:pPr>
    </w:p>
    <w:p w:rsidR="00CD26EB" w:rsidRPr="00FD09AE" w:rsidRDefault="00DE3613" w:rsidP="00103E48">
      <w:pPr>
        <w:shd w:val="clear" w:color="auto" w:fill="FFFFFF" w:themeFill="background1"/>
        <w:jc w:val="both"/>
        <w:rPr>
          <w:color w:val="000000" w:themeColor="text1"/>
          <w:sz w:val="24"/>
          <w:szCs w:val="24"/>
        </w:rPr>
      </w:pPr>
      <w:r w:rsidRPr="00FD09AE">
        <w:rPr>
          <w:color w:val="000000" w:themeColor="text1"/>
          <w:sz w:val="24"/>
          <w:szCs w:val="24"/>
        </w:rPr>
        <w:t xml:space="preserve">          На территории городского округа Пелым бытовые услуги населению  в 202</w:t>
      </w:r>
      <w:r w:rsidR="00C30D56" w:rsidRPr="00FD09AE">
        <w:rPr>
          <w:color w:val="000000" w:themeColor="text1"/>
          <w:sz w:val="24"/>
          <w:szCs w:val="24"/>
        </w:rPr>
        <w:t>3</w:t>
      </w:r>
      <w:r w:rsidRPr="00FD09AE">
        <w:rPr>
          <w:color w:val="000000" w:themeColor="text1"/>
          <w:sz w:val="24"/>
          <w:szCs w:val="24"/>
        </w:rPr>
        <w:t xml:space="preserve"> году предоставляют </w:t>
      </w:r>
      <w:r w:rsidR="007F734F" w:rsidRPr="00FD09AE">
        <w:rPr>
          <w:color w:val="000000" w:themeColor="text1"/>
          <w:sz w:val="24"/>
          <w:szCs w:val="24"/>
        </w:rPr>
        <w:t>6</w:t>
      </w:r>
      <w:r w:rsidR="00CD26EB" w:rsidRPr="00FD09AE">
        <w:rPr>
          <w:color w:val="000000" w:themeColor="text1"/>
          <w:sz w:val="24"/>
          <w:szCs w:val="24"/>
        </w:rPr>
        <w:t xml:space="preserve"> (ИП) хозяйствующих субъектов, из них:</w:t>
      </w:r>
    </w:p>
    <w:p w:rsidR="00CD26EB" w:rsidRPr="00FD09AE" w:rsidRDefault="007F734F" w:rsidP="007F734F">
      <w:pPr>
        <w:pStyle w:val="af6"/>
        <w:numPr>
          <w:ilvl w:val="0"/>
          <w:numId w:val="42"/>
        </w:numPr>
        <w:shd w:val="clear" w:color="auto" w:fill="FFFFFF" w:themeFill="background1"/>
        <w:jc w:val="both"/>
        <w:rPr>
          <w:color w:val="000000" w:themeColor="text1"/>
          <w:sz w:val="24"/>
          <w:szCs w:val="24"/>
        </w:rPr>
      </w:pPr>
      <w:r w:rsidRPr="00FD09AE">
        <w:rPr>
          <w:color w:val="000000" w:themeColor="text1"/>
          <w:sz w:val="24"/>
          <w:szCs w:val="24"/>
        </w:rPr>
        <w:t>Ремонт машин и оборудования</w:t>
      </w:r>
    </w:p>
    <w:p w:rsidR="007F734F" w:rsidRPr="00FD09AE" w:rsidRDefault="007F734F" w:rsidP="007F734F">
      <w:pPr>
        <w:pStyle w:val="af6"/>
        <w:numPr>
          <w:ilvl w:val="0"/>
          <w:numId w:val="42"/>
        </w:numPr>
        <w:shd w:val="clear" w:color="auto" w:fill="FFFFFF" w:themeFill="background1"/>
        <w:jc w:val="both"/>
        <w:rPr>
          <w:color w:val="000000" w:themeColor="text1"/>
          <w:sz w:val="24"/>
          <w:szCs w:val="24"/>
        </w:rPr>
      </w:pPr>
      <w:r w:rsidRPr="00FD09AE">
        <w:rPr>
          <w:color w:val="000000" w:themeColor="text1"/>
          <w:sz w:val="24"/>
          <w:szCs w:val="24"/>
        </w:rPr>
        <w:t>Работы столярные и плотничные</w:t>
      </w:r>
    </w:p>
    <w:p w:rsidR="007F734F" w:rsidRPr="00FD09AE" w:rsidRDefault="007F734F" w:rsidP="007F734F">
      <w:pPr>
        <w:pStyle w:val="af6"/>
        <w:numPr>
          <w:ilvl w:val="0"/>
          <w:numId w:val="42"/>
        </w:numPr>
        <w:shd w:val="clear" w:color="auto" w:fill="FFFFFF" w:themeFill="background1"/>
        <w:jc w:val="both"/>
        <w:rPr>
          <w:color w:val="000000" w:themeColor="text1"/>
          <w:sz w:val="24"/>
          <w:szCs w:val="24"/>
        </w:rPr>
      </w:pPr>
      <w:r w:rsidRPr="00FD09AE">
        <w:rPr>
          <w:color w:val="000000" w:themeColor="text1"/>
          <w:sz w:val="24"/>
          <w:szCs w:val="24"/>
        </w:rPr>
        <w:t>Техническое обслуживание и ремонт автотранспортных средств</w:t>
      </w:r>
    </w:p>
    <w:p w:rsidR="007F734F" w:rsidRPr="00FD09AE" w:rsidRDefault="007F734F" w:rsidP="007F734F">
      <w:pPr>
        <w:pStyle w:val="af6"/>
        <w:numPr>
          <w:ilvl w:val="0"/>
          <w:numId w:val="42"/>
        </w:numPr>
        <w:shd w:val="clear" w:color="auto" w:fill="FFFFFF" w:themeFill="background1"/>
        <w:jc w:val="both"/>
        <w:rPr>
          <w:color w:val="000000" w:themeColor="text1"/>
          <w:sz w:val="24"/>
          <w:szCs w:val="24"/>
        </w:rPr>
      </w:pPr>
      <w:r w:rsidRPr="00FD09AE">
        <w:rPr>
          <w:color w:val="000000" w:themeColor="text1"/>
          <w:sz w:val="24"/>
          <w:szCs w:val="24"/>
        </w:rPr>
        <w:t>Ремонт коммуникационного оборудования</w:t>
      </w:r>
    </w:p>
    <w:p w:rsidR="007F734F" w:rsidRPr="00FD09AE" w:rsidRDefault="007F734F" w:rsidP="007F734F">
      <w:pPr>
        <w:pStyle w:val="af6"/>
        <w:numPr>
          <w:ilvl w:val="0"/>
          <w:numId w:val="42"/>
        </w:numPr>
        <w:shd w:val="clear" w:color="auto" w:fill="FFFFFF" w:themeFill="background1"/>
        <w:jc w:val="both"/>
        <w:rPr>
          <w:color w:val="000000" w:themeColor="text1"/>
          <w:sz w:val="24"/>
          <w:szCs w:val="24"/>
        </w:rPr>
      </w:pPr>
      <w:r w:rsidRPr="00FD09AE">
        <w:rPr>
          <w:color w:val="000000" w:themeColor="text1"/>
          <w:sz w:val="24"/>
          <w:szCs w:val="24"/>
        </w:rPr>
        <w:t>Предоставление услуг парикмахерскими и салонами красоты (2 ИП)</w:t>
      </w:r>
    </w:p>
    <w:p w:rsidR="00DE3613" w:rsidRPr="00FD09AE" w:rsidRDefault="00DE3613" w:rsidP="00103E48">
      <w:pPr>
        <w:shd w:val="clear" w:color="auto" w:fill="FFFFFF" w:themeFill="background1"/>
        <w:jc w:val="both"/>
        <w:rPr>
          <w:color w:val="000000" w:themeColor="text1"/>
          <w:sz w:val="24"/>
          <w:szCs w:val="24"/>
        </w:rPr>
      </w:pPr>
    </w:p>
    <w:p w:rsidR="00DE1F05" w:rsidRPr="00FD09AE" w:rsidRDefault="00DE1F05">
      <w:pPr>
        <w:rPr>
          <w:b/>
          <w:color w:val="000000" w:themeColor="text1"/>
          <w:sz w:val="24"/>
          <w:szCs w:val="24"/>
        </w:rPr>
      </w:pPr>
      <w:r w:rsidRPr="00FD09AE">
        <w:rPr>
          <w:color w:val="000000" w:themeColor="text1"/>
          <w:sz w:val="24"/>
          <w:szCs w:val="24"/>
        </w:rPr>
        <w:br w:type="page"/>
      </w:r>
    </w:p>
    <w:p w:rsidR="00DE3613" w:rsidRPr="00FD09AE" w:rsidRDefault="008251A6" w:rsidP="00A45537">
      <w:pPr>
        <w:pStyle w:val="1"/>
        <w:numPr>
          <w:ilvl w:val="0"/>
          <w:numId w:val="40"/>
        </w:numPr>
        <w:jc w:val="center"/>
        <w:rPr>
          <w:b w:val="0"/>
          <w:color w:val="000000" w:themeColor="text1"/>
          <w:sz w:val="24"/>
          <w:szCs w:val="24"/>
        </w:rPr>
      </w:pPr>
      <w:bookmarkStart w:id="37" w:name="_Toc164937891"/>
      <w:r w:rsidRPr="00FD09AE">
        <w:rPr>
          <w:color w:val="000000" w:themeColor="text1"/>
          <w:sz w:val="24"/>
          <w:szCs w:val="24"/>
        </w:rPr>
        <w:t>МУНИЦИПАЛЬНЫЙ ЗАКАЗ</w:t>
      </w:r>
      <w:bookmarkEnd w:id="37"/>
    </w:p>
    <w:p w:rsidR="00DE3613" w:rsidRPr="00FD09AE" w:rsidRDefault="00DE3613" w:rsidP="00103E48">
      <w:pPr>
        <w:widowControl w:val="0"/>
        <w:shd w:val="clear" w:color="auto" w:fill="FFFFFF" w:themeFill="background1"/>
        <w:ind w:firstLine="567"/>
        <w:jc w:val="both"/>
        <w:rPr>
          <w:rFonts w:eastAsia="Arial Unicode MS"/>
          <w:bCs/>
          <w:color w:val="000000" w:themeColor="text1"/>
          <w:kern w:val="2"/>
          <w:sz w:val="24"/>
          <w:szCs w:val="24"/>
        </w:rPr>
      </w:pPr>
    </w:p>
    <w:p w:rsidR="00DE3613" w:rsidRPr="00FD09AE" w:rsidRDefault="00DE3613" w:rsidP="00103E48">
      <w:pPr>
        <w:shd w:val="clear" w:color="auto" w:fill="FFFFFF" w:themeFill="background1"/>
        <w:ind w:firstLine="567"/>
        <w:jc w:val="both"/>
        <w:rPr>
          <w:color w:val="000000" w:themeColor="text1"/>
          <w:sz w:val="24"/>
          <w:szCs w:val="24"/>
        </w:rPr>
      </w:pPr>
      <w:r w:rsidRPr="00FD09AE">
        <w:rPr>
          <w:color w:val="000000" w:themeColor="text1"/>
          <w:sz w:val="24"/>
          <w:szCs w:val="24"/>
        </w:rPr>
        <w:t>В 202</w:t>
      </w:r>
      <w:r w:rsidR="00A77596" w:rsidRPr="00FD09AE">
        <w:rPr>
          <w:color w:val="000000" w:themeColor="text1"/>
          <w:sz w:val="24"/>
          <w:szCs w:val="24"/>
        </w:rPr>
        <w:t>3</w:t>
      </w:r>
      <w:r w:rsidRPr="00FD09AE">
        <w:rPr>
          <w:color w:val="000000" w:themeColor="text1"/>
          <w:sz w:val="24"/>
          <w:szCs w:val="24"/>
        </w:rPr>
        <w:t xml:space="preserve"> г. по итогам проведения электронных аукционов </w:t>
      </w:r>
      <w:r w:rsidR="00AF3443" w:rsidRPr="00FD09AE">
        <w:rPr>
          <w:color w:val="000000" w:themeColor="text1"/>
          <w:sz w:val="24"/>
          <w:szCs w:val="24"/>
        </w:rPr>
        <w:t>в электронной форме</w:t>
      </w:r>
      <w:r w:rsidRPr="00FD09AE">
        <w:rPr>
          <w:color w:val="000000" w:themeColor="text1"/>
          <w:sz w:val="24"/>
          <w:szCs w:val="24"/>
        </w:rPr>
        <w:t xml:space="preserve"> администрацией городского округа Пелым был</w:t>
      </w:r>
      <w:r w:rsidR="00306334" w:rsidRPr="00FD09AE">
        <w:rPr>
          <w:color w:val="000000" w:themeColor="text1"/>
          <w:sz w:val="24"/>
          <w:szCs w:val="24"/>
        </w:rPr>
        <w:t>о</w:t>
      </w:r>
      <w:r w:rsidRPr="00FD09AE">
        <w:rPr>
          <w:color w:val="000000" w:themeColor="text1"/>
          <w:sz w:val="24"/>
          <w:szCs w:val="24"/>
        </w:rPr>
        <w:t xml:space="preserve"> заключен</w:t>
      </w:r>
      <w:r w:rsidR="00024EEA" w:rsidRPr="00FD09AE">
        <w:rPr>
          <w:color w:val="000000" w:themeColor="text1"/>
          <w:sz w:val="24"/>
          <w:szCs w:val="24"/>
        </w:rPr>
        <w:t>о 28</w:t>
      </w:r>
      <w:r w:rsidR="00AF3443" w:rsidRPr="00FD09AE">
        <w:rPr>
          <w:color w:val="000000" w:themeColor="text1"/>
          <w:sz w:val="24"/>
          <w:szCs w:val="24"/>
        </w:rPr>
        <w:t xml:space="preserve"> муниципальны</w:t>
      </w:r>
      <w:r w:rsidR="00306334" w:rsidRPr="00FD09AE">
        <w:rPr>
          <w:color w:val="000000" w:themeColor="text1"/>
          <w:sz w:val="24"/>
          <w:szCs w:val="24"/>
        </w:rPr>
        <w:t>х</w:t>
      </w:r>
      <w:r w:rsidRPr="00FD09AE">
        <w:rPr>
          <w:color w:val="000000" w:themeColor="text1"/>
          <w:sz w:val="24"/>
          <w:szCs w:val="24"/>
        </w:rPr>
        <w:t xml:space="preserve"> контракт</w:t>
      </w:r>
      <w:r w:rsidR="00024EEA" w:rsidRPr="00FD09AE">
        <w:rPr>
          <w:color w:val="000000" w:themeColor="text1"/>
          <w:sz w:val="24"/>
          <w:szCs w:val="24"/>
        </w:rPr>
        <w:t>ов</w:t>
      </w:r>
      <w:r w:rsidR="00AF3443" w:rsidRPr="00FD09AE">
        <w:rPr>
          <w:color w:val="000000" w:themeColor="text1"/>
          <w:sz w:val="24"/>
          <w:szCs w:val="24"/>
        </w:rPr>
        <w:t xml:space="preserve"> на сумму </w:t>
      </w:r>
      <w:r w:rsidR="009F4E48" w:rsidRPr="00FD09AE">
        <w:rPr>
          <w:color w:val="000000"/>
          <w:sz w:val="24"/>
          <w:szCs w:val="24"/>
        </w:rPr>
        <w:t>231 412 126,59</w:t>
      </w:r>
      <w:r w:rsidR="00273B04" w:rsidRPr="00FD09AE">
        <w:rPr>
          <w:color w:val="000000"/>
          <w:sz w:val="24"/>
          <w:szCs w:val="24"/>
        </w:rPr>
        <w:t xml:space="preserve"> </w:t>
      </w:r>
      <w:r w:rsidRPr="00FD09AE">
        <w:rPr>
          <w:color w:val="000000" w:themeColor="text1"/>
          <w:sz w:val="24"/>
          <w:szCs w:val="24"/>
        </w:rPr>
        <w:t xml:space="preserve">рублей. Сумма экономии бюджетных средств составила </w:t>
      </w:r>
      <w:r w:rsidR="009F4E48" w:rsidRPr="00FD09AE">
        <w:rPr>
          <w:sz w:val="24"/>
          <w:szCs w:val="24"/>
        </w:rPr>
        <w:t xml:space="preserve">4 224 263,77 </w:t>
      </w:r>
      <w:r w:rsidRPr="00FD09AE">
        <w:rPr>
          <w:color w:val="000000" w:themeColor="text1"/>
          <w:sz w:val="24"/>
          <w:szCs w:val="24"/>
        </w:rPr>
        <w:t>руб</w:t>
      </w:r>
      <w:r w:rsidR="00273B04" w:rsidRPr="00FD09AE">
        <w:rPr>
          <w:color w:val="000000" w:themeColor="text1"/>
          <w:sz w:val="24"/>
          <w:szCs w:val="24"/>
        </w:rPr>
        <w:t>лей</w:t>
      </w:r>
      <w:r w:rsidRPr="00FD09AE">
        <w:rPr>
          <w:color w:val="000000" w:themeColor="text1"/>
          <w:sz w:val="24"/>
          <w:szCs w:val="24"/>
        </w:rPr>
        <w:t xml:space="preserve">. За соответствующий период прошлого года по итогам торгов и запросам котировок сумма экономии составила </w:t>
      </w:r>
      <w:r w:rsidR="00AC7BC2" w:rsidRPr="00FD09AE">
        <w:rPr>
          <w:color w:val="000000" w:themeColor="text1"/>
          <w:sz w:val="24"/>
          <w:szCs w:val="24"/>
        </w:rPr>
        <w:t>604 007,75</w:t>
      </w:r>
      <w:r w:rsidRPr="00FD09AE">
        <w:rPr>
          <w:color w:val="000000" w:themeColor="text1"/>
          <w:sz w:val="24"/>
          <w:szCs w:val="24"/>
        </w:rPr>
        <w:t xml:space="preserve"> рублей. </w:t>
      </w:r>
    </w:p>
    <w:p w:rsidR="00DE3613" w:rsidRPr="00FD09AE" w:rsidRDefault="00DE3613" w:rsidP="00103E48">
      <w:pPr>
        <w:shd w:val="clear" w:color="auto" w:fill="FFFFFF" w:themeFill="background1"/>
        <w:ind w:firstLine="567"/>
        <w:jc w:val="both"/>
        <w:rPr>
          <w:color w:val="000000" w:themeColor="text1"/>
          <w:sz w:val="24"/>
          <w:szCs w:val="24"/>
        </w:rPr>
      </w:pPr>
      <w:r w:rsidRPr="00FD09AE">
        <w:rPr>
          <w:color w:val="000000" w:themeColor="text1"/>
          <w:sz w:val="24"/>
          <w:szCs w:val="24"/>
        </w:rPr>
        <w:t>Итоги размещения заказов на поставку товаров, выполнение работ, оказание услуг по итогам торгов приведены в таблице.</w:t>
      </w:r>
    </w:p>
    <w:p w:rsidR="00DE3613" w:rsidRPr="00FD09AE" w:rsidRDefault="00DE3613" w:rsidP="00103E48">
      <w:pPr>
        <w:shd w:val="clear" w:color="auto" w:fill="FFFFFF" w:themeFill="background1"/>
        <w:ind w:firstLine="567"/>
        <w:jc w:val="right"/>
        <w:rPr>
          <w:color w:val="000000" w:themeColor="text1"/>
          <w:sz w:val="24"/>
          <w:szCs w:val="24"/>
        </w:rPr>
      </w:pPr>
    </w:p>
    <w:p w:rsidR="00DE3613" w:rsidRPr="00FD09AE" w:rsidRDefault="00DE3613" w:rsidP="00103E48">
      <w:pPr>
        <w:shd w:val="clear" w:color="auto" w:fill="FFFFFF" w:themeFill="background1"/>
        <w:jc w:val="center"/>
        <w:rPr>
          <w:b/>
          <w:color w:val="000000" w:themeColor="text1"/>
          <w:sz w:val="24"/>
          <w:szCs w:val="24"/>
        </w:rPr>
      </w:pPr>
      <w:r w:rsidRPr="00FD09AE">
        <w:rPr>
          <w:b/>
          <w:color w:val="000000" w:themeColor="text1"/>
          <w:sz w:val="24"/>
          <w:szCs w:val="24"/>
        </w:rPr>
        <w:t xml:space="preserve">Итоги размещения заказов на поставку товаров, </w:t>
      </w:r>
    </w:p>
    <w:p w:rsidR="00DE3613" w:rsidRPr="00FD09AE" w:rsidRDefault="00DE3613" w:rsidP="00103E48">
      <w:pPr>
        <w:shd w:val="clear" w:color="auto" w:fill="FFFFFF" w:themeFill="background1"/>
        <w:jc w:val="center"/>
        <w:rPr>
          <w:b/>
          <w:color w:val="000000" w:themeColor="text1"/>
          <w:sz w:val="24"/>
          <w:szCs w:val="24"/>
        </w:rPr>
      </w:pPr>
      <w:r w:rsidRPr="00FD09AE">
        <w:rPr>
          <w:b/>
          <w:color w:val="000000" w:themeColor="text1"/>
          <w:sz w:val="24"/>
          <w:szCs w:val="24"/>
        </w:rPr>
        <w:t xml:space="preserve">выполнение работ, оказание услуг по итогам проведения торгов </w:t>
      </w:r>
    </w:p>
    <w:p w:rsidR="00DE3613" w:rsidRPr="00FD09AE" w:rsidRDefault="00DE3613" w:rsidP="00103E48">
      <w:pPr>
        <w:shd w:val="clear" w:color="auto" w:fill="FFFFFF" w:themeFill="background1"/>
        <w:jc w:val="center"/>
        <w:rPr>
          <w:b/>
          <w:color w:val="000000" w:themeColor="text1"/>
          <w:sz w:val="24"/>
          <w:szCs w:val="24"/>
        </w:rPr>
      </w:pPr>
    </w:p>
    <w:p w:rsidR="00DE3613" w:rsidRPr="00FD09AE" w:rsidRDefault="00C4723D" w:rsidP="00103E48">
      <w:pPr>
        <w:shd w:val="clear" w:color="auto" w:fill="FFFFFF" w:themeFill="background1"/>
        <w:jc w:val="center"/>
        <w:rPr>
          <w:b/>
          <w:color w:val="000000" w:themeColor="text1"/>
          <w:sz w:val="24"/>
          <w:szCs w:val="24"/>
        </w:rPr>
      </w:pPr>
      <w:r w:rsidRPr="00FD09AE">
        <w:rPr>
          <w:b/>
          <w:color w:val="000000" w:themeColor="text1"/>
          <w:sz w:val="24"/>
          <w:szCs w:val="24"/>
        </w:rPr>
        <w:t>Электронные а</w:t>
      </w:r>
      <w:r w:rsidR="00DE3613" w:rsidRPr="00FD09AE">
        <w:rPr>
          <w:b/>
          <w:color w:val="000000" w:themeColor="text1"/>
          <w:sz w:val="24"/>
          <w:szCs w:val="24"/>
        </w:rPr>
        <w:t>укционы</w:t>
      </w:r>
    </w:p>
    <w:p w:rsidR="00897C7A" w:rsidRPr="00FD09AE" w:rsidRDefault="00897C7A" w:rsidP="00103E48">
      <w:pPr>
        <w:shd w:val="clear" w:color="auto" w:fill="FFFFFF" w:themeFill="background1"/>
        <w:jc w:val="center"/>
        <w:rPr>
          <w:b/>
          <w:color w:val="000000" w:themeColor="text1"/>
          <w:sz w:val="24"/>
          <w:szCs w:val="24"/>
        </w:rPr>
      </w:pPr>
    </w:p>
    <w:tbl>
      <w:tblPr>
        <w:tblStyle w:val="a8"/>
        <w:tblW w:w="10349" w:type="dxa"/>
        <w:tblInd w:w="-318" w:type="dxa"/>
        <w:tblLook w:val="04A0"/>
      </w:tblPr>
      <w:tblGrid>
        <w:gridCol w:w="3395"/>
        <w:gridCol w:w="1557"/>
        <w:gridCol w:w="1716"/>
        <w:gridCol w:w="1838"/>
        <w:gridCol w:w="1843"/>
      </w:tblGrid>
      <w:tr w:rsidR="00897C7A" w:rsidRPr="00FD09AE" w:rsidTr="00902505">
        <w:tc>
          <w:tcPr>
            <w:tcW w:w="3395" w:type="dxa"/>
          </w:tcPr>
          <w:p w:rsidR="00897C7A" w:rsidRPr="00FD09AE" w:rsidRDefault="00897C7A" w:rsidP="00A77596">
            <w:pPr>
              <w:jc w:val="center"/>
              <w:rPr>
                <w:sz w:val="24"/>
                <w:szCs w:val="24"/>
              </w:rPr>
            </w:pPr>
            <w:r w:rsidRPr="00FD09AE">
              <w:rPr>
                <w:sz w:val="24"/>
                <w:szCs w:val="24"/>
              </w:rPr>
              <w:t>Предмет закупки</w:t>
            </w:r>
          </w:p>
        </w:tc>
        <w:tc>
          <w:tcPr>
            <w:tcW w:w="1557" w:type="dxa"/>
            <w:tcBorders>
              <w:right w:val="single" w:sz="4" w:space="0" w:color="auto"/>
            </w:tcBorders>
          </w:tcPr>
          <w:p w:rsidR="00897C7A" w:rsidRPr="00FD09AE" w:rsidRDefault="00897C7A" w:rsidP="00A77596">
            <w:pPr>
              <w:jc w:val="center"/>
              <w:rPr>
                <w:sz w:val="24"/>
                <w:szCs w:val="24"/>
              </w:rPr>
            </w:pPr>
            <w:r w:rsidRPr="00FD09AE">
              <w:rPr>
                <w:sz w:val="24"/>
                <w:szCs w:val="24"/>
              </w:rPr>
              <w:t>Дата заключения контракта</w:t>
            </w:r>
          </w:p>
        </w:tc>
        <w:tc>
          <w:tcPr>
            <w:tcW w:w="1716" w:type="dxa"/>
            <w:tcBorders>
              <w:left w:val="single" w:sz="4" w:space="0" w:color="auto"/>
            </w:tcBorders>
          </w:tcPr>
          <w:p w:rsidR="00897C7A" w:rsidRPr="00FD09AE" w:rsidRDefault="00897C7A" w:rsidP="00A77596">
            <w:pPr>
              <w:jc w:val="center"/>
              <w:rPr>
                <w:sz w:val="24"/>
                <w:szCs w:val="24"/>
              </w:rPr>
            </w:pPr>
            <w:r w:rsidRPr="00FD09AE">
              <w:rPr>
                <w:sz w:val="24"/>
                <w:szCs w:val="24"/>
              </w:rPr>
              <w:t>Цена заключенного контракта, руб.</w:t>
            </w:r>
          </w:p>
        </w:tc>
        <w:tc>
          <w:tcPr>
            <w:tcW w:w="1838" w:type="dxa"/>
            <w:tcBorders>
              <w:right w:val="single" w:sz="4" w:space="0" w:color="auto"/>
            </w:tcBorders>
          </w:tcPr>
          <w:p w:rsidR="00897C7A" w:rsidRPr="00FD09AE" w:rsidRDefault="00897C7A" w:rsidP="00A77596">
            <w:pPr>
              <w:jc w:val="center"/>
              <w:rPr>
                <w:sz w:val="24"/>
                <w:szCs w:val="24"/>
              </w:rPr>
            </w:pPr>
            <w:r w:rsidRPr="00FD09AE">
              <w:rPr>
                <w:sz w:val="24"/>
                <w:szCs w:val="24"/>
              </w:rPr>
              <w:t>Начальная цена по извещению, руб.</w:t>
            </w:r>
          </w:p>
        </w:tc>
        <w:tc>
          <w:tcPr>
            <w:tcW w:w="1843" w:type="dxa"/>
            <w:tcBorders>
              <w:left w:val="single" w:sz="4" w:space="0" w:color="auto"/>
            </w:tcBorders>
          </w:tcPr>
          <w:p w:rsidR="00897C7A" w:rsidRPr="00FD09AE" w:rsidRDefault="00897C7A" w:rsidP="00A77596">
            <w:pPr>
              <w:jc w:val="center"/>
              <w:rPr>
                <w:sz w:val="24"/>
                <w:szCs w:val="24"/>
              </w:rPr>
            </w:pPr>
            <w:r w:rsidRPr="00FD09AE">
              <w:rPr>
                <w:sz w:val="24"/>
                <w:szCs w:val="24"/>
              </w:rPr>
              <w:t>Экономия, руб.</w:t>
            </w:r>
          </w:p>
        </w:tc>
      </w:tr>
      <w:tr w:rsidR="00897C7A" w:rsidRPr="00FD09AE" w:rsidTr="00902505">
        <w:tc>
          <w:tcPr>
            <w:tcW w:w="10349" w:type="dxa"/>
            <w:gridSpan w:val="5"/>
          </w:tcPr>
          <w:p w:rsidR="00897C7A" w:rsidRPr="00FD09AE" w:rsidRDefault="00897C7A" w:rsidP="00A77596">
            <w:pPr>
              <w:rPr>
                <w:b/>
                <w:sz w:val="24"/>
                <w:szCs w:val="24"/>
              </w:rPr>
            </w:pPr>
            <w:r w:rsidRPr="00FD09AE">
              <w:rPr>
                <w:b/>
                <w:sz w:val="24"/>
                <w:szCs w:val="24"/>
              </w:rPr>
              <w:t>Электронный аукцион</w:t>
            </w:r>
          </w:p>
        </w:tc>
      </w:tr>
      <w:tr w:rsidR="00897C7A" w:rsidRPr="00FD09AE" w:rsidTr="00902505">
        <w:tc>
          <w:tcPr>
            <w:tcW w:w="3395" w:type="dxa"/>
          </w:tcPr>
          <w:p w:rsidR="00897C7A" w:rsidRPr="00FD09AE" w:rsidRDefault="00897C7A" w:rsidP="00A77596">
            <w:pPr>
              <w:rPr>
                <w:color w:val="000000"/>
                <w:sz w:val="24"/>
                <w:szCs w:val="24"/>
              </w:rPr>
            </w:pPr>
            <w:r w:rsidRPr="00FD09AE">
              <w:rPr>
                <w:color w:val="000000"/>
                <w:sz w:val="24"/>
                <w:szCs w:val="24"/>
              </w:rPr>
              <w:t>Содержание детских игровых площадок</w:t>
            </w:r>
          </w:p>
        </w:tc>
        <w:tc>
          <w:tcPr>
            <w:tcW w:w="1557" w:type="dxa"/>
            <w:tcBorders>
              <w:right w:val="single" w:sz="4" w:space="0" w:color="auto"/>
            </w:tcBorders>
          </w:tcPr>
          <w:p w:rsidR="00897C7A" w:rsidRPr="00FD09AE" w:rsidRDefault="00897C7A" w:rsidP="00A77596">
            <w:pPr>
              <w:rPr>
                <w:color w:val="000000"/>
                <w:sz w:val="24"/>
                <w:szCs w:val="24"/>
              </w:rPr>
            </w:pPr>
            <w:r w:rsidRPr="00FD09AE">
              <w:rPr>
                <w:color w:val="000000"/>
                <w:sz w:val="24"/>
                <w:szCs w:val="24"/>
              </w:rPr>
              <w:t>10.01.2023</w:t>
            </w:r>
          </w:p>
        </w:tc>
        <w:tc>
          <w:tcPr>
            <w:tcW w:w="1716" w:type="dxa"/>
            <w:tcBorders>
              <w:left w:val="single" w:sz="4" w:space="0" w:color="auto"/>
            </w:tcBorders>
          </w:tcPr>
          <w:p w:rsidR="00897C7A" w:rsidRPr="00FD09AE" w:rsidRDefault="00897C7A" w:rsidP="00A77596">
            <w:pPr>
              <w:rPr>
                <w:snapToGrid w:val="0"/>
                <w:sz w:val="24"/>
                <w:szCs w:val="24"/>
              </w:rPr>
            </w:pPr>
            <w:r w:rsidRPr="00FD09AE">
              <w:rPr>
                <w:snapToGrid w:val="0"/>
                <w:sz w:val="24"/>
                <w:szCs w:val="24"/>
              </w:rPr>
              <w:t>116 000,00</w:t>
            </w:r>
          </w:p>
        </w:tc>
        <w:tc>
          <w:tcPr>
            <w:tcW w:w="1838" w:type="dxa"/>
            <w:tcBorders>
              <w:right w:val="single" w:sz="4" w:space="0" w:color="auto"/>
            </w:tcBorders>
          </w:tcPr>
          <w:p w:rsidR="00897C7A" w:rsidRPr="00FD09AE" w:rsidRDefault="00897C7A" w:rsidP="00A77596">
            <w:pPr>
              <w:rPr>
                <w:color w:val="000000"/>
                <w:sz w:val="24"/>
                <w:szCs w:val="24"/>
              </w:rPr>
            </w:pPr>
            <w:r w:rsidRPr="00FD09AE">
              <w:rPr>
                <w:color w:val="000000"/>
                <w:sz w:val="24"/>
                <w:szCs w:val="24"/>
              </w:rPr>
              <w:t>116 000,00</w:t>
            </w:r>
          </w:p>
        </w:tc>
        <w:tc>
          <w:tcPr>
            <w:tcW w:w="1843" w:type="dxa"/>
            <w:tcBorders>
              <w:left w:val="single" w:sz="4" w:space="0" w:color="auto"/>
            </w:tcBorders>
          </w:tcPr>
          <w:p w:rsidR="00897C7A" w:rsidRPr="00FD09AE" w:rsidRDefault="00897C7A" w:rsidP="00902505">
            <w:pPr>
              <w:tabs>
                <w:tab w:val="left" w:pos="930"/>
              </w:tabs>
              <w:jc w:val="center"/>
              <w:rPr>
                <w:sz w:val="24"/>
                <w:szCs w:val="24"/>
              </w:rPr>
            </w:pPr>
            <w:r w:rsidRPr="00FD09AE">
              <w:rPr>
                <w:sz w:val="24"/>
                <w:szCs w:val="24"/>
              </w:rPr>
              <w:t>0,00</w:t>
            </w:r>
          </w:p>
        </w:tc>
      </w:tr>
      <w:tr w:rsidR="00897C7A" w:rsidRPr="00FD09AE" w:rsidTr="00902505">
        <w:tc>
          <w:tcPr>
            <w:tcW w:w="3395" w:type="dxa"/>
          </w:tcPr>
          <w:p w:rsidR="00897C7A" w:rsidRPr="00FD09AE" w:rsidRDefault="00897C7A" w:rsidP="00A77596">
            <w:pPr>
              <w:rPr>
                <w:sz w:val="24"/>
                <w:szCs w:val="24"/>
              </w:rPr>
            </w:pPr>
            <w:r w:rsidRPr="00FD09AE">
              <w:rPr>
                <w:color w:val="000000"/>
                <w:sz w:val="24"/>
                <w:szCs w:val="24"/>
              </w:rPr>
              <w:t>Содержание источников нецентрализованного водоснабжения</w:t>
            </w:r>
          </w:p>
        </w:tc>
        <w:tc>
          <w:tcPr>
            <w:tcW w:w="1557" w:type="dxa"/>
            <w:tcBorders>
              <w:right w:val="single" w:sz="4" w:space="0" w:color="auto"/>
            </w:tcBorders>
          </w:tcPr>
          <w:p w:rsidR="00897C7A" w:rsidRPr="00FD09AE" w:rsidRDefault="00897C7A" w:rsidP="00A77596">
            <w:pPr>
              <w:rPr>
                <w:color w:val="000000"/>
                <w:sz w:val="24"/>
                <w:szCs w:val="24"/>
              </w:rPr>
            </w:pPr>
            <w:r w:rsidRPr="00FD09AE">
              <w:rPr>
                <w:color w:val="000000"/>
                <w:sz w:val="24"/>
                <w:szCs w:val="24"/>
              </w:rPr>
              <w:t>10.01.2023</w:t>
            </w:r>
          </w:p>
        </w:tc>
        <w:tc>
          <w:tcPr>
            <w:tcW w:w="1716" w:type="dxa"/>
            <w:tcBorders>
              <w:left w:val="single" w:sz="4" w:space="0" w:color="auto"/>
            </w:tcBorders>
          </w:tcPr>
          <w:p w:rsidR="00897C7A" w:rsidRPr="00FD09AE" w:rsidRDefault="00897C7A" w:rsidP="00A77596">
            <w:pPr>
              <w:rPr>
                <w:rFonts w:eastAsia="Calibri"/>
                <w:sz w:val="24"/>
                <w:szCs w:val="24"/>
              </w:rPr>
            </w:pPr>
            <w:r w:rsidRPr="00FD09AE">
              <w:rPr>
                <w:rFonts w:eastAsia="Calibri"/>
                <w:sz w:val="24"/>
                <w:szCs w:val="24"/>
              </w:rPr>
              <w:t>178 200,00</w:t>
            </w:r>
          </w:p>
        </w:tc>
        <w:tc>
          <w:tcPr>
            <w:tcW w:w="1838" w:type="dxa"/>
            <w:tcBorders>
              <w:right w:val="single" w:sz="4" w:space="0" w:color="auto"/>
            </w:tcBorders>
          </w:tcPr>
          <w:p w:rsidR="00897C7A" w:rsidRPr="00FD09AE" w:rsidRDefault="00897C7A" w:rsidP="00A77596">
            <w:pPr>
              <w:rPr>
                <w:color w:val="000000"/>
                <w:sz w:val="24"/>
                <w:szCs w:val="24"/>
              </w:rPr>
            </w:pPr>
            <w:r w:rsidRPr="00FD09AE">
              <w:rPr>
                <w:color w:val="000000"/>
                <w:sz w:val="24"/>
                <w:szCs w:val="24"/>
              </w:rPr>
              <w:t>178 200,00</w:t>
            </w:r>
          </w:p>
        </w:tc>
        <w:tc>
          <w:tcPr>
            <w:tcW w:w="1843" w:type="dxa"/>
            <w:tcBorders>
              <w:left w:val="single" w:sz="4" w:space="0" w:color="auto"/>
            </w:tcBorders>
          </w:tcPr>
          <w:p w:rsidR="00897C7A" w:rsidRPr="00FD09AE" w:rsidRDefault="00897C7A" w:rsidP="00902505">
            <w:pPr>
              <w:jc w:val="center"/>
              <w:rPr>
                <w:sz w:val="24"/>
                <w:szCs w:val="24"/>
              </w:rPr>
            </w:pPr>
            <w:r w:rsidRPr="00FD09AE">
              <w:rPr>
                <w:sz w:val="24"/>
                <w:szCs w:val="24"/>
              </w:rPr>
              <w:t>0,00</w:t>
            </w:r>
          </w:p>
        </w:tc>
      </w:tr>
      <w:tr w:rsidR="00897C7A" w:rsidRPr="00FD09AE" w:rsidTr="00902505">
        <w:tc>
          <w:tcPr>
            <w:tcW w:w="3395" w:type="dxa"/>
          </w:tcPr>
          <w:p w:rsidR="00897C7A" w:rsidRPr="00FD09AE" w:rsidRDefault="00897C7A" w:rsidP="00A77596">
            <w:pPr>
              <w:rPr>
                <w:color w:val="000000"/>
                <w:sz w:val="24"/>
                <w:szCs w:val="24"/>
              </w:rPr>
            </w:pPr>
            <w:r w:rsidRPr="00FD09AE">
              <w:rPr>
                <w:color w:val="000000"/>
                <w:sz w:val="24"/>
                <w:szCs w:val="24"/>
              </w:rPr>
              <w:t>Содержание территории кладбища п. Пелым</w:t>
            </w:r>
          </w:p>
        </w:tc>
        <w:tc>
          <w:tcPr>
            <w:tcW w:w="1557" w:type="dxa"/>
            <w:tcBorders>
              <w:right w:val="single" w:sz="4" w:space="0" w:color="auto"/>
            </w:tcBorders>
          </w:tcPr>
          <w:p w:rsidR="00897C7A" w:rsidRPr="00FD09AE" w:rsidRDefault="00897C7A" w:rsidP="00A77596">
            <w:pPr>
              <w:rPr>
                <w:color w:val="000000"/>
                <w:sz w:val="24"/>
                <w:szCs w:val="24"/>
              </w:rPr>
            </w:pPr>
            <w:r w:rsidRPr="00FD09AE">
              <w:rPr>
                <w:color w:val="000000"/>
                <w:sz w:val="24"/>
                <w:szCs w:val="24"/>
              </w:rPr>
              <w:t>10.01.2023</w:t>
            </w:r>
          </w:p>
        </w:tc>
        <w:tc>
          <w:tcPr>
            <w:tcW w:w="1716" w:type="dxa"/>
            <w:tcBorders>
              <w:left w:val="single" w:sz="4" w:space="0" w:color="auto"/>
            </w:tcBorders>
          </w:tcPr>
          <w:p w:rsidR="00897C7A" w:rsidRPr="00FD09AE" w:rsidRDefault="00897C7A" w:rsidP="00A77596">
            <w:pPr>
              <w:rPr>
                <w:rFonts w:eastAsia="Calibri"/>
                <w:sz w:val="24"/>
                <w:szCs w:val="24"/>
              </w:rPr>
            </w:pPr>
            <w:r w:rsidRPr="00FD09AE">
              <w:rPr>
                <w:rFonts w:eastAsia="Calibri"/>
                <w:sz w:val="24"/>
                <w:szCs w:val="24"/>
              </w:rPr>
              <w:t>63 000,00</w:t>
            </w:r>
          </w:p>
        </w:tc>
        <w:tc>
          <w:tcPr>
            <w:tcW w:w="1838" w:type="dxa"/>
            <w:tcBorders>
              <w:right w:val="single" w:sz="4" w:space="0" w:color="auto"/>
            </w:tcBorders>
          </w:tcPr>
          <w:p w:rsidR="00897C7A" w:rsidRPr="00FD09AE" w:rsidRDefault="00897C7A" w:rsidP="00A77596">
            <w:pPr>
              <w:rPr>
                <w:color w:val="000000"/>
                <w:sz w:val="24"/>
                <w:szCs w:val="24"/>
              </w:rPr>
            </w:pPr>
            <w:r w:rsidRPr="00FD09AE">
              <w:rPr>
                <w:color w:val="000000"/>
                <w:sz w:val="24"/>
                <w:szCs w:val="24"/>
              </w:rPr>
              <w:t>63 000,00</w:t>
            </w:r>
          </w:p>
        </w:tc>
        <w:tc>
          <w:tcPr>
            <w:tcW w:w="1843" w:type="dxa"/>
            <w:tcBorders>
              <w:left w:val="single" w:sz="4" w:space="0" w:color="auto"/>
            </w:tcBorders>
          </w:tcPr>
          <w:p w:rsidR="00897C7A" w:rsidRPr="00FD09AE" w:rsidRDefault="00897C7A" w:rsidP="00902505">
            <w:pPr>
              <w:jc w:val="center"/>
              <w:rPr>
                <w:sz w:val="24"/>
                <w:szCs w:val="24"/>
              </w:rPr>
            </w:pPr>
            <w:r w:rsidRPr="00FD09AE">
              <w:rPr>
                <w:sz w:val="24"/>
                <w:szCs w:val="24"/>
              </w:rPr>
              <w:t>0,00</w:t>
            </w:r>
          </w:p>
        </w:tc>
      </w:tr>
      <w:tr w:rsidR="00897C7A" w:rsidRPr="00FD09AE" w:rsidTr="00902505">
        <w:tc>
          <w:tcPr>
            <w:tcW w:w="3395" w:type="dxa"/>
          </w:tcPr>
          <w:p w:rsidR="00897C7A" w:rsidRPr="00FD09AE" w:rsidRDefault="00897C7A" w:rsidP="00A77596">
            <w:pPr>
              <w:rPr>
                <w:sz w:val="24"/>
                <w:szCs w:val="24"/>
              </w:rPr>
            </w:pPr>
            <w:r w:rsidRPr="00FD09AE">
              <w:rPr>
                <w:color w:val="000000"/>
                <w:sz w:val="24"/>
                <w:szCs w:val="24"/>
              </w:rPr>
              <w:t>Содержание источников нецентрализованного водоснабжения</w:t>
            </w:r>
          </w:p>
        </w:tc>
        <w:tc>
          <w:tcPr>
            <w:tcW w:w="1557" w:type="dxa"/>
            <w:tcBorders>
              <w:right w:val="single" w:sz="4" w:space="0" w:color="auto"/>
            </w:tcBorders>
          </w:tcPr>
          <w:p w:rsidR="00897C7A" w:rsidRPr="00FD09AE" w:rsidRDefault="00897C7A" w:rsidP="00A77596">
            <w:pPr>
              <w:rPr>
                <w:color w:val="000000"/>
                <w:sz w:val="24"/>
                <w:szCs w:val="24"/>
              </w:rPr>
            </w:pPr>
            <w:r w:rsidRPr="00FD09AE">
              <w:rPr>
                <w:color w:val="000000"/>
                <w:sz w:val="24"/>
                <w:szCs w:val="24"/>
              </w:rPr>
              <w:t>10.01.2023</w:t>
            </w:r>
          </w:p>
        </w:tc>
        <w:tc>
          <w:tcPr>
            <w:tcW w:w="1716" w:type="dxa"/>
            <w:tcBorders>
              <w:left w:val="single" w:sz="4" w:space="0" w:color="auto"/>
            </w:tcBorders>
          </w:tcPr>
          <w:p w:rsidR="00897C7A" w:rsidRPr="00FD09AE" w:rsidRDefault="00897C7A" w:rsidP="00A77596">
            <w:pPr>
              <w:rPr>
                <w:rFonts w:eastAsia="Calibri"/>
                <w:sz w:val="24"/>
                <w:szCs w:val="24"/>
              </w:rPr>
            </w:pPr>
            <w:r w:rsidRPr="00FD09AE">
              <w:rPr>
                <w:rFonts w:eastAsia="Calibri"/>
                <w:sz w:val="24"/>
                <w:szCs w:val="24"/>
              </w:rPr>
              <w:t>178 200,00</w:t>
            </w:r>
          </w:p>
        </w:tc>
        <w:tc>
          <w:tcPr>
            <w:tcW w:w="1838" w:type="dxa"/>
            <w:tcBorders>
              <w:right w:val="single" w:sz="4" w:space="0" w:color="auto"/>
            </w:tcBorders>
          </w:tcPr>
          <w:p w:rsidR="00897C7A" w:rsidRPr="00FD09AE" w:rsidRDefault="00897C7A" w:rsidP="00A77596">
            <w:pPr>
              <w:rPr>
                <w:color w:val="000000"/>
                <w:sz w:val="24"/>
                <w:szCs w:val="24"/>
              </w:rPr>
            </w:pPr>
            <w:r w:rsidRPr="00FD09AE">
              <w:rPr>
                <w:color w:val="000000"/>
                <w:sz w:val="24"/>
                <w:szCs w:val="24"/>
              </w:rPr>
              <w:t>178 200,00</w:t>
            </w:r>
          </w:p>
        </w:tc>
        <w:tc>
          <w:tcPr>
            <w:tcW w:w="1843" w:type="dxa"/>
            <w:tcBorders>
              <w:left w:val="single" w:sz="4" w:space="0" w:color="auto"/>
            </w:tcBorders>
          </w:tcPr>
          <w:p w:rsidR="00897C7A" w:rsidRPr="00FD09AE" w:rsidRDefault="00897C7A" w:rsidP="00902505">
            <w:pPr>
              <w:jc w:val="center"/>
              <w:rPr>
                <w:sz w:val="24"/>
                <w:szCs w:val="24"/>
              </w:rPr>
            </w:pPr>
            <w:r w:rsidRPr="00FD09AE">
              <w:rPr>
                <w:sz w:val="24"/>
                <w:szCs w:val="24"/>
              </w:rPr>
              <w:t>0,00</w:t>
            </w:r>
          </w:p>
        </w:tc>
      </w:tr>
      <w:tr w:rsidR="00897C7A" w:rsidRPr="00FD09AE" w:rsidTr="00902505">
        <w:tc>
          <w:tcPr>
            <w:tcW w:w="3395" w:type="dxa"/>
          </w:tcPr>
          <w:p w:rsidR="00897C7A" w:rsidRPr="00FD09AE" w:rsidRDefault="00897C7A" w:rsidP="00A77596">
            <w:pPr>
              <w:rPr>
                <w:color w:val="000000"/>
                <w:sz w:val="24"/>
                <w:szCs w:val="24"/>
              </w:rPr>
            </w:pPr>
            <w:r w:rsidRPr="00FD09AE">
              <w:rPr>
                <w:color w:val="000000"/>
                <w:sz w:val="24"/>
                <w:szCs w:val="24"/>
              </w:rPr>
              <w:t>Содержание светильников уличного освещения</w:t>
            </w:r>
          </w:p>
        </w:tc>
        <w:tc>
          <w:tcPr>
            <w:tcW w:w="1557" w:type="dxa"/>
            <w:tcBorders>
              <w:right w:val="single" w:sz="4" w:space="0" w:color="auto"/>
            </w:tcBorders>
          </w:tcPr>
          <w:p w:rsidR="00897C7A" w:rsidRPr="00FD09AE" w:rsidRDefault="00897C7A" w:rsidP="00A77596">
            <w:pPr>
              <w:rPr>
                <w:sz w:val="24"/>
                <w:szCs w:val="24"/>
              </w:rPr>
            </w:pPr>
            <w:r w:rsidRPr="00FD09AE">
              <w:rPr>
                <w:sz w:val="24"/>
                <w:szCs w:val="24"/>
              </w:rPr>
              <w:t>10.01.2023</w:t>
            </w:r>
          </w:p>
        </w:tc>
        <w:tc>
          <w:tcPr>
            <w:tcW w:w="1716" w:type="dxa"/>
            <w:tcBorders>
              <w:left w:val="single" w:sz="4" w:space="0" w:color="auto"/>
            </w:tcBorders>
          </w:tcPr>
          <w:p w:rsidR="00897C7A" w:rsidRPr="00FD09AE" w:rsidRDefault="00897C7A" w:rsidP="00A77596">
            <w:pPr>
              <w:rPr>
                <w:rFonts w:eastAsia="Calibri"/>
                <w:sz w:val="24"/>
                <w:szCs w:val="24"/>
              </w:rPr>
            </w:pPr>
            <w:r w:rsidRPr="00FD09AE">
              <w:rPr>
                <w:rFonts w:eastAsia="Calibri"/>
                <w:sz w:val="24"/>
                <w:szCs w:val="24"/>
              </w:rPr>
              <w:t>150 000,00</w:t>
            </w:r>
          </w:p>
        </w:tc>
        <w:tc>
          <w:tcPr>
            <w:tcW w:w="1838" w:type="dxa"/>
            <w:tcBorders>
              <w:right w:val="single" w:sz="4" w:space="0" w:color="auto"/>
            </w:tcBorders>
          </w:tcPr>
          <w:p w:rsidR="00897C7A" w:rsidRPr="00FD09AE" w:rsidRDefault="00897C7A" w:rsidP="00A77596">
            <w:pPr>
              <w:rPr>
                <w:color w:val="000000"/>
                <w:sz w:val="24"/>
                <w:szCs w:val="24"/>
              </w:rPr>
            </w:pPr>
            <w:r w:rsidRPr="00FD09AE">
              <w:rPr>
                <w:color w:val="000000"/>
                <w:sz w:val="24"/>
                <w:szCs w:val="24"/>
              </w:rPr>
              <w:t>150 000,00</w:t>
            </w:r>
          </w:p>
        </w:tc>
        <w:tc>
          <w:tcPr>
            <w:tcW w:w="1843" w:type="dxa"/>
            <w:tcBorders>
              <w:left w:val="single" w:sz="4" w:space="0" w:color="auto"/>
            </w:tcBorders>
          </w:tcPr>
          <w:p w:rsidR="00897C7A" w:rsidRPr="00FD09AE" w:rsidRDefault="00897C7A" w:rsidP="00902505">
            <w:pPr>
              <w:jc w:val="center"/>
              <w:rPr>
                <w:sz w:val="24"/>
                <w:szCs w:val="24"/>
              </w:rPr>
            </w:pPr>
            <w:r w:rsidRPr="00FD09AE">
              <w:rPr>
                <w:sz w:val="24"/>
                <w:szCs w:val="24"/>
              </w:rPr>
              <w:t>0,00</w:t>
            </w:r>
          </w:p>
        </w:tc>
      </w:tr>
      <w:tr w:rsidR="00897C7A" w:rsidRPr="00FD09AE" w:rsidTr="00902505">
        <w:tc>
          <w:tcPr>
            <w:tcW w:w="3395" w:type="dxa"/>
          </w:tcPr>
          <w:p w:rsidR="00897C7A" w:rsidRPr="00FD09AE" w:rsidRDefault="00897C7A" w:rsidP="00A77596">
            <w:pPr>
              <w:rPr>
                <w:color w:val="000000"/>
                <w:sz w:val="24"/>
                <w:szCs w:val="24"/>
              </w:rPr>
            </w:pPr>
            <w:r w:rsidRPr="00FD09AE">
              <w:rPr>
                <w:color w:val="000000"/>
                <w:sz w:val="24"/>
                <w:szCs w:val="24"/>
              </w:rPr>
              <w:t>Содержание тротуаров</w:t>
            </w:r>
          </w:p>
        </w:tc>
        <w:tc>
          <w:tcPr>
            <w:tcW w:w="1557" w:type="dxa"/>
            <w:tcBorders>
              <w:right w:val="single" w:sz="4" w:space="0" w:color="auto"/>
            </w:tcBorders>
          </w:tcPr>
          <w:p w:rsidR="00897C7A" w:rsidRPr="00FD09AE" w:rsidRDefault="00897C7A" w:rsidP="00A77596">
            <w:pPr>
              <w:rPr>
                <w:sz w:val="24"/>
                <w:szCs w:val="24"/>
              </w:rPr>
            </w:pPr>
            <w:r w:rsidRPr="00FD09AE">
              <w:rPr>
                <w:sz w:val="24"/>
                <w:szCs w:val="24"/>
              </w:rPr>
              <w:t>10.01.2023</w:t>
            </w:r>
          </w:p>
        </w:tc>
        <w:tc>
          <w:tcPr>
            <w:tcW w:w="1716" w:type="dxa"/>
            <w:tcBorders>
              <w:left w:val="single" w:sz="4" w:space="0" w:color="auto"/>
            </w:tcBorders>
          </w:tcPr>
          <w:p w:rsidR="00897C7A" w:rsidRPr="00FD09AE" w:rsidRDefault="00897C7A" w:rsidP="00A77596">
            <w:pPr>
              <w:rPr>
                <w:rFonts w:eastAsia="Calibri"/>
                <w:sz w:val="24"/>
                <w:szCs w:val="24"/>
              </w:rPr>
            </w:pPr>
            <w:r w:rsidRPr="00FD09AE">
              <w:rPr>
                <w:rFonts w:eastAsia="Calibri"/>
                <w:sz w:val="24"/>
                <w:szCs w:val="24"/>
              </w:rPr>
              <w:t>425 000,00</w:t>
            </w:r>
          </w:p>
        </w:tc>
        <w:tc>
          <w:tcPr>
            <w:tcW w:w="1838" w:type="dxa"/>
            <w:tcBorders>
              <w:right w:val="single" w:sz="4" w:space="0" w:color="auto"/>
            </w:tcBorders>
          </w:tcPr>
          <w:p w:rsidR="00897C7A" w:rsidRPr="00FD09AE" w:rsidRDefault="00897C7A" w:rsidP="00A77596">
            <w:pPr>
              <w:rPr>
                <w:color w:val="000000"/>
                <w:sz w:val="24"/>
                <w:szCs w:val="24"/>
              </w:rPr>
            </w:pPr>
            <w:r w:rsidRPr="00FD09AE">
              <w:rPr>
                <w:color w:val="000000"/>
                <w:sz w:val="24"/>
                <w:szCs w:val="24"/>
              </w:rPr>
              <w:t>425 000,00</w:t>
            </w:r>
          </w:p>
        </w:tc>
        <w:tc>
          <w:tcPr>
            <w:tcW w:w="1843" w:type="dxa"/>
            <w:tcBorders>
              <w:left w:val="single" w:sz="4" w:space="0" w:color="auto"/>
            </w:tcBorders>
          </w:tcPr>
          <w:p w:rsidR="00897C7A" w:rsidRPr="00FD09AE" w:rsidRDefault="00897C7A" w:rsidP="00902505">
            <w:pPr>
              <w:jc w:val="center"/>
              <w:rPr>
                <w:sz w:val="24"/>
                <w:szCs w:val="24"/>
              </w:rPr>
            </w:pPr>
            <w:r w:rsidRPr="00FD09AE">
              <w:rPr>
                <w:sz w:val="24"/>
                <w:szCs w:val="24"/>
              </w:rPr>
              <w:t>0,00</w:t>
            </w:r>
          </w:p>
        </w:tc>
      </w:tr>
      <w:tr w:rsidR="00897C7A" w:rsidRPr="00FD09AE" w:rsidTr="00902505">
        <w:tc>
          <w:tcPr>
            <w:tcW w:w="3395" w:type="dxa"/>
          </w:tcPr>
          <w:p w:rsidR="00897C7A" w:rsidRPr="00FD09AE" w:rsidRDefault="00897C7A" w:rsidP="00A77596">
            <w:pPr>
              <w:rPr>
                <w:color w:val="000000"/>
                <w:sz w:val="24"/>
                <w:szCs w:val="24"/>
              </w:rPr>
            </w:pPr>
            <w:r w:rsidRPr="00FD09AE">
              <w:rPr>
                <w:color w:val="000000"/>
                <w:sz w:val="24"/>
                <w:szCs w:val="24"/>
              </w:rPr>
              <w:t>Информационно правовая поддержка</w:t>
            </w:r>
          </w:p>
        </w:tc>
        <w:tc>
          <w:tcPr>
            <w:tcW w:w="1557" w:type="dxa"/>
            <w:tcBorders>
              <w:right w:val="single" w:sz="4" w:space="0" w:color="auto"/>
            </w:tcBorders>
          </w:tcPr>
          <w:p w:rsidR="00897C7A" w:rsidRPr="00FD09AE" w:rsidRDefault="00897C7A" w:rsidP="00A77596">
            <w:pPr>
              <w:rPr>
                <w:sz w:val="24"/>
                <w:szCs w:val="24"/>
              </w:rPr>
            </w:pPr>
            <w:r w:rsidRPr="00FD09AE">
              <w:rPr>
                <w:sz w:val="24"/>
                <w:szCs w:val="24"/>
              </w:rPr>
              <w:t>14.02.2023</w:t>
            </w:r>
          </w:p>
        </w:tc>
        <w:tc>
          <w:tcPr>
            <w:tcW w:w="1716" w:type="dxa"/>
            <w:tcBorders>
              <w:left w:val="single" w:sz="4" w:space="0" w:color="auto"/>
            </w:tcBorders>
          </w:tcPr>
          <w:p w:rsidR="00897C7A" w:rsidRPr="00FD09AE" w:rsidRDefault="00897C7A" w:rsidP="00A77596">
            <w:pPr>
              <w:rPr>
                <w:rFonts w:eastAsia="Calibri"/>
                <w:sz w:val="24"/>
                <w:szCs w:val="24"/>
              </w:rPr>
            </w:pPr>
            <w:r w:rsidRPr="00FD09AE">
              <w:rPr>
                <w:rFonts w:eastAsia="Calibri"/>
                <w:sz w:val="24"/>
                <w:szCs w:val="24"/>
              </w:rPr>
              <w:t>298 760,00</w:t>
            </w:r>
          </w:p>
        </w:tc>
        <w:tc>
          <w:tcPr>
            <w:tcW w:w="1838" w:type="dxa"/>
            <w:tcBorders>
              <w:right w:val="single" w:sz="4" w:space="0" w:color="auto"/>
            </w:tcBorders>
          </w:tcPr>
          <w:p w:rsidR="00897C7A" w:rsidRPr="00FD09AE" w:rsidRDefault="00897C7A" w:rsidP="00A77596">
            <w:pPr>
              <w:rPr>
                <w:color w:val="000000"/>
                <w:sz w:val="24"/>
                <w:szCs w:val="24"/>
              </w:rPr>
            </w:pPr>
            <w:r w:rsidRPr="00FD09AE">
              <w:rPr>
                <w:color w:val="000000"/>
                <w:sz w:val="24"/>
                <w:szCs w:val="24"/>
              </w:rPr>
              <w:t>308 000,00</w:t>
            </w:r>
          </w:p>
        </w:tc>
        <w:tc>
          <w:tcPr>
            <w:tcW w:w="1843" w:type="dxa"/>
            <w:tcBorders>
              <w:left w:val="single" w:sz="4" w:space="0" w:color="auto"/>
            </w:tcBorders>
          </w:tcPr>
          <w:p w:rsidR="00897C7A" w:rsidRPr="00FD09AE" w:rsidRDefault="00897C7A" w:rsidP="00902505">
            <w:pPr>
              <w:jc w:val="center"/>
              <w:rPr>
                <w:sz w:val="24"/>
                <w:szCs w:val="24"/>
              </w:rPr>
            </w:pPr>
            <w:r w:rsidRPr="00FD09AE">
              <w:rPr>
                <w:sz w:val="24"/>
                <w:szCs w:val="24"/>
              </w:rPr>
              <w:t>9 240,00</w:t>
            </w:r>
          </w:p>
        </w:tc>
      </w:tr>
      <w:tr w:rsidR="00897C7A" w:rsidRPr="00FD09AE" w:rsidTr="00902505">
        <w:tc>
          <w:tcPr>
            <w:tcW w:w="3395" w:type="dxa"/>
          </w:tcPr>
          <w:p w:rsidR="00897C7A" w:rsidRPr="00FD09AE" w:rsidRDefault="00897C7A" w:rsidP="00A77596">
            <w:pPr>
              <w:rPr>
                <w:color w:val="000000"/>
                <w:sz w:val="24"/>
                <w:szCs w:val="24"/>
              </w:rPr>
            </w:pPr>
            <w:r w:rsidRPr="00FD09AE">
              <w:rPr>
                <w:color w:val="000000"/>
                <w:sz w:val="24"/>
                <w:szCs w:val="24"/>
              </w:rPr>
              <w:t>Проведение кадастровых работ</w:t>
            </w:r>
          </w:p>
        </w:tc>
        <w:tc>
          <w:tcPr>
            <w:tcW w:w="1557" w:type="dxa"/>
            <w:tcBorders>
              <w:right w:val="single" w:sz="4" w:space="0" w:color="auto"/>
            </w:tcBorders>
          </w:tcPr>
          <w:p w:rsidR="00897C7A" w:rsidRPr="00FD09AE" w:rsidRDefault="00897C7A" w:rsidP="00A77596">
            <w:pPr>
              <w:rPr>
                <w:sz w:val="24"/>
                <w:szCs w:val="24"/>
              </w:rPr>
            </w:pPr>
            <w:r w:rsidRPr="00FD09AE">
              <w:rPr>
                <w:sz w:val="24"/>
                <w:szCs w:val="24"/>
              </w:rPr>
              <w:t>06.03.2023</w:t>
            </w:r>
          </w:p>
        </w:tc>
        <w:tc>
          <w:tcPr>
            <w:tcW w:w="1716" w:type="dxa"/>
            <w:tcBorders>
              <w:left w:val="single" w:sz="4" w:space="0" w:color="auto"/>
            </w:tcBorders>
          </w:tcPr>
          <w:p w:rsidR="00897C7A" w:rsidRPr="00FD09AE" w:rsidRDefault="00897C7A" w:rsidP="00A77596">
            <w:pPr>
              <w:rPr>
                <w:rFonts w:eastAsia="Calibri"/>
                <w:sz w:val="24"/>
                <w:szCs w:val="24"/>
              </w:rPr>
            </w:pPr>
            <w:r w:rsidRPr="00FD09AE">
              <w:rPr>
                <w:rFonts w:eastAsia="Calibri"/>
                <w:sz w:val="24"/>
                <w:szCs w:val="24"/>
              </w:rPr>
              <w:t>68 760,00</w:t>
            </w:r>
          </w:p>
        </w:tc>
        <w:tc>
          <w:tcPr>
            <w:tcW w:w="1838" w:type="dxa"/>
            <w:tcBorders>
              <w:right w:val="single" w:sz="4" w:space="0" w:color="auto"/>
            </w:tcBorders>
          </w:tcPr>
          <w:p w:rsidR="00897C7A" w:rsidRPr="00FD09AE" w:rsidRDefault="00897C7A" w:rsidP="00A77596">
            <w:pPr>
              <w:rPr>
                <w:color w:val="000000"/>
                <w:sz w:val="24"/>
                <w:szCs w:val="24"/>
              </w:rPr>
            </w:pPr>
            <w:r w:rsidRPr="00FD09AE">
              <w:rPr>
                <w:color w:val="000000"/>
                <w:sz w:val="24"/>
                <w:szCs w:val="24"/>
              </w:rPr>
              <w:t>154 000,00</w:t>
            </w:r>
          </w:p>
        </w:tc>
        <w:tc>
          <w:tcPr>
            <w:tcW w:w="1843" w:type="dxa"/>
            <w:tcBorders>
              <w:left w:val="single" w:sz="4" w:space="0" w:color="auto"/>
            </w:tcBorders>
          </w:tcPr>
          <w:p w:rsidR="00897C7A" w:rsidRPr="00FD09AE" w:rsidRDefault="00897C7A" w:rsidP="00902505">
            <w:pPr>
              <w:jc w:val="center"/>
              <w:rPr>
                <w:sz w:val="24"/>
                <w:szCs w:val="24"/>
              </w:rPr>
            </w:pPr>
            <w:r w:rsidRPr="00FD09AE">
              <w:rPr>
                <w:sz w:val="24"/>
                <w:szCs w:val="24"/>
              </w:rPr>
              <w:t>85 240,00</w:t>
            </w:r>
          </w:p>
        </w:tc>
      </w:tr>
      <w:tr w:rsidR="00897C7A" w:rsidRPr="00FD09AE" w:rsidTr="00902505">
        <w:tc>
          <w:tcPr>
            <w:tcW w:w="3395" w:type="dxa"/>
          </w:tcPr>
          <w:p w:rsidR="00897C7A" w:rsidRPr="00FD09AE" w:rsidRDefault="00897C7A" w:rsidP="00A77596">
            <w:pPr>
              <w:rPr>
                <w:sz w:val="24"/>
                <w:szCs w:val="24"/>
              </w:rPr>
            </w:pPr>
            <w:r w:rsidRPr="00FD09AE">
              <w:rPr>
                <w:color w:val="000000"/>
                <w:sz w:val="24"/>
                <w:szCs w:val="24"/>
              </w:rPr>
              <w:t>Строительство автомобильной дороги от п. Атымья до федеральной автодороги Ивдель - Ханты - Мансийск</w:t>
            </w:r>
          </w:p>
        </w:tc>
        <w:tc>
          <w:tcPr>
            <w:tcW w:w="1557" w:type="dxa"/>
            <w:tcBorders>
              <w:right w:val="single" w:sz="4" w:space="0" w:color="auto"/>
            </w:tcBorders>
          </w:tcPr>
          <w:p w:rsidR="00897C7A" w:rsidRPr="00FD09AE" w:rsidRDefault="00897C7A" w:rsidP="00A77596">
            <w:pPr>
              <w:rPr>
                <w:sz w:val="24"/>
                <w:szCs w:val="24"/>
              </w:rPr>
            </w:pPr>
            <w:r w:rsidRPr="00FD09AE">
              <w:rPr>
                <w:sz w:val="24"/>
                <w:szCs w:val="24"/>
              </w:rPr>
              <w:t>11.05.2023</w:t>
            </w:r>
          </w:p>
        </w:tc>
        <w:tc>
          <w:tcPr>
            <w:tcW w:w="1716" w:type="dxa"/>
            <w:tcBorders>
              <w:left w:val="single" w:sz="4" w:space="0" w:color="auto"/>
            </w:tcBorders>
          </w:tcPr>
          <w:p w:rsidR="00897C7A" w:rsidRPr="00FD09AE" w:rsidRDefault="00897C7A" w:rsidP="00A77596">
            <w:pPr>
              <w:rPr>
                <w:sz w:val="24"/>
                <w:szCs w:val="24"/>
              </w:rPr>
            </w:pPr>
            <w:r w:rsidRPr="00FD09AE">
              <w:rPr>
                <w:sz w:val="24"/>
                <w:szCs w:val="24"/>
              </w:rPr>
              <w:t>182 798 790,00</w:t>
            </w:r>
          </w:p>
        </w:tc>
        <w:tc>
          <w:tcPr>
            <w:tcW w:w="1838" w:type="dxa"/>
            <w:tcBorders>
              <w:right w:val="single" w:sz="4" w:space="0" w:color="auto"/>
            </w:tcBorders>
          </w:tcPr>
          <w:p w:rsidR="00897C7A" w:rsidRPr="00FD09AE" w:rsidRDefault="00897C7A" w:rsidP="00A77596">
            <w:pPr>
              <w:rPr>
                <w:sz w:val="24"/>
                <w:szCs w:val="24"/>
              </w:rPr>
            </w:pPr>
            <w:r w:rsidRPr="00FD09AE">
              <w:rPr>
                <w:color w:val="000000"/>
                <w:sz w:val="24"/>
                <w:szCs w:val="24"/>
              </w:rPr>
              <w:t>182 798 790,00</w:t>
            </w:r>
          </w:p>
        </w:tc>
        <w:tc>
          <w:tcPr>
            <w:tcW w:w="1843" w:type="dxa"/>
            <w:tcBorders>
              <w:left w:val="single" w:sz="4" w:space="0" w:color="auto"/>
            </w:tcBorders>
          </w:tcPr>
          <w:p w:rsidR="00897C7A" w:rsidRPr="00FD09AE" w:rsidRDefault="00897C7A" w:rsidP="00902505">
            <w:pPr>
              <w:jc w:val="center"/>
              <w:rPr>
                <w:sz w:val="24"/>
                <w:szCs w:val="24"/>
              </w:rPr>
            </w:pPr>
            <w:r w:rsidRPr="00FD09AE">
              <w:rPr>
                <w:sz w:val="24"/>
                <w:szCs w:val="24"/>
              </w:rPr>
              <w:t>0,00</w:t>
            </w:r>
          </w:p>
        </w:tc>
      </w:tr>
      <w:tr w:rsidR="00897C7A" w:rsidRPr="00FD09AE" w:rsidTr="00902505">
        <w:tc>
          <w:tcPr>
            <w:tcW w:w="3395" w:type="dxa"/>
          </w:tcPr>
          <w:p w:rsidR="00897C7A" w:rsidRPr="00FD09AE" w:rsidRDefault="00897C7A" w:rsidP="00A77596">
            <w:pPr>
              <w:rPr>
                <w:color w:val="000000"/>
                <w:sz w:val="24"/>
                <w:szCs w:val="24"/>
              </w:rPr>
            </w:pPr>
            <w:r w:rsidRPr="00FD09AE">
              <w:rPr>
                <w:color w:val="000000"/>
                <w:sz w:val="24"/>
                <w:szCs w:val="24"/>
              </w:rPr>
              <w:t>Приобретение спортивного инвентаря</w:t>
            </w:r>
          </w:p>
        </w:tc>
        <w:tc>
          <w:tcPr>
            <w:tcW w:w="1557" w:type="dxa"/>
            <w:tcBorders>
              <w:right w:val="single" w:sz="4" w:space="0" w:color="auto"/>
            </w:tcBorders>
          </w:tcPr>
          <w:p w:rsidR="00897C7A" w:rsidRPr="00FD09AE" w:rsidRDefault="00897C7A" w:rsidP="00A77596">
            <w:pPr>
              <w:rPr>
                <w:sz w:val="24"/>
                <w:szCs w:val="24"/>
              </w:rPr>
            </w:pPr>
            <w:r w:rsidRPr="00FD09AE">
              <w:rPr>
                <w:sz w:val="24"/>
                <w:szCs w:val="24"/>
              </w:rPr>
              <w:t>17.05.2023</w:t>
            </w:r>
          </w:p>
        </w:tc>
        <w:tc>
          <w:tcPr>
            <w:tcW w:w="1716" w:type="dxa"/>
            <w:tcBorders>
              <w:left w:val="single" w:sz="4" w:space="0" w:color="auto"/>
            </w:tcBorders>
          </w:tcPr>
          <w:p w:rsidR="00897C7A" w:rsidRPr="00FD09AE" w:rsidRDefault="00897C7A" w:rsidP="00A77596">
            <w:pPr>
              <w:rPr>
                <w:sz w:val="24"/>
                <w:szCs w:val="24"/>
              </w:rPr>
            </w:pPr>
            <w:r w:rsidRPr="00FD09AE">
              <w:rPr>
                <w:sz w:val="24"/>
                <w:szCs w:val="24"/>
              </w:rPr>
              <w:t>174 900,00</w:t>
            </w:r>
          </w:p>
        </w:tc>
        <w:tc>
          <w:tcPr>
            <w:tcW w:w="1838" w:type="dxa"/>
            <w:tcBorders>
              <w:right w:val="single" w:sz="4" w:space="0" w:color="auto"/>
            </w:tcBorders>
          </w:tcPr>
          <w:p w:rsidR="00897C7A" w:rsidRPr="00FD09AE" w:rsidRDefault="00897C7A" w:rsidP="00A77596">
            <w:pPr>
              <w:rPr>
                <w:color w:val="000000"/>
                <w:sz w:val="24"/>
                <w:szCs w:val="24"/>
              </w:rPr>
            </w:pPr>
            <w:r w:rsidRPr="00FD09AE">
              <w:rPr>
                <w:color w:val="000000"/>
                <w:sz w:val="24"/>
                <w:szCs w:val="24"/>
              </w:rPr>
              <w:t>174 900,00</w:t>
            </w:r>
          </w:p>
        </w:tc>
        <w:tc>
          <w:tcPr>
            <w:tcW w:w="1843" w:type="dxa"/>
            <w:tcBorders>
              <w:left w:val="single" w:sz="4" w:space="0" w:color="auto"/>
            </w:tcBorders>
          </w:tcPr>
          <w:p w:rsidR="00897C7A" w:rsidRPr="00FD09AE" w:rsidRDefault="00897C7A" w:rsidP="00902505">
            <w:pPr>
              <w:jc w:val="center"/>
              <w:rPr>
                <w:sz w:val="24"/>
                <w:szCs w:val="24"/>
              </w:rPr>
            </w:pPr>
            <w:r w:rsidRPr="00FD09AE">
              <w:rPr>
                <w:sz w:val="24"/>
                <w:szCs w:val="24"/>
              </w:rPr>
              <w:t>0,00</w:t>
            </w:r>
          </w:p>
        </w:tc>
      </w:tr>
      <w:tr w:rsidR="00897C7A" w:rsidRPr="00FD09AE" w:rsidTr="00902505">
        <w:tc>
          <w:tcPr>
            <w:tcW w:w="3395" w:type="dxa"/>
          </w:tcPr>
          <w:p w:rsidR="00897C7A" w:rsidRPr="00FD09AE" w:rsidRDefault="00897C7A" w:rsidP="00A77596">
            <w:pPr>
              <w:rPr>
                <w:sz w:val="24"/>
                <w:szCs w:val="24"/>
              </w:rPr>
            </w:pPr>
            <w:r w:rsidRPr="00FD09AE">
              <w:rPr>
                <w:sz w:val="24"/>
                <w:szCs w:val="24"/>
              </w:rPr>
              <w:t>Эксплуатационное содержание автомобильных дорог общего пользования местного значения, средств регулирования дорожного движения</w:t>
            </w:r>
          </w:p>
        </w:tc>
        <w:tc>
          <w:tcPr>
            <w:tcW w:w="1557" w:type="dxa"/>
            <w:tcBorders>
              <w:right w:val="single" w:sz="4" w:space="0" w:color="auto"/>
            </w:tcBorders>
          </w:tcPr>
          <w:p w:rsidR="00897C7A" w:rsidRPr="00FD09AE" w:rsidRDefault="00897C7A" w:rsidP="00A77596">
            <w:pPr>
              <w:rPr>
                <w:color w:val="000000"/>
                <w:sz w:val="24"/>
                <w:szCs w:val="24"/>
              </w:rPr>
            </w:pPr>
            <w:r w:rsidRPr="00FD09AE">
              <w:rPr>
                <w:color w:val="000000"/>
                <w:sz w:val="24"/>
                <w:szCs w:val="24"/>
              </w:rPr>
              <w:t>22.05.2023</w:t>
            </w:r>
          </w:p>
        </w:tc>
        <w:tc>
          <w:tcPr>
            <w:tcW w:w="1716" w:type="dxa"/>
            <w:tcBorders>
              <w:left w:val="single" w:sz="4" w:space="0" w:color="auto"/>
            </w:tcBorders>
          </w:tcPr>
          <w:p w:rsidR="00897C7A" w:rsidRPr="00FD09AE" w:rsidRDefault="00897C7A" w:rsidP="00A77596">
            <w:pPr>
              <w:rPr>
                <w:rFonts w:eastAsia="Calibri"/>
                <w:sz w:val="24"/>
                <w:szCs w:val="24"/>
              </w:rPr>
            </w:pPr>
            <w:r w:rsidRPr="00FD09AE">
              <w:rPr>
                <w:rFonts w:eastAsia="Calibri"/>
                <w:sz w:val="24"/>
                <w:szCs w:val="24"/>
              </w:rPr>
              <w:t>3 600 000,00</w:t>
            </w:r>
          </w:p>
        </w:tc>
        <w:tc>
          <w:tcPr>
            <w:tcW w:w="1838" w:type="dxa"/>
            <w:tcBorders>
              <w:right w:val="single" w:sz="4" w:space="0" w:color="auto"/>
            </w:tcBorders>
          </w:tcPr>
          <w:p w:rsidR="00897C7A" w:rsidRPr="00FD09AE" w:rsidRDefault="00897C7A" w:rsidP="00A77596">
            <w:pPr>
              <w:rPr>
                <w:color w:val="000000"/>
                <w:sz w:val="24"/>
                <w:szCs w:val="24"/>
              </w:rPr>
            </w:pPr>
            <w:r w:rsidRPr="00FD09AE">
              <w:rPr>
                <w:color w:val="000000"/>
                <w:sz w:val="24"/>
                <w:szCs w:val="24"/>
              </w:rPr>
              <w:t>3 600 000,00</w:t>
            </w:r>
          </w:p>
        </w:tc>
        <w:tc>
          <w:tcPr>
            <w:tcW w:w="1843" w:type="dxa"/>
            <w:tcBorders>
              <w:left w:val="single" w:sz="4" w:space="0" w:color="auto"/>
            </w:tcBorders>
          </w:tcPr>
          <w:p w:rsidR="00897C7A" w:rsidRPr="00FD09AE" w:rsidRDefault="00897C7A" w:rsidP="00902505">
            <w:pPr>
              <w:jc w:val="center"/>
              <w:rPr>
                <w:sz w:val="24"/>
                <w:szCs w:val="24"/>
              </w:rPr>
            </w:pPr>
            <w:r w:rsidRPr="00FD09AE">
              <w:rPr>
                <w:sz w:val="24"/>
                <w:szCs w:val="24"/>
              </w:rPr>
              <w:t>0,00</w:t>
            </w:r>
          </w:p>
        </w:tc>
      </w:tr>
      <w:tr w:rsidR="00897C7A" w:rsidRPr="00FD09AE" w:rsidTr="00902505">
        <w:tc>
          <w:tcPr>
            <w:tcW w:w="3395" w:type="dxa"/>
          </w:tcPr>
          <w:p w:rsidR="00897C7A" w:rsidRPr="00FD09AE" w:rsidRDefault="00897C7A" w:rsidP="00A77596">
            <w:pPr>
              <w:rPr>
                <w:sz w:val="24"/>
                <w:szCs w:val="24"/>
              </w:rPr>
            </w:pPr>
            <w:r w:rsidRPr="00FD09AE">
              <w:rPr>
                <w:color w:val="000000"/>
                <w:sz w:val="24"/>
                <w:szCs w:val="24"/>
              </w:rPr>
              <w:t>Приобретение в муниципальную собственность нежилого здания/помещения с земельным участком под ним</w:t>
            </w:r>
          </w:p>
        </w:tc>
        <w:tc>
          <w:tcPr>
            <w:tcW w:w="1557" w:type="dxa"/>
            <w:tcBorders>
              <w:right w:val="single" w:sz="4" w:space="0" w:color="auto"/>
            </w:tcBorders>
          </w:tcPr>
          <w:p w:rsidR="00897C7A" w:rsidRPr="00FD09AE" w:rsidRDefault="00897C7A" w:rsidP="00A77596">
            <w:pPr>
              <w:rPr>
                <w:color w:val="000000"/>
                <w:sz w:val="24"/>
                <w:szCs w:val="24"/>
              </w:rPr>
            </w:pPr>
            <w:r w:rsidRPr="00FD09AE">
              <w:rPr>
                <w:color w:val="000000"/>
                <w:sz w:val="24"/>
                <w:szCs w:val="24"/>
              </w:rPr>
              <w:t>26.05.2023</w:t>
            </w:r>
          </w:p>
        </w:tc>
        <w:tc>
          <w:tcPr>
            <w:tcW w:w="1716" w:type="dxa"/>
            <w:tcBorders>
              <w:left w:val="single" w:sz="4" w:space="0" w:color="auto"/>
            </w:tcBorders>
          </w:tcPr>
          <w:p w:rsidR="00897C7A" w:rsidRPr="00FD09AE" w:rsidRDefault="00897C7A" w:rsidP="00A77596">
            <w:pPr>
              <w:rPr>
                <w:rFonts w:eastAsia="Calibri"/>
                <w:sz w:val="24"/>
                <w:szCs w:val="24"/>
              </w:rPr>
            </w:pPr>
            <w:r w:rsidRPr="00FD09AE">
              <w:rPr>
                <w:rFonts w:eastAsia="Calibri"/>
                <w:sz w:val="24"/>
                <w:szCs w:val="24"/>
              </w:rPr>
              <w:t>500 000,00</w:t>
            </w:r>
          </w:p>
        </w:tc>
        <w:tc>
          <w:tcPr>
            <w:tcW w:w="1838" w:type="dxa"/>
            <w:tcBorders>
              <w:right w:val="single" w:sz="4" w:space="0" w:color="auto"/>
            </w:tcBorders>
          </w:tcPr>
          <w:p w:rsidR="00897C7A" w:rsidRPr="00FD09AE" w:rsidRDefault="00897C7A" w:rsidP="00A77596">
            <w:pPr>
              <w:rPr>
                <w:color w:val="000000"/>
                <w:sz w:val="24"/>
                <w:szCs w:val="24"/>
              </w:rPr>
            </w:pPr>
            <w:r w:rsidRPr="00FD09AE">
              <w:rPr>
                <w:color w:val="000000"/>
                <w:sz w:val="24"/>
                <w:szCs w:val="24"/>
              </w:rPr>
              <w:t>500 000,00</w:t>
            </w:r>
          </w:p>
        </w:tc>
        <w:tc>
          <w:tcPr>
            <w:tcW w:w="1843" w:type="dxa"/>
            <w:tcBorders>
              <w:left w:val="single" w:sz="4" w:space="0" w:color="auto"/>
            </w:tcBorders>
          </w:tcPr>
          <w:p w:rsidR="00897C7A" w:rsidRPr="00FD09AE" w:rsidRDefault="00897C7A" w:rsidP="00902505">
            <w:pPr>
              <w:jc w:val="center"/>
              <w:rPr>
                <w:sz w:val="24"/>
                <w:szCs w:val="24"/>
              </w:rPr>
            </w:pPr>
            <w:r w:rsidRPr="00FD09AE">
              <w:rPr>
                <w:sz w:val="24"/>
                <w:szCs w:val="24"/>
              </w:rPr>
              <w:t>0,00</w:t>
            </w:r>
          </w:p>
        </w:tc>
      </w:tr>
      <w:tr w:rsidR="00897C7A" w:rsidRPr="00FD09AE" w:rsidTr="00902505">
        <w:tc>
          <w:tcPr>
            <w:tcW w:w="3395" w:type="dxa"/>
          </w:tcPr>
          <w:p w:rsidR="00897C7A" w:rsidRPr="00FD09AE" w:rsidRDefault="00897C7A" w:rsidP="00A77596">
            <w:pPr>
              <w:rPr>
                <w:color w:val="000000"/>
                <w:sz w:val="24"/>
                <w:szCs w:val="24"/>
              </w:rPr>
            </w:pPr>
            <w:r w:rsidRPr="00FD09AE">
              <w:rPr>
                <w:color w:val="000000"/>
                <w:sz w:val="24"/>
                <w:szCs w:val="24"/>
              </w:rPr>
              <w:t>Приобретение в муниципальную собственность нежилого здания/помещения с земельным участком под ним</w:t>
            </w:r>
          </w:p>
        </w:tc>
        <w:tc>
          <w:tcPr>
            <w:tcW w:w="1557" w:type="dxa"/>
            <w:tcBorders>
              <w:right w:val="single" w:sz="4" w:space="0" w:color="auto"/>
            </w:tcBorders>
          </w:tcPr>
          <w:p w:rsidR="00897C7A" w:rsidRPr="00FD09AE" w:rsidRDefault="00897C7A" w:rsidP="00A77596">
            <w:pPr>
              <w:rPr>
                <w:color w:val="000000"/>
                <w:sz w:val="24"/>
                <w:szCs w:val="24"/>
              </w:rPr>
            </w:pPr>
            <w:r w:rsidRPr="00FD09AE">
              <w:rPr>
                <w:color w:val="000000"/>
                <w:sz w:val="24"/>
                <w:szCs w:val="24"/>
              </w:rPr>
              <w:t>26.05.2023</w:t>
            </w:r>
          </w:p>
        </w:tc>
        <w:tc>
          <w:tcPr>
            <w:tcW w:w="1716" w:type="dxa"/>
            <w:tcBorders>
              <w:left w:val="single" w:sz="4" w:space="0" w:color="auto"/>
            </w:tcBorders>
          </w:tcPr>
          <w:p w:rsidR="00897C7A" w:rsidRPr="00FD09AE" w:rsidRDefault="00897C7A" w:rsidP="00A77596">
            <w:pPr>
              <w:rPr>
                <w:rFonts w:eastAsia="Calibri"/>
                <w:sz w:val="24"/>
                <w:szCs w:val="24"/>
              </w:rPr>
            </w:pPr>
            <w:r w:rsidRPr="00FD09AE">
              <w:rPr>
                <w:rFonts w:eastAsia="Calibri"/>
                <w:sz w:val="24"/>
                <w:szCs w:val="24"/>
              </w:rPr>
              <w:t>500 000,00</w:t>
            </w:r>
          </w:p>
        </w:tc>
        <w:tc>
          <w:tcPr>
            <w:tcW w:w="1838" w:type="dxa"/>
            <w:tcBorders>
              <w:right w:val="single" w:sz="4" w:space="0" w:color="auto"/>
            </w:tcBorders>
          </w:tcPr>
          <w:p w:rsidR="00897C7A" w:rsidRPr="00FD09AE" w:rsidRDefault="00897C7A" w:rsidP="00A77596">
            <w:pPr>
              <w:rPr>
                <w:color w:val="000000"/>
                <w:sz w:val="24"/>
                <w:szCs w:val="24"/>
              </w:rPr>
            </w:pPr>
            <w:r w:rsidRPr="00FD09AE">
              <w:rPr>
                <w:color w:val="000000"/>
                <w:sz w:val="24"/>
                <w:szCs w:val="24"/>
              </w:rPr>
              <w:t>500 000,00</w:t>
            </w:r>
          </w:p>
        </w:tc>
        <w:tc>
          <w:tcPr>
            <w:tcW w:w="1843" w:type="dxa"/>
            <w:tcBorders>
              <w:left w:val="single" w:sz="4" w:space="0" w:color="auto"/>
            </w:tcBorders>
          </w:tcPr>
          <w:p w:rsidR="00897C7A" w:rsidRPr="00FD09AE" w:rsidRDefault="00897C7A" w:rsidP="00902505">
            <w:pPr>
              <w:jc w:val="center"/>
              <w:rPr>
                <w:sz w:val="24"/>
                <w:szCs w:val="24"/>
              </w:rPr>
            </w:pPr>
            <w:r w:rsidRPr="00FD09AE">
              <w:rPr>
                <w:sz w:val="24"/>
                <w:szCs w:val="24"/>
              </w:rPr>
              <w:t>0,00</w:t>
            </w:r>
          </w:p>
        </w:tc>
      </w:tr>
      <w:tr w:rsidR="00897C7A" w:rsidRPr="00FD09AE" w:rsidTr="00902505">
        <w:tc>
          <w:tcPr>
            <w:tcW w:w="3395" w:type="dxa"/>
          </w:tcPr>
          <w:p w:rsidR="00897C7A" w:rsidRPr="00FD09AE" w:rsidRDefault="00897C7A" w:rsidP="00A77596">
            <w:pPr>
              <w:rPr>
                <w:color w:val="000000"/>
                <w:sz w:val="24"/>
                <w:szCs w:val="24"/>
              </w:rPr>
            </w:pPr>
            <w:r w:rsidRPr="00FD09AE">
              <w:rPr>
                <w:color w:val="000000"/>
                <w:sz w:val="24"/>
                <w:szCs w:val="24"/>
              </w:rPr>
              <w:t>Приобретение и регистрация жилого помещения в муниципальную собственность городского округа Пелым (на вторичном рынке)</w:t>
            </w:r>
          </w:p>
        </w:tc>
        <w:tc>
          <w:tcPr>
            <w:tcW w:w="1557" w:type="dxa"/>
            <w:tcBorders>
              <w:right w:val="single" w:sz="4" w:space="0" w:color="auto"/>
            </w:tcBorders>
          </w:tcPr>
          <w:p w:rsidR="00897C7A" w:rsidRPr="00FD09AE" w:rsidRDefault="00897C7A" w:rsidP="00A77596">
            <w:pPr>
              <w:rPr>
                <w:color w:val="000000"/>
                <w:sz w:val="24"/>
                <w:szCs w:val="24"/>
              </w:rPr>
            </w:pPr>
            <w:r w:rsidRPr="00FD09AE">
              <w:rPr>
                <w:color w:val="000000"/>
                <w:sz w:val="24"/>
                <w:szCs w:val="24"/>
              </w:rPr>
              <w:t>29.05.2023</w:t>
            </w:r>
          </w:p>
        </w:tc>
        <w:tc>
          <w:tcPr>
            <w:tcW w:w="1716" w:type="dxa"/>
            <w:tcBorders>
              <w:left w:val="single" w:sz="4" w:space="0" w:color="auto"/>
            </w:tcBorders>
          </w:tcPr>
          <w:p w:rsidR="00897C7A" w:rsidRPr="00FD09AE" w:rsidRDefault="00897C7A" w:rsidP="00A77596">
            <w:pPr>
              <w:rPr>
                <w:rFonts w:eastAsia="Calibri"/>
                <w:sz w:val="24"/>
                <w:szCs w:val="24"/>
              </w:rPr>
            </w:pPr>
            <w:r w:rsidRPr="00FD09AE">
              <w:rPr>
                <w:rFonts w:eastAsia="Calibri"/>
                <w:sz w:val="24"/>
                <w:szCs w:val="24"/>
              </w:rPr>
              <w:t>1 114 350,00</w:t>
            </w:r>
          </w:p>
        </w:tc>
        <w:tc>
          <w:tcPr>
            <w:tcW w:w="1838" w:type="dxa"/>
            <w:tcBorders>
              <w:right w:val="single" w:sz="4" w:space="0" w:color="auto"/>
            </w:tcBorders>
          </w:tcPr>
          <w:p w:rsidR="00897C7A" w:rsidRPr="00FD09AE" w:rsidRDefault="00897C7A" w:rsidP="00A77596">
            <w:pPr>
              <w:rPr>
                <w:color w:val="000000"/>
                <w:sz w:val="24"/>
                <w:szCs w:val="24"/>
              </w:rPr>
            </w:pPr>
            <w:r w:rsidRPr="00FD09AE">
              <w:rPr>
                <w:color w:val="000000"/>
                <w:sz w:val="24"/>
                <w:szCs w:val="24"/>
              </w:rPr>
              <w:t>1 114 350,00</w:t>
            </w:r>
          </w:p>
        </w:tc>
        <w:tc>
          <w:tcPr>
            <w:tcW w:w="1843" w:type="dxa"/>
            <w:tcBorders>
              <w:left w:val="single" w:sz="4" w:space="0" w:color="auto"/>
            </w:tcBorders>
          </w:tcPr>
          <w:p w:rsidR="00897C7A" w:rsidRPr="00FD09AE" w:rsidRDefault="00897C7A" w:rsidP="00902505">
            <w:pPr>
              <w:jc w:val="center"/>
              <w:rPr>
                <w:sz w:val="24"/>
                <w:szCs w:val="24"/>
              </w:rPr>
            </w:pPr>
            <w:r w:rsidRPr="00FD09AE">
              <w:rPr>
                <w:sz w:val="24"/>
                <w:szCs w:val="24"/>
              </w:rPr>
              <w:t>0,00</w:t>
            </w:r>
          </w:p>
        </w:tc>
      </w:tr>
      <w:tr w:rsidR="00897C7A" w:rsidRPr="00FD09AE" w:rsidTr="00902505">
        <w:tc>
          <w:tcPr>
            <w:tcW w:w="3395" w:type="dxa"/>
          </w:tcPr>
          <w:p w:rsidR="00897C7A" w:rsidRPr="00FD09AE" w:rsidRDefault="00897C7A" w:rsidP="00A77596">
            <w:pPr>
              <w:rPr>
                <w:color w:val="000000"/>
                <w:sz w:val="24"/>
                <w:szCs w:val="24"/>
              </w:rPr>
            </w:pPr>
            <w:r w:rsidRPr="00FD09AE">
              <w:rPr>
                <w:color w:val="000000"/>
                <w:sz w:val="24"/>
                <w:szCs w:val="24"/>
              </w:rPr>
              <w:t>Приобретение и регистрация жилого помещения в муниципальную собственность городского округа Пелым (на вторичном рынке)</w:t>
            </w:r>
          </w:p>
        </w:tc>
        <w:tc>
          <w:tcPr>
            <w:tcW w:w="1557" w:type="dxa"/>
            <w:tcBorders>
              <w:right w:val="single" w:sz="4" w:space="0" w:color="auto"/>
            </w:tcBorders>
          </w:tcPr>
          <w:p w:rsidR="00897C7A" w:rsidRPr="00FD09AE" w:rsidRDefault="00897C7A" w:rsidP="00A77596">
            <w:pPr>
              <w:rPr>
                <w:color w:val="000000"/>
                <w:sz w:val="24"/>
                <w:szCs w:val="24"/>
              </w:rPr>
            </w:pPr>
            <w:r w:rsidRPr="00FD09AE">
              <w:rPr>
                <w:color w:val="000000"/>
                <w:sz w:val="24"/>
                <w:szCs w:val="24"/>
              </w:rPr>
              <w:t>05.06.2023</w:t>
            </w:r>
          </w:p>
        </w:tc>
        <w:tc>
          <w:tcPr>
            <w:tcW w:w="1716" w:type="dxa"/>
            <w:tcBorders>
              <w:left w:val="single" w:sz="4" w:space="0" w:color="auto"/>
            </w:tcBorders>
          </w:tcPr>
          <w:p w:rsidR="00897C7A" w:rsidRPr="00FD09AE" w:rsidRDefault="00897C7A" w:rsidP="00A77596">
            <w:pPr>
              <w:rPr>
                <w:rFonts w:eastAsia="Calibri"/>
                <w:sz w:val="24"/>
                <w:szCs w:val="24"/>
              </w:rPr>
            </w:pPr>
            <w:r w:rsidRPr="00FD09AE">
              <w:rPr>
                <w:rFonts w:eastAsia="Calibri"/>
                <w:sz w:val="24"/>
                <w:szCs w:val="24"/>
              </w:rPr>
              <w:t>1 407 900,00</w:t>
            </w:r>
          </w:p>
        </w:tc>
        <w:tc>
          <w:tcPr>
            <w:tcW w:w="1838" w:type="dxa"/>
            <w:tcBorders>
              <w:right w:val="single" w:sz="4" w:space="0" w:color="auto"/>
            </w:tcBorders>
          </w:tcPr>
          <w:p w:rsidR="00897C7A" w:rsidRPr="00FD09AE" w:rsidRDefault="00897C7A" w:rsidP="00A77596">
            <w:pPr>
              <w:rPr>
                <w:color w:val="000000"/>
                <w:sz w:val="24"/>
                <w:szCs w:val="24"/>
              </w:rPr>
            </w:pPr>
            <w:r w:rsidRPr="00FD09AE">
              <w:rPr>
                <w:color w:val="000000"/>
                <w:sz w:val="24"/>
                <w:szCs w:val="24"/>
              </w:rPr>
              <w:t>1 407 900,00</w:t>
            </w:r>
          </w:p>
        </w:tc>
        <w:tc>
          <w:tcPr>
            <w:tcW w:w="1843" w:type="dxa"/>
            <w:tcBorders>
              <w:left w:val="single" w:sz="4" w:space="0" w:color="auto"/>
            </w:tcBorders>
          </w:tcPr>
          <w:p w:rsidR="00897C7A" w:rsidRPr="00FD09AE" w:rsidRDefault="00897C7A" w:rsidP="00902505">
            <w:pPr>
              <w:jc w:val="center"/>
              <w:rPr>
                <w:sz w:val="24"/>
                <w:szCs w:val="24"/>
              </w:rPr>
            </w:pPr>
            <w:r w:rsidRPr="00FD09AE">
              <w:rPr>
                <w:sz w:val="24"/>
                <w:szCs w:val="24"/>
              </w:rPr>
              <w:t>0,00</w:t>
            </w:r>
          </w:p>
        </w:tc>
      </w:tr>
      <w:tr w:rsidR="00897C7A" w:rsidRPr="00FD09AE" w:rsidTr="00902505">
        <w:tc>
          <w:tcPr>
            <w:tcW w:w="3395" w:type="dxa"/>
          </w:tcPr>
          <w:p w:rsidR="00897C7A" w:rsidRPr="00FD09AE" w:rsidRDefault="00897C7A" w:rsidP="00A77596">
            <w:pPr>
              <w:rPr>
                <w:color w:val="000000"/>
                <w:sz w:val="24"/>
                <w:szCs w:val="24"/>
              </w:rPr>
            </w:pPr>
            <w:r w:rsidRPr="00FD09AE">
              <w:rPr>
                <w:color w:val="000000"/>
                <w:sz w:val="24"/>
                <w:szCs w:val="24"/>
              </w:rPr>
              <w:t>Осуществление строительного контроля на объекте "Строительство автомобильной дороги от п. Атымья до федеральной автодороги Ивдель - Ханты - Мансийск"</w:t>
            </w:r>
          </w:p>
        </w:tc>
        <w:tc>
          <w:tcPr>
            <w:tcW w:w="1557" w:type="dxa"/>
            <w:tcBorders>
              <w:right w:val="single" w:sz="4" w:space="0" w:color="auto"/>
            </w:tcBorders>
          </w:tcPr>
          <w:p w:rsidR="00897C7A" w:rsidRPr="00FD09AE" w:rsidRDefault="00897C7A" w:rsidP="00A77596">
            <w:pPr>
              <w:rPr>
                <w:sz w:val="24"/>
                <w:szCs w:val="24"/>
              </w:rPr>
            </w:pPr>
            <w:r w:rsidRPr="00FD09AE">
              <w:rPr>
                <w:sz w:val="24"/>
                <w:szCs w:val="24"/>
              </w:rPr>
              <w:t>05.06.2023</w:t>
            </w:r>
          </w:p>
        </w:tc>
        <w:tc>
          <w:tcPr>
            <w:tcW w:w="1716" w:type="dxa"/>
            <w:tcBorders>
              <w:left w:val="single" w:sz="4" w:space="0" w:color="auto"/>
            </w:tcBorders>
          </w:tcPr>
          <w:p w:rsidR="00897C7A" w:rsidRPr="00FD09AE" w:rsidRDefault="00897C7A" w:rsidP="00A77596">
            <w:pPr>
              <w:rPr>
                <w:rFonts w:eastAsia="Calibri"/>
                <w:sz w:val="24"/>
                <w:szCs w:val="24"/>
              </w:rPr>
            </w:pPr>
            <w:r w:rsidRPr="00FD09AE">
              <w:rPr>
                <w:rFonts w:eastAsia="Calibri"/>
                <w:sz w:val="24"/>
                <w:szCs w:val="24"/>
              </w:rPr>
              <w:t>1 321 605,60</w:t>
            </w:r>
          </w:p>
        </w:tc>
        <w:tc>
          <w:tcPr>
            <w:tcW w:w="1838" w:type="dxa"/>
            <w:tcBorders>
              <w:right w:val="single" w:sz="4" w:space="0" w:color="auto"/>
            </w:tcBorders>
          </w:tcPr>
          <w:p w:rsidR="00897C7A" w:rsidRPr="00FD09AE" w:rsidRDefault="00897C7A" w:rsidP="00A77596">
            <w:pPr>
              <w:rPr>
                <w:color w:val="000000"/>
                <w:sz w:val="24"/>
                <w:szCs w:val="24"/>
              </w:rPr>
            </w:pPr>
            <w:r w:rsidRPr="00FD09AE">
              <w:rPr>
                <w:color w:val="000000"/>
                <w:sz w:val="24"/>
                <w:szCs w:val="24"/>
              </w:rPr>
              <w:t>3 146 680,00</w:t>
            </w:r>
          </w:p>
        </w:tc>
        <w:tc>
          <w:tcPr>
            <w:tcW w:w="1843" w:type="dxa"/>
            <w:tcBorders>
              <w:left w:val="single" w:sz="4" w:space="0" w:color="auto"/>
            </w:tcBorders>
          </w:tcPr>
          <w:p w:rsidR="00897C7A" w:rsidRPr="00FD09AE" w:rsidRDefault="00897C7A" w:rsidP="00902505">
            <w:pPr>
              <w:jc w:val="center"/>
              <w:rPr>
                <w:sz w:val="24"/>
                <w:szCs w:val="24"/>
              </w:rPr>
            </w:pPr>
            <w:r w:rsidRPr="00FD09AE">
              <w:rPr>
                <w:sz w:val="24"/>
                <w:szCs w:val="24"/>
              </w:rPr>
              <w:t>1 825 074,40</w:t>
            </w:r>
          </w:p>
        </w:tc>
      </w:tr>
      <w:tr w:rsidR="00897C7A" w:rsidRPr="00BB4FC6" w:rsidTr="00902505">
        <w:trPr>
          <w:trHeight w:val="928"/>
        </w:trPr>
        <w:tc>
          <w:tcPr>
            <w:tcW w:w="3395" w:type="dxa"/>
          </w:tcPr>
          <w:p w:rsidR="00897C7A" w:rsidRPr="00BB4FC6" w:rsidRDefault="00897C7A" w:rsidP="00A77596">
            <w:pPr>
              <w:rPr>
                <w:sz w:val="24"/>
                <w:szCs w:val="24"/>
              </w:rPr>
            </w:pPr>
            <w:r w:rsidRPr="00BB4FC6">
              <w:rPr>
                <w:sz w:val="24"/>
                <w:szCs w:val="24"/>
              </w:rPr>
              <w:t>Благоустройство общественной территории "Площадь Солнца"</w:t>
            </w:r>
          </w:p>
        </w:tc>
        <w:tc>
          <w:tcPr>
            <w:tcW w:w="1557" w:type="dxa"/>
            <w:tcBorders>
              <w:right w:val="single" w:sz="4" w:space="0" w:color="auto"/>
            </w:tcBorders>
          </w:tcPr>
          <w:p w:rsidR="00897C7A" w:rsidRPr="00BB4FC6" w:rsidRDefault="00897C7A" w:rsidP="00A77596">
            <w:pPr>
              <w:rPr>
                <w:sz w:val="24"/>
                <w:szCs w:val="24"/>
              </w:rPr>
            </w:pPr>
            <w:r w:rsidRPr="00BB4FC6">
              <w:rPr>
                <w:sz w:val="24"/>
                <w:szCs w:val="24"/>
              </w:rPr>
              <w:t>30.06.2023</w:t>
            </w:r>
          </w:p>
        </w:tc>
        <w:tc>
          <w:tcPr>
            <w:tcW w:w="1716" w:type="dxa"/>
            <w:tcBorders>
              <w:left w:val="single" w:sz="4" w:space="0" w:color="auto"/>
            </w:tcBorders>
          </w:tcPr>
          <w:p w:rsidR="00897C7A" w:rsidRPr="00BB4FC6" w:rsidRDefault="00897C7A" w:rsidP="00A77596">
            <w:pPr>
              <w:rPr>
                <w:rFonts w:eastAsia="Calibri"/>
                <w:sz w:val="24"/>
                <w:szCs w:val="24"/>
              </w:rPr>
            </w:pPr>
            <w:r w:rsidRPr="00BB4FC6">
              <w:rPr>
                <w:rFonts w:eastAsia="Calibri"/>
                <w:sz w:val="24"/>
                <w:szCs w:val="24"/>
              </w:rPr>
              <w:t>24 756</w:t>
            </w:r>
            <w:r w:rsidRPr="00BB4FC6">
              <w:rPr>
                <w:sz w:val="24"/>
                <w:szCs w:val="24"/>
              </w:rPr>
              <w:t> </w:t>
            </w:r>
            <w:r w:rsidRPr="00BB4FC6">
              <w:rPr>
                <w:rFonts w:eastAsia="Calibri"/>
                <w:sz w:val="24"/>
                <w:szCs w:val="24"/>
              </w:rPr>
              <w:t>262</w:t>
            </w:r>
            <w:r w:rsidRPr="00BB4FC6">
              <w:rPr>
                <w:sz w:val="24"/>
                <w:szCs w:val="24"/>
              </w:rPr>
              <w:t>,01</w:t>
            </w:r>
          </w:p>
        </w:tc>
        <w:tc>
          <w:tcPr>
            <w:tcW w:w="1838" w:type="dxa"/>
            <w:tcBorders>
              <w:right w:val="single" w:sz="4" w:space="0" w:color="auto"/>
            </w:tcBorders>
          </w:tcPr>
          <w:p w:rsidR="00897C7A" w:rsidRPr="00BB4FC6" w:rsidRDefault="00897C7A" w:rsidP="00A77596">
            <w:pPr>
              <w:rPr>
                <w:sz w:val="24"/>
                <w:szCs w:val="24"/>
              </w:rPr>
            </w:pPr>
            <w:r w:rsidRPr="00BB4FC6">
              <w:rPr>
                <w:sz w:val="24"/>
                <w:szCs w:val="24"/>
              </w:rPr>
              <w:t>26 011 700,00</w:t>
            </w:r>
          </w:p>
        </w:tc>
        <w:tc>
          <w:tcPr>
            <w:tcW w:w="1843" w:type="dxa"/>
            <w:tcBorders>
              <w:left w:val="single" w:sz="4" w:space="0" w:color="auto"/>
            </w:tcBorders>
          </w:tcPr>
          <w:p w:rsidR="00897C7A" w:rsidRPr="00BB4FC6" w:rsidRDefault="00897C7A" w:rsidP="00902505">
            <w:pPr>
              <w:jc w:val="center"/>
              <w:rPr>
                <w:sz w:val="24"/>
                <w:szCs w:val="24"/>
              </w:rPr>
            </w:pPr>
            <w:r w:rsidRPr="00BB4FC6">
              <w:rPr>
                <w:sz w:val="24"/>
                <w:szCs w:val="24"/>
              </w:rPr>
              <w:t>1 255 437,99</w:t>
            </w:r>
          </w:p>
        </w:tc>
      </w:tr>
      <w:tr w:rsidR="00897C7A" w:rsidRPr="00BB4FC6" w:rsidTr="00902505">
        <w:tc>
          <w:tcPr>
            <w:tcW w:w="3395" w:type="dxa"/>
          </w:tcPr>
          <w:p w:rsidR="00897C7A" w:rsidRPr="00BB4FC6" w:rsidRDefault="00897C7A" w:rsidP="00A77596">
            <w:pPr>
              <w:rPr>
                <w:sz w:val="24"/>
                <w:szCs w:val="24"/>
              </w:rPr>
            </w:pPr>
            <w:r w:rsidRPr="00BB4FC6">
              <w:rPr>
                <w:color w:val="000000"/>
                <w:sz w:val="24"/>
                <w:szCs w:val="24"/>
              </w:rPr>
              <w:t>Осуществление строительного контроля за выполнением работ по благоустройству общественной территории "Площадь Солнца"</w:t>
            </w:r>
          </w:p>
        </w:tc>
        <w:tc>
          <w:tcPr>
            <w:tcW w:w="1557" w:type="dxa"/>
            <w:tcBorders>
              <w:right w:val="single" w:sz="4" w:space="0" w:color="auto"/>
            </w:tcBorders>
          </w:tcPr>
          <w:p w:rsidR="00897C7A" w:rsidRPr="00BB4FC6" w:rsidRDefault="00897C7A" w:rsidP="00A77596">
            <w:pPr>
              <w:rPr>
                <w:sz w:val="24"/>
                <w:szCs w:val="24"/>
              </w:rPr>
            </w:pPr>
            <w:r w:rsidRPr="00BB4FC6">
              <w:rPr>
                <w:sz w:val="24"/>
                <w:szCs w:val="24"/>
              </w:rPr>
              <w:t>17.07.2023</w:t>
            </w:r>
          </w:p>
        </w:tc>
        <w:tc>
          <w:tcPr>
            <w:tcW w:w="1716" w:type="dxa"/>
            <w:tcBorders>
              <w:left w:val="single" w:sz="4" w:space="0" w:color="auto"/>
            </w:tcBorders>
          </w:tcPr>
          <w:p w:rsidR="00897C7A" w:rsidRPr="00BB4FC6" w:rsidRDefault="00897C7A" w:rsidP="00A77596">
            <w:pPr>
              <w:rPr>
                <w:sz w:val="24"/>
                <w:szCs w:val="24"/>
              </w:rPr>
            </w:pPr>
            <w:r w:rsidRPr="00BB4FC6">
              <w:rPr>
                <w:sz w:val="24"/>
                <w:szCs w:val="24"/>
              </w:rPr>
              <w:t>447 119,15</w:t>
            </w:r>
          </w:p>
        </w:tc>
        <w:tc>
          <w:tcPr>
            <w:tcW w:w="1838" w:type="dxa"/>
            <w:tcBorders>
              <w:right w:val="single" w:sz="4" w:space="0" w:color="auto"/>
            </w:tcBorders>
          </w:tcPr>
          <w:p w:rsidR="00897C7A" w:rsidRPr="00BB4FC6" w:rsidRDefault="00897C7A" w:rsidP="00A77596">
            <w:pPr>
              <w:rPr>
                <w:sz w:val="24"/>
                <w:szCs w:val="24"/>
              </w:rPr>
            </w:pPr>
            <w:r w:rsidRPr="00BB4FC6">
              <w:rPr>
                <w:color w:val="000000"/>
                <w:sz w:val="24"/>
                <w:szCs w:val="24"/>
              </w:rPr>
              <w:t>576 170,00</w:t>
            </w:r>
          </w:p>
        </w:tc>
        <w:tc>
          <w:tcPr>
            <w:tcW w:w="1843" w:type="dxa"/>
            <w:tcBorders>
              <w:left w:val="single" w:sz="4" w:space="0" w:color="auto"/>
            </w:tcBorders>
          </w:tcPr>
          <w:p w:rsidR="00897C7A" w:rsidRPr="00BB4FC6" w:rsidRDefault="00897C7A" w:rsidP="00902505">
            <w:pPr>
              <w:jc w:val="center"/>
              <w:rPr>
                <w:sz w:val="24"/>
                <w:szCs w:val="24"/>
              </w:rPr>
            </w:pPr>
            <w:r w:rsidRPr="00BB4FC6">
              <w:rPr>
                <w:sz w:val="24"/>
                <w:szCs w:val="24"/>
              </w:rPr>
              <w:t>129 050,85</w:t>
            </w:r>
          </w:p>
        </w:tc>
      </w:tr>
      <w:tr w:rsidR="00897C7A" w:rsidRPr="00BB4FC6" w:rsidTr="00902505">
        <w:tc>
          <w:tcPr>
            <w:tcW w:w="3395" w:type="dxa"/>
          </w:tcPr>
          <w:p w:rsidR="00897C7A" w:rsidRPr="00BB4FC6" w:rsidRDefault="00897C7A" w:rsidP="00A77596">
            <w:pPr>
              <w:rPr>
                <w:color w:val="000000"/>
                <w:sz w:val="24"/>
                <w:szCs w:val="24"/>
              </w:rPr>
            </w:pPr>
            <w:r w:rsidRPr="00BB4FC6">
              <w:rPr>
                <w:color w:val="000000"/>
                <w:sz w:val="24"/>
                <w:szCs w:val="24"/>
              </w:rPr>
              <w:t>Снос аварийных домов</w:t>
            </w:r>
          </w:p>
        </w:tc>
        <w:tc>
          <w:tcPr>
            <w:tcW w:w="1557" w:type="dxa"/>
            <w:tcBorders>
              <w:right w:val="single" w:sz="4" w:space="0" w:color="auto"/>
            </w:tcBorders>
          </w:tcPr>
          <w:p w:rsidR="00897C7A" w:rsidRPr="00BB4FC6" w:rsidRDefault="00897C7A" w:rsidP="00A77596">
            <w:pPr>
              <w:rPr>
                <w:sz w:val="24"/>
                <w:szCs w:val="24"/>
              </w:rPr>
            </w:pPr>
            <w:r w:rsidRPr="00BB4FC6">
              <w:rPr>
                <w:sz w:val="24"/>
                <w:szCs w:val="24"/>
              </w:rPr>
              <w:t>18.09.2023</w:t>
            </w:r>
          </w:p>
        </w:tc>
        <w:tc>
          <w:tcPr>
            <w:tcW w:w="1716" w:type="dxa"/>
            <w:tcBorders>
              <w:left w:val="single" w:sz="4" w:space="0" w:color="auto"/>
            </w:tcBorders>
          </w:tcPr>
          <w:p w:rsidR="00897C7A" w:rsidRPr="00BB4FC6" w:rsidRDefault="00897C7A" w:rsidP="00A77596">
            <w:pPr>
              <w:rPr>
                <w:sz w:val="24"/>
                <w:szCs w:val="24"/>
              </w:rPr>
            </w:pPr>
            <w:r w:rsidRPr="00BB4FC6">
              <w:rPr>
                <w:sz w:val="24"/>
                <w:szCs w:val="24"/>
              </w:rPr>
              <w:t>798 414,01</w:t>
            </w:r>
          </w:p>
        </w:tc>
        <w:tc>
          <w:tcPr>
            <w:tcW w:w="1838" w:type="dxa"/>
            <w:tcBorders>
              <w:right w:val="single" w:sz="4" w:space="0" w:color="auto"/>
            </w:tcBorders>
          </w:tcPr>
          <w:p w:rsidR="00897C7A" w:rsidRPr="00BB4FC6" w:rsidRDefault="00897C7A" w:rsidP="00A77596">
            <w:pPr>
              <w:rPr>
                <w:color w:val="000000"/>
                <w:sz w:val="24"/>
                <w:szCs w:val="24"/>
              </w:rPr>
            </w:pPr>
            <w:r w:rsidRPr="00BB4FC6">
              <w:rPr>
                <w:color w:val="000000"/>
                <w:sz w:val="24"/>
                <w:szCs w:val="24"/>
              </w:rPr>
              <w:t>798 414,01</w:t>
            </w:r>
          </w:p>
        </w:tc>
        <w:tc>
          <w:tcPr>
            <w:tcW w:w="1843" w:type="dxa"/>
            <w:tcBorders>
              <w:left w:val="single" w:sz="4" w:space="0" w:color="auto"/>
            </w:tcBorders>
          </w:tcPr>
          <w:p w:rsidR="00897C7A" w:rsidRPr="00BB4FC6" w:rsidRDefault="00897C7A" w:rsidP="00902505">
            <w:pPr>
              <w:jc w:val="center"/>
              <w:rPr>
                <w:sz w:val="24"/>
                <w:szCs w:val="24"/>
              </w:rPr>
            </w:pPr>
            <w:r w:rsidRPr="00BB4FC6">
              <w:rPr>
                <w:sz w:val="24"/>
                <w:szCs w:val="24"/>
              </w:rPr>
              <w:t>0,00</w:t>
            </w:r>
          </w:p>
        </w:tc>
      </w:tr>
      <w:tr w:rsidR="00897C7A" w:rsidRPr="00BB4FC6" w:rsidTr="00902505">
        <w:tc>
          <w:tcPr>
            <w:tcW w:w="3395" w:type="dxa"/>
          </w:tcPr>
          <w:p w:rsidR="00897C7A" w:rsidRPr="00BB4FC6" w:rsidRDefault="00897C7A" w:rsidP="00A77596">
            <w:pPr>
              <w:rPr>
                <w:color w:val="000000"/>
                <w:sz w:val="24"/>
                <w:szCs w:val="24"/>
              </w:rPr>
            </w:pPr>
            <w:r w:rsidRPr="00BB4FC6">
              <w:rPr>
                <w:color w:val="000000"/>
                <w:sz w:val="24"/>
                <w:szCs w:val="24"/>
              </w:rPr>
              <w:t>Приобретение и регистрация жилого помещения в муниципальную собственность городского округа Пелым (на вторичном рынке)</w:t>
            </w:r>
          </w:p>
        </w:tc>
        <w:tc>
          <w:tcPr>
            <w:tcW w:w="1557" w:type="dxa"/>
            <w:tcBorders>
              <w:right w:val="single" w:sz="4" w:space="0" w:color="auto"/>
            </w:tcBorders>
          </w:tcPr>
          <w:p w:rsidR="00897C7A" w:rsidRPr="00BB4FC6" w:rsidRDefault="00897C7A" w:rsidP="00A77596">
            <w:pPr>
              <w:rPr>
                <w:color w:val="000000"/>
                <w:sz w:val="24"/>
                <w:szCs w:val="24"/>
              </w:rPr>
            </w:pPr>
            <w:r w:rsidRPr="00BB4FC6">
              <w:rPr>
                <w:color w:val="000000"/>
                <w:sz w:val="24"/>
                <w:szCs w:val="24"/>
              </w:rPr>
              <w:t>25.09.2023</w:t>
            </w:r>
          </w:p>
        </w:tc>
        <w:tc>
          <w:tcPr>
            <w:tcW w:w="1716" w:type="dxa"/>
            <w:tcBorders>
              <w:left w:val="single" w:sz="4" w:space="0" w:color="auto"/>
            </w:tcBorders>
          </w:tcPr>
          <w:p w:rsidR="00897C7A" w:rsidRPr="00BB4FC6" w:rsidRDefault="00897C7A" w:rsidP="00A77596">
            <w:pPr>
              <w:rPr>
                <w:rFonts w:eastAsia="Calibri"/>
                <w:sz w:val="24"/>
                <w:szCs w:val="24"/>
              </w:rPr>
            </w:pPr>
            <w:r w:rsidRPr="00BB4FC6">
              <w:rPr>
                <w:rFonts w:eastAsia="Calibri"/>
                <w:sz w:val="24"/>
                <w:szCs w:val="24"/>
              </w:rPr>
              <w:t>1 125 750,00</w:t>
            </w:r>
          </w:p>
        </w:tc>
        <w:tc>
          <w:tcPr>
            <w:tcW w:w="1838" w:type="dxa"/>
            <w:tcBorders>
              <w:right w:val="single" w:sz="4" w:space="0" w:color="auto"/>
            </w:tcBorders>
          </w:tcPr>
          <w:p w:rsidR="00897C7A" w:rsidRPr="00BB4FC6" w:rsidRDefault="00897C7A" w:rsidP="00A77596">
            <w:pPr>
              <w:rPr>
                <w:color w:val="000000"/>
                <w:sz w:val="24"/>
                <w:szCs w:val="24"/>
              </w:rPr>
            </w:pPr>
            <w:r w:rsidRPr="00BB4FC6">
              <w:rPr>
                <w:color w:val="000000"/>
                <w:sz w:val="24"/>
                <w:szCs w:val="24"/>
              </w:rPr>
              <w:t>1 125 750,00</w:t>
            </w:r>
          </w:p>
        </w:tc>
        <w:tc>
          <w:tcPr>
            <w:tcW w:w="1843" w:type="dxa"/>
            <w:tcBorders>
              <w:left w:val="single" w:sz="4" w:space="0" w:color="auto"/>
            </w:tcBorders>
          </w:tcPr>
          <w:p w:rsidR="00897C7A" w:rsidRPr="00BB4FC6" w:rsidRDefault="00897C7A" w:rsidP="00902505">
            <w:pPr>
              <w:jc w:val="center"/>
              <w:rPr>
                <w:sz w:val="24"/>
                <w:szCs w:val="24"/>
              </w:rPr>
            </w:pPr>
            <w:r w:rsidRPr="00BB4FC6">
              <w:rPr>
                <w:sz w:val="24"/>
                <w:szCs w:val="24"/>
              </w:rPr>
              <w:t>0,00</w:t>
            </w:r>
          </w:p>
        </w:tc>
      </w:tr>
      <w:tr w:rsidR="00897C7A" w:rsidRPr="00BB4FC6" w:rsidTr="00902505">
        <w:tc>
          <w:tcPr>
            <w:tcW w:w="3395" w:type="dxa"/>
          </w:tcPr>
          <w:p w:rsidR="00897C7A" w:rsidRPr="00BB4FC6" w:rsidRDefault="00897C7A" w:rsidP="00A77596">
            <w:pPr>
              <w:rPr>
                <w:color w:val="000000"/>
                <w:sz w:val="24"/>
                <w:szCs w:val="24"/>
              </w:rPr>
            </w:pPr>
            <w:r w:rsidRPr="00BB4FC6">
              <w:rPr>
                <w:color w:val="000000"/>
                <w:sz w:val="24"/>
                <w:szCs w:val="24"/>
              </w:rPr>
              <w:t>Выполнение работ по валке аварийных деревьев в п. Атымья</w:t>
            </w:r>
          </w:p>
        </w:tc>
        <w:tc>
          <w:tcPr>
            <w:tcW w:w="1557" w:type="dxa"/>
            <w:tcBorders>
              <w:right w:val="single" w:sz="4" w:space="0" w:color="auto"/>
            </w:tcBorders>
          </w:tcPr>
          <w:p w:rsidR="00897C7A" w:rsidRPr="00BB4FC6" w:rsidRDefault="00897C7A" w:rsidP="00A77596">
            <w:pPr>
              <w:rPr>
                <w:sz w:val="24"/>
                <w:szCs w:val="24"/>
              </w:rPr>
            </w:pPr>
            <w:r w:rsidRPr="00BB4FC6">
              <w:rPr>
                <w:sz w:val="24"/>
                <w:szCs w:val="24"/>
              </w:rPr>
              <w:t>09.10.2023</w:t>
            </w:r>
          </w:p>
        </w:tc>
        <w:tc>
          <w:tcPr>
            <w:tcW w:w="1716" w:type="dxa"/>
            <w:tcBorders>
              <w:left w:val="single" w:sz="4" w:space="0" w:color="auto"/>
            </w:tcBorders>
          </w:tcPr>
          <w:p w:rsidR="00897C7A" w:rsidRPr="00BB4FC6" w:rsidRDefault="00897C7A" w:rsidP="00A77596">
            <w:pPr>
              <w:rPr>
                <w:rFonts w:eastAsia="Calibri"/>
                <w:sz w:val="24"/>
                <w:szCs w:val="24"/>
              </w:rPr>
            </w:pPr>
            <w:r w:rsidRPr="00BB4FC6">
              <w:rPr>
                <w:rFonts w:eastAsia="Calibri"/>
                <w:sz w:val="24"/>
                <w:szCs w:val="24"/>
              </w:rPr>
              <w:t>246 292,60</w:t>
            </w:r>
          </w:p>
        </w:tc>
        <w:tc>
          <w:tcPr>
            <w:tcW w:w="1838" w:type="dxa"/>
            <w:tcBorders>
              <w:right w:val="single" w:sz="4" w:space="0" w:color="auto"/>
            </w:tcBorders>
          </w:tcPr>
          <w:p w:rsidR="00897C7A" w:rsidRPr="00BB4FC6" w:rsidRDefault="00897C7A" w:rsidP="00A77596">
            <w:pPr>
              <w:rPr>
                <w:color w:val="000000"/>
                <w:sz w:val="24"/>
                <w:szCs w:val="24"/>
              </w:rPr>
            </w:pPr>
            <w:r w:rsidRPr="00BB4FC6">
              <w:rPr>
                <w:color w:val="000000"/>
                <w:sz w:val="24"/>
                <w:szCs w:val="24"/>
              </w:rPr>
              <w:t>439 162,13</w:t>
            </w:r>
          </w:p>
        </w:tc>
        <w:tc>
          <w:tcPr>
            <w:tcW w:w="1843" w:type="dxa"/>
            <w:tcBorders>
              <w:left w:val="single" w:sz="4" w:space="0" w:color="auto"/>
            </w:tcBorders>
          </w:tcPr>
          <w:p w:rsidR="00897C7A" w:rsidRPr="00BB4FC6" w:rsidRDefault="00897C7A" w:rsidP="00902505">
            <w:pPr>
              <w:jc w:val="center"/>
              <w:rPr>
                <w:sz w:val="24"/>
                <w:szCs w:val="24"/>
              </w:rPr>
            </w:pPr>
            <w:r w:rsidRPr="00BB4FC6">
              <w:rPr>
                <w:sz w:val="24"/>
                <w:szCs w:val="24"/>
              </w:rPr>
              <w:t>192 869,53</w:t>
            </w:r>
          </w:p>
        </w:tc>
      </w:tr>
      <w:tr w:rsidR="00897C7A" w:rsidRPr="00BB4FC6" w:rsidTr="00902505">
        <w:tc>
          <w:tcPr>
            <w:tcW w:w="3395" w:type="dxa"/>
          </w:tcPr>
          <w:p w:rsidR="00897C7A" w:rsidRPr="00BB4FC6" w:rsidRDefault="00897C7A" w:rsidP="00A77596">
            <w:pPr>
              <w:rPr>
                <w:color w:val="000000"/>
                <w:sz w:val="24"/>
                <w:szCs w:val="24"/>
              </w:rPr>
            </w:pPr>
            <w:r w:rsidRPr="00BB4FC6">
              <w:rPr>
                <w:color w:val="000000"/>
                <w:sz w:val="24"/>
                <w:szCs w:val="24"/>
              </w:rPr>
              <w:t>Благоустройство детской игровой площадки</w:t>
            </w:r>
          </w:p>
        </w:tc>
        <w:tc>
          <w:tcPr>
            <w:tcW w:w="1557" w:type="dxa"/>
            <w:tcBorders>
              <w:right w:val="single" w:sz="4" w:space="0" w:color="auto"/>
            </w:tcBorders>
          </w:tcPr>
          <w:p w:rsidR="00897C7A" w:rsidRPr="00BB4FC6" w:rsidRDefault="00897C7A" w:rsidP="00A77596">
            <w:pPr>
              <w:rPr>
                <w:sz w:val="24"/>
                <w:szCs w:val="24"/>
              </w:rPr>
            </w:pPr>
            <w:r w:rsidRPr="00BB4FC6">
              <w:rPr>
                <w:sz w:val="24"/>
                <w:szCs w:val="24"/>
              </w:rPr>
              <w:t>16.10.2023</w:t>
            </w:r>
          </w:p>
        </w:tc>
        <w:tc>
          <w:tcPr>
            <w:tcW w:w="1716" w:type="dxa"/>
            <w:tcBorders>
              <w:left w:val="single" w:sz="4" w:space="0" w:color="auto"/>
            </w:tcBorders>
          </w:tcPr>
          <w:p w:rsidR="00897C7A" w:rsidRPr="00BB4FC6" w:rsidRDefault="00897C7A" w:rsidP="00A77596">
            <w:pPr>
              <w:rPr>
                <w:rFonts w:eastAsia="Calibri"/>
                <w:sz w:val="24"/>
                <w:szCs w:val="24"/>
              </w:rPr>
            </w:pPr>
            <w:r w:rsidRPr="00BB4FC6">
              <w:rPr>
                <w:rFonts w:eastAsia="Calibri"/>
                <w:sz w:val="24"/>
                <w:szCs w:val="24"/>
              </w:rPr>
              <w:t>5 027 988,02</w:t>
            </w:r>
          </w:p>
        </w:tc>
        <w:tc>
          <w:tcPr>
            <w:tcW w:w="1838" w:type="dxa"/>
            <w:tcBorders>
              <w:right w:val="single" w:sz="4" w:space="0" w:color="auto"/>
            </w:tcBorders>
          </w:tcPr>
          <w:p w:rsidR="00897C7A" w:rsidRPr="00BB4FC6" w:rsidRDefault="00897C7A" w:rsidP="00A77596">
            <w:pPr>
              <w:rPr>
                <w:color w:val="000000"/>
                <w:sz w:val="24"/>
                <w:szCs w:val="24"/>
              </w:rPr>
            </w:pPr>
            <w:r w:rsidRPr="00BB4FC6">
              <w:rPr>
                <w:color w:val="000000"/>
                <w:sz w:val="24"/>
                <w:szCs w:val="24"/>
              </w:rPr>
              <w:t>5 505 214,91</w:t>
            </w:r>
          </w:p>
        </w:tc>
        <w:tc>
          <w:tcPr>
            <w:tcW w:w="1843" w:type="dxa"/>
            <w:tcBorders>
              <w:left w:val="single" w:sz="4" w:space="0" w:color="auto"/>
            </w:tcBorders>
          </w:tcPr>
          <w:p w:rsidR="00897C7A" w:rsidRPr="00BB4FC6" w:rsidRDefault="00897C7A" w:rsidP="00902505">
            <w:pPr>
              <w:jc w:val="center"/>
              <w:rPr>
                <w:sz w:val="24"/>
                <w:szCs w:val="24"/>
              </w:rPr>
            </w:pPr>
            <w:r w:rsidRPr="00BB4FC6">
              <w:rPr>
                <w:sz w:val="24"/>
                <w:szCs w:val="24"/>
              </w:rPr>
              <w:t>477 226,89</w:t>
            </w:r>
          </w:p>
        </w:tc>
      </w:tr>
      <w:tr w:rsidR="00897C7A" w:rsidRPr="00BB4FC6" w:rsidTr="00902505">
        <w:tc>
          <w:tcPr>
            <w:tcW w:w="3395" w:type="dxa"/>
          </w:tcPr>
          <w:p w:rsidR="00897C7A" w:rsidRPr="00BB4FC6" w:rsidRDefault="00897C7A" w:rsidP="00A77596">
            <w:pPr>
              <w:rPr>
                <w:color w:val="000000"/>
                <w:sz w:val="24"/>
                <w:szCs w:val="24"/>
              </w:rPr>
            </w:pPr>
            <w:r w:rsidRPr="00BB4FC6">
              <w:rPr>
                <w:color w:val="000000"/>
                <w:sz w:val="24"/>
                <w:szCs w:val="24"/>
              </w:rPr>
              <w:t>Благоустройство общественной территории по ул. Строителей п. Пелым</w:t>
            </w:r>
          </w:p>
        </w:tc>
        <w:tc>
          <w:tcPr>
            <w:tcW w:w="1557" w:type="dxa"/>
            <w:tcBorders>
              <w:right w:val="single" w:sz="4" w:space="0" w:color="auto"/>
            </w:tcBorders>
          </w:tcPr>
          <w:p w:rsidR="00897C7A" w:rsidRPr="00BB4FC6" w:rsidRDefault="00897C7A" w:rsidP="00A77596">
            <w:pPr>
              <w:rPr>
                <w:sz w:val="24"/>
                <w:szCs w:val="24"/>
              </w:rPr>
            </w:pPr>
            <w:r w:rsidRPr="00BB4FC6">
              <w:rPr>
                <w:sz w:val="24"/>
                <w:szCs w:val="24"/>
              </w:rPr>
              <w:t>16.10.2023</w:t>
            </w:r>
          </w:p>
        </w:tc>
        <w:tc>
          <w:tcPr>
            <w:tcW w:w="1716" w:type="dxa"/>
            <w:tcBorders>
              <w:left w:val="single" w:sz="4" w:space="0" w:color="auto"/>
            </w:tcBorders>
          </w:tcPr>
          <w:p w:rsidR="00897C7A" w:rsidRPr="00BB4FC6" w:rsidRDefault="00897C7A" w:rsidP="00A77596">
            <w:pPr>
              <w:rPr>
                <w:rFonts w:eastAsia="Calibri"/>
                <w:sz w:val="24"/>
                <w:szCs w:val="24"/>
              </w:rPr>
            </w:pPr>
            <w:r w:rsidRPr="00BB4FC6">
              <w:rPr>
                <w:rFonts w:eastAsia="Calibri"/>
                <w:sz w:val="24"/>
                <w:szCs w:val="24"/>
              </w:rPr>
              <w:t>2 020 792,32</w:t>
            </w:r>
          </w:p>
        </w:tc>
        <w:tc>
          <w:tcPr>
            <w:tcW w:w="1838" w:type="dxa"/>
            <w:tcBorders>
              <w:right w:val="single" w:sz="4" w:space="0" w:color="auto"/>
            </w:tcBorders>
          </w:tcPr>
          <w:p w:rsidR="00897C7A" w:rsidRPr="00BB4FC6" w:rsidRDefault="00897C7A" w:rsidP="00A77596">
            <w:pPr>
              <w:rPr>
                <w:color w:val="000000"/>
                <w:sz w:val="24"/>
                <w:szCs w:val="24"/>
              </w:rPr>
            </w:pPr>
            <w:r w:rsidRPr="00BB4FC6">
              <w:rPr>
                <w:color w:val="000000"/>
                <w:sz w:val="24"/>
                <w:szCs w:val="24"/>
              </w:rPr>
              <w:t>2 030 947,06</w:t>
            </w:r>
          </w:p>
        </w:tc>
        <w:tc>
          <w:tcPr>
            <w:tcW w:w="1843" w:type="dxa"/>
            <w:tcBorders>
              <w:left w:val="single" w:sz="4" w:space="0" w:color="auto"/>
            </w:tcBorders>
          </w:tcPr>
          <w:p w:rsidR="00897C7A" w:rsidRPr="00BB4FC6" w:rsidRDefault="00897C7A" w:rsidP="00902505">
            <w:pPr>
              <w:jc w:val="center"/>
              <w:rPr>
                <w:sz w:val="24"/>
                <w:szCs w:val="24"/>
              </w:rPr>
            </w:pPr>
            <w:r w:rsidRPr="00BB4FC6">
              <w:rPr>
                <w:sz w:val="24"/>
                <w:szCs w:val="24"/>
              </w:rPr>
              <w:t>10 154,74</w:t>
            </w:r>
          </w:p>
        </w:tc>
      </w:tr>
      <w:tr w:rsidR="00897C7A" w:rsidRPr="00BB4FC6" w:rsidTr="00902505">
        <w:tc>
          <w:tcPr>
            <w:tcW w:w="3395" w:type="dxa"/>
          </w:tcPr>
          <w:p w:rsidR="00897C7A" w:rsidRPr="00BB4FC6" w:rsidRDefault="00897C7A" w:rsidP="00A77596">
            <w:pPr>
              <w:rPr>
                <w:color w:val="000000"/>
                <w:sz w:val="24"/>
                <w:szCs w:val="24"/>
              </w:rPr>
            </w:pPr>
            <w:r w:rsidRPr="00BB4FC6">
              <w:rPr>
                <w:color w:val="000000"/>
                <w:sz w:val="24"/>
                <w:szCs w:val="24"/>
              </w:rPr>
              <w:t>Приобретение и регистрация жилого помещения в муниципальную собственность городского округа Пелым (на вторичном рынке)</w:t>
            </w:r>
          </w:p>
        </w:tc>
        <w:tc>
          <w:tcPr>
            <w:tcW w:w="1557" w:type="dxa"/>
            <w:tcBorders>
              <w:right w:val="single" w:sz="4" w:space="0" w:color="auto"/>
            </w:tcBorders>
          </w:tcPr>
          <w:p w:rsidR="00897C7A" w:rsidRPr="00BB4FC6" w:rsidRDefault="00897C7A" w:rsidP="00A77596">
            <w:pPr>
              <w:rPr>
                <w:color w:val="000000"/>
                <w:sz w:val="24"/>
                <w:szCs w:val="24"/>
              </w:rPr>
            </w:pPr>
            <w:r w:rsidRPr="00BB4FC6">
              <w:rPr>
                <w:color w:val="000000"/>
                <w:sz w:val="24"/>
                <w:szCs w:val="24"/>
              </w:rPr>
              <w:t>20.10.2023</w:t>
            </w:r>
          </w:p>
        </w:tc>
        <w:tc>
          <w:tcPr>
            <w:tcW w:w="1716" w:type="dxa"/>
            <w:tcBorders>
              <w:left w:val="single" w:sz="4" w:space="0" w:color="auto"/>
            </w:tcBorders>
          </w:tcPr>
          <w:p w:rsidR="00897C7A" w:rsidRPr="00BB4FC6" w:rsidRDefault="00897C7A" w:rsidP="00A77596">
            <w:pPr>
              <w:rPr>
                <w:rFonts w:eastAsia="Calibri"/>
                <w:sz w:val="24"/>
                <w:szCs w:val="24"/>
              </w:rPr>
            </w:pPr>
            <w:r w:rsidRPr="00BB4FC6">
              <w:rPr>
                <w:rFonts w:eastAsia="Calibri"/>
                <w:sz w:val="24"/>
                <w:szCs w:val="24"/>
              </w:rPr>
              <w:t>1 770 000,00</w:t>
            </w:r>
          </w:p>
        </w:tc>
        <w:tc>
          <w:tcPr>
            <w:tcW w:w="1838" w:type="dxa"/>
            <w:tcBorders>
              <w:right w:val="single" w:sz="4" w:space="0" w:color="auto"/>
            </w:tcBorders>
          </w:tcPr>
          <w:p w:rsidR="00897C7A" w:rsidRPr="00BB4FC6" w:rsidRDefault="00897C7A" w:rsidP="00A77596">
            <w:pPr>
              <w:rPr>
                <w:color w:val="000000"/>
                <w:sz w:val="24"/>
                <w:szCs w:val="24"/>
              </w:rPr>
            </w:pPr>
            <w:r w:rsidRPr="00BB4FC6">
              <w:rPr>
                <w:color w:val="000000"/>
                <w:sz w:val="24"/>
                <w:szCs w:val="24"/>
              </w:rPr>
              <w:t>1 770 000,00</w:t>
            </w:r>
          </w:p>
        </w:tc>
        <w:tc>
          <w:tcPr>
            <w:tcW w:w="1843" w:type="dxa"/>
            <w:tcBorders>
              <w:left w:val="single" w:sz="4" w:space="0" w:color="auto"/>
            </w:tcBorders>
          </w:tcPr>
          <w:p w:rsidR="00897C7A" w:rsidRPr="00BB4FC6" w:rsidRDefault="00897C7A" w:rsidP="00902505">
            <w:pPr>
              <w:jc w:val="center"/>
              <w:rPr>
                <w:sz w:val="24"/>
                <w:szCs w:val="24"/>
              </w:rPr>
            </w:pPr>
            <w:r w:rsidRPr="00BB4FC6">
              <w:rPr>
                <w:sz w:val="24"/>
                <w:szCs w:val="24"/>
              </w:rPr>
              <w:t>0,00</w:t>
            </w:r>
          </w:p>
        </w:tc>
      </w:tr>
      <w:tr w:rsidR="00897C7A" w:rsidRPr="00BB4FC6" w:rsidTr="00902505">
        <w:tc>
          <w:tcPr>
            <w:tcW w:w="3395" w:type="dxa"/>
          </w:tcPr>
          <w:p w:rsidR="00897C7A" w:rsidRPr="00BB4FC6" w:rsidRDefault="00897C7A" w:rsidP="00A77596">
            <w:pPr>
              <w:rPr>
                <w:color w:val="000000"/>
                <w:sz w:val="24"/>
                <w:szCs w:val="24"/>
              </w:rPr>
            </w:pPr>
            <w:r w:rsidRPr="00BB4FC6">
              <w:rPr>
                <w:color w:val="000000"/>
                <w:sz w:val="24"/>
                <w:szCs w:val="24"/>
              </w:rPr>
              <w:t>Снос аварийного дома в п. Атымья</w:t>
            </w:r>
          </w:p>
        </w:tc>
        <w:tc>
          <w:tcPr>
            <w:tcW w:w="1557" w:type="dxa"/>
            <w:tcBorders>
              <w:right w:val="single" w:sz="4" w:space="0" w:color="auto"/>
            </w:tcBorders>
          </w:tcPr>
          <w:p w:rsidR="00897C7A" w:rsidRPr="00BB4FC6" w:rsidRDefault="00897C7A" w:rsidP="00A77596">
            <w:pPr>
              <w:rPr>
                <w:sz w:val="24"/>
                <w:szCs w:val="24"/>
              </w:rPr>
            </w:pPr>
            <w:r w:rsidRPr="00BB4FC6">
              <w:rPr>
                <w:sz w:val="24"/>
                <w:szCs w:val="24"/>
              </w:rPr>
              <w:t>30.10.2023</w:t>
            </w:r>
          </w:p>
        </w:tc>
        <w:tc>
          <w:tcPr>
            <w:tcW w:w="1716" w:type="dxa"/>
            <w:tcBorders>
              <w:left w:val="single" w:sz="4" w:space="0" w:color="auto"/>
            </w:tcBorders>
          </w:tcPr>
          <w:p w:rsidR="00897C7A" w:rsidRPr="00BB4FC6" w:rsidRDefault="00897C7A" w:rsidP="00A77596">
            <w:pPr>
              <w:rPr>
                <w:sz w:val="24"/>
                <w:szCs w:val="24"/>
              </w:rPr>
            </w:pPr>
            <w:r w:rsidRPr="00BB4FC6">
              <w:rPr>
                <w:rFonts w:eastAsia="Calibri"/>
                <w:sz w:val="24"/>
                <w:szCs w:val="24"/>
              </w:rPr>
              <w:t>515</w:t>
            </w:r>
            <w:r w:rsidRPr="00BB4FC6">
              <w:rPr>
                <w:sz w:val="24"/>
                <w:szCs w:val="24"/>
              </w:rPr>
              <w:t> </w:t>
            </w:r>
            <w:r w:rsidRPr="00BB4FC6">
              <w:rPr>
                <w:rFonts w:eastAsia="Calibri"/>
                <w:sz w:val="24"/>
                <w:szCs w:val="24"/>
              </w:rPr>
              <w:t>007</w:t>
            </w:r>
            <w:r w:rsidRPr="00BB4FC6">
              <w:rPr>
                <w:sz w:val="24"/>
                <w:szCs w:val="24"/>
              </w:rPr>
              <w:t>,04</w:t>
            </w:r>
          </w:p>
        </w:tc>
        <w:tc>
          <w:tcPr>
            <w:tcW w:w="1838" w:type="dxa"/>
            <w:tcBorders>
              <w:right w:val="single" w:sz="4" w:space="0" w:color="auto"/>
            </w:tcBorders>
          </w:tcPr>
          <w:p w:rsidR="00897C7A" w:rsidRPr="00BB4FC6" w:rsidRDefault="00897C7A" w:rsidP="00A77596">
            <w:pPr>
              <w:rPr>
                <w:color w:val="000000"/>
                <w:sz w:val="24"/>
                <w:szCs w:val="24"/>
              </w:rPr>
            </w:pPr>
            <w:r w:rsidRPr="00BB4FC6">
              <w:rPr>
                <w:color w:val="000000"/>
                <w:sz w:val="24"/>
                <w:szCs w:val="24"/>
              </w:rPr>
              <w:t>748 251,41</w:t>
            </w:r>
          </w:p>
        </w:tc>
        <w:tc>
          <w:tcPr>
            <w:tcW w:w="1843" w:type="dxa"/>
            <w:tcBorders>
              <w:left w:val="single" w:sz="4" w:space="0" w:color="auto"/>
            </w:tcBorders>
          </w:tcPr>
          <w:p w:rsidR="00897C7A" w:rsidRPr="00BB4FC6" w:rsidRDefault="00897C7A" w:rsidP="00902505">
            <w:pPr>
              <w:jc w:val="center"/>
              <w:rPr>
                <w:sz w:val="24"/>
                <w:szCs w:val="24"/>
              </w:rPr>
            </w:pPr>
            <w:r w:rsidRPr="00BB4FC6">
              <w:rPr>
                <w:sz w:val="24"/>
                <w:szCs w:val="24"/>
              </w:rPr>
              <w:t>233 244,37</w:t>
            </w:r>
          </w:p>
        </w:tc>
      </w:tr>
      <w:tr w:rsidR="00897C7A" w:rsidRPr="00BB4FC6" w:rsidTr="00902505">
        <w:tc>
          <w:tcPr>
            <w:tcW w:w="3395" w:type="dxa"/>
          </w:tcPr>
          <w:p w:rsidR="00897C7A" w:rsidRPr="00BB4FC6" w:rsidRDefault="00897C7A" w:rsidP="00A77596">
            <w:pPr>
              <w:rPr>
                <w:color w:val="000000"/>
                <w:sz w:val="24"/>
                <w:szCs w:val="24"/>
              </w:rPr>
            </w:pPr>
            <w:r w:rsidRPr="00BB4FC6">
              <w:rPr>
                <w:color w:val="000000"/>
                <w:sz w:val="24"/>
                <w:szCs w:val="24"/>
              </w:rPr>
              <w:t>Приобретение и регистрация жилого помещения в муниципальную собственность городского округа Пелым (на вторичном рынке)</w:t>
            </w:r>
          </w:p>
        </w:tc>
        <w:tc>
          <w:tcPr>
            <w:tcW w:w="1557" w:type="dxa"/>
            <w:tcBorders>
              <w:right w:val="single" w:sz="4" w:space="0" w:color="auto"/>
            </w:tcBorders>
          </w:tcPr>
          <w:p w:rsidR="00897C7A" w:rsidRPr="00BB4FC6" w:rsidRDefault="00897C7A" w:rsidP="00A77596">
            <w:pPr>
              <w:rPr>
                <w:color w:val="000000"/>
                <w:sz w:val="24"/>
                <w:szCs w:val="24"/>
              </w:rPr>
            </w:pPr>
            <w:r w:rsidRPr="00BB4FC6">
              <w:rPr>
                <w:color w:val="000000"/>
                <w:sz w:val="24"/>
                <w:szCs w:val="24"/>
              </w:rPr>
              <w:t>11.12.2023</w:t>
            </w:r>
          </w:p>
        </w:tc>
        <w:tc>
          <w:tcPr>
            <w:tcW w:w="1716" w:type="dxa"/>
            <w:tcBorders>
              <w:left w:val="single" w:sz="4" w:space="0" w:color="auto"/>
            </w:tcBorders>
          </w:tcPr>
          <w:p w:rsidR="00897C7A" w:rsidRPr="00BB4FC6" w:rsidRDefault="00897C7A" w:rsidP="00A77596">
            <w:pPr>
              <w:rPr>
                <w:rFonts w:eastAsia="Calibri"/>
                <w:sz w:val="24"/>
                <w:szCs w:val="24"/>
              </w:rPr>
            </w:pPr>
            <w:r w:rsidRPr="00BB4FC6">
              <w:rPr>
                <w:rFonts w:eastAsia="Calibri"/>
                <w:sz w:val="24"/>
                <w:szCs w:val="24"/>
              </w:rPr>
              <w:t>464 200,00</w:t>
            </w:r>
          </w:p>
        </w:tc>
        <w:tc>
          <w:tcPr>
            <w:tcW w:w="1838" w:type="dxa"/>
            <w:tcBorders>
              <w:right w:val="single" w:sz="4" w:space="0" w:color="auto"/>
            </w:tcBorders>
          </w:tcPr>
          <w:p w:rsidR="00897C7A" w:rsidRPr="00BB4FC6" w:rsidRDefault="00897C7A" w:rsidP="00A77596">
            <w:pPr>
              <w:rPr>
                <w:color w:val="000000"/>
                <w:sz w:val="24"/>
                <w:szCs w:val="24"/>
              </w:rPr>
            </w:pPr>
            <w:r w:rsidRPr="00BB4FC6">
              <w:rPr>
                <w:color w:val="000000"/>
                <w:sz w:val="24"/>
                <w:szCs w:val="24"/>
              </w:rPr>
              <w:t>464 200,00</w:t>
            </w:r>
          </w:p>
        </w:tc>
        <w:tc>
          <w:tcPr>
            <w:tcW w:w="1843" w:type="dxa"/>
            <w:tcBorders>
              <w:left w:val="single" w:sz="4" w:space="0" w:color="auto"/>
            </w:tcBorders>
          </w:tcPr>
          <w:p w:rsidR="00897C7A" w:rsidRPr="00BB4FC6" w:rsidRDefault="00897C7A" w:rsidP="00902505">
            <w:pPr>
              <w:jc w:val="center"/>
              <w:rPr>
                <w:sz w:val="24"/>
                <w:szCs w:val="24"/>
              </w:rPr>
            </w:pPr>
            <w:r w:rsidRPr="00BB4FC6">
              <w:rPr>
                <w:sz w:val="24"/>
                <w:szCs w:val="24"/>
              </w:rPr>
              <w:t>0,00</w:t>
            </w:r>
          </w:p>
        </w:tc>
      </w:tr>
      <w:tr w:rsidR="00897C7A" w:rsidRPr="00BB4FC6" w:rsidTr="00902505">
        <w:tc>
          <w:tcPr>
            <w:tcW w:w="3395" w:type="dxa"/>
          </w:tcPr>
          <w:p w:rsidR="00897C7A" w:rsidRPr="00BB4FC6" w:rsidRDefault="00897C7A" w:rsidP="00A77596">
            <w:pPr>
              <w:rPr>
                <w:color w:val="000000"/>
                <w:sz w:val="24"/>
                <w:szCs w:val="24"/>
              </w:rPr>
            </w:pPr>
            <w:r w:rsidRPr="00BB4FC6">
              <w:rPr>
                <w:color w:val="000000"/>
                <w:sz w:val="24"/>
                <w:szCs w:val="24"/>
              </w:rPr>
              <w:t>Поставка световозвращающих рюкзаков для пешеходов</w:t>
            </w:r>
          </w:p>
        </w:tc>
        <w:tc>
          <w:tcPr>
            <w:tcW w:w="1557" w:type="dxa"/>
            <w:tcBorders>
              <w:right w:val="single" w:sz="4" w:space="0" w:color="auto"/>
            </w:tcBorders>
          </w:tcPr>
          <w:p w:rsidR="00897C7A" w:rsidRPr="00BB4FC6" w:rsidRDefault="00897C7A" w:rsidP="00A77596">
            <w:pPr>
              <w:rPr>
                <w:sz w:val="24"/>
                <w:szCs w:val="24"/>
              </w:rPr>
            </w:pPr>
            <w:r w:rsidRPr="00BB4FC6">
              <w:rPr>
                <w:sz w:val="24"/>
                <w:szCs w:val="24"/>
              </w:rPr>
              <w:t>12.12.2023</w:t>
            </w:r>
          </w:p>
        </w:tc>
        <w:tc>
          <w:tcPr>
            <w:tcW w:w="1716" w:type="dxa"/>
            <w:tcBorders>
              <w:left w:val="single" w:sz="4" w:space="0" w:color="auto"/>
            </w:tcBorders>
          </w:tcPr>
          <w:p w:rsidR="00897C7A" w:rsidRPr="00BB4FC6" w:rsidRDefault="00897C7A" w:rsidP="00A77596">
            <w:pPr>
              <w:rPr>
                <w:rFonts w:eastAsia="Calibri"/>
                <w:sz w:val="24"/>
                <w:szCs w:val="24"/>
              </w:rPr>
            </w:pPr>
            <w:r w:rsidRPr="00BB4FC6">
              <w:rPr>
                <w:rFonts w:eastAsia="Calibri"/>
                <w:sz w:val="24"/>
                <w:szCs w:val="24"/>
              </w:rPr>
              <w:t>108 275,00</w:t>
            </w:r>
          </w:p>
        </w:tc>
        <w:tc>
          <w:tcPr>
            <w:tcW w:w="1838" w:type="dxa"/>
            <w:tcBorders>
              <w:right w:val="single" w:sz="4" w:space="0" w:color="auto"/>
            </w:tcBorders>
          </w:tcPr>
          <w:p w:rsidR="00897C7A" w:rsidRPr="00BB4FC6" w:rsidRDefault="00897C7A" w:rsidP="00A77596">
            <w:pPr>
              <w:rPr>
                <w:color w:val="000000"/>
                <w:sz w:val="24"/>
                <w:szCs w:val="24"/>
              </w:rPr>
            </w:pPr>
            <w:r w:rsidRPr="00BB4FC6">
              <w:rPr>
                <w:color w:val="000000"/>
                <w:sz w:val="24"/>
                <w:szCs w:val="24"/>
              </w:rPr>
              <w:t>115 000,00</w:t>
            </w:r>
          </w:p>
        </w:tc>
        <w:tc>
          <w:tcPr>
            <w:tcW w:w="1843" w:type="dxa"/>
            <w:tcBorders>
              <w:left w:val="single" w:sz="4" w:space="0" w:color="auto"/>
            </w:tcBorders>
          </w:tcPr>
          <w:p w:rsidR="00897C7A" w:rsidRPr="00BB4FC6" w:rsidRDefault="00897C7A" w:rsidP="00902505">
            <w:pPr>
              <w:jc w:val="center"/>
              <w:rPr>
                <w:sz w:val="24"/>
                <w:szCs w:val="24"/>
              </w:rPr>
            </w:pPr>
            <w:r w:rsidRPr="00BB4FC6">
              <w:rPr>
                <w:sz w:val="24"/>
                <w:szCs w:val="24"/>
              </w:rPr>
              <w:t>6 725,00</w:t>
            </w:r>
          </w:p>
        </w:tc>
      </w:tr>
      <w:tr w:rsidR="00897C7A" w:rsidRPr="00BB4FC6" w:rsidTr="00902505">
        <w:tc>
          <w:tcPr>
            <w:tcW w:w="3395" w:type="dxa"/>
          </w:tcPr>
          <w:p w:rsidR="00897C7A" w:rsidRPr="00BB4FC6" w:rsidRDefault="00897C7A" w:rsidP="00A77596">
            <w:pPr>
              <w:rPr>
                <w:color w:val="000000"/>
                <w:sz w:val="24"/>
                <w:szCs w:val="24"/>
              </w:rPr>
            </w:pPr>
            <w:r w:rsidRPr="00BB4FC6">
              <w:rPr>
                <w:color w:val="000000"/>
                <w:sz w:val="24"/>
                <w:szCs w:val="24"/>
              </w:rPr>
              <w:t>Ремонт моста в п. Атымья</w:t>
            </w:r>
          </w:p>
        </w:tc>
        <w:tc>
          <w:tcPr>
            <w:tcW w:w="1557" w:type="dxa"/>
            <w:tcBorders>
              <w:right w:val="single" w:sz="4" w:space="0" w:color="auto"/>
            </w:tcBorders>
          </w:tcPr>
          <w:p w:rsidR="00897C7A" w:rsidRPr="00BB4FC6" w:rsidRDefault="00897C7A" w:rsidP="00A77596">
            <w:pPr>
              <w:rPr>
                <w:sz w:val="24"/>
                <w:szCs w:val="24"/>
              </w:rPr>
            </w:pPr>
            <w:r w:rsidRPr="00BB4FC6">
              <w:rPr>
                <w:sz w:val="24"/>
                <w:szCs w:val="24"/>
              </w:rPr>
              <w:t>15.12.2023</w:t>
            </w:r>
          </w:p>
        </w:tc>
        <w:tc>
          <w:tcPr>
            <w:tcW w:w="1716" w:type="dxa"/>
            <w:tcBorders>
              <w:left w:val="single" w:sz="4" w:space="0" w:color="auto"/>
            </w:tcBorders>
          </w:tcPr>
          <w:p w:rsidR="00897C7A" w:rsidRPr="00BB4FC6" w:rsidRDefault="00897C7A" w:rsidP="00A77596">
            <w:pPr>
              <w:rPr>
                <w:rFonts w:eastAsia="Calibri"/>
                <w:sz w:val="24"/>
                <w:szCs w:val="24"/>
              </w:rPr>
            </w:pPr>
            <w:r w:rsidRPr="00BB4FC6">
              <w:rPr>
                <w:rFonts w:eastAsia="Calibri"/>
                <w:sz w:val="24"/>
                <w:szCs w:val="24"/>
              </w:rPr>
              <w:t>1 415 760,84</w:t>
            </w:r>
          </w:p>
        </w:tc>
        <w:tc>
          <w:tcPr>
            <w:tcW w:w="1838" w:type="dxa"/>
            <w:tcBorders>
              <w:right w:val="single" w:sz="4" w:space="0" w:color="auto"/>
            </w:tcBorders>
          </w:tcPr>
          <w:p w:rsidR="00897C7A" w:rsidRPr="00BB4FC6" w:rsidRDefault="00897C7A" w:rsidP="00A77596">
            <w:pPr>
              <w:rPr>
                <w:color w:val="000000"/>
                <w:sz w:val="24"/>
                <w:szCs w:val="24"/>
              </w:rPr>
            </w:pPr>
            <w:r w:rsidRPr="00BB4FC6">
              <w:rPr>
                <w:color w:val="000000"/>
                <w:sz w:val="24"/>
                <w:szCs w:val="24"/>
              </w:rPr>
              <w:t>1 415 760,84</w:t>
            </w:r>
          </w:p>
        </w:tc>
        <w:tc>
          <w:tcPr>
            <w:tcW w:w="1843" w:type="dxa"/>
            <w:tcBorders>
              <w:left w:val="single" w:sz="4" w:space="0" w:color="auto"/>
            </w:tcBorders>
          </w:tcPr>
          <w:p w:rsidR="00897C7A" w:rsidRPr="00BB4FC6" w:rsidRDefault="00897C7A" w:rsidP="00902505">
            <w:pPr>
              <w:jc w:val="center"/>
              <w:rPr>
                <w:sz w:val="24"/>
                <w:szCs w:val="24"/>
              </w:rPr>
            </w:pPr>
            <w:r w:rsidRPr="00BB4FC6">
              <w:rPr>
                <w:sz w:val="24"/>
                <w:szCs w:val="24"/>
              </w:rPr>
              <w:t>0,00</w:t>
            </w:r>
          </w:p>
        </w:tc>
      </w:tr>
      <w:tr w:rsidR="00897C7A" w:rsidRPr="00BB4FC6" w:rsidTr="00902505">
        <w:tc>
          <w:tcPr>
            <w:tcW w:w="4952" w:type="dxa"/>
            <w:gridSpan w:val="2"/>
            <w:tcBorders>
              <w:right w:val="single" w:sz="4" w:space="0" w:color="auto"/>
            </w:tcBorders>
          </w:tcPr>
          <w:p w:rsidR="00897C7A" w:rsidRPr="00BB4FC6" w:rsidRDefault="00897C7A" w:rsidP="00A77596">
            <w:pPr>
              <w:rPr>
                <w:color w:val="000000"/>
                <w:sz w:val="24"/>
                <w:szCs w:val="24"/>
              </w:rPr>
            </w:pPr>
          </w:p>
        </w:tc>
        <w:tc>
          <w:tcPr>
            <w:tcW w:w="1716" w:type="dxa"/>
            <w:tcBorders>
              <w:left w:val="single" w:sz="4" w:space="0" w:color="auto"/>
            </w:tcBorders>
          </w:tcPr>
          <w:p w:rsidR="00897C7A" w:rsidRPr="00BB4FC6" w:rsidRDefault="00897C7A" w:rsidP="00A77596">
            <w:pPr>
              <w:rPr>
                <w:color w:val="000000"/>
                <w:sz w:val="24"/>
                <w:szCs w:val="24"/>
              </w:rPr>
            </w:pPr>
            <w:r w:rsidRPr="00BB4FC6">
              <w:rPr>
                <w:color w:val="000000"/>
                <w:sz w:val="24"/>
                <w:szCs w:val="24"/>
              </w:rPr>
              <w:t>231 412 126,59</w:t>
            </w:r>
          </w:p>
        </w:tc>
        <w:tc>
          <w:tcPr>
            <w:tcW w:w="1838" w:type="dxa"/>
            <w:tcBorders>
              <w:right w:val="single" w:sz="4" w:space="0" w:color="auto"/>
            </w:tcBorders>
          </w:tcPr>
          <w:p w:rsidR="00897C7A" w:rsidRPr="00BB4FC6" w:rsidRDefault="00897C7A" w:rsidP="00A77596">
            <w:pPr>
              <w:rPr>
                <w:color w:val="000000"/>
                <w:sz w:val="24"/>
                <w:szCs w:val="24"/>
              </w:rPr>
            </w:pPr>
          </w:p>
        </w:tc>
        <w:tc>
          <w:tcPr>
            <w:tcW w:w="1843" w:type="dxa"/>
            <w:tcBorders>
              <w:left w:val="single" w:sz="4" w:space="0" w:color="auto"/>
            </w:tcBorders>
          </w:tcPr>
          <w:p w:rsidR="00897C7A" w:rsidRPr="00BB4FC6" w:rsidRDefault="00897C7A" w:rsidP="00902505">
            <w:pPr>
              <w:jc w:val="center"/>
              <w:rPr>
                <w:sz w:val="24"/>
                <w:szCs w:val="24"/>
              </w:rPr>
            </w:pPr>
            <w:r w:rsidRPr="00BB4FC6">
              <w:rPr>
                <w:sz w:val="24"/>
                <w:szCs w:val="24"/>
              </w:rPr>
              <w:t>4 224 263,77</w:t>
            </w:r>
          </w:p>
        </w:tc>
      </w:tr>
    </w:tbl>
    <w:p w:rsidR="00897C7A" w:rsidRPr="00BB4FC6" w:rsidRDefault="00897C7A" w:rsidP="00103E48">
      <w:pPr>
        <w:shd w:val="clear" w:color="auto" w:fill="FFFFFF" w:themeFill="background1"/>
        <w:jc w:val="center"/>
        <w:rPr>
          <w:b/>
          <w:color w:val="000000" w:themeColor="text1"/>
          <w:sz w:val="24"/>
          <w:szCs w:val="24"/>
        </w:rPr>
      </w:pPr>
    </w:p>
    <w:p w:rsidR="000941D9" w:rsidRPr="00BB4FC6" w:rsidRDefault="000941D9" w:rsidP="00103E48">
      <w:pPr>
        <w:shd w:val="clear" w:color="auto" w:fill="FFFFFF" w:themeFill="background1"/>
        <w:jc w:val="center"/>
        <w:rPr>
          <w:b/>
          <w:color w:val="000000" w:themeColor="text1"/>
          <w:sz w:val="24"/>
          <w:szCs w:val="24"/>
        </w:rPr>
      </w:pPr>
    </w:p>
    <w:p w:rsidR="00DE3613" w:rsidRPr="00BB4FC6" w:rsidRDefault="00DE3613" w:rsidP="00103E48">
      <w:pPr>
        <w:shd w:val="clear" w:color="auto" w:fill="FFFFFF" w:themeFill="background1"/>
        <w:jc w:val="center"/>
        <w:rPr>
          <w:b/>
          <w:color w:val="000000" w:themeColor="text1"/>
          <w:sz w:val="22"/>
          <w:szCs w:val="22"/>
        </w:rPr>
      </w:pPr>
      <w:r w:rsidRPr="00BB4FC6">
        <w:rPr>
          <w:b/>
          <w:color w:val="000000" w:themeColor="text1"/>
          <w:sz w:val="22"/>
          <w:szCs w:val="22"/>
        </w:rPr>
        <w:t>Итоги торгов за 20</w:t>
      </w:r>
      <w:r w:rsidR="006C6448" w:rsidRPr="00BB4FC6">
        <w:rPr>
          <w:b/>
          <w:color w:val="000000" w:themeColor="text1"/>
          <w:sz w:val="22"/>
          <w:szCs w:val="22"/>
        </w:rPr>
        <w:t>2</w:t>
      </w:r>
      <w:r w:rsidR="00B22CEE" w:rsidRPr="00BB4FC6">
        <w:rPr>
          <w:b/>
          <w:color w:val="000000" w:themeColor="text1"/>
          <w:sz w:val="22"/>
          <w:szCs w:val="22"/>
        </w:rPr>
        <w:t>2</w:t>
      </w:r>
      <w:r w:rsidRPr="00BB4FC6">
        <w:rPr>
          <w:b/>
          <w:color w:val="000000" w:themeColor="text1"/>
          <w:sz w:val="22"/>
          <w:szCs w:val="22"/>
        </w:rPr>
        <w:t>г. - 202</w:t>
      </w:r>
      <w:r w:rsidR="00B22CEE" w:rsidRPr="00BB4FC6">
        <w:rPr>
          <w:b/>
          <w:color w:val="000000" w:themeColor="text1"/>
          <w:sz w:val="22"/>
          <w:szCs w:val="22"/>
        </w:rPr>
        <w:t>3</w:t>
      </w:r>
      <w:r w:rsidRPr="00BB4FC6">
        <w:rPr>
          <w:b/>
          <w:color w:val="000000" w:themeColor="text1"/>
          <w:sz w:val="22"/>
          <w:szCs w:val="22"/>
        </w:rPr>
        <w:t>г.</w:t>
      </w:r>
    </w:p>
    <w:p w:rsidR="00CB31D7" w:rsidRPr="00BB4FC6" w:rsidRDefault="00CB31D7" w:rsidP="00103E48">
      <w:pPr>
        <w:shd w:val="clear" w:color="auto" w:fill="FFFFFF" w:themeFill="background1"/>
        <w:jc w:val="center"/>
        <w:rPr>
          <w:b/>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2767"/>
        <w:gridCol w:w="1473"/>
        <w:gridCol w:w="1582"/>
      </w:tblGrid>
      <w:tr w:rsidR="00DE3613" w:rsidRPr="00BB4FC6" w:rsidTr="0012264F">
        <w:trPr>
          <w:trHeight w:val="300"/>
          <w:jc w:val="center"/>
        </w:trPr>
        <w:tc>
          <w:tcPr>
            <w:tcW w:w="604" w:type="dxa"/>
            <w:vMerge w:val="restart"/>
            <w:tcBorders>
              <w:top w:val="single" w:sz="4" w:space="0" w:color="auto"/>
              <w:left w:val="single" w:sz="4" w:space="0" w:color="auto"/>
              <w:bottom w:val="single" w:sz="4" w:space="0" w:color="auto"/>
              <w:right w:val="single" w:sz="4" w:space="0" w:color="auto"/>
            </w:tcBorders>
            <w:hideMark/>
          </w:tcPr>
          <w:p w:rsidR="00DE3613" w:rsidRPr="00BB4FC6" w:rsidRDefault="00DE3613" w:rsidP="00103E48">
            <w:pPr>
              <w:shd w:val="clear" w:color="auto" w:fill="FFFFFF" w:themeFill="background1"/>
              <w:rPr>
                <w:color w:val="000000" w:themeColor="text1"/>
                <w:sz w:val="20"/>
              </w:rPr>
            </w:pPr>
            <w:r w:rsidRPr="00BB4FC6">
              <w:rPr>
                <w:color w:val="000000" w:themeColor="text1"/>
                <w:sz w:val="20"/>
              </w:rPr>
              <w:t>№ п/п</w:t>
            </w:r>
          </w:p>
        </w:tc>
        <w:tc>
          <w:tcPr>
            <w:tcW w:w="2767" w:type="dxa"/>
            <w:vMerge w:val="restart"/>
            <w:tcBorders>
              <w:top w:val="single" w:sz="4" w:space="0" w:color="auto"/>
              <w:left w:val="single" w:sz="4" w:space="0" w:color="auto"/>
              <w:bottom w:val="single" w:sz="4" w:space="0" w:color="auto"/>
              <w:right w:val="single" w:sz="4" w:space="0" w:color="auto"/>
            </w:tcBorders>
            <w:hideMark/>
          </w:tcPr>
          <w:p w:rsidR="00DE3613" w:rsidRPr="00BB4FC6" w:rsidRDefault="00DE3613" w:rsidP="00103E48">
            <w:pPr>
              <w:shd w:val="clear" w:color="auto" w:fill="FFFFFF" w:themeFill="background1"/>
              <w:jc w:val="center"/>
              <w:rPr>
                <w:color w:val="000000" w:themeColor="text1"/>
                <w:sz w:val="20"/>
              </w:rPr>
            </w:pPr>
            <w:r w:rsidRPr="00BB4FC6">
              <w:rPr>
                <w:color w:val="000000" w:themeColor="text1"/>
                <w:sz w:val="20"/>
              </w:rPr>
              <w:t>Наименование</w:t>
            </w:r>
          </w:p>
        </w:tc>
        <w:tc>
          <w:tcPr>
            <w:tcW w:w="1473" w:type="dxa"/>
            <w:tcBorders>
              <w:top w:val="single" w:sz="4" w:space="0" w:color="auto"/>
              <w:left w:val="single" w:sz="4" w:space="0" w:color="auto"/>
              <w:bottom w:val="single" w:sz="4" w:space="0" w:color="auto"/>
              <w:right w:val="single" w:sz="4" w:space="0" w:color="auto"/>
            </w:tcBorders>
            <w:hideMark/>
          </w:tcPr>
          <w:p w:rsidR="00DE3613" w:rsidRPr="00BB4FC6" w:rsidRDefault="00DE3613" w:rsidP="00103E48">
            <w:pPr>
              <w:shd w:val="clear" w:color="auto" w:fill="FFFFFF" w:themeFill="background1"/>
              <w:jc w:val="center"/>
              <w:rPr>
                <w:color w:val="000000" w:themeColor="text1"/>
                <w:sz w:val="20"/>
              </w:rPr>
            </w:pPr>
            <w:r w:rsidRPr="00BB4FC6">
              <w:rPr>
                <w:color w:val="000000" w:themeColor="text1"/>
                <w:sz w:val="20"/>
              </w:rPr>
              <w:t>20</w:t>
            </w:r>
            <w:r w:rsidR="006C6448" w:rsidRPr="00BB4FC6">
              <w:rPr>
                <w:color w:val="000000" w:themeColor="text1"/>
                <w:sz w:val="20"/>
              </w:rPr>
              <w:t>2</w:t>
            </w:r>
            <w:r w:rsidR="00B22CEE" w:rsidRPr="00BB4FC6">
              <w:rPr>
                <w:color w:val="000000" w:themeColor="text1"/>
                <w:sz w:val="20"/>
              </w:rPr>
              <w:t>2</w:t>
            </w:r>
          </w:p>
        </w:tc>
        <w:tc>
          <w:tcPr>
            <w:tcW w:w="1582" w:type="dxa"/>
            <w:tcBorders>
              <w:top w:val="single" w:sz="4" w:space="0" w:color="auto"/>
              <w:left w:val="single" w:sz="4" w:space="0" w:color="auto"/>
              <w:bottom w:val="single" w:sz="4" w:space="0" w:color="auto"/>
              <w:right w:val="single" w:sz="4" w:space="0" w:color="auto"/>
            </w:tcBorders>
          </w:tcPr>
          <w:p w:rsidR="00DE3613" w:rsidRPr="00BB4FC6" w:rsidRDefault="00DE3613" w:rsidP="00103E48">
            <w:pPr>
              <w:shd w:val="clear" w:color="auto" w:fill="FFFFFF" w:themeFill="background1"/>
              <w:jc w:val="center"/>
              <w:rPr>
                <w:color w:val="000000" w:themeColor="text1"/>
                <w:sz w:val="20"/>
              </w:rPr>
            </w:pPr>
            <w:r w:rsidRPr="00BB4FC6">
              <w:rPr>
                <w:color w:val="000000" w:themeColor="text1"/>
                <w:sz w:val="20"/>
              </w:rPr>
              <w:t>202</w:t>
            </w:r>
            <w:r w:rsidR="00B22CEE" w:rsidRPr="00BB4FC6">
              <w:rPr>
                <w:color w:val="000000" w:themeColor="text1"/>
                <w:sz w:val="20"/>
              </w:rPr>
              <w:t>4</w:t>
            </w:r>
          </w:p>
        </w:tc>
      </w:tr>
      <w:tr w:rsidR="00DE3613" w:rsidRPr="00BB4FC6" w:rsidTr="0012264F">
        <w:trPr>
          <w:trHeight w:val="195"/>
          <w:jc w:val="center"/>
        </w:trPr>
        <w:tc>
          <w:tcPr>
            <w:tcW w:w="604" w:type="dxa"/>
            <w:vMerge/>
            <w:tcBorders>
              <w:top w:val="single" w:sz="4" w:space="0" w:color="auto"/>
              <w:left w:val="single" w:sz="4" w:space="0" w:color="auto"/>
              <w:bottom w:val="single" w:sz="4" w:space="0" w:color="auto"/>
              <w:right w:val="single" w:sz="4" w:space="0" w:color="auto"/>
            </w:tcBorders>
            <w:vAlign w:val="center"/>
            <w:hideMark/>
          </w:tcPr>
          <w:p w:rsidR="00DE3613" w:rsidRPr="00BB4FC6" w:rsidRDefault="00DE3613" w:rsidP="00103E48">
            <w:pPr>
              <w:shd w:val="clear" w:color="auto" w:fill="FFFFFF" w:themeFill="background1"/>
              <w:rPr>
                <w:color w:val="000000" w:themeColor="text1"/>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3613" w:rsidRPr="00BB4FC6" w:rsidRDefault="00DE3613" w:rsidP="00103E48">
            <w:pPr>
              <w:shd w:val="clear" w:color="auto" w:fill="FFFFFF" w:themeFill="background1"/>
              <w:rPr>
                <w:color w:val="000000" w:themeColor="text1"/>
                <w:sz w:val="20"/>
              </w:rPr>
            </w:pPr>
          </w:p>
        </w:tc>
        <w:tc>
          <w:tcPr>
            <w:tcW w:w="3055" w:type="dxa"/>
            <w:gridSpan w:val="2"/>
            <w:tcBorders>
              <w:top w:val="single" w:sz="4" w:space="0" w:color="auto"/>
              <w:left w:val="single" w:sz="4" w:space="0" w:color="auto"/>
              <w:bottom w:val="single" w:sz="4" w:space="0" w:color="auto"/>
              <w:right w:val="single" w:sz="4" w:space="0" w:color="auto"/>
            </w:tcBorders>
            <w:hideMark/>
          </w:tcPr>
          <w:p w:rsidR="00DE3613" w:rsidRPr="00BB4FC6" w:rsidRDefault="00DE3613" w:rsidP="00103E48">
            <w:pPr>
              <w:shd w:val="clear" w:color="auto" w:fill="FFFFFF" w:themeFill="background1"/>
              <w:jc w:val="center"/>
              <w:rPr>
                <w:color w:val="000000" w:themeColor="text1"/>
                <w:sz w:val="20"/>
              </w:rPr>
            </w:pPr>
            <w:r w:rsidRPr="00BB4FC6">
              <w:rPr>
                <w:color w:val="000000" w:themeColor="text1"/>
                <w:sz w:val="20"/>
              </w:rPr>
              <w:t>количество</w:t>
            </w:r>
          </w:p>
        </w:tc>
      </w:tr>
      <w:tr w:rsidR="00DE3613" w:rsidRPr="00BB4FC6" w:rsidTr="0012264F">
        <w:trPr>
          <w:jc w:val="center"/>
        </w:trPr>
        <w:tc>
          <w:tcPr>
            <w:tcW w:w="604" w:type="dxa"/>
            <w:tcBorders>
              <w:top w:val="single" w:sz="4" w:space="0" w:color="auto"/>
              <w:left w:val="single" w:sz="4" w:space="0" w:color="auto"/>
              <w:bottom w:val="single" w:sz="4" w:space="0" w:color="auto"/>
              <w:right w:val="single" w:sz="4" w:space="0" w:color="auto"/>
            </w:tcBorders>
            <w:hideMark/>
          </w:tcPr>
          <w:p w:rsidR="00DE3613" w:rsidRPr="00BB4FC6" w:rsidRDefault="00DE3613" w:rsidP="00103E48">
            <w:pPr>
              <w:shd w:val="clear" w:color="auto" w:fill="FFFFFF" w:themeFill="background1"/>
              <w:jc w:val="center"/>
              <w:rPr>
                <w:color w:val="000000" w:themeColor="text1"/>
                <w:sz w:val="20"/>
              </w:rPr>
            </w:pPr>
            <w:r w:rsidRPr="00BB4FC6">
              <w:rPr>
                <w:color w:val="000000" w:themeColor="text1"/>
                <w:sz w:val="20"/>
              </w:rPr>
              <w:t>1.</w:t>
            </w:r>
          </w:p>
        </w:tc>
        <w:tc>
          <w:tcPr>
            <w:tcW w:w="2767" w:type="dxa"/>
            <w:tcBorders>
              <w:top w:val="single" w:sz="4" w:space="0" w:color="auto"/>
              <w:left w:val="single" w:sz="4" w:space="0" w:color="auto"/>
              <w:bottom w:val="single" w:sz="4" w:space="0" w:color="auto"/>
              <w:right w:val="single" w:sz="4" w:space="0" w:color="auto"/>
            </w:tcBorders>
            <w:hideMark/>
          </w:tcPr>
          <w:p w:rsidR="00DE3613" w:rsidRPr="00BB4FC6" w:rsidRDefault="00DE3613" w:rsidP="00103E48">
            <w:pPr>
              <w:shd w:val="clear" w:color="auto" w:fill="FFFFFF" w:themeFill="background1"/>
              <w:rPr>
                <w:color w:val="000000" w:themeColor="text1"/>
                <w:sz w:val="20"/>
              </w:rPr>
            </w:pPr>
            <w:r w:rsidRPr="00BB4FC6">
              <w:rPr>
                <w:color w:val="000000" w:themeColor="text1"/>
                <w:sz w:val="20"/>
              </w:rPr>
              <w:t xml:space="preserve">Аукцион </w:t>
            </w:r>
          </w:p>
        </w:tc>
        <w:tc>
          <w:tcPr>
            <w:tcW w:w="1473" w:type="dxa"/>
            <w:tcBorders>
              <w:top w:val="single" w:sz="4" w:space="0" w:color="auto"/>
              <w:left w:val="single" w:sz="4" w:space="0" w:color="auto"/>
              <w:bottom w:val="single" w:sz="4" w:space="0" w:color="auto"/>
              <w:right w:val="single" w:sz="4" w:space="0" w:color="auto"/>
            </w:tcBorders>
            <w:hideMark/>
          </w:tcPr>
          <w:p w:rsidR="00DE3613" w:rsidRPr="00BB4FC6" w:rsidRDefault="00B22CEE" w:rsidP="00103E48">
            <w:pPr>
              <w:shd w:val="clear" w:color="auto" w:fill="FFFFFF" w:themeFill="background1"/>
              <w:jc w:val="center"/>
              <w:rPr>
                <w:color w:val="000000" w:themeColor="text1"/>
                <w:sz w:val="20"/>
              </w:rPr>
            </w:pPr>
            <w:r w:rsidRPr="00BB4FC6">
              <w:rPr>
                <w:color w:val="000000" w:themeColor="text1"/>
                <w:sz w:val="20"/>
              </w:rPr>
              <w:t>32</w:t>
            </w:r>
          </w:p>
        </w:tc>
        <w:tc>
          <w:tcPr>
            <w:tcW w:w="1582" w:type="dxa"/>
            <w:tcBorders>
              <w:top w:val="single" w:sz="4" w:space="0" w:color="auto"/>
              <w:left w:val="single" w:sz="4" w:space="0" w:color="auto"/>
              <w:bottom w:val="single" w:sz="4" w:space="0" w:color="auto"/>
              <w:right w:val="single" w:sz="4" w:space="0" w:color="auto"/>
            </w:tcBorders>
            <w:hideMark/>
          </w:tcPr>
          <w:p w:rsidR="00DE3613" w:rsidRPr="00BB4FC6" w:rsidRDefault="00897C7A" w:rsidP="00103E48">
            <w:pPr>
              <w:shd w:val="clear" w:color="auto" w:fill="FFFFFF" w:themeFill="background1"/>
              <w:jc w:val="center"/>
              <w:rPr>
                <w:color w:val="000000" w:themeColor="text1"/>
                <w:sz w:val="20"/>
              </w:rPr>
            </w:pPr>
            <w:r w:rsidRPr="00BB4FC6">
              <w:rPr>
                <w:color w:val="000000" w:themeColor="text1"/>
                <w:sz w:val="20"/>
              </w:rPr>
              <w:t>28</w:t>
            </w:r>
          </w:p>
        </w:tc>
      </w:tr>
      <w:tr w:rsidR="00DE3613" w:rsidRPr="00BB4FC6" w:rsidTr="0012264F">
        <w:trPr>
          <w:jc w:val="center"/>
        </w:trPr>
        <w:tc>
          <w:tcPr>
            <w:tcW w:w="604" w:type="dxa"/>
            <w:tcBorders>
              <w:top w:val="single" w:sz="4" w:space="0" w:color="auto"/>
              <w:left w:val="single" w:sz="4" w:space="0" w:color="auto"/>
              <w:bottom w:val="single" w:sz="4" w:space="0" w:color="auto"/>
              <w:right w:val="single" w:sz="4" w:space="0" w:color="auto"/>
            </w:tcBorders>
            <w:hideMark/>
          </w:tcPr>
          <w:p w:rsidR="00DE3613" w:rsidRPr="00BB4FC6" w:rsidRDefault="00DE3613" w:rsidP="00103E48">
            <w:pPr>
              <w:shd w:val="clear" w:color="auto" w:fill="FFFFFF" w:themeFill="background1"/>
              <w:jc w:val="center"/>
              <w:rPr>
                <w:color w:val="000000" w:themeColor="text1"/>
                <w:sz w:val="20"/>
              </w:rPr>
            </w:pPr>
            <w:r w:rsidRPr="00BB4FC6">
              <w:rPr>
                <w:color w:val="000000" w:themeColor="text1"/>
                <w:sz w:val="20"/>
              </w:rPr>
              <w:t>2.</w:t>
            </w:r>
          </w:p>
        </w:tc>
        <w:tc>
          <w:tcPr>
            <w:tcW w:w="2767" w:type="dxa"/>
            <w:tcBorders>
              <w:top w:val="single" w:sz="4" w:space="0" w:color="auto"/>
              <w:left w:val="single" w:sz="4" w:space="0" w:color="auto"/>
              <w:bottom w:val="single" w:sz="4" w:space="0" w:color="auto"/>
              <w:right w:val="single" w:sz="4" w:space="0" w:color="auto"/>
            </w:tcBorders>
            <w:hideMark/>
          </w:tcPr>
          <w:p w:rsidR="00DE3613" w:rsidRPr="00BB4FC6" w:rsidRDefault="00DE3613" w:rsidP="00103E48">
            <w:pPr>
              <w:shd w:val="clear" w:color="auto" w:fill="FFFFFF" w:themeFill="background1"/>
              <w:rPr>
                <w:color w:val="000000" w:themeColor="text1"/>
                <w:sz w:val="20"/>
              </w:rPr>
            </w:pPr>
            <w:r w:rsidRPr="00BB4FC6">
              <w:rPr>
                <w:color w:val="000000" w:themeColor="text1"/>
                <w:sz w:val="20"/>
              </w:rPr>
              <w:t>Запрос котировок</w:t>
            </w:r>
          </w:p>
        </w:tc>
        <w:tc>
          <w:tcPr>
            <w:tcW w:w="1473" w:type="dxa"/>
            <w:tcBorders>
              <w:top w:val="single" w:sz="4" w:space="0" w:color="auto"/>
              <w:left w:val="single" w:sz="4" w:space="0" w:color="auto"/>
              <w:bottom w:val="single" w:sz="4" w:space="0" w:color="auto"/>
              <w:right w:val="single" w:sz="4" w:space="0" w:color="auto"/>
            </w:tcBorders>
            <w:hideMark/>
          </w:tcPr>
          <w:p w:rsidR="00DE3613" w:rsidRPr="00BB4FC6" w:rsidRDefault="000B1FCF" w:rsidP="00103E48">
            <w:pPr>
              <w:shd w:val="clear" w:color="auto" w:fill="FFFFFF" w:themeFill="background1"/>
              <w:jc w:val="center"/>
              <w:rPr>
                <w:color w:val="000000" w:themeColor="text1"/>
                <w:sz w:val="20"/>
              </w:rPr>
            </w:pPr>
            <w:r w:rsidRPr="00BB4FC6">
              <w:rPr>
                <w:color w:val="000000" w:themeColor="text1"/>
                <w:sz w:val="20"/>
              </w:rPr>
              <w:t>1</w:t>
            </w:r>
          </w:p>
        </w:tc>
        <w:tc>
          <w:tcPr>
            <w:tcW w:w="1582" w:type="dxa"/>
            <w:tcBorders>
              <w:top w:val="single" w:sz="4" w:space="0" w:color="auto"/>
              <w:left w:val="single" w:sz="4" w:space="0" w:color="auto"/>
              <w:bottom w:val="single" w:sz="4" w:space="0" w:color="auto"/>
              <w:right w:val="single" w:sz="4" w:space="0" w:color="auto"/>
            </w:tcBorders>
            <w:hideMark/>
          </w:tcPr>
          <w:p w:rsidR="00DE3613" w:rsidRPr="00BB4FC6" w:rsidRDefault="00897C7A" w:rsidP="00103E48">
            <w:pPr>
              <w:shd w:val="clear" w:color="auto" w:fill="FFFFFF" w:themeFill="background1"/>
              <w:jc w:val="center"/>
              <w:rPr>
                <w:color w:val="000000" w:themeColor="text1"/>
                <w:sz w:val="20"/>
              </w:rPr>
            </w:pPr>
            <w:r w:rsidRPr="00BB4FC6">
              <w:rPr>
                <w:color w:val="000000" w:themeColor="text1"/>
                <w:sz w:val="20"/>
              </w:rPr>
              <w:t>0</w:t>
            </w:r>
          </w:p>
        </w:tc>
      </w:tr>
      <w:tr w:rsidR="00DE3613" w:rsidRPr="00BB4FC6" w:rsidTr="0012264F">
        <w:trPr>
          <w:jc w:val="center"/>
        </w:trPr>
        <w:tc>
          <w:tcPr>
            <w:tcW w:w="604" w:type="dxa"/>
            <w:tcBorders>
              <w:top w:val="single" w:sz="4" w:space="0" w:color="auto"/>
              <w:left w:val="single" w:sz="4" w:space="0" w:color="auto"/>
              <w:bottom w:val="single" w:sz="4" w:space="0" w:color="auto"/>
              <w:right w:val="single" w:sz="4" w:space="0" w:color="auto"/>
            </w:tcBorders>
          </w:tcPr>
          <w:p w:rsidR="00DE3613" w:rsidRPr="00BB4FC6" w:rsidRDefault="00DE3613" w:rsidP="00103E48">
            <w:pPr>
              <w:shd w:val="clear" w:color="auto" w:fill="FFFFFF" w:themeFill="background1"/>
              <w:rPr>
                <w:color w:val="000000" w:themeColor="text1"/>
                <w:sz w:val="20"/>
              </w:rPr>
            </w:pPr>
          </w:p>
        </w:tc>
        <w:tc>
          <w:tcPr>
            <w:tcW w:w="2767" w:type="dxa"/>
            <w:tcBorders>
              <w:top w:val="single" w:sz="4" w:space="0" w:color="auto"/>
              <w:left w:val="single" w:sz="4" w:space="0" w:color="auto"/>
              <w:bottom w:val="single" w:sz="4" w:space="0" w:color="auto"/>
              <w:right w:val="single" w:sz="4" w:space="0" w:color="auto"/>
            </w:tcBorders>
            <w:hideMark/>
          </w:tcPr>
          <w:p w:rsidR="00DE3613" w:rsidRPr="00BB4FC6" w:rsidRDefault="00DE3613" w:rsidP="00103E48">
            <w:pPr>
              <w:shd w:val="clear" w:color="auto" w:fill="FFFFFF" w:themeFill="background1"/>
              <w:rPr>
                <w:b/>
                <w:color w:val="000000" w:themeColor="text1"/>
                <w:sz w:val="20"/>
              </w:rPr>
            </w:pPr>
            <w:r w:rsidRPr="00BB4FC6">
              <w:rPr>
                <w:b/>
                <w:color w:val="000000" w:themeColor="text1"/>
                <w:sz w:val="20"/>
              </w:rPr>
              <w:t>итого</w:t>
            </w:r>
          </w:p>
        </w:tc>
        <w:tc>
          <w:tcPr>
            <w:tcW w:w="1473" w:type="dxa"/>
            <w:tcBorders>
              <w:top w:val="single" w:sz="4" w:space="0" w:color="auto"/>
              <w:left w:val="single" w:sz="4" w:space="0" w:color="auto"/>
              <w:bottom w:val="single" w:sz="4" w:space="0" w:color="auto"/>
              <w:right w:val="single" w:sz="4" w:space="0" w:color="auto"/>
            </w:tcBorders>
            <w:hideMark/>
          </w:tcPr>
          <w:p w:rsidR="00DE3613" w:rsidRPr="00BB4FC6" w:rsidRDefault="00B22CEE" w:rsidP="00103E48">
            <w:pPr>
              <w:shd w:val="clear" w:color="auto" w:fill="FFFFFF" w:themeFill="background1"/>
              <w:jc w:val="center"/>
              <w:rPr>
                <w:b/>
                <w:color w:val="000000" w:themeColor="text1"/>
                <w:sz w:val="20"/>
              </w:rPr>
            </w:pPr>
            <w:r w:rsidRPr="00BB4FC6">
              <w:rPr>
                <w:b/>
                <w:color w:val="000000" w:themeColor="text1"/>
                <w:sz w:val="20"/>
              </w:rPr>
              <w:t>33</w:t>
            </w:r>
          </w:p>
        </w:tc>
        <w:tc>
          <w:tcPr>
            <w:tcW w:w="1582" w:type="dxa"/>
            <w:tcBorders>
              <w:top w:val="single" w:sz="4" w:space="0" w:color="auto"/>
              <w:left w:val="single" w:sz="4" w:space="0" w:color="auto"/>
              <w:bottom w:val="single" w:sz="4" w:space="0" w:color="auto"/>
              <w:right w:val="single" w:sz="4" w:space="0" w:color="auto"/>
            </w:tcBorders>
            <w:hideMark/>
          </w:tcPr>
          <w:p w:rsidR="00DE3613" w:rsidRPr="00BB4FC6" w:rsidRDefault="00897C7A" w:rsidP="00103E48">
            <w:pPr>
              <w:shd w:val="clear" w:color="auto" w:fill="FFFFFF" w:themeFill="background1"/>
              <w:jc w:val="center"/>
              <w:rPr>
                <w:b/>
                <w:color w:val="000000" w:themeColor="text1"/>
                <w:sz w:val="20"/>
              </w:rPr>
            </w:pPr>
            <w:r w:rsidRPr="00BB4FC6">
              <w:rPr>
                <w:b/>
                <w:color w:val="000000" w:themeColor="text1"/>
                <w:sz w:val="20"/>
              </w:rPr>
              <w:t>28</w:t>
            </w:r>
          </w:p>
        </w:tc>
      </w:tr>
    </w:tbl>
    <w:p w:rsidR="00EF4B20" w:rsidRPr="00BB4FC6" w:rsidRDefault="00EF4B20" w:rsidP="00DE3613">
      <w:pPr>
        <w:rPr>
          <w:color w:val="000000"/>
          <w:sz w:val="22"/>
          <w:szCs w:val="22"/>
        </w:rPr>
      </w:pPr>
    </w:p>
    <w:p w:rsidR="00DE1F05" w:rsidRDefault="00DE1F05">
      <w:pPr>
        <w:rPr>
          <w:b/>
          <w:color w:val="000000"/>
          <w:sz w:val="24"/>
          <w:szCs w:val="24"/>
        </w:rPr>
      </w:pPr>
      <w:r>
        <w:rPr>
          <w:color w:val="000000"/>
          <w:sz w:val="24"/>
          <w:szCs w:val="24"/>
        </w:rPr>
        <w:br w:type="page"/>
      </w:r>
    </w:p>
    <w:p w:rsidR="004F1E64" w:rsidRPr="00BB4FC6" w:rsidRDefault="008251A6" w:rsidP="00A45537">
      <w:pPr>
        <w:pStyle w:val="1"/>
        <w:numPr>
          <w:ilvl w:val="0"/>
          <w:numId w:val="40"/>
        </w:numPr>
        <w:jc w:val="center"/>
        <w:rPr>
          <w:color w:val="000000"/>
          <w:sz w:val="24"/>
          <w:szCs w:val="24"/>
        </w:rPr>
      </w:pPr>
      <w:bookmarkStart w:id="38" w:name="_Toc164937892"/>
      <w:r w:rsidRPr="00BB4FC6">
        <w:rPr>
          <w:color w:val="000000"/>
          <w:sz w:val="24"/>
          <w:szCs w:val="24"/>
        </w:rPr>
        <w:t>МУНИЦИПАЛЬНОЕ ИМУЩЕСТВО</w:t>
      </w:r>
      <w:bookmarkEnd w:id="38"/>
    </w:p>
    <w:p w:rsidR="004F1E64" w:rsidRPr="00BB4FC6" w:rsidRDefault="004F1E64" w:rsidP="004F1E64"/>
    <w:p w:rsidR="00775C45" w:rsidRPr="00BB4FC6" w:rsidRDefault="004F1E64" w:rsidP="004F1E64">
      <w:pPr>
        <w:pStyle w:val="15"/>
        <w:shd w:val="clear" w:color="auto" w:fill="FFFFFF" w:themeFill="background1"/>
        <w:ind w:left="720"/>
        <w:jc w:val="center"/>
        <w:outlineLvl w:val="1"/>
        <w:rPr>
          <w:b/>
          <w:color w:val="000000" w:themeColor="text1"/>
          <w:sz w:val="24"/>
          <w:szCs w:val="24"/>
          <w:lang w:eastAsia="ru-RU"/>
        </w:rPr>
      </w:pPr>
      <w:bookmarkStart w:id="39" w:name="_Toc164937893"/>
      <w:r w:rsidRPr="00BB4FC6">
        <w:rPr>
          <w:b/>
          <w:color w:val="000000" w:themeColor="text1"/>
          <w:sz w:val="24"/>
          <w:szCs w:val="24"/>
          <w:lang w:eastAsia="ru-RU"/>
        </w:rPr>
        <w:t xml:space="preserve">6.1. </w:t>
      </w:r>
      <w:r w:rsidR="00775C45" w:rsidRPr="00BB4FC6">
        <w:rPr>
          <w:b/>
          <w:color w:val="000000" w:themeColor="text1"/>
          <w:sz w:val="24"/>
          <w:szCs w:val="24"/>
          <w:lang w:eastAsia="ru-RU"/>
        </w:rPr>
        <w:t>Владение, пользование и распоряжение имуществом, находящимсяв муниципальной собственности</w:t>
      </w:r>
      <w:bookmarkEnd w:id="39"/>
    </w:p>
    <w:p w:rsidR="008251A6" w:rsidRPr="00BB4FC6" w:rsidRDefault="008251A6" w:rsidP="00775C45">
      <w:pPr>
        <w:tabs>
          <w:tab w:val="num" w:pos="1440"/>
        </w:tabs>
        <w:jc w:val="center"/>
        <w:rPr>
          <w:b/>
          <w:color w:val="000000"/>
          <w:sz w:val="24"/>
          <w:szCs w:val="24"/>
        </w:rPr>
      </w:pPr>
    </w:p>
    <w:p w:rsidR="008B0760" w:rsidRPr="00BB4FC6" w:rsidRDefault="008B0760" w:rsidP="00EF4B20">
      <w:pPr>
        <w:pStyle w:val="15"/>
        <w:ind w:firstLine="567"/>
        <w:jc w:val="both"/>
        <w:rPr>
          <w:sz w:val="24"/>
          <w:szCs w:val="24"/>
        </w:rPr>
      </w:pPr>
      <w:r w:rsidRPr="00BB4FC6">
        <w:rPr>
          <w:sz w:val="24"/>
          <w:szCs w:val="24"/>
        </w:rPr>
        <w:t xml:space="preserve">Общая площадь приватизированного гражданами жилищного фонда составляет </w:t>
      </w:r>
      <w:r w:rsidR="00C22096" w:rsidRPr="00BB4FC6">
        <w:rPr>
          <w:sz w:val="24"/>
          <w:szCs w:val="24"/>
        </w:rPr>
        <w:t>953</w:t>
      </w:r>
      <w:r w:rsidRPr="00BB4FC6">
        <w:rPr>
          <w:sz w:val="24"/>
          <w:szCs w:val="24"/>
        </w:rPr>
        <w:t>кв.м.</w:t>
      </w:r>
    </w:p>
    <w:p w:rsidR="008B0760" w:rsidRPr="00BB4FC6" w:rsidRDefault="008B0760" w:rsidP="00EF4B20">
      <w:pPr>
        <w:pStyle w:val="15"/>
        <w:ind w:firstLine="567"/>
        <w:jc w:val="both"/>
        <w:rPr>
          <w:sz w:val="24"/>
          <w:szCs w:val="24"/>
        </w:rPr>
      </w:pPr>
      <w:r w:rsidRPr="00BB4FC6">
        <w:rPr>
          <w:sz w:val="24"/>
          <w:szCs w:val="24"/>
        </w:rPr>
        <w:t xml:space="preserve">Общая площадь нежилого фонда, находящегося в муниципальной собственности,  составила 11,596 тыс. кв. м. </w:t>
      </w:r>
    </w:p>
    <w:p w:rsidR="008B0760" w:rsidRPr="00BB4FC6" w:rsidRDefault="008B0760" w:rsidP="00EF4B20">
      <w:pPr>
        <w:pStyle w:val="15"/>
        <w:ind w:firstLine="567"/>
        <w:jc w:val="both"/>
        <w:rPr>
          <w:snapToGrid w:val="0"/>
          <w:sz w:val="24"/>
          <w:szCs w:val="24"/>
        </w:rPr>
      </w:pPr>
      <w:r w:rsidRPr="00BB4FC6">
        <w:rPr>
          <w:snapToGrid w:val="0"/>
          <w:sz w:val="24"/>
          <w:szCs w:val="24"/>
        </w:rPr>
        <w:t xml:space="preserve">Стоимость аренды за </w:t>
      </w:r>
      <w:r w:rsidR="00080B77" w:rsidRPr="00BB4FC6">
        <w:rPr>
          <w:snapToGrid w:val="0"/>
          <w:sz w:val="24"/>
          <w:szCs w:val="24"/>
        </w:rPr>
        <w:t>1 кв. м нежилых помещений в 2023 году составила  155</w:t>
      </w:r>
      <w:r w:rsidRPr="00BB4FC6">
        <w:rPr>
          <w:snapToGrid w:val="0"/>
          <w:sz w:val="24"/>
          <w:szCs w:val="24"/>
        </w:rPr>
        <w:t>,29  рублей.</w:t>
      </w:r>
    </w:p>
    <w:p w:rsidR="008B0760" w:rsidRPr="00BB4FC6" w:rsidRDefault="008B0760" w:rsidP="00EF4B20">
      <w:pPr>
        <w:pStyle w:val="15"/>
        <w:ind w:firstLine="567"/>
        <w:jc w:val="both"/>
        <w:rPr>
          <w:snapToGrid w:val="0"/>
          <w:sz w:val="24"/>
          <w:szCs w:val="24"/>
        </w:rPr>
      </w:pPr>
      <w:r w:rsidRPr="00BB4FC6">
        <w:rPr>
          <w:sz w:val="24"/>
          <w:szCs w:val="24"/>
        </w:rPr>
        <w:t xml:space="preserve">Количество договоров аренды </w:t>
      </w:r>
      <w:r w:rsidRPr="00BB4FC6">
        <w:rPr>
          <w:snapToGrid w:val="0"/>
          <w:sz w:val="24"/>
          <w:szCs w:val="24"/>
        </w:rPr>
        <w:t xml:space="preserve">нежилых помещений, находящихся в муниципальной собственности всего – 15, в том числе: </w:t>
      </w:r>
    </w:p>
    <w:p w:rsidR="008B0760" w:rsidRPr="00BB4FC6" w:rsidRDefault="008B0760" w:rsidP="00EF4B20">
      <w:pPr>
        <w:pStyle w:val="15"/>
        <w:ind w:firstLine="567"/>
        <w:jc w:val="both"/>
        <w:rPr>
          <w:snapToGrid w:val="0"/>
          <w:sz w:val="24"/>
          <w:szCs w:val="24"/>
        </w:rPr>
      </w:pPr>
      <w:r w:rsidRPr="00BB4FC6">
        <w:rPr>
          <w:snapToGrid w:val="0"/>
          <w:sz w:val="24"/>
          <w:szCs w:val="24"/>
        </w:rPr>
        <w:t xml:space="preserve">- с субъектами малого </w:t>
      </w:r>
      <w:r w:rsidR="00AE787A" w:rsidRPr="00BB4FC6">
        <w:rPr>
          <w:snapToGrid w:val="0"/>
          <w:sz w:val="24"/>
          <w:szCs w:val="24"/>
        </w:rPr>
        <w:t>и среднего предпринимательства 6</w:t>
      </w:r>
      <w:r w:rsidR="000E72CA" w:rsidRPr="00BB4FC6">
        <w:rPr>
          <w:snapToGrid w:val="0"/>
          <w:sz w:val="24"/>
          <w:szCs w:val="24"/>
        </w:rPr>
        <w:t xml:space="preserve"> договоров</w:t>
      </w:r>
      <w:r w:rsidRPr="00BB4FC6">
        <w:rPr>
          <w:snapToGrid w:val="0"/>
          <w:sz w:val="24"/>
          <w:szCs w:val="24"/>
        </w:rPr>
        <w:t>.</w:t>
      </w:r>
    </w:p>
    <w:p w:rsidR="008B0760" w:rsidRPr="00BB4FC6" w:rsidRDefault="008B0760" w:rsidP="00EF4B20">
      <w:pPr>
        <w:pStyle w:val="15"/>
        <w:ind w:firstLine="567"/>
        <w:jc w:val="both"/>
        <w:rPr>
          <w:snapToGrid w:val="0"/>
          <w:sz w:val="24"/>
          <w:szCs w:val="24"/>
        </w:rPr>
      </w:pPr>
      <w:r w:rsidRPr="00BB4FC6">
        <w:rPr>
          <w:snapToGrid w:val="0"/>
          <w:sz w:val="24"/>
          <w:szCs w:val="24"/>
        </w:rPr>
        <w:t xml:space="preserve">    Количество договоров аренды земельных участков, находящихся в муниципальной собственности всего – 6.</w:t>
      </w:r>
    </w:p>
    <w:p w:rsidR="00F80250" w:rsidRPr="00BB4FC6" w:rsidRDefault="00F80250" w:rsidP="008D11FB">
      <w:pPr>
        <w:pStyle w:val="15"/>
        <w:ind w:firstLine="567"/>
        <w:jc w:val="both"/>
        <w:rPr>
          <w:snapToGrid w:val="0"/>
          <w:sz w:val="24"/>
          <w:szCs w:val="24"/>
        </w:rPr>
      </w:pPr>
      <w:r w:rsidRPr="00BB4FC6">
        <w:rPr>
          <w:snapToGrid w:val="0"/>
          <w:sz w:val="24"/>
          <w:szCs w:val="24"/>
        </w:rPr>
        <w:t>В 2023 году заключено:</w:t>
      </w:r>
    </w:p>
    <w:p w:rsidR="008D11FB" w:rsidRPr="00BB4FC6" w:rsidRDefault="00F80250" w:rsidP="008D11FB">
      <w:pPr>
        <w:pStyle w:val="15"/>
        <w:ind w:firstLine="567"/>
        <w:jc w:val="both"/>
        <w:rPr>
          <w:snapToGrid w:val="0"/>
          <w:sz w:val="24"/>
          <w:szCs w:val="24"/>
        </w:rPr>
      </w:pPr>
      <w:r w:rsidRPr="00BB4FC6">
        <w:rPr>
          <w:snapToGrid w:val="0"/>
          <w:sz w:val="24"/>
          <w:szCs w:val="24"/>
        </w:rPr>
        <w:t>-</w:t>
      </w:r>
      <w:r w:rsidR="00882E7E" w:rsidRPr="00BB4FC6">
        <w:rPr>
          <w:snapToGrid w:val="0"/>
          <w:sz w:val="24"/>
          <w:szCs w:val="24"/>
        </w:rPr>
        <w:t xml:space="preserve"> 6 </w:t>
      </w:r>
      <w:r w:rsidR="008D11FB" w:rsidRPr="00BB4FC6">
        <w:rPr>
          <w:snapToGrid w:val="0"/>
          <w:sz w:val="24"/>
          <w:szCs w:val="24"/>
        </w:rPr>
        <w:t xml:space="preserve">договоров купли-продажи земельных участков общей площадью </w:t>
      </w:r>
      <w:r w:rsidR="00BB7174" w:rsidRPr="00BB4FC6">
        <w:rPr>
          <w:snapToGrid w:val="0"/>
          <w:sz w:val="24"/>
          <w:szCs w:val="24"/>
        </w:rPr>
        <w:t>9793</w:t>
      </w:r>
      <w:r w:rsidR="008D11FB" w:rsidRPr="00BB4FC6">
        <w:rPr>
          <w:snapToGrid w:val="0"/>
          <w:sz w:val="24"/>
          <w:szCs w:val="24"/>
        </w:rPr>
        <w:t>кв.м.</w:t>
      </w:r>
    </w:p>
    <w:p w:rsidR="009C7A53" w:rsidRDefault="00242DC2" w:rsidP="00596487">
      <w:pPr>
        <w:pStyle w:val="15"/>
        <w:ind w:firstLine="567"/>
        <w:jc w:val="both"/>
        <w:rPr>
          <w:snapToGrid w:val="0"/>
          <w:sz w:val="24"/>
          <w:szCs w:val="24"/>
        </w:rPr>
      </w:pPr>
      <w:r w:rsidRPr="00BB4FC6">
        <w:rPr>
          <w:snapToGrid w:val="0"/>
          <w:sz w:val="24"/>
          <w:szCs w:val="24"/>
        </w:rPr>
        <w:t>- 1 договор</w:t>
      </w:r>
      <w:r w:rsidR="00F80250" w:rsidRPr="00BB4FC6">
        <w:rPr>
          <w:snapToGrid w:val="0"/>
          <w:sz w:val="24"/>
          <w:szCs w:val="24"/>
        </w:rPr>
        <w:t xml:space="preserve"> купли-продажи  жилого помещения   площадью 46,6 кв.м. </w:t>
      </w:r>
    </w:p>
    <w:p w:rsidR="00596487" w:rsidRPr="00BB4FC6" w:rsidRDefault="00596487" w:rsidP="00596487">
      <w:pPr>
        <w:pStyle w:val="15"/>
        <w:ind w:firstLine="567"/>
        <w:jc w:val="both"/>
        <w:rPr>
          <w:snapToGrid w:val="0"/>
          <w:sz w:val="24"/>
          <w:szCs w:val="24"/>
        </w:rPr>
      </w:pPr>
    </w:p>
    <w:p w:rsidR="00596487" w:rsidRPr="00596487" w:rsidRDefault="00596487" w:rsidP="00596487">
      <w:pPr>
        <w:shd w:val="clear" w:color="auto" w:fill="FFFFFF" w:themeFill="background1"/>
        <w:jc w:val="center"/>
        <w:outlineLvl w:val="1"/>
        <w:rPr>
          <w:b/>
          <w:color w:val="000000" w:themeColor="text1"/>
          <w:sz w:val="24"/>
          <w:szCs w:val="24"/>
        </w:rPr>
      </w:pPr>
      <w:bookmarkStart w:id="40" w:name="_Toc164937894"/>
      <w:r>
        <w:rPr>
          <w:b/>
          <w:color w:val="000000" w:themeColor="text1"/>
          <w:sz w:val="24"/>
          <w:szCs w:val="24"/>
        </w:rPr>
        <w:t xml:space="preserve">6.2.    </w:t>
      </w:r>
      <w:r w:rsidR="009F462E" w:rsidRPr="00596487">
        <w:rPr>
          <w:b/>
          <w:color w:val="000000" w:themeColor="text1"/>
          <w:sz w:val="24"/>
          <w:szCs w:val="24"/>
        </w:rPr>
        <w:t>Землеустройство и градостроительство</w:t>
      </w:r>
      <w:bookmarkEnd w:id="40"/>
    </w:p>
    <w:p w:rsidR="004D4DE3" w:rsidRPr="00BB4FC6" w:rsidRDefault="004D4DE3" w:rsidP="00103E48">
      <w:pPr>
        <w:shd w:val="clear" w:color="auto" w:fill="FFFFFF" w:themeFill="background1"/>
        <w:jc w:val="center"/>
        <w:rPr>
          <w:b/>
          <w:color w:val="000000" w:themeColor="text1"/>
          <w:sz w:val="24"/>
          <w:szCs w:val="24"/>
        </w:rPr>
      </w:pPr>
    </w:p>
    <w:p w:rsidR="008F2AFD" w:rsidRPr="00BB4FC6" w:rsidRDefault="008F2AFD" w:rsidP="006D1E70">
      <w:pPr>
        <w:shd w:val="clear" w:color="auto" w:fill="FFFFFF" w:themeFill="background1"/>
        <w:ind w:firstLine="567"/>
        <w:jc w:val="both"/>
        <w:rPr>
          <w:color w:val="000000" w:themeColor="text1"/>
          <w:sz w:val="24"/>
          <w:szCs w:val="24"/>
        </w:rPr>
      </w:pPr>
      <w:r w:rsidRPr="00BB4FC6">
        <w:rPr>
          <w:color w:val="000000" w:themeColor="text1"/>
          <w:sz w:val="24"/>
          <w:szCs w:val="24"/>
        </w:rPr>
        <w:t>За 202</w:t>
      </w:r>
      <w:r w:rsidR="0018655B" w:rsidRPr="00BB4FC6">
        <w:rPr>
          <w:color w:val="000000" w:themeColor="text1"/>
          <w:sz w:val="24"/>
          <w:szCs w:val="24"/>
        </w:rPr>
        <w:t>3</w:t>
      </w:r>
      <w:r w:rsidRPr="00BB4FC6">
        <w:rPr>
          <w:color w:val="000000" w:themeColor="text1"/>
          <w:sz w:val="24"/>
          <w:szCs w:val="24"/>
        </w:rPr>
        <w:t xml:space="preserve"> год подготовлено и утверждено 3</w:t>
      </w:r>
      <w:r w:rsidR="0018655B" w:rsidRPr="00BB4FC6">
        <w:rPr>
          <w:color w:val="000000" w:themeColor="text1"/>
          <w:sz w:val="24"/>
          <w:szCs w:val="24"/>
        </w:rPr>
        <w:t>6</w:t>
      </w:r>
      <w:r w:rsidRPr="00BB4FC6">
        <w:rPr>
          <w:color w:val="000000" w:themeColor="text1"/>
          <w:sz w:val="24"/>
          <w:szCs w:val="24"/>
        </w:rPr>
        <w:t xml:space="preserve"> схем расположения земельных участков на кадастровом плане территории для постановки на государственный кадастровый учет. </w:t>
      </w:r>
      <w:r w:rsidR="00D26B67" w:rsidRPr="00BB4FC6">
        <w:rPr>
          <w:color w:val="000000" w:themeColor="text1"/>
          <w:sz w:val="24"/>
          <w:szCs w:val="24"/>
        </w:rPr>
        <w:t xml:space="preserve">На государственный кадастровый </w:t>
      </w:r>
      <w:r w:rsidR="00210030" w:rsidRPr="00BB4FC6">
        <w:rPr>
          <w:color w:val="000000"/>
          <w:sz w:val="24"/>
          <w:szCs w:val="24"/>
        </w:rPr>
        <w:t xml:space="preserve">учет поставлено </w:t>
      </w:r>
      <w:r w:rsidR="0018655B" w:rsidRPr="00BB4FC6">
        <w:rPr>
          <w:color w:val="000000"/>
          <w:sz w:val="24"/>
          <w:szCs w:val="24"/>
        </w:rPr>
        <w:t>24</w:t>
      </w:r>
      <w:r w:rsidR="00210030" w:rsidRPr="00BB4FC6">
        <w:rPr>
          <w:color w:val="000000"/>
          <w:sz w:val="24"/>
          <w:szCs w:val="24"/>
        </w:rPr>
        <w:t>земельных участк</w:t>
      </w:r>
      <w:r w:rsidR="0018655B" w:rsidRPr="00BB4FC6">
        <w:rPr>
          <w:color w:val="000000"/>
          <w:sz w:val="24"/>
          <w:szCs w:val="24"/>
        </w:rPr>
        <w:t>а</w:t>
      </w:r>
      <w:r w:rsidR="00210030" w:rsidRPr="00BB4FC6">
        <w:rPr>
          <w:color w:val="000000"/>
          <w:sz w:val="24"/>
          <w:szCs w:val="24"/>
        </w:rPr>
        <w:t>.</w:t>
      </w:r>
    </w:p>
    <w:p w:rsidR="008F2AFD" w:rsidRPr="00BB4FC6" w:rsidRDefault="008F2AFD" w:rsidP="006D1E70">
      <w:pPr>
        <w:shd w:val="clear" w:color="auto" w:fill="FFFFFF" w:themeFill="background1"/>
        <w:ind w:firstLine="567"/>
        <w:jc w:val="both"/>
        <w:rPr>
          <w:color w:val="000000" w:themeColor="text1"/>
          <w:sz w:val="24"/>
          <w:szCs w:val="24"/>
        </w:rPr>
      </w:pPr>
      <w:r w:rsidRPr="00902505">
        <w:rPr>
          <w:color w:val="000000" w:themeColor="text1"/>
          <w:sz w:val="24"/>
          <w:szCs w:val="24"/>
        </w:rPr>
        <w:t>За 202</w:t>
      </w:r>
      <w:r w:rsidR="0018655B" w:rsidRPr="00902505">
        <w:rPr>
          <w:color w:val="000000" w:themeColor="text1"/>
          <w:sz w:val="24"/>
          <w:szCs w:val="24"/>
        </w:rPr>
        <w:t>3</w:t>
      </w:r>
      <w:r w:rsidRPr="00902505">
        <w:rPr>
          <w:color w:val="000000" w:themeColor="text1"/>
          <w:sz w:val="24"/>
          <w:szCs w:val="24"/>
        </w:rPr>
        <w:t xml:space="preserve"> год выдано </w:t>
      </w:r>
      <w:r w:rsidR="0018655B" w:rsidRPr="00902505">
        <w:rPr>
          <w:color w:val="000000" w:themeColor="text1"/>
          <w:sz w:val="24"/>
          <w:szCs w:val="24"/>
        </w:rPr>
        <w:t>1</w:t>
      </w:r>
      <w:r w:rsidRPr="00902505">
        <w:rPr>
          <w:color w:val="000000" w:themeColor="text1"/>
          <w:sz w:val="24"/>
          <w:szCs w:val="24"/>
        </w:rPr>
        <w:t xml:space="preserve"> градостроительных плана земельных участков, </w:t>
      </w:r>
      <w:r w:rsidR="0018655B" w:rsidRPr="00902505">
        <w:rPr>
          <w:color w:val="000000" w:themeColor="text1"/>
          <w:sz w:val="24"/>
          <w:szCs w:val="24"/>
        </w:rPr>
        <w:t>7</w:t>
      </w:r>
      <w:r w:rsidRPr="00902505">
        <w:rPr>
          <w:color w:val="000000" w:themeColor="text1"/>
          <w:sz w:val="24"/>
          <w:szCs w:val="24"/>
        </w:rPr>
        <w:t xml:space="preserve"> разрешения на строительство объектов капитального строительства, </w:t>
      </w:r>
      <w:r w:rsidR="0018655B" w:rsidRPr="00902505">
        <w:rPr>
          <w:color w:val="000000" w:themeColor="text1"/>
          <w:sz w:val="24"/>
          <w:szCs w:val="24"/>
        </w:rPr>
        <w:t>2</w:t>
      </w:r>
      <w:r w:rsidRPr="00902505">
        <w:rPr>
          <w:color w:val="000000" w:themeColor="text1"/>
          <w:sz w:val="24"/>
          <w:szCs w:val="24"/>
        </w:rPr>
        <w:t xml:space="preserve"> разрешения на ввод в эксплуатацию объектов капитального строительства.</w:t>
      </w:r>
    </w:p>
    <w:p w:rsidR="008F2AFD" w:rsidRPr="00BB4FC6" w:rsidRDefault="008F2AFD" w:rsidP="006D1E70">
      <w:pPr>
        <w:shd w:val="clear" w:color="auto" w:fill="FFFFFF" w:themeFill="background1"/>
        <w:ind w:firstLine="567"/>
        <w:jc w:val="both"/>
        <w:rPr>
          <w:color w:val="FF0000"/>
          <w:sz w:val="24"/>
          <w:szCs w:val="24"/>
        </w:rPr>
      </w:pPr>
      <w:r w:rsidRPr="00BB4FC6">
        <w:rPr>
          <w:color w:val="000000" w:themeColor="text1"/>
          <w:sz w:val="24"/>
          <w:szCs w:val="24"/>
        </w:rPr>
        <w:t>Площадь введенного жилья за 202</w:t>
      </w:r>
      <w:r w:rsidR="0018655B" w:rsidRPr="00BB4FC6">
        <w:rPr>
          <w:color w:val="000000" w:themeColor="text1"/>
          <w:sz w:val="24"/>
          <w:szCs w:val="24"/>
        </w:rPr>
        <w:t>3</w:t>
      </w:r>
      <w:r w:rsidRPr="00BB4FC6">
        <w:rPr>
          <w:color w:val="000000" w:themeColor="text1"/>
          <w:sz w:val="24"/>
          <w:szCs w:val="24"/>
        </w:rPr>
        <w:t xml:space="preserve"> год – </w:t>
      </w:r>
      <w:r w:rsidR="0018655B" w:rsidRPr="00BB4FC6">
        <w:rPr>
          <w:color w:val="000000" w:themeColor="text1"/>
          <w:sz w:val="24"/>
          <w:szCs w:val="24"/>
        </w:rPr>
        <w:t>173,5</w:t>
      </w:r>
      <w:r w:rsidRPr="00BB4FC6">
        <w:rPr>
          <w:color w:val="000000" w:themeColor="text1"/>
          <w:sz w:val="24"/>
          <w:szCs w:val="24"/>
        </w:rPr>
        <w:t>кв.м.</w:t>
      </w:r>
      <w:r w:rsidR="001A6A7E">
        <w:rPr>
          <w:color w:val="000000" w:themeColor="text1"/>
          <w:sz w:val="24"/>
          <w:szCs w:val="24"/>
        </w:rPr>
        <w:t xml:space="preserve"> </w:t>
      </w:r>
      <w:r w:rsidR="00647EA6" w:rsidRPr="00BB4FC6">
        <w:rPr>
          <w:color w:val="000000" w:themeColor="text1"/>
          <w:sz w:val="24"/>
          <w:szCs w:val="24"/>
        </w:rPr>
        <w:t>Программные направления</w:t>
      </w:r>
    </w:p>
    <w:tbl>
      <w:tblPr>
        <w:tblW w:w="10221" w:type="dxa"/>
        <w:tblInd w:w="93" w:type="dxa"/>
        <w:tblLook w:val="04A0"/>
      </w:tblPr>
      <w:tblGrid>
        <w:gridCol w:w="10221"/>
      </w:tblGrid>
      <w:tr w:rsidR="00B13203" w:rsidRPr="00BB4FC6" w:rsidTr="00DD5C5C">
        <w:trPr>
          <w:trHeight w:val="375"/>
        </w:trPr>
        <w:tc>
          <w:tcPr>
            <w:tcW w:w="10221" w:type="dxa"/>
            <w:tcBorders>
              <w:top w:val="nil"/>
              <w:left w:val="nil"/>
              <w:bottom w:val="nil"/>
              <w:right w:val="nil"/>
            </w:tcBorders>
            <w:shd w:val="clear" w:color="auto" w:fill="auto"/>
            <w:noWrap/>
            <w:hideMark/>
          </w:tcPr>
          <w:p w:rsidR="00B13203" w:rsidRPr="00BB4FC6" w:rsidRDefault="00B13203" w:rsidP="00DD5C5C">
            <w:pPr>
              <w:pStyle w:val="a4"/>
              <w:shd w:val="clear" w:color="auto" w:fill="FFFFFF" w:themeFill="background1"/>
              <w:jc w:val="right"/>
              <w:rPr>
                <w:b/>
                <w:i/>
                <w:color w:val="000000"/>
                <w:sz w:val="20"/>
              </w:rPr>
            </w:pPr>
            <w:r w:rsidRPr="00BB4FC6">
              <w:rPr>
                <w:b/>
                <w:i/>
                <w:color w:val="000000"/>
                <w:sz w:val="20"/>
              </w:rPr>
              <w:t>Таблица 1</w:t>
            </w:r>
          </w:p>
          <w:tbl>
            <w:tblPr>
              <w:tblW w:w="4915" w:type="pct"/>
              <w:shd w:val="clear" w:color="auto" w:fill="FFFFFF" w:themeFill="background1"/>
              <w:tblLook w:val="04A0"/>
            </w:tblPr>
            <w:tblGrid>
              <w:gridCol w:w="531"/>
              <w:gridCol w:w="2385"/>
              <w:gridCol w:w="1303"/>
              <w:gridCol w:w="1387"/>
              <w:gridCol w:w="1523"/>
              <w:gridCol w:w="2696"/>
            </w:tblGrid>
            <w:tr w:rsidR="00A742B1" w:rsidRPr="00BB4FC6" w:rsidTr="00902505">
              <w:trPr>
                <w:trHeight w:val="720"/>
              </w:trPr>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742B1" w:rsidRPr="00BB4FC6" w:rsidRDefault="00A742B1" w:rsidP="00DD5C5C">
                  <w:pPr>
                    <w:rPr>
                      <w:b/>
                      <w:sz w:val="22"/>
                      <w:szCs w:val="22"/>
                    </w:rPr>
                  </w:pPr>
                  <w:r w:rsidRPr="00BB4FC6">
                    <w:rPr>
                      <w:b/>
                      <w:sz w:val="22"/>
                      <w:szCs w:val="22"/>
                    </w:rPr>
                    <w:t>№ п/п</w:t>
                  </w:r>
                </w:p>
              </w:tc>
              <w:tc>
                <w:tcPr>
                  <w:tcW w:w="1214" w:type="pct"/>
                  <w:tcBorders>
                    <w:top w:val="single" w:sz="4" w:space="0" w:color="auto"/>
                    <w:left w:val="nil"/>
                    <w:bottom w:val="single" w:sz="4" w:space="0" w:color="auto"/>
                    <w:right w:val="single" w:sz="4" w:space="0" w:color="auto"/>
                  </w:tcBorders>
                  <w:shd w:val="clear" w:color="auto" w:fill="FFFFFF" w:themeFill="background1"/>
                  <w:hideMark/>
                </w:tcPr>
                <w:p w:rsidR="00A742B1" w:rsidRPr="00BB4FC6" w:rsidRDefault="00A742B1" w:rsidP="00DD5C5C">
                  <w:pPr>
                    <w:rPr>
                      <w:b/>
                      <w:sz w:val="22"/>
                      <w:szCs w:val="22"/>
                    </w:rPr>
                  </w:pPr>
                  <w:r w:rsidRPr="00BB4FC6">
                    <w:rPr>
                      <w:b/>
                      <w:sz w:val="22"/>
                      <w:szCs w:val="22"/>
                    </w:rPr>
                    <w:t>Показатели</w:t>
                  </w:r>
                </w:p>
              </w:tc>
              <w:tc>
                <w:tcPr>
                  <w:tcW w:w="663" w:type="pct"/>
                  <w:tcBorders>
                    <w:top w:val="single" w:sz="4" w:space="0" w:color="auto"/>
                    <w:left w:val="nil"/>
                    <w:bottom w:val="single" w:sz="4" w:space="0" w:color="auto"/>
                    <w:right w:val="single" w:sz="4" w:space="0" w:color="auto"/>
                  </w:tcBorders>
                  <w:shd w:val="clear" w:color="auto" w:fill="FFFFFF" w:themeFill="background1"/>
                  <w:hideMark/>
                </w:tcPr>
                <w:p w:rsidR="00A742B1" w:rsidRPr="00BB4FC6" w:rsidRDefault="00A742B1" w:rsidP="00DD5C5C">
                  <w:pPr>
                    <w:rPr>
                      <w:b/>
                      <w:sz w:val="22"/>
                      <w:szCs w:val="22"/>
                    </w:rPr>
                  </w:pPr>
                  <w:r w:rsidRPr="00BB4FC6">
                    <w:rPr>
                      <w:b/>
                      <w:sz w:val="22"/>
                      <w:szCs w:val="22"/>
                    </w:rPr>
                    <w:t>ПЛАН                         202</w:t>
                  </w:r>
                  <w:r w:rsidR="008E31B7" w:rsidRPr="00BB4FC6">
                    <w:rPr>
                      <w:b/>
                      <w:sz w:val="22"/>
                      <w:szCs w:val="22"/>
                    </w:rPr>
                    <w:t>3</w:t>
                  </w:r>
                  <w:r w:rsidRPr="00BB4FC6">
                    <w:rPr>
                      <w:b/>
                      <w:sz w:val="22"/>
                      <w:szCs w:val="22"/>
                    </w:rPr>
                    <w:t xml:space="preserve"> год</w:t>
                  </w:r>
                </w:p>
                <w:p w:rsidR="00A742B1" w:rsidRPr="00BB4FC6" w:rsidRDefault="00A742B1" w:rsidP="00DD5C5C">
                  <w:pPr>
                    <w:rPr>
                      <w:b/>
                      <w:sz w:val="22"/>
                      <w:szCs w:val="22"/>
                    </w:rPr>
                  </w:pPr>
                  <w:r w:rsidRPr="00BB4FC6">
                    <w:rPr>
                      <w:b/>
                      <w:sz w:val="22"/>
                      <w:szCs w:val="22"/>
                    </w:rPr>
                    <w:t>(тыс. руб</w:t>
                  </w:r>
                  <w:r w:rsidR="00273B04">
                    <w:rPr>
                      <w:b/>
                      <w:sz w:val="22"/>
                      <w:szCs w:val="22"/>
                    </w:rPr>
                    <w:t>.</w:t>
                  </w:r>
                  <w:r w:rsidRPr="00BB4FC6">
                    <w:rPr>
                      <w:b/>
                      <w:sz w:val="22"/>
                      <w:szCs w:val="22"/>
                    </w:rPr>
                    <w:t>)</w:t>
                  </w:r>
                </w:p>
              </w:tc>
              <w:tc>
                <w:tcPr>
                  <w:tcW w:w="70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742B1" w:rsidRPr="00BB4FC6" w:rsidRDefault="00A742B1" w:rsidP="00DD5C5C">
                  <w:pPr>
                    <w:rPr>
                      <w:b/>
                      <w:sz w:val="22"/>
                      <w:szCs w:val="22"/>
                    </w:rPr>
                  </w:pPr>
                  <w:r w:rsidRPr="00BB4FC6">
                    <w:rPr>
                      <w:b/>
                      <w:sz w:val="22"/>
                      <w:szCs w:val="22"/>
                    </w:rPr>
                    <w:t>ФАКТ              за 202</w:t>
                  </w:r>
                  <w:r w:rsidR="008E31B7" w:rsidRPr="00BB4FC6">
                    <w:rPr>
                      <w:b/>
                      <w:sz w:val="22"/>
                      <w:szCs w:val="22"/>
                    </w:rPr>
                    <w:t xml:space="preserve">3 </w:t>
                  </w:r>
                  <w:r w:rsidRPr="00BB4FC6">
                    <w:rPr>
                      <w:b/>
                      <w:sz w:val="22"/>
                      <w:szCs w:val="22"/>
                    </w:rPr>
                    <w:t>год</w:t>
                  </w:r>
                </w:p>
                <w:p w:rsidR="00A742B1" w:rsidRPr="00BB4FC6" w:rsidRDefault="00A742B1" w:rsidP="00DD5C5C">
                  <w:pPr>
                    <w:rPr>
                      <w:b/>
                      <w:sz w:val="22"/>
                      <w:szCs w:val="22"/>
                    </w:rPr>
                  </w:pPr>
                  <w:r w:rsidRPr="00BB4FC6">
                    <w:rPr>
                      <w:b/>
                      <w:sz w:val="22"/>
                      <w:szCs w:val="22"/>
                    </w:rPr>
                    <w:t>(тыс. руб</w:t>
                  </w:r>
                  <w:r w:rsidR="00273B04">
                    <w:rPr>
                      <w:b/>
                      <w:sz w:val="22"/>
                      <w:szCs w:val="22"/>
                    </w:rPr>
                    <w:t>.</w:t>
                  </w:r>
                  <w:r w:rsidRPr="00BB4FC6">
                    <w:rPr>
                      <w:b/>
                      <w:sz w:val="22"/>
                      <w:szCs w:val="22"/>
                    </w:rPr>
                    <w:t>)</w:t>
                  </w:r>
                </w:p>
              </w:tc>
              <w:tc>
                <w:tcPr>
                  <w:tcW w:w="77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742B1" w:rsidRPr="00BB4FC6" w:rsidRDefault="00A742B1" w:rsidP="00DD5C5C">
                  <w:pPr>
                    <w:jc w:val="center"/>
                    <w:rPr>
                      <w:b/>
                      <w:sz w:val="22"/>
                      <w:szCs w:val="22"/>
                    </w:rPr>
                  </w:pPr>
                  <w:r w:rsidRPr="00BB4FC6">
                    <w:rPr>
                      <w:b/>
                      <w:sz w:val="22"/>
                      <w:szCs w:val="22"/>
                    </w:rPr>
                    <w:t>% исполнения к годовым назначениям</w:t>
                  </w:r>
                </w:p>
              </w:tc>
              <w:tc>
                <w:tcPr>
                  <w:tcW w:w="1372" w:type="pct"/>
                  <w:tcBorders>
                    <w:top w:val="single" w:sz="4" w:space="0" w:color="auto"/>
                    <w:left w:val="nil"/>
                    <w:bottom w:val="single" w:sz="4" w:space="0" w:color="auto"/>
                    <w:right w:val="single" w:sz="4" w:space="0" w:color="auto"/>
                  </w:tcBorders>
                  <w:shd w:val="clear" w:color="auto" w:fill="FFFFFF" w:themeFill="background1"/>
                  <w:hideMark/>
                </w:tcPr>
                <w:p w:rsidR="00A742B1" w:rsidRPr="00BB4FC6" w:rsidRDefault="00A742B1" w:rsidP="00DD5C5C">
                  <w:pPr>
                    <w:jc w:val="center"/>
                    <w:rPr>
                      <w:b/>
                      <w:sz w:val="22"/>
                      <w:szCs w:val="22"/>
                    </w:rPr>
                  </w:pPr>
                  <w:r w:rsidRPr="00BB4FC6">
                    <w:rPr>
                      <w:b/>
                      <w:color w:val="000000"/>
                      <w:sz w:val="22"/>
                      <w:szCs w:val="22"/>
                    </w:rPr>
                    <w:t xml:space="preserve">Причины   </w:t>
                  </w:r>
                  <w:r w:rsidRPr="00BB4FC6">
                    <w:rPr>
                      <w:b/>
                      <w:color w:val="000000"/>
                      <w:sz w:val="22"/>
                      <w:szCs w:val="22"/>
                    </w:rPr>
                    <w:br/>
                    <w:t xml:space="preserve"> отклонения </w:t>
                  </w:r>
                  <w:r w:rsidRPr="00BB4FC6">
                    <w:rPr>
                      <w:b/>
                      <w:color w:val="000000"/>
                      <w:sz w:val="22"/>
                      <w:szCs w:val="22"/>
                    </w:rPr>
                    <w:br/>
                    <w:t>от планового</w:t>
                  </w:r>
                  <w:r w:rsidRPr="00BB4FC6">
                    <w:rPr>
                      <w:b/>
                      <w:color w:val="000000"/>
                      <w:sz w:val="22"/>
                      <w:szCs w:val="22"/>
                    </w:rPr>
                    <w:br/>
                    <w:t xml:space="preserve">  значения</w:t>
                  </w:r>
                </w:p>
              </w:tc>
            </w:tr>
            <w:tr w:rsidR="00A742B1" w:rsidRPr="00BB4FC6" w:rsidTr="00902505">
              <w:trPr>
                <w:trHeight w:val="360"/>
              </w:trPr>
              <w:tc>
                <w:tcPr>
                  <w:tcW w:w="270" w:type="pct"/>
                  <w:tcBorders>
                    <w:top w:val="nil"/>
                    <w:left w:val="single" w:sz="4" w:space="0" w:color="auto"/>
                    <w:bottom w:val="single" w:sz="4" w:space="0" w:color="auto"/>
                    <w:right w:val="single" w:sz="4" w:space="0" w:color="auto"/>
                  </w:tcBorders>
                  <w:shd w:val="clear" w:color="auto" w:fill="FFFFFF" w:themeFill="background1"/>
                  <w:vAlign w:val="center"/>
                  <w:hideMark/>
                </w:tcPr>
                <w:p w:rsidR="00A742B1" w:rsidRPr="00BB4FC6" w:rsidRDefault="00A742B1" w:rsidP="00DD5C5C">
                  <w:pPr>
                    <w:rPr>
                      <w:sz w:val="22"/>
                      <w:szCs w:val="22"/>
                    </w:rPr>
                  </w:pPr>
                  <w:r w:rsidRPr="00BB4FC6">
                    <w:rPr>
                      <w:sz w:val="22"/>
                      <w:szCs w:val="22"/>
                    </w:rPr>
                    <w:t>1</w:t>
                  </w:r>
                </w:p>
              </w:tc>
              <w:tc>
                <w:tcPr>
                  <w:tcW w:w="1214" w:type="pct"/>
                  <w:tcBorders>
                    <w:top w:val="nil"/>
                    <w:left w:val="nil"/>
                    <w:bottom w:val="single" w:sz="4" w:space="0" w:color="auto"/>
                    <w:right w:val="single" w:sz="4" w:space="0" w:color="auto"/>
                  </w:tcBorders>
                  <w:shd w:val="clear" w:color="auto" w:fill="FFFFFF" w:themeFill="background1"/>
                  <w:hideMark/>
                </w:tcPr>
                <w:p w:rsidR="00A742B1" w:rsidRPr="00BB4FC6" w:rsidRDefault="00A742B1" w:rsidP="00DD5C5C">
                  <w:pPr>
                    <w:rPr>
                      <w:sz w:val="22"/>
                      <w:szCs w:val="22"/>
                    </w:rPr>
                  </w:pPr>
                  <w:r w:rsidRPr="00BB4FC6">
                    <w:rPr>
                      <w:sz w:val="22"/>
                      <w:szCs w:val="22"/>
                    </w:rPr>
                    <w:t>Внесение изменений в документы территориального планирования и градостроительного зонирования городского округа Пелым разработка новой градостроительной документации, обновление топографической съемки</w:t>
                  </w:r>
                </w:p>
              </w:tc>
              <w:tc>
                <w:tcPr>
                  <w:tcW w:w="663" w:type="pct"/>
                  <w:tcBorders>
                    <w:top w:val="nil"/>
                    <w:left w:val="nil"/>
                    <w:bottom w:val="single" w:sz="4" w:space="0" w:color="auto"/>
                    <w:right w:val="single" w:sz="4" w:space="0" w:color="auto"/>
                  </w:tcBorders>
                  <w:shd w:val="clear" w:color="auto" w:fill="FFFFFF" w:themeFill="background1"/>
                  <w:hideMark/>
                </w:tcPr>
                <w:p w:rsidR="00A742B1" w:rsidRPr="00BB4FC6" w:rsidRDefault="008E31B7" w:rsidP="00A742B1">
                  <w:pPr>
                    <w:jc w:val="center"/>
                    <w:rPr>
                      <w:sz w:val="22"/>
                      <w:szCs w:val="22"/>
                    </w:rPr>
                  </w:pPr>
                  <w:r w:rsidRPr="00BB4FC6">
                    <w:rPr>
                      <w:sz w:val="22"/>
                      <w:szCs w:val="22"/>
                    </w:rPr>
                    <w:t>100,0</w:t>
                  </w:r>
                </w:p>
              </w:tc>
              <w:tc>
                <w:tcPr>
                  <w:tcW w:w="706" w:type="pct"/>
                  <w:tcBorders>
                    <w:top w:val="nil"/>
                    <w:left w:val="single" w:sz="4" w:space="0" w:color="auto"/>
                    <w:bottom w:val="single" w:sz="4" w:space="0" w:color="auto"/>
                    <w:right w:val="single" w:sz="4" w:space="0" w:color="auto"/>
                  </w:tcBorders>
                  <w:shd w:val="clear" w:color="auto" w:fill="FFFFFF" w:themeFill="background1"/>
                  <w:hideMark/>
                </w:tcPr>
                <w:p w:rsidR="00A742B1" w:rsidRPr="00BB4FC6" w:rsidRDefault="008E31B7" w:rsidP="00A742B1">
                  <w:pPr>
                    <w:jc w:val="center"/>
                    <w:rPr>
                      <w:sz w:val="22"/>
                      <w:szCs w:val="22"/>
                    </w:rPr>
                  </w:pPr>
                  <w:r w:rsidRPr="00BB4FC6">
                    <w:rPr>
                      <w:sz w:val="22"/>
                      <w:szCs w:val="22"/>
                    </w:rPr>
                    <w:t>100,0</w:t>
                  </w:r>
                </w:p>
              </w:tc>
              <w:tc>
                <w:tcPr>
                  <w:tcW w:w="775" w:type="pct"/>
                  <w:tcBorders>
                    <w:top w:val="nil"/>
                    <w:left w:val="single" w:sz="4" w:space="0" w:color="auto"/>
                    <w:bottom w:val="single" w:sz="4" w:space="0" w:color="auto"/>
                    <w:right w:val="single" w:sz="4" w:space="0" w:color="auto"/>
                  </w:tcBorders>
                  <w:shd w:val="clear" w:color="auto" w:fill="FFFFFF" w:themeFill="background1"/>
                  <w:hideMark/>
                </w:tcPr>
                <w:p w:rsidR="00A742B1" w:rsidRPr="00BB4FC6" w:rsidRDefault="008E31B7" w:rsidP="00A742B1">
                  <w:pPr>
                    <w:jc w:val="center"/>
                    <w:rPr>
                      <w:sz w:val="22"/>
                      <w:szCs w:val="22"/>
                    </w:rPr>
                  </w:pPr>
                  <w:r w:rsidRPr="00BB4FC6">
                    <w:rPr>
                      <w:sz w:val="22"/>
                      <w:szCs w:val="22"/>
                    </w:rPr>
                    <w:t>100%</w:t>
                  </w:r>
                </w:p>
              </w:tc>
              <w:tc>
                <w:tcPr>
                  <w:tcW w:w="1372" w:type="pct"/>
                  <w:tcBorders>
                    <w:top w:val="nil"/>
                    <w:left w:val="nil"/>
                    <w:bottom w:val="single" w:sz="4" w:space="0" w:color="auto"/>
                    <w:right w:val="single" w:sz="4" w:space="0" w:color="auto"/>
                  </w:tcBorders>
                  <w:shd w:val="clear" w:color="auto" w:fill="FFFFFF" w:themeFill="background1"/>
                  <w:vAlign w:val="center"/>
                  <w:hideMark/>
                </w:tcPr>
                <w:p w:rsidR="00A742B1" w:rsidRPr="00BB4FC6" w:rsidRDefault="008E31B7" w:rsidP="00DD5C5C">
                  <w:pPr>
                    <w:rPr>
                      <w:sz w:val="22"/>
                      <w:szCs w:val="22"/>
                    </w:rPr>
                  </w:pPr>
                  <w:r w:rsidRPr="00BB4FC6">
                    <w:rPr>
                      <w:sz w:val="22"/>
                      <w:szCs w:val="22"/>
                    </w:rPr>
                    <w:t>Работы выполнены в 100% объеме</w:t>
                  </w:r>
                </w:p>
              </w:tc>
            </w:tr>
            <w:tr w:rsidR="00A742B1" w:rsidRPr="00BB4FC6" w:rsidTr="00902505">
              <w:trPr>
                <w:trHeight w:val="720"/>
              </w:trPr>
              <w:tc>
                <w:tcPr>
                  <w:tcW w:w="270" w:type="pct"/>
                  <w:tcBorders>
                    <w:top w:val="nil"/>
                    <w:left w:val="single" w:sz="4" w:space="0" w:color="auto"/>
                    <w:bottom w:val="single" w:sz="4" w:space="0" w:color="auto"/>
                    <w:right w:val="single" w:sz="4" w:space="0" w:color="auto"/>
                  </w:tcBorders>
                  <w:shd w:val="clear" w:color="auto" w:fill="FFFFFF" w:themeFill="background1"/>
                  <w:vAlign w:val="center"/>
                  <w:hideMark/>
                </w:tcPr>
                <w:p w:rsidR="00A742B1" w:rsidRPr="00BB4FC6" w:rsidRDefault="00A742B1" w:rsidP="00DD5C5C">
                  <w:pPr>
                    <w:rPr>
                      <w:sz w:val="22"/>
                      <w:szCs w:val="22"/>
                    </w:rPr>
                  </w:pPr>
                  <w:r w:rsidRPr="00BB4FC6">
                    <w:rPr>
                      <w:sz w:val="22"/>
                      <w:szCs w:val="22"/>
                    </w:rPr>
                    <w:t>2</w:t>
                  </w:r>
                </w:p>
              </w:tc>
              <w:tc>
                <w:tcPr>
                  <w:tcW w:w="1214" w:type="pct"/>
                  <w:tcBorders>
                    <w:top w:val="nil"/>
                    <w:left w:val="nil"/>
                    <w:bottom w:val="single" w:sz="4" w:space="0" w:color="auto"/>
                    <w:right w:val="single" w:sz="4" w:space="0" w:color="auto"/>
                  </w:tcBorders>
                  <w:shd w:val="clear" w:color="auto" w:fill="FFFFFF" w:themeFill="background1"/>
                  <w:hideMark/>
                </w:tcPr>
                <w:p w:rsidR="00A742B1" w:rsidRPr="00BB4FC6" w:rsidRDefault="00A742B1" w:rsidP="00DD5C5C">
                  <w:pPr>
                    <w:rPr>
                      <w:sz w:val="22"/>
                      <w:szCs w:val="22"/>
                    </w:rPr>
                  </w:pPr>
                  <w:r w:rsidRPr="00BB4FC6">
                    <w:rPr>
                      <w:sz w:val="22"/>
                      <w:szCs w:val="22"/>
                    </w:rPr>
                    <w:t>Подготовка документации по планировке территории, проведение комплексных кадастровых работ, уточнение границ территориальных зон, а также подготовка проектов межевания земельных участков и постановка их на государственный кадастровый учет</w:t>
                  </w:r>
                </w:p>
              </w:tc>
              <w:tc>
                <w:tcPr>
                  <w:tcW w:w="663" w:type="pct"/>
                  <w:tcBorders>
                    <w:top w:val="nil"/>
                    <w:left w:val="nil"/>
                    <w:bottom w:val="single" w:sz="4" w:space="0" w:color="auto"/>
                    <w:right w:val="single" w:sz="4" w:space="0" w:color="auto"/>
                  </w:tcBorders>
                  <w:shd w:val="clear" w:color="auto" w:fill="FFFFFF" w:themeFill="background1"/>
                  <w:hideMark/>
                </w:tcPr>
                <w:p w:rsidR="00A742B1" w:rsidRPr="00BB4FC6" w:rsidRDefault="008E31B7" w:rsidP="00A742B1">
                  <w:pPr>
                    <w:jc w:val="center"/>
                    <w:rPr>
                      <w:sz w:val="22"/>
                      <w:szCs w:val="22"/>
                    </w:rPr>
                  </w:pPr>
                  <w:r w:rsidRPr="00BB4FC6">
                    <w:rPr>
                      <w:sz w:val="22"/>
                      <w:szCs w:val="22"/>
                    </w:rPr>
                    <w:t>189,0</w:t>
                  </w:r>
                </w:p>
              </w:tc>
              <w:tc>
                <w:tcPr>
                  <w:tcW w:w="706" w:type="pct"/>
                  <w:tcBorders>
                    <w:top w:val="nil"/>
                    <w:left w:val="single" w:sz="4" w:space="0" w:color="auto"/>
                    <w:bottom w:val="single" w:sz="4" w:space="0" w:color="auto"/>
                    <w:right w:val="single" w:sz="4" w:space="0" w:color="auto"/>
                  </w:tcBorders>
                  <w:shd w:val="clear" w:color="auto" w:fill="FFFFFF" w:themeFill="background1"/>
                  <w:hideMark/>
                </w:tcPr>
                <w:p w:rsidR="00A742B1" w:rsidRPr="00BB4FC6" w:rsidRDefault="008E31B7" w:rsidP="00A742B1">
                  <w:pPr>
                    <w:jc w:val="center"/>
                    <w:rPr>
                      <w:sz w:val="22"/>
                      <w:szCs w:val="22"/>
                    </w:rPr>
                  </w:pPr>
                  <w:r w:rsidRPr="00BB4FC6">
                    <w:rPr>
                      <w:sz w:val="22"/>
                      <w:szCs w:val="22"/>
                    </w:rPr>
                    <w:t>171,760</w:t>
                  </w:r>
                </w:p>
              </w:tc>
              <w:tc>
                <w:tcPr>
                  <w:tcW w:w="775" w:type="pct"/>
                  <w:tcBorders>
                    <w:top w:val="nil"/>
                    <w:left w:val="single" w:sz="4" w:space="0" w:color="auto"/>
                    <w:bottom w:val="single" w:sz="4" w:space="0" w:color="auto"/>
                    <w:right w:val="single" w:sz="4" w:space="0" w:color="auto"/>
                  </w:tcBorders>
                  <w:shd w:val="clear" w:color="auto" w:fill="FFFFFF" w:themeFill="background1"/>
                  <w:hideMark/>
                </w:tcPr>
                <w:p w:rsidR="00A742B1" w:rsidRPr="00BB4FC6" w:rsidRDefault="008E31B7" w:rsidP="00A742B1">
                  <w:pPr>
                    <w:jc w:val="center"/>
                    <w:rPr>
                      <w:sz w:val="22"/>
                      <w:szCs w:val="22"/>
                    </w:rPr>
                  </w:pPr>
                  <w:r w:rsidRPr="00BB4FC6">
                    <w:rPr>
                      <w:sz w:val="22"/>
                      <w:szCs w:val="22"/>
                    </w:rPr>
                    <w:t>90,88%</w:t>
                  </w:r>
                </w:p>
              </w:tc>
              <w:tc>
                <w:tcPr>
                  <w:tcW w:w="1372" w:type="pct"/>
                  <w:tcBorders>
                    <w:top w:val="nil"/>
                    <w:left w:val="nil"/>
                    <w:bottom w:val="single" w:sz="4" w:space="0" w:color="auto"/>
                    <w:right w:val="single" w:sz="4" w:space="0" w:color="auto"/>
                  </w:tcBorders>
                  <w:shd w:val="clear" w:color="auto" w:fill="FFFFFF" w:themeFill="background1"/>
                  <w:vAlign w:val="center"/>
                  <w:hideMark/>
                </w:tcPr>
                <w:p w:rsidR="00A742B1" w:rsidRPr="00BB4FC6" w:rsidRDefault="008E31B7" w:rsidP="006D1E70">
                  <w:pPr>
                    <w:jc w:val="both"/>
                    <w:rPr>
                      <w:sz w:val="22"/>
                      <w:szCs w:val="22"/>
                    </w:rPr>
                  </w:pPr>
                  <w:r w:rsidRPr="00BB4FC6">
                    <w:rPr>
                      <w:sz w:val="22"/>
                      <w:szCs w:val="22"/>
                    </w:rPr>
                    <w:t>Все запланированные мероприятия  выполнены, экономия по результатам торгов</w:t>
                  </w:r>
                </w:p>
              </w:tc>
            </w:tr>
            <w:tr w:rsidR="00A742B1" w:rsidRPr="00BB4FC6" w:rsidTr="00902505">
              <w:trPr>
                <w:trHeight w:val="360"/>
              </w:trPr>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742B1" w:rsidRPr="00BB4FC6" w:rsidRDefault="00A742B1" w:rsidP="00DD5C5C">
                  <w:pPr>
                    <w:rPr>
                      <w:sz w:val="22"/>
                      <w:szCs w:val="22"/>
                    </w:rPr>
                  </w:pPr>
                  <w:r w:rsidRPr="00BB4FC6">
                    <w:rPr>
                      <w:sz w:val="22"/>
                      <w:szCs w:val="22"/>
                    </w:rPr>
                    <w:t>3</w:t>
                  </w:r>
                </w:p>
              </w:tc>
              <w:tc>
                <w:tcPr>
                  <w:tcW w:w="1214" w:type="pct"/>
                  <w:tcBorders>
                    <w:top w:val="single" w:sz="4" w:space="0" w:color="auto"/>
                    <w:left w:val="nil"/>
                    <w:bottom w:val="single" w:sz="4" w:space="0" w:color="auto"/>
                    <w:right w:val="single" w:sz="4" w:space="0" w:color="auto"/>
                  </w:tcBorders>
                  <w:shd w:val="clear" w:color="auto" w:fill="FFFFFF" w:themeFill="background1"/>
                  <w:hideMark/>
                </w:tcPr>
                <w:p w:rsidR="00A742B1" w:rsidRPr="00BB4FC6" w:rsidRDefault="00A742B1" w:rsidP="00DD5C5C">
                  <w:pPr>
                    <w:rPr>
                      <w:sz w:val="22"/>
                      <w:szCs w:val="22"/>
                    </w:rPr>
                  </w:pPr>
                  <w:r w:rsidRPr="00BB4FC6">
                    <w:rPr>
                      <w:sz w:val="22"/>
                      <w:szCs w:val="22"/>
                    </w:rPr>
                    <w:t>Проведение оценочных работ в отношении земельных участков</w:t>
                  </w:r>
                </w:p>
              </w:tc>
              <w:tc>
                <w:tcPr>
                  <w:tcW w:w="663" w:type="pct"/>
                  <w:tcBorders>
                    <w:top w:val="single" w:sz="4" w:space="0" w:color="auto"/>
                    <w:left w:val="nil"/>
                    <w:bottom w:val="single" w:sz="4" w:space="0" w:color="auto"/>
                    <w:right w:val="single" w:sz="4" w:space="0" w:color="auto"/>
                  </w:tcBorders>
                  <w:shd w:val="clear" w:color="auto" w:fill="FFFFFF" w:themeFill="background1"/>
                  <w:hideMark/>
                </w:tcPr>
                <w:p w:rsidR="00A742B1" w:rsidRPr="00BB4FC6" w:rsidRDefault="008E31B7" w:rsidP="00A742B1">
                  <w:pPr>
                    <w:jc w:val="center"/>
                    <w:rPr>
                      <w:sz w:val="22"/>
                      <w:szCs w:val="22"/>
                    </w:rPr>
                  </w:pPr>
                  <w:r w:rsidRPr="00BB4FC6">
                    <w:rPr>
                      <w:sz w:val="22"/>
                      <w:szCs w:val="22"/>
                    </w:rPr>
                    <w:t>25,0</w:t>
                  </w:r>
                </w:p>
              </w:tc>
              <w:tc>
                <w:tcPr>
                  <w:tcW w:w="70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E31B7" w:rsidRPr="00BB4FC6" w:rsidRDefault="008E31B7" w:rsidP="008E31B7">
                  <w:pPr>
                    <w:jc w:val="center"/>
                    <w:rPr>
                      <w:sz w:val="22"/>
                      <w:szCs w:val="22"/>
                    </w:rPr>
                  </w:pPr>
                  <w:r w:rsidRPr="00BB4FC6">
                    <w:rPr>
                      <w:sz w:val="22"/>
                      <w:szCs w:val="22"/>
                    </w:rPr>
                    <w:t>15,0</w:t>
                  </w:r>
                </w:p>
                <w:p w:rsidR="00A742B1" w:rsidRPr="00BB4FC6" w:rsidRDefault="00A742B1" w:rsidP="00A742B1">
                  <w:pPr>
                    <w:jc w:val="center"/>
                    <w:rPr>
                      <w:sz w:val="22"/>
                      <w:szCs w:val="22"/>
                    </w:rPr>
                  </w:pPr>
                </w:p>
              </w:tc>
              <w:tc>
                <w:tcPr>
                  <w:tcW w:w="77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742B1" w:rsidRPr="00BB4FC6" w:rsidRDefault="008E31B7" w:rsidP="00A742B1">
                  <w:pPr>
                    <w:jc w:val="center"/>
                    <w:rPr>
                      <w:sz w:val="22"/>
                      <w:szCs w:val="22"/>
                    </w:rPr>
                  </w:pPr>
                  <w:r w:rsidRPr="00BB4FC6">
                    <w:rPr>
                      <w:sz w:val="22"/>
                      <w:szCs w:val="22"/>
                    </w:rPr>
                    <w:t>60%</w:t>
                  </w:r>
                </w:p>
              </w:tc>
              <w:tc>
                <w:tcPr>
                  <w:tcW w:w="1372" w:type="pct"/>
                  <w:tcBorders>
                    <w:top w:val="single" w:sz="4" w:space="0" w:color="auto"/>
                    <w:left w:val="nil"/>
                    <w:bottom w:val="single" w:sz="4" w:space="0" w:color="auto"/>
                    <w:right w:val="single" w:sz="4" w:space="0" w:color="auto"/>
                  </w:tcBorders>
                  <w:shd w:val="clear" w:color="auto" w:fill="FFFFFF" w:themeFill="background1"/>
                  <w:vAlign w:val="center"/>
                  <w:hideMark/>
                </w:tcPr>
                <w:p w:rsidR="00A742B1" w:rsidRPr="00BB4FC6" w:rsidRDefault="008E31B7" w:rsidP="006D1E70">
                  <w:pPr>
                    <w:jc w:val="both"/>
                    <w:rPr>
                      <w:sz w:val="22"/>
                      <w:szCs w:val="22"/>
                    </w:rPr>
                  </w:pPr>
                  <w:r w:rsidRPr="00BB4FC6">
                    <w:rPr>
                      <w:sz w:val="22"/>
                      <w:szCs w:val="22"/>
                    </w:rPr>
                    <w:t>Все запланированные мероприятия  выполнены, экономия по результатам торгов</w:t>
                  </w:r>
                </w:p>
              </w:tc>
            </w:tr>
          </w:tbl>
          <w:p w:rsidR="00B13203" w:rsidRPr="00BB4FC6" w:rsidRDefault="00B13203" w:rsidP="00DD5C5C">
            <w:pPr>
              <w:jc w:val="center"/>
              <w:rPr>
                <w:b/>
                <w:bCs/>
                <w:color w:val="000000"/>
                <w:sz w:val="24"/>
                <w:szCs w:val="24"/>
              </w:rPr>
            </w:pPr>
          </w:p>
        </w:tc>
      </w:tr>
    </w:tbl>
    <w:p w:rsidR="004F1E64" w:rsidRPr="00BB4FC6" w:rsidRDefault="004F1E64" w:rsidP="006D1E70">
      <w:pPr>
        <w:rPr>
          <w:b/>
          <w:i/>
          <w:color w:val="000000"/>
          <w:sz w:val="24"/>
          <w:szCs w:val="24"/>
        </w:rPr>
      </w:pPr>
    </w:p>
    <w:p w:rsidR="00DE1F05" w:rsidRDefault="00DE1F05">
      <w:pPr>
        <w:rPr>
          <w:b/>
          <w:bCs/>
          <w:color w:val="000000"/>
          <w:sz w:val="24"/>
          <w:szCs w:val="24"/>
        </w:rPr>
      </w:pPr>
      <w:r>
        <w:rPr>
          <w:bCs/>
          <w:color w:val="000000"/>
          <w:sz w:val="24"/>
          <w:szCs w:val="24"/>
        </w:rPr>
        <w:br w:type="page"/>
      </w:r>
    </w:p>
    <w:p w:rsidR="00662286" w:rsidRPr="00BB4FC6" w:rsidRDefault="004F1E64" w:rsidP="00596487">
      <w:pPr>
        <w:pStyle w:val="1"/>
        <w:numPr>
          <w:ilvl w:val="0"/>
          <w:numId w:val="19"/>
        </w:numPr>
        <w:jc w:val="center"/>
        <w:rPr>
          <w:bCs/>
          <w:color w:val="000000"/>
          <w:sz w:val="24"/>
          <w:szCs w:val="24"/>
        </w:rPr>
      </w:pPr>
      <w:bookmarkStart w:id="41" w:name="_Toc164937895"/>
      <w:r w:rsidRPr="00BB4FC6">
        <w:rPr>
          <w:bCs/>
          <w:color w:val="000000"/>
          <w:sz w:val="24"/>
          <w:szCs w:val="24"/>
        </w:rPr>
        <w:t>ЖИЛИЩНО-КОММУНАЛЬНОЕ ХОЗЯЙСТВО</w:t>
      </w:r>
      <w:bookmarkEnd w:id="41"/>
    </w:p>
    <w:p w:rsidR="00B6201D" w:rsidRPr="00BB4FC6" w:rsidRDefault="004F1E64" w:rsidP="004F1E64">
      <w:pPr>
        <w:pStyle w:val="2"/>
        <w:jc w:val="center"/>
        <w:rPr>
          <w:b w:val="0"/>
          <w:color w:val="000000"/>
          <w:sz w:val="24"/>
          <w:szCs w:val="24"/>
        </w:rPr>
      </w:pPr>
      <w:bookmarkStart w:id="42" w:name="_Toc164937896"/>
      <w:r w:rsidRPr="00BB4FC6">
        <w:rPr>
          <w:rFonts w:ascii="Times New Roman" w:hAnsi="Times New Roman" w:cs="Times New Roman"/>
          <w:i w:val="0"/>
          <w:color w:val="000000"/>
          <w:sz w:val="24"/>
          <w:szCs w:val="24"/>
        </w:rPr>
        <w:t>7</w:t>
      </w:r>
      <w:r w:rsidR="00662286" w:rsidRPr="00BB4FC6">
        <w:rPr>
          <w:rFonts w:ascii="Times New Roman" w:hAnsi="Times New Roman" w:cs="Times New Roman"/>
          <w:i w:val="0"/>
          <w:color w:val="000000"/>
          <w:sz w:val="24"/>
          <w:szCs w:val="24"/>
        </w:rPr>
        <w:t>.1.</w:t>
      </w:r>
      <w:bookmarkStart w:id="43" w:name="_GoBack"/>
      <w:bookmarkEnd w:id="43"/>
      <w:r w:rsidR="00B6201D" w:rsidRPr="00BB4FC6">
        <w:rPr>
          <w:rFonts w:ascii="Times New Roman" w:hAnsi="Times New Roman" w:cs="Times New Roman"/>
          <w:i w:val="0"/>
          <w:color w:val="000000"/>
          <w:sz w:val="24"/>
          <w:szCs w:val="24"/>
        </w:rPr>
        <w:t>Деятельность по содержанию жилищного фонда</w:t>
      </w:r>
      <w:bookmarkEnd w:id="42"/>
    </w:p>
    <w:p w:rsidR="00B6201D" w:rsidRPr="00BB4FC6" w:rsidRDefault="00B6201D" w:rsidP="006D1E70">
      <w:pPr>
        <w:pStyle w:val="ConsPlusNonformat"/>
        <w:widowControl/>
        <w:ind w:firstLine="567"/>
        <w:jc w:val="both"/>
        <w:rPr>
          <w:rFonts w:ascii="Times New Roman" w:hAnsi="Times New Roman" w:cs="Times New Roman"/>
          <w:color w:val="000000"/>
          <w:sz w:val="24"/>
          <w:szCs w:val="24"/>
        </w:rPr>
      </w:pPr>
    </w:p>
    <w:p w:rsidR="00EC1ED1" w:rsidRPr="00BB4FC6" w:rsidRDefault="00EF4B20" w:rsidP="006D1E70">
      <w:pPr>
        <w:pStyle w:val="ConsPlusNonformat"/>
        <w:widowControl/>
        <w:ind w:firstLine="567"/>
        <w:jc w:val="both"/>
        <w:rPr>
          <w:rFonts w:ascii="Times New Roman" w:hAnsi="Times New Roman" w:cs="Times New Roman"/>
          <w:bCs/>
          <w:color w:val="000000"/>
          <w:sz w:val="24"/>
          <w:szCs w:val="24"/>
        </w:rPr>
      </w:pPr>
      <w:r w:rsidRPr="00BB4FC6">
        <w:rPr>
          <w:rFonts w:ascii="Times New Roman" w:hAnsi="Times New Roman" w:cs="Times New Roman"/>
          <w:color w:val="000000"/>
          <w:sz w:val="24"/>
          <w:szCs w:val="24"/>
        </w:rPr>
        <w:t>В рамках муниципальной программы городского округа Пелым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w:t>
      </w:r>
      <w:r w:rsidR="004C2878" w:rsidRPr="00BB4FC6">
        <w:rPr>
          <w:rFonts w:ascii="Times New Roman" w:hAnsi="Times New Roman" w:cs="Times New Roman"/>
          <w:color w:val="000000"/>
          <w:sz w:val="24"/>
          <w:szCs w:val="24"/>
        </w:rPr>
        <w:t>одском округе Пелым» на 2015-2030</w:t>
      </w:r>
      <w:r w:rsidRPr="00BB4FC6">
        <w:rPr>
          <w:rFonts w:ascii="Times New Roman" w:hAnsi="Times New Roman" w:cs="Times New Roman"/>
          <w:color w:val="000000"/>
          <w:sz w:val="24"/>
          <w:szCs w:val="24"/>
        </w:rPr>
        <w:t xml:space="preserve"> годы, подпрограммы «Переселение жителей на территории городского округа Пелым из ветхого аварийного жилищного фонда», </w:t>
      </w:r>
      <w:r w:rsidR="00B90BCB" w:rsidRPr="00BB4FC6">
        <w:rPr>
          <w:rFonts w:ascii="Times New Roman" w:hAnsi="Times New Roman" w:cs="Times New Roman"/>
          <w:bCs/>
          <w:color w:val="000000"/>
          <w:sz w:val="24"/>
          <w:szCs w:val="24"/>
        </w:rPr>
        <w:t>из аварийного жилищ</w:t>
      </w:r>
      <w:r w:rsidR="00EC1ED1" w:rsidRPr="00BB4FC6">
        <w:rPr>
          <w:rFonts w:ascii="Times New Roman" w:hAnsi="Times New Roman" w:cs="Times New Roman"/>
          <w:bCs/>
          <w:color w:val="000000"/>
          <w:sz w:val="24"/>
          <w:szCs w:val="24"/>
        </w:rPr>
        <w:t xml:space="preserve">ного фонда расселено </w:t>
      </w:r>
      <w:r w:rsidR="004C2878" w:rsidRPr="00BB4FC6">
        <w:rPr>
          <w:rFonts w:ascii="Times New Roman" w:hAnsi="Times New Roman" w:cs="Times New Roman"/>
          <w:bCs/>
          <w:color w:val="000000"/>
          <w:sz w:val="24"/>
          <w:szCs w:val="24"/>
        </w:rPr>
        <w:t>6</w:t>
      </w:r>
      <w:r w:rsidR="00EC1ED1" w:rsidRPr="00BB4FC6">
        <w:rPr>
          <w:rFonts w:ascii="Times New Roman" w:hAnsi="Times New Roman" w:cs="Times New Roman"/>
          <w:bCs/>
          <w:color w:val="000000"/>
          <w:sz w:val="24"/>
          <w:szCs w:val="24"/>
        </w:rPr>
        <w:t xml:space="preserve"> семей, </w:t>
      </w:r>
      <w:r w:rsidR="00E20846" w:rsidRPr="00BB4FC6">
        <w:rPr>
          <w:rFonts w:ascii="Times New Roman" w:hAnsi="Times New Roman" w:cs="Times New Roman"/>
          <w:bCs/>
          <w:color w:val="000000"/>
          <w:sz w:val="24"/>
          <w:szCs w:val="24"/>
        </w:rPr>
        <w:t xml:space="preserve">на вторичном рынке жилья </w:t>
      </w:r>
      <w:r w:rsidR="00EC1ED1" w:rsidRPr="00BB4FC6">
        <w:rPr>
          <w:rFonts w:ascii="Times New Roman" w:hAnsi="Times New Roman" w:cs="Times New Roman"/>
          <w:bCs/>
          <w:color w:val="000000"/>
          <w:sz w:val="24"/>
          <w:szCs w:val="24"/>
        </w:rPr>
        <w:t xml:space="preserve">приобретено </w:t>
      </w:r>
      <w:r w:rsidR="004C2878" w:rsidRPr="00BB4FC6">
        <w:rPr>
          <w:rFonts w:ascii="Times New Roman" w:hAnsi="Times New Roman" w:cs="Times New Roman"/>
          <w:bCs/>
          <w:color w:val="000000"/>
          <w:sz w:val="24"/>
          <w:szCs w:val="24"/>
        </w:rPr>
        <w:t xml:space="preserve">5 </w:t>
      </w:r>
      <w:r w:rsidR="00EC1ED1" w:rsidRPr="00BB4FC6">
        <w:rPr>
          <w:rFonts w:ascii="Times New Roman" w:hAnsi="Times New Roman" w:cs="Times New Roman"/>
          <w:bCs/>
          <w:color w:val="000000"/>
          <w:sz w:val="24"/>
          <w:szCs w:val="24"/>
        </w:rPr>
        <w:t xml:space="preserve"> жилых помещений:</w:t>
      </w:r>
    </w:p>
    <w:p w:rsidR="00EC1ED1" w:rsidRPr="00BB4FC6" w:rsidRDefault="00EC1ED1" w:rsidP="00EC1ED1">
      <w:pPr>
        <w:pStyle w:val="15"/>
        <w:ind w:firstLine="567"/>
        <w:jc w:val="both"/>
        <w:rPr>
          <w:sz w:val="24"/>
          <w:szCs w:val="24"/>
        </w:rPr>
      </w:pPr>
      <w:r w:rsidRPr="00BB4FC6">
        <w:rPr>
          <w:sz w:val="24"/>
          <w:szCs w:val="24"/>
        </w:rPr>
        <w:t>в том числе:</w:t>
      </w:r>
    </w:p>
    <w:p w:rsidR="00EC1ED1" w:rsidRPr="00BB4FC6" w:rsidRDefault="00EC1ED1" w:rsidP="00EC1ED1">
      <w:pPr>
        <w:pStyle w:val="15"/>
        <w:ind w:firstLine="567"/>
        <w:jc w:val="both"/>
        <w:rPr>
          <w:sz w:val="24"/>
          <w:szCs w:val="24"/>
        </w:rPr>
      </w:pPr>
      <w:r w:rsidRPr="00BB4FC6">
        <w:rPr>
          <w:sz w:val="24"/>
          <w:szCs w:val="24"/>
        </w:rPr>
        <w:t xml:space="preserve">- двухкомнатных квартир – </w:t>
      </w:r>
      <w:r w:rsidR="004C2878" w:rsidRPr="00BB4FC6">
        <w:rPr>
          <w:sz w:val="24"/>
          <w:szCs w:val="24"/>
        </w:rPr>
        <w:t>2</w:t>
      </w:r>
      <w:r w:rsidRPr="00BB4FC6">
        <w:rPr>
          <w:sz w:val="24"/>
          <w:szCs w:val="24"/>
        </w:rPr>
        <w:t xml:space="preserve"> шт.;</w:t>
      </w:r>
    </w:p>
    <w:p w:rsidR="00EC1ED1" w:rsidRPr="00BB4FC6" w:rsidRDefault="00EC1ED1" w:rsidP="00EC1ED1">
      <w:pPr>
        <w:pStyle w:val="15"/>
        <w:ind w:firstLine="567"/>
        <w:jc w:val="both"/>
        <w:rPr>
          <w:sz w:val="24"/>
          <w:szCs w:val="24"/>
        </w:rPr>
      </w:pPr>
      <w:r w:rsidRPr="00BB4FC6">
        <w:rPr>
          <w:sz w:val="24"/>
          <w:szCs w:val="24"/>
        </w:rPr>
        <w:t xml:space="preserve">- трехкомнатные квартиры – </w:t>
      </w:r>
      <w:r w:rsidR="004C2878" w:rsidRPr="00BB4FC6">
        <w:rPr>
          <w:sz w:val="24"/>
          <w:szCs w:val="24"/>
        </w:rPr>
        <w:t>2</w:t>
      </w:r>
      <w:r w:rsidRPr="00BB4FC6">
        <w:rPr>
          <w:sz w:val="24"/>
          <w:szCs w:val="24"/>
        </w:rPr>
        <w:t xml:space="preserve"> квартир;</w:t>
      </w:r>
    </w:p>
    <w:p w:rsidR="00B90BCB" w:rsidRPr="00BB4FC6" w:rsidRDefault="00EC1ED1" w:rsidP="00EC1ED1">
      <w:pPr>
        <w:pStyle w:val="15"/>
        <w:ind w:firstLine="567"/>
        <w:jc w:val="both"/>
        <w:rPr>
          <w:sz w:val="24"/>
          <w:szCs w:val="24"/>
        </w:rPr>
      </w:pPr>
      <w:r w:rsidRPr="00BB4FC6">
        <w:rPr>
          <w:sz w:val="24"/>
          <w:szCs w:val="24"/>
        </w:rPr>
        <w:t>- жилой  дом в п.Атымья.</w:t>
      </w:r>
    </w:p>
    <w:p w:rsidR="00EF4B20" w:rsidRPr="00BB4FC6" w:rsidRDefault="00EC1ED1" w:rsidP="00EF4B20">
      <w:pPr>
        <w:pStyle w:val="ConsPlusNonformat"/>
        <w:widowControl/>
        <w:ind w:firstLine="567"/>
        <w:jc w:val="both"/>
        <w:rPr>
          <w:rFonts w:ascii="Times New Roman" w:hAnsi="Times New Roman" w:cs="Times New Roman"/>
          <w:bCs/>
          <w:sz w:val="24"/>
          <w:szCs w:val="24"/>
        </w:rPr>
      </w:pPr>
      <w:r w:rsidRPr="00BB4FC6">
        <w:rPr>
          <w:rFonts w:ascii="Times New Roman" w:hAnsi="Times New Roman" w:cs="Times New Roman"/>
          <w:sz w:val="24"/>
          <w:szCs w:val="24"/>
        </w:rPr>
        <w:t xml:space="preserve">Плановые годовые назначения  утверждены в объеме </w:t>
      </w:r>
      <w:r w:rsidR="00F025F2">
        <w:rPr>
          <w:rFonts w:ascii="Times New Roman" w:hAnsi="Times New Roman" w:cs="Times New Roman"/>
          <w:sz w:val="24"/>
          <w:szCs w:val="24"/>
        </w:rPr>
        <w:t>17 868 710,00</w:t>
      </w:r>
      <w:r w:rsidRPr="00BB4FC6">
        <w:rPr>
          <w:rFonts w:ascii="Times New Roman" w:hAnsi="Times New Roman" w:cs="Times New Roman"/>
          <w:sz w:val="24"/>
          <w:szCs w:val="24"/>
        </w:rPr>
        <w:t xml:space="preserve"> рублей </w:t>
      </w:r>
      <w:r w:rsidR="00EF4B20" w:rsidRPr="00BB4FC6">
        <w:rPr>
          <w:rFonts w:ascii="Times New Roman" w:hAnsi="Times New Roman" w:cs="Times New Roman"/>
          <w:bCs/>
          <w:sz w:val="24"/>
          <w:szCs w:val="24"/>
        </w:rPr>
        <w:t>из них:</w:t>
      </w:r>
    </w:p>
    <w:p w:rsidR="00EF4B20" w:rsidRPr="00BB4FC6" w:rsidRDefault="00F025F2" w:rsidP="00EF4B20">
      <w:pPr>
        <w:pStyle w:val="ConsPlusNonformat"/>
        <w:widowControl/>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федеральный бюджет – </w:t>
      </w:r>
      <w:r w:rsidR="004C2878" w:rsidRPr="00BB4FC6">
        <w:rPr>
          <w:rFonts w:ascii="Times New Roman" w:hAnsi="Times New Roman" w:cs="Times New Roman"/>
          <w:bCs/>
          <w:sz w:val="24"/>
          <w:szCs w:val="24"/>
        </w:rPr>
        <w:t>3824346,00</w:t>
      </w:r>
      <w:r w:rsidR="00EF4B20" w:rsidRPr="00BB4FC6">
        <w:rPr>
          <w:rFonts w:ascii="Times New Roman" w:hAnsi="Times New Roman" w:cs="Times New Roman"/>
          <w:bCs/>
          <w:sz w:val="24"/>
          <w:szCs w:val="24"/>
        </w:rPr>
        <w:t xml:space="preserve"> рублей;</w:t>
      </w:r>
    </w:p>
    <w:p w:rsidR="00EF4B20" w:rsidRPr="00BB4FC6" w:rsidRDefault="00EF4B20" w:rsidP="00EF4B20">
      <w:pPr>
        <w:pStyle w:val="ConsPlusNonformat"/>
        <w:widowControl/>
        <w:ind w:firstLine="567"/>
        <w:jc w:val="both"/>
        <w:rPr>
          <w:rFonts w:ascii="Times New Roman" w:hAnsi="Times New Roman" w:cs="Times New Roman"/>
          <w:bCs/>
          <w:sz w:val="24"/>
          <w:szCs w:val="24"/>
        </w:rPr>
      </w:pPr>
      <w:r w:rsidRPr="00BB4FC6">
        <w:rPr>
          <w:rFonts w:ascii="Times New Roman" w:hAnsi="Times New Roman" w:cs="Times New Roman"/>
          <w:bCs/>
          <w:sz w:val="24"/>
          <w:szCs w:val="24"/>
        </w:rPr>
        <w:t xml:space="preserve">областной бюджет </w:t>
      </w:r>
      <w:r w:rsidR="004C2878" w:rsidRPr="00BB4FC6">
        <w:rPr>
          <w:rFonts w:ascii="Times New Roman" w:hAnsi="Times New Roman" w:cs="Times New Roman"/>
          <w:bCs/>
          <w:sz w:val="24"/>
          <w:szCs w:val="24"/>
        </w:rPr>
        <w:t>–246 732,00</w:t>
      </w:r>
      <w:r w:rsidRPr="00BB4FC6">
        <w:rPr>
          <w:rFonts w:ascii="Times New Roman" w:hAnsi="Times New Roman" w:cs="Times New Roman"/>
          <w:bCs/>
          <w:sz w:val="24"/>
          <w:szCs w:val="24"/>
        </w:rPr>
        <w:t xml:space="preserve">  рублей;</w:t>
      </w:r>
    </w:p>
    <w:p w:rsidR="00EC1ED1" w:rsidRPr="00BB4FC6" w:rsidRDefault="00EF4B20" w:rsidP="00EF4B20">
      <w:pPr>
        <w:pStyle w:val="ConsPlusNonformat"/>
        <w:widowControl/>
        <w:ind w:firstLine="567"/>
        <w:jc w:val="both"/>
        <w:rPr>
          <w:rFonts w:ascii="Times New Roman" w:hAnsi="Times New Roman" w:cs="Times New Roman"/>
          <w:bCs/>
          <w:sz w:val="24"/>
          <w:szCs w:val="24"/>
        </w:rPr>
      </w:pPr>
      <w:r w:rsidRPr="00BB4FC6">
        <w:rPr>
          <w:rFonts w:ascii="Times New Roman" w:hAnsi="Times New Roman" w:cs="Times New Roman"/>
          <w:bCs/>
          <w:sz w:val="24"/>
          <w:szCs w:val="24"/>
        </w:rPr>
        <w:t xml:space="preserve">местный бюджет </w:t>
      </w:r>
      <w:r w:rsidR="004C2878" w:rsidRPr="00BB4FC6">
        <w:rPr>
          <w:rFonts w:ascii="Times New Roman" w:hAnsi="Times New Roman" w:cs="Times New Roman"/>
          <w:bCs/>
          <w:sz w:val="24"/>
          <w:szCs w:val="24"/>
        </w:rPr>
        <w:t>–13797631,96</w:t>
      </w:r>
      <w:r w:rsidRPr="00BB4FC6">
        <w:rPr>
          <w:rFonts w:ascii="Times New Roman" w:hAnsi="Times New Roman" w:cs="Times New Roman"/>
          <w:bCs/>
          <w:sz w:val="24"/>
          <w:szCs w:val="24"/>
        </w:rPr>
        <w:t xml:space="preserve"> рублей. </w:t>
      </w:r>
    </w:p>
    <w:p w:rsidR="00EF4B20" w:rsidRPr="00BB4FC6" w:rsidRDefault="00EC1ED1" w:rsidP="00EF4B20">
      <w:pPr>
        <w:pStyle w:val="ConsPlusNonformat"/>
        <w:widowControl/>
        <w:ind w:firstLine="567"/>
        <w:jc w:val="both"/>
        <w:rPr>
          <w:rFonts w:ascii="Times New Roman" w:hAnsi="Times New Roman" w:cs="Times New Roman"/>
          <w:bCs/>
          <w:sz w:val="24"/>
          <w:szCs w:val="24"/>
        </w:rPr>
      </w:pPr>
      <w:r w:rsidRPr="00BB4FC6">
        <w:rPr>
          <w:rFonts w:ascii="Times New Roman" w:hAnsi="Times New Roman" w:cs="Times New Roman"/>
          <w:sz w:val="24"/>
          <w:szCs w:val="24"/>
        </w:rPr>
        <w:t xml:space="preserve">Исполнение  составило в сумме  </w:t>
      </w:r>
      <w:r w:rsidR="004C2878" w:rsidRPr="00BB4FC6">
        <w:rPr>
          <w:rFonts w:ascii="Times New Roman" w:hAnsi="Times New Roman" w:cs="Times New Roman"/>
          <w:sz w:val="24"/>
          <w:szCs w:val="24"/>
        </w:rPr>
        <w:t>5 882 200,00</w:t>
      </w:r>
      <w:r w:rsidRPr="00BB4FC6">
        <w:rPr>
          <w:rFonts w:ascii="Times New Roman" w:hAnsi="Times New Roman" w:cs="Times New Roman"/>
          <w:sz w:val="24"/>
          <w:szCs w:val="24"/>
        </w:rPr>
        <w:t xml:space="preserve"> рублей или </w:t>
      </w:r>
      <w:r w:rsidR="004C2878" w:rsidRPr="00BB4FC6">
        <w:rPr>
          <w:rFonts w:ascii="Times New Roman" w:hAnsi="Times New Roman" w:cs="Times New Roman"/>
          <w:sz w:val="24"/>
          <w:szCs w:val="24"/>
        </w:rPr>
        <w:t>32,92</w:t>
      </w:r>
      <w:r w:rsidRPr="00BB4FC6">
        <w:rPr>
          <w:rFonts w:ascii="Times New Roman" w:hAnsi="Times New Roman" w:cs="Times New Roman"/>
          <w:sz w:val="24"/>
          <w:szCs w:val="24"/>
        </w:rPr>
        <w:t>%</w:t>
      </w:r>
    </w:p>
    <w:p w:rsidR="00C87EDA" w:rsidRPr="00BB4FC6" w:rsidRDefault="00EC1ED1" w:rsidP="006D1E70">
      <w:pPr>
        <w:ind w:firstLine="567"/>
        <w:jc w:val="both"/>
        <w:rPr>
          <w:bCs/>
          <w:sz w:val="24"/>
          <w:szCs w:val="24"/>
        </w:rPr>
      </w:pPr>
      <w:r w:rsidRPr="00BB4FC6">
        <w:rPr>
          <w:sz w:val="24"/>
          <w:szCs w:val="24"/>
        </w:rPr>
        <w:t xml:space="preserve">Неисполнение бюджетных ассигнований составило </w:t>
      </w:r>
      <w:r w:rsidR="000615A1" w:rsidRPr="00BB4FC6">
        <w:rPr>
          <w:sz w:val="24"/>
          <w:szCs w:val="24"/>
        </w:rPr>
        <w:t>11 986 509,9</w:t>
      </w:r>
      <w:r w:rsidRPr="00BB4FC6">
        <w:rPr>
          <w:sz w:val="24"/>
          <w:szCs w:val="24"/>
        </w:rPr>
        <w:t xml:space="preserve"> рублей</w:t>
      </w:r>
      <w:r w:rsidRPr="00BB4FC6">
        <w:rPr>
          <w:bCs/>
          <w:sz w:val="24"/>
          <w:szCs w:val="24"/>
        </w:rPr>
        <w:t>, в связи с</w:t>
      </w:r>
      <w:r w:rsidR="000615A1" w:rsidRPr="00BB4FC6">
        <w:rPr>
          <w:bCs/>
          <w:sz w:val="24"/>
          <w:szCs w:val="24"/>
        </w:rPr>
        <w:t xml:space="preserve"> отсутствием в продаже жилых помещений на вторичном рынке, а также в связи с </w:t>
      </w:r>
      <w:r w:rsidRPr="00BB4FC6">
        <w:rPr>
          <w:bCs/>
          <w:sz w:val="24"/>
          <w:szCs w:val="24"/>
        </w:rPr>
        <w:t xml:space="preserve"> образовавшейся экономией:</w:t>
      </w:r>
      <w:r w:rsidR="006966FB" w:rsidRPr="00BB4FC6">
        <w:rPr>
          <w:bCs/>
          <w:sz w:val="24"/>
          <w:szCs w:val="24"/>
        </w:rPr>
        <w:t xml:space="preserve"> объем бюджетных средств рассчитан исходя из стоимости кв.м. жилья в соответствии с Региональной программой переселения граждан из аварийного жилья в размере 85</w:t>
      </w:r>
      <w:r w:rsidRPr="00BB4FC6">
        <w:rPr>
          <w:bCs/>
          <w:sz w:val="24"/>
          <w:szCs w:val="24"/>
        </w:rPr>
        <w:t> 000,00 рублей</w:t>
      </w:r>
      <w:r w:rsidR="006966FB" w:rsidRPr="00BB4FC6">
        <w:rPr>
          <w:bCs/>
          <w:sz w:val="24"/>
          <w:szCs w:val="24"/>
        </w:rPr>
        <w:t xml:space="preserve"> за 1 кв.м. Приобретение жилых помещений осуществлялось по стоимости  1 кв.м. жилья на вторичном рынке на 1 квартал 2022 года в размере  28</w:t>
      </w:r>
      <w:r w:rsidRPr="00BB4FC6">
        <w:rPr>
          <w:bCs/>
          <w:sz w:val="24"/>
          <w:szCs w:val="24"/>
        </w:rPr>
        <w:t> </w:t>
      </w:r>
      <w:r w:rsidR="00E20846" w:rsidRPr="00BB4FC6">
        <w:rPr>
          <w:bCs/>
          <w:sz w:val="24"/>
          <w:szCs w:val="24"/>
        </w:rPr>
        <w:t>5</w:t>
      </w:r>
      <w:r w:rsidR="000615A1" w:rsidRPr="00BB4FC6">
        <w:rPr>
          <w:bCs/>
          <w:sz w:val="24"/>
          <w:szCs w:val="24"/>
        </w:rPr>
        <w:t xml:space="preserve">00,00 рублей.  </w:t>
      </w:r>
    </w:p>
    <w:p w:rsidR="00B6201D" w:rsidRPr="00BB4FC6" w:rsidRDefault="00B6201D" w:rsidP="00E44FA0">
      <w:pPr>
        <w:pStyle w:val="ConsPlusNonformat"/>
        <w:widowControl/>
        <w:numPr>
          <w:ilvl w:val="1"/>
          <w:numId w:val="19"/>
        </w:numPr>
        <w:ind w:left="426"/>
        <w:jc w:val="center"/>
        <w:outlineLvl w:val="1"/>
        <w:rPr>
          <w:rFonts w:ascii="Times New Roman" w:hAnsi="Times New Roman" w:cs="Times New Roman"/>
          <w:b/>
          <w:bCs/>
          <w:color w:val="000000"/>
          <w:sz w:val="24"/>
          <w:szCs w:val="24"/>
        </w:rPr>
      </w:pPr>
      <w:bookmarkStart w:id="44" w:name="_Toc164937897"/>
      <w:r w:rsidRPr="00BB4FC6">
        <w:rPr>
          <w:rFonts w:ascii="Times New Roman" w:hAnsi="Times New Roman" w:cs="Times New Roman"/>
          <w:b/>
          <w:bCs/>
          <w:color w:val="000000"/>
          <w:sz w:val="24"/>
          <w:szCs w:val="24"/>
        </w:rPr>
        <w:t>Коммунальное хозяйство</w:t>
      </w:r>
      <w:bookmarkEnd w:id="44"/>
    </w:p>
    <w:p w:rsidR="00B6201D" w:rsidRPr="00BB4FC6" w:rsidRDefault="00B6201D" w:rsidP="00C62137">
      <w:pPr>
        <w:pStyle w:val="ConsPlusNonformat"/>
        <w:widowControl/>
        <w:ind w:firstLine="567"/>
        <w:jc w:val="center"/>
        <w:rPr>
          <w:rFonts w:ascii="Times New Roman" w:hAnsi="Times New Roman" w:cs="Times New Roman"/>
          <w:b/>
          <w:bCs/>
          <w:color w:val="000000"/>
          <w:sz w:val="24"/>
          <w:szCs w:val="24"/>
        </w:rPr>
      </w:pPr>
    </w:p>
    <w:p w:rsidR="006966FB" w:rsidRPr="00BB4FC6" w:rsidRDefault="00EF4B20" w:rsidP="006D1E70">
      <w:pPr>
        <w:pStyle w:val="ConsPlusNonformat"/>
        <w:widowControl/>
        <w:ind w:firstLine="567"/>
        <w:jc w:val="both"/>
        <w:rPr>
          <w:rFonts w:ascii="Times New Roman" w:hAnsi="Times New Roman" w:cs="Times New Roman"/>
          <w:color w:val="000000"/>
          <w:sz w:val="24"/>
          <w:szCs w:val="24"/>
        </w:rPr>
      </w:pPr>
      <w:r w:rsidRPr="00BB4FC6">
        <w:rPr>
          <w:rFonts w:ascii="Times New Roman" w:hAnsi="Times New Roman" w:cs="Times New Roman"/>
          <w:color w:val="000000"/>
          <w:sz w:val="24"/>
          <w:szCs w:val="24"/>
        </w:rPr>
        <w:t>В рамках муниципальной программы городского округа Пелым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w:t>
      </w:r>
      <w:r w:rsidR="009859A1" w:rsidRPr="00BB4FC6">
        <w:rPr>
          <w:rFonts w:ascii="Times New Roman" w:hAnsi="Times New Roman" w:cs="Times New Roman"/>
          <w:color w:val="000000"/>
          <w:sz w:val="24"/>
          <w:szCs w:val="24"/>
        </w:rPr>
        <w:t>ге Пелым» на 2015-2030</w:t>
      </w:r>
      <w:r w:rsidRPr="00BB4FC6">
        <w:rPr>
          <w:rFonts w:ascii="Times New Roman" w:hAnsi="Times New Roman" w:cs="Times New Roman"/>
          <w:color w:val="000000"/>
          <w:sz w:val="24"/>
          <w:szCs w:val="24"/>
        </w:rPr>
        <w:t xml:space="preserve"> годы, подпрограммы «Энергосбережение и повышение энергетической эффективности на территории городского округа Пелым», </w:t>
      </w:r>
      <w:r w:rsidR="00EC1ED1" w:rsidRPr="00BB4FC6">
        <w:rPr>
          <w:rFonts w:ascii="Times New Roman" w:hAnsi="Times New Roman" w:cs="Times New Roman"/>
          <w:color w:val="000000"/>
          <w:sz w:val="24"/>
          <w:szCs w:val="24"/>
        </w:rPr>
        <w:t xml:space="preserve">годовые </w:t>
      </w:r>
      <w:r w:rsidRPr="00BB4FC6">
        <w:rPr>
          <w:rFonts w:ascii="Times New Roman" w:hAnsi="Times New Roman" w:cs="Times New Roman"/>
          <w:color w:val="000000"/>
          <w:sz w:val="24"/>
          <w:szCs w:val="24"/>
        </w:rPr>
        <w:t xml:space="preserve"> назначения </w:t>
      </w:r>
      <w:r w:rsidR="00EC1ED1" w:rsidRPr="00BB4FC6">
        <w:rPr>
          <w:rFonts w:ascii="Times New Roman" w:hAnsi="Times New Roman" w:cs="Times New Roman"/>
          <w:color w:val="000000"/>
          <w:sz w:val="24"/>
          <w:szCs w:val="24"/>
        </w:rPr>
        <w:t xml:space="preserve">утверждены в объеме </w:t>
      </w:r>
      <w:r w:rsidR="009859A1" w:rsidRPr="00BB4FC6">
        <w:rPr>
          <w:rFonts w:ascii="Times New Roman" w:hAnsi="Times New Roman" w:cs="Times New Roman"/>
          <w:color w:val="000000"/>
          <w:sz w:val="24"/>
          <w:szCs w:val="24"/>
        </w:rPr>
        <w:t>575 925,81</w:t>
      </w:r>
      <w:r w:rsidRPr="00BB4FC6">
        <w:rPr>
          <w:rFonts w:ascii="Times New Roman" w:hAnsi="Times New Roman" w:cs="Times New Roman"/>
          <w:color w:val="000000"/>
          <w:sz w:val="24"/>
          <w:szCs w:val="24"/>
        </w:rPr>
        <w:t xml:space="preserve"> рублей</w:t>
      </w:r>
      <w:r w:rsidR="00E20846" w:rsidRPr="00BB4FC6">
        <w:rPr>
          <w:rFonts w:ascii="Times New Roman" w:hAnsi="Times New Roman" w:cs="Times New Roman"/>
          <w:color w:val="000000"/>
          <w:sz w:val="24"/>
          <w:szCs w:val="24"/>
        </w:rPr>
        <w:t xml:space="preserve">. </w:t>
      </w:r>
      <w:r w:rsidR="009859A1" w:rsidRPr="00BB4FC6">
        <w:rPr>
          <w:rFonts w:ascii="Times New Roman" w:hAnsi="Times New Roman" w:cs="Times New Roman"/>
          <w:color w:val="000000"/>
          <w:sz w:val="24"/>
          <w:szCs w:val="24"/>
        </w:rPr>
        <w:t xml:space="preserve">Неисполнение бюджетных ассигнований составило 575 925,81 рублей. </w:t>
      </w:r>
    </w:p>
    <w:p w:rsidR="00FF5AFC" w:rsidRPr="00BB4FC6" w:rsidRDefault="00EF4B20" w:rsidP="006D1E70">
      <w:pPr>
        <w:widowControl w:val="0"/>
        <w:autoSpaceDE w:val="0"/>
        <w:autoSpaceDN w:val="0"/>
        <w:adjustRightInd w:val="0"/>
        <w:ind w:firstLine="567"/>
        <w:jc w:val="both"/>
        <w:rPr>
          <w:color w:val="000000"/>
          <w:sz w:val="24"/>
          <w:szCs w:val="24"/>
        </w:rPr>
      </w:pPr>
      <w:r w:rsidRPr="00BB4FC6">
        <w:rPr>
          <w:color w:val="000000"/>
          <w:sz w:val="24"/>
          <w:szCs w:val="24"/>
        </w:rPr>
        <w:t>Администрацией городского округа Пелым предоставлена АО «Объединенная теплоснабжающая компания» субсидия в целях возмещения затрат за 202</w:t>
      </w:r>
      <w:r w:rsidR="009859A1" w:rsidRPr="00BB4FC6">
        <w:rPr>
          <w:color w:val="000000"/>
          <w:sz w:val="24"/>
          <w:szCs w:val="24"/>
        </w:rPr>
        <w:t>2</w:t>
      </w:r>
      <w:r w:rsidRPr="00BB4FC6">
        <w:rPr>
          <w:color w:val="000000"/>
          <w:sz w:val="24"/>
          <w:szCs w:val="24"/>
        </w:rPr>
        <w:t xml:space="preserve"> год, связанных с предоставлением гражданам, проживающих на территории меры социальной поддержки по частичному освобождению от платы за коммунальные услуги в размере </w:t>
      </w:r>
      <w:r w:rsidR="00165D58" w:rsidRPr="00BB4FC6">
        <w:rPr>
          <w:color w:val="000000"/>
          <w:sz w:val="24"/>
          <w:szCs w:val="24"/>
        </w:rPr>
        <w:t>2 170</w:t>
      </w:r>
      <w:r w:rsidR="00273B04">
        <w:rPr>
          <w:color w:val="000000"/>
          <w:sz w:val="24"/>
          <w:szCs w:val="24"/>
        </w:rPr>
        <w:t> </w:t>
      </w:r>
      <w:r w:rsidR="00165D58" w:rsidRPr="00BB4FC6">
        <w:rPr>
          <w:color w:val="000000"/>
          <w:sz w:val="24"/>
          <w:szCs w:val="24"/>
        </w:rPr>
        <w:t>726</w:t>
      </w:r>
      <w:r w:rsidR="00273B04">
        <w:rPr>
          <w:color w:val="000000"/>
          <w:sz w:val="24"/>
          <w:szCs w:val="24"/>
        </w:rPr>
        <w:t xml:space="preserve">,00 </w:t>
      </w:r>
      <w:r w:rsidRPr="00BB4FC6">
        <w:rPr>
          <w:color w:val="000000"/>
          <w:sz w:val="24"/>
          <w:szCs w:val="24"/>
        </w:rPr>
        <w:t>рублей.</w:t>
      </w:r>
    </w:p>
    <w:p w:rsidR="000615A1" w:rsidRPr="00BB4FC6" w:rsidRDefault="000615A1" w:rsidP="006D1E70">
      <w:pPr>
        <w:widowControl w:val="0"/>
        <w:autoSpaceDE w:val="0"/>
        <w:autoSpaceDN w:val="0"/>
        <w:adjustRightInd w:val="0"/>
        <w:ind w:firstLine="567"/>
        <w:jc w:val="both"/>
        <w:rPr>
          <w:color w:val="000000"/>
          <w:sz w:val="24"/>
          <w:szCs w:val="24"/>
        </w:rPr>
      </w:pPr>
    </w:p>
    <w:p w:rsidR="00B6201D" w:rsidRPr="00BB4FC6" w:rsidRDefault="00B6201D" w:rsidP="00E44FA0">
      <w:pPr>
        <w:pStyle w:val="ConsPlusNonformat"/>
        <w:widowControl/>
        <w:numPr>
          <w:ilvl w:val="1"/>
          <w:numId w:val="19"/>
        </w:numPr>
        <w:ind w:left="426"/>
        <w:jc w:val="center"/>
        <w:outlineLvl w:val="1"/>
        <w:rPr>
          <w:rFonts w:ascii="Times New Roman" w:hAnsi="Times New Roman" w:cs="Times New Roman"/>
          <w:b/>
          <w:bCs/>
          <w:color w:val="000000"/>
          <w:sz w:val="24"/>
          <w:szCs w:val="24"/>
        </w:rPr>
      </w:pPr>
      <w:bookmarkStart w:id="45" w:name="_Toc164937898"/>
      <w:r w:rsidRPr="00BB4FC6">
        <w:rPr>
          <w:rFonts w:ascii="Times New Roman" w:hAnsi="Times New Roman" w:cs="Times New Roman"/>
          <w:b/>
          <w:bCs/>
          <w:color w:val="000000"/>
          <w:sz w:val="24"/>
          <w:szCs w:val="24"/>
        </w:rPr>
        <w:t>Капитальный ремонт жилищного фонда</w:t>
      </w:r>
      <w:bookmarkEnd w:id="45"/>
    </w:p>
    <w:p w:rsidR="00CB31D7" w:rsidRPr="00BB4FC6" w:rsidRDefault="00CB31D7" w:rsidP="00C62137">
      <w:pPr>
        <w:pStyle w:val="ConsPlusNonformat"/>
        <w:widowControl/>
        <w:ind w:firstLine="567"/>
        <w:jc w:val="center"/>
        <w:rPr>
          <w:rFonts w:ascii="Times New Roman" w:hAnsi="Times New Roman" w:cs="Times New Roman"/>
          <w:b/>
          <w:bCs/>
          <w:color w:val="000000"/>
          <w:sz w:val="24"/>
          <w:szCs w:val="24"/>
        </w:rPr>
      </w:pPr>
    </w:p>
    <w:p w:rsidR="00B6201D" w:rsidRDefault="00EF4B20" w:rsidP="006D1E70">
      <w:pPr>
        <w:pStyle w:val="ConsPlusNonformat"/>
        <w:widowControl/>
        <w:ind w:firstLine="567"/>
        <w:jc w:val="both"/>
        <w:rPr>
          <w:rFonts w:ascii="Times New Roman" w:hAnsi="Times New Roman" w:cs="Times New Roman"/>
          <w:color w:val="000000"/>
          <w:sz w:val="24"/>
          <w:szCs w:val="24"/>
        </w:rPr>
      </w:pPr>
      <w:r w:rsidRPr="00BB4FC6">
        <w:rPr>
          <w:rFonts w:ascii="Times New Roman" w:hAnsi="Times New Roman" w:cs="Times New Roman"/>
          <w:color w:val="000000"/>
          <w:sz w:val="24"/>
          <w:szCs w:val="24"/>
        </w:rPr>
        <w:t xml:space="preserve">В рамках муниципальной программы городского округа Пелым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w:t>
      </w:r>
      <w:r w:rsidR="00F60D4C" w:rsidRPr="00BB4FC6">
        <w:rPr>
          <w:rFonts w:ascii="Times New Roman" w:hAnsi="Times New Roman" w:cs="Times New Roman"/>
          <w:color w:val="000000"/>
          <w:sz w:val="24"/>
          <w:szCs w:val="24"/>
        </w:rPr>
        <w:t>на 2015-2030</w:t>
      </w:r>
      <w:r w:rsidRPr="00BB4FC6">
        <w:rPr>
          <w:rFonts w:ascii="Times New Roman" w:hAnsi="Times New Roman" w:cs="Times New Roman"/>
          <w:color w:val="000000"/>
          <w:sz w:val="24"/>
          <w:szCs w:val="24"/>
        </w:rPr>
        <w:t xml:space="preserve"> годы, подпрограммы «Содержание и капитальный ремонт общего имущества муниципального жилищного фонда на территории городского округа Пелым», </w:t>
      </w:r>
      <w:r w:rsidR="00EC1ED1" w:rsidRPr="00BB4FC6">
        <w:rPr>
          <w:rFonts w:ascii="Times New Roman" w:hAnsi="Times New Roman" w:cs="Times New Roman"/>
          <w:color w:val="000000"/>
          <w:sz w:val="24"/>
          <w:szCs w:val="24"/>
        </w:rPr>
        <w:t xml:space="preserve">годовые назначения утверждены в объеме </w:t>
      </w:r>
      <w:r w:rsidR="00F60D4C" w:rsidRPr="00BB4FC6">
        <w:rPr>
          <w:rFonts w:ascii="Times New Roman" w:hAnsi="Times New Roman" w:cs="Times New Roman"/>
          <w:color w:val="000000"/>
          <w:sz w:val="24"/>
          <w:szCs w:val="24"/>
        </w:rPr>
        <w:t>635142,98</w:t>
      </w:r>
      <w:r w:rsidR="001A6A7E">
        <w:rPr>
          <w:rFonts w:ascii="Times New Roman" w:hAnsi="Times New Roman" w:cs="Times New Roman"/>
          <w:color w:val="000000"/>
          <w:sz w:val="24"/>
          <w:szCs w:val="24"/>
        </w:rPr>
        <w:t xml:space="preserve"> </w:t>
      </w:r>
      <w:r w:rsidRPr="00BB4FC6">
        <w:rPr>
          <w:rFonts w:ascii="Times New Roman" w:hAnsi="Times New Roman" w:cs="Times New Roman"/>
          <w:color w:val="000000"/>
          <w:sz w:val="24"/>
          <w:szCs w:val="24"/>
        </w:rPr>
        <w:t>рублей</w:t>
      </w:r>
      <w:r w:rsidR="00E20846" w:rsidRPr="00BB4FC6">
        <w:rPr>
          <w:rFonts w:ascii="Times New Roman" w:hAnsi="Times New Roman" w:cs="Times New Roman"/>
          <w:color w:val="000000"/>
          <w:sz w:val="24"/>
          <w:szCs w:val="24"/>
        </w:rPr>
        <w:t xml:space="preserve">. Исполнение составило </w:t>
      </w:r>
      <w:r w:rsidR="00F60D4C" w:rsidRPr="00BB4FC6">
        <w:rPr>
          <w:rFonts w:ascii="Times New Roman" w:hAnsi="Times New Roman" w:cs="Times New Roman"/>
          <w:color w:val="000000"/>
          <w:sz w:val="24"/>
          <w:szCs w:val="24"/>
        </w:rPr>
        <w:t>635142,98</w:t>
      </w:r>
      <w:r w:rsidR="001A6A7E">
        <w:rPr>
          <w:rFonts w:ascii="Times New Roman" w:hAnsi="Times New Roman" w:cs="Times New Roman"/>
          <w:color w:val="000000"/>
          <w:sz w:val="24"/>
          <w:szCs w:val="24"/>
        </w:rPr>
        <w:t xml:space="preserve"> </w:t>
      </w:r>
      <w:r w:rsidRPr="00BB4FC6">
        <w:rPr>
          <w:rFonts w:ascii="Times New Roman" w:hAnsi="Times New Roman" w:cs="Times New Roman"/>
          <w:color w:val="000000"/>
          <w:sz w:val="24"/>
          <w:szCs w:val="24"/>
        </w:rPr>
        <w:t xml:space="preserve">рублей или </w:t>
      </w:r>
      <w:r w:rsidR="00273B04">
        <w:rPr>
          <w:rFonts w:ascii="Times New Roman" w:hAnsi="Times New Roman" w:cs="Times New Roman"/>
          <w:color w:val="000000"/>
          <w:sz w:val="24"/>
          <w:szCs w:val="24"/>
        </w:rPr>
        <w:t>100</w:t>
      </w:r>
      <w:r w:rsidRPr="00BB4FC6">
        <w:rPr>
          <w:rFonts w:ascii="Times New Roman" w:hAnsi="Times New Roman" w:cs="Times New Roman"/>
          <w:color w:val="000000"/>
          <w:sz w:val="24"/>
          <w:szCs w:val="24"/>
        </w:rPr>
        <w:t xml:space="preserve"> % от назначения городского округа Пелым, направленные на уплату взносов региональному оператору на капитальный ремонт общего имущества в многоквартирных домах за муниципальные жилые помещения. </w:t>
      </w:r>
    </w:p>
    <w:p w:rsidR="00E44FA0" w:rsidRPr="00BB4FC6" w:rsidRDefault="00E44FA0" w:rsidP="006D1E70">
      <w:pPr>
        <w:pStyle w:val="ConsPlusNonformat"/>
        <w:widowControl/>
        <w:ind w:firstLine="567"/>
        <w:jc w:val="both"/>
        <w:rPr>
          <w:rFonts w:ascii="Times New Roman" w:hAnsi="Times New Roman" w:cs="Times New Roman"/>
          <w:color w:val="000000"/>
          <w:sz w:val="24"/>
          <w:szCs w:val="24"/>
        </w:rPr>
      </w:pPr>
    </w:p>
    <w:p w:rsidR="00B6201D" w:rsidRPr="00BB4FC6" w:rsidRDefault="00B6201D" w:rsidP="00E44FA0">
      <w:pPr>
        <w:pStyle w:val="2"/>
        <w:numPr>
          <w:ilvl w:val="1"/>
          <w:numId w:val="19"/>
        </w:numPr>
        <w:ind w:left="426"/>
        <w:jc w:val="center"/>
        <w:rPr>
          <w:rFonts w:ascii="Times New Roman" w:hAnsi="Times New Roman" w:cs="Times New Roman"/>
          <w:bCs w:val="0"/>
          <w:i w:val="0"/>
          <w:color w:val="000000"/>
          <w:sz w:val="24"/>
          <w:szCs w:val="24"/>
        </w:rPr>
      </w:pPr>
      <w:bookmarkStart w:id="46" w:name="_Toc164937899"/>
      <w:r w:rsidRPr="00BB4FC6">
        <w:rPr>
          <w:rFonts w:ascii="Times New Roman" w:hAnsi="Times New Roman" w:cs="Times New Roman"/>
          <w:bCs w:val="0"/>
          <w:i w:val="0"/>
          <w:color w:val="000000"/>
          <w:sz w:val="24"/>
          <w:szCs w:val="24"/>
        </w:rPr>
        <w:t>Теплоснабжение</w:t>
      </w:r>
      <w:bookmarkEnd w:id="46"/>
    </w:p>
    <w:p w:rsidR="00B6201D" w:rsidRPr="00BB4FC6" w:rsidRDefault="00B6201D" w:rsidP="00B6201D">
      <w:pPr>
        <w:pStyle w:val="ConsPlusNonformat"/>
        <w:widowControl/>
        <w:ind w:firstLine="567"/>
        <w:jc w:val="both"/>
        <w:rPr>
          <w:rFonts w:ascii="Times New Roman" w:hAnsi="Times New Roman" w:cs="Times New Roman"/>
          <w:bCs/>
          <w:color w:val="000000"/>
          <w:sz w:val="24"/>
          <w:szCs w:val="24"/>
        </w:rPr>
      </w:pPr>
    </w:p>
    <w:p w:rsidR="008C7243" w:rsidRPr="00BB4FC6" w:rsidRDefault="008C7243" w:rsidP="008C7243">
      <w:pPr>
        <w:pStyle w:val="30"/>
        <w:spacing w:after="0"/>
        <w:ind w:left="0" w:firstLine="567"/>
        <w:jc w:val="both"/>
        <w:rPr>
          <w:color w:val="000000"/>
          <w:sz w:val="24"/>
          <w:szCs w:val="24"/>
        </w:rPr>
      </w:pPr>
      <w:r w:rsidRPr="00BB4FC6">
        <w:rPr>
          <w:color w:val="000000"/>
          <w:sz w:val="24"/>
          <w:szCs w:val="24"/>
        </w:rPr>
        <w:t>Теплоснабжение жилищного фонда и объектов соцкультбыта на территории городского округа Пелым осуществляют  котельных, которые работают на газе.</w:t>
      </w:r>
    </w:p>
    <w:p w:rsidR="008C7243" w:rsidRPr="00BB4FC6" w:rsidRDefault="008C7243" w:rsidP="008C7243">
      <w:pPr>
        <w:pStyle w:val="30"/>
        <w:spacing w:after="0"/>
        <w:ind w:left="0" w:firstLine="567"/>
        <w:jc w:val="both"/>
        <w:rPr>
          <w:color w:val="000000"/>
          <w:sz w:val="24"/>
          <w:szCs w:val="24"/>
        </w:rPr>
      </w:pPr>
      <w:r w:rsidRPr="00BB4FC6">
        <w:rPr>
          <w:color w:val="000000"/>
          <w:sz w:val="24"/>
          <w:szCs w:val="24"/>
        </w:rPr>
        <w:t>Поставщиками тепловой энергии для жилищного фонда и объектов соцкультбыта на территории городского округа Пелым являются:</w:t>
      </w:r>
    </w:p>
    <w:p w:rsidR="008C7243" w:rsidRPr="00BB4FC6" w:rsidRDefault="008C7243" w:rsidP="008C7243">
      <w:pPr>
        <w:pStyle w:val="15"/>
        <w:ind w:firstLine="567"/>
        <w:jc w:val="both"/>
        <w:rPr>
          <w:snapToGrid w:val="0"/>
          <w:color w:val="000000"/>
          <w:sz w:val="24"/>
          <w:szCs w:val="24"/>
        </w:rPr>
      </w:pPr>
      <w:r w:rsidRPr="00BB4FC6">
        <w:rPr>
          <w:snapToGrid w:val="0"/>
          <w:color w:val="000000"/>
          <w:sz w:val="24"/>
          <w:szCs w:val="24"/>
        </w:rPr>
        <w:t>1. Пелымское линейное производственное управление магистральных газопроводов ООО «Газпром ТрансгазЮгорск» - 2 котельные;</w:t>
      </w:r>
    </w:p>
    <w:p w:rsidR="008C7243" w:rsidRPr="00BB4FC6" w:rsidRDefault="00F60D4C" w:rsidP="008C7243">
      <w:pPr>
        <w:pStyle w:val="30"/>
        <w:spacing w:after="0"/>
        <w:ind w:left="0" w:firstLine="567"/>
        <w:jc w:val="both"/>
        <w:rPr>
          <w:color w:val="000000"/>
          <w:sz w:val="24"/>
          <w:szCs w:val="24"/>
        </w:rPr>
      </w:pPr>
      <w:r w:rsidRPr="00BB4FC6">
        <w:rPr>
          <w:snapToGrid w:val="0"/>
          <w:color w:val="000000"/>
          <w:sz w:val="24"/>
          <w:szCs w:val="24"/>
        </w:rPr>
        <w:t xml:space="preserve">2. </w:t>
      </w:r>
      <w:r w:rsidR="008C7243" w:rsidRPr="00BB4FC6">
        <w:rPr>
          <w:snapToGrid w:val="0"/>
          <w:color w:val="000000"/>
          <w:sz w:val="24"/>
          <w:szCs w:val="24"/>
        </w:rPr>
        <w:t>АО  «ОТСК» Пелымский РТС</w:t>
      </w:r>
      <w:r w:rsidR="008C7243" w:rsidRPr="00BB4FC6">
        <w:rPr>
          <w:color w:val="000000"/>
          <w:sz w:val="24"/>
          <w:szCs w:val="24"/>
        </w:rPr>
        <w:t xml:space="preserve"> - 3 котельные.</w:t>
      </w:r>
    </w:p>
    <w:p w:rsidR="008C7243" w:rsidRPr="00BB4FC6" w:rsidRDefault="008C7243" w:rsidP="008C7243">
      <w:pPr>
        <w:pStyle w:val="ConsPlusNonformat"/>
        <w:widowControl/>
        <w:ind w:left="-108" w:firstLine="567"/>
        <w:jc w:val="both"/>
        <w:rPr>
          <w:rFonts w:ascii="Times New Roman" w:hAnsi="Times New Roman" w:cs="Times New Roman"/>
          <w:color w:val="000000"/>
          <w:sz w:val="24"/>
          <w:szCs w:val="24"/>
          <w:u w:val="single"/>
        </w:rPr>
      </w:pPr>
      <w:r w:rsidRPr="00BB4FC6">
        <w:rPr>
          <w:rFonts w:ascii="Times New Roman" w:hAnsi="Times New Roman" w:cs="Times New Roman"/>
          <w:color w:val="000000"/>
          <w:sz w:val="24"/>
          <w:szCs w:val="24"/>
        </w:rPr>
        <w:t>В ходе отопительного сезона 202</w:t>
      </w:r>
      <w:r w:rsidR="00F60D4C" w:rsidRPr="00BB4FC6">
        <w:rPr>
          <w:rFonts w:ascii="Times New Roman" w:hAnsi="Times New Roman" w:cs="Times New Roman"/>
          <w:color w:val="000000"/>
          <w:sz w:val="24"/>
          <w:szCs w:val="24"/>
        </w:rPr>
        <w:t>2-2023</w:t>
      </w:r>
      <w:r w:rsidRPr="00BB4FC6">
        <w:rPr>
          <w:rFonts w:ascii="Times New Roman" w:hAnsi="Times New Roman" w:cs="Times New Roman"/>
          <w:color w:val="000000"/>
          <w:sz w:val="24"/>
          <w:szCs w:val="24"/>
        </w:rPr>
        <w:t xml:space="preserve"> гг. перебоев в обеспечении котельных топливом (газ) не было. Крупных аварий на объектах жилищно-коммунального комплекса не произошло. Следует отметить, что все аварийные ситуации устранялись в нормативны</w:t>
      </w:r>
      <w:r w:rsidR="00F60D4C" w:rsidRPr="00BB4FC6">
        <w:rPr>
          <w:rFonts w:ascii="Times New Roman" w:hAnsi="Times New Roman" w:cs="Times New Roman"/>
          <w:color w:val="000000"/>
          <w:sz w:val="24"/>
          <w:szCs w:val="24"/>
        </w:rPr>
        <w:t>е сроки. Отопительный сезон 2022-2023 года был завершен 15 мая 2023</w:t>
      </w:r>
      <w:r w:rsidRPr="00BB4FC6">
        <w:rPr>
          <w:rFonts w:ascii="Times New Roman" w:hAnsi="Times New Roman" w:cs="Times New Roman"/>
          <w:color w:val="000000"/>
          <w:sz w:val="24"/>
          <w:szCs w:val="24"/>
        </w:rPr>
        <w:t xml:space="preserve"> года в соответствии с постановлением администрации городского округа Пелым от </w:t>
      </w:r>
      <w:r w:rsidR="00F60D4C" w:rsidRPr="00BB4FC6">
        <w:rPr>
          <w:rFonts w:ascii="Times New Roman" w:hAnsi="Times New Roman" w:cs="Times New Roman"/>
          <w:color w:val="000000"/>
          <w:sz w:val="24"/>
          <w:szCs w:val="24"/>
        </w:rPr>
        <w:t>04.05.2023 года № 155</w:t>
      </w:r>
      <w:r w:rsidRPr="00BB4FC6">
        <w:rPr>
          <w:rFonts w:ascii="Times New Roman" w:hAnsi="Times New Roman" w:cs="Times New Roman"/>
          <w:color w:val="000000"/>
          <w:sz w:val="24"/>
          <w:szCs w:val="24"/>
        </w:rPr>
        <w:t xml:space="preserve"> «Об окончании отопительного сезона 202</w:t>
      </w:r>
      <w:r w:rsidR="00F60D4C" w:rsidRPr="00BB4FC6">
        <w:rPr>
          <w:rFonts w:ascii="Times New Roman" w:hAnsi="Times New Roman" w:cs="Times New Roman"/>
          <w:color w:val="000000"/>
          <w:sz w:val="24"/>
          <w:szCs w:val="24"/>
        </w:rPr>
        <w:t>2-2023</w:t>
      </w:r>
      <w:r w:rsidRPr="00BB4FC6">
        <w:rPr>
          <w:rFonts w:ascii="Times New Roman" w:hAnsi="Times New Roman" w:cs="Times New Roman"/>
          <w:color w:val="000000"/>
          <w:sz w:val="24"/>
          <w:szCs w:val="24"/>
        </w:rPr>
        <w:t xml:space="preserve"> годов на территории городского округа Пелым».</w:t>
      </w:r>
    </w:p>
    <w:p w:rsidR="008C7243" w:rsidRPr="00BB4FC6" w:rsidRDefault="008C7243" w:rsidP="008C7243">
      <w:pPr>
        <w:tabs>
          <w:tab w:val="num" w:pos="2340"/>
        </w:tabs>
        <w:ind w:firstLine="567"/>
        <w:jc w:val="both"/>
        <w:rPr>
          <w:color w:val="000000"/>
          <w:sz w:val="24"/>
          <w:szCs w:val="24"/>
        </w:rPr>
      </w:pPr>
      <w:r w:rsidRPr="00BB4FC6">
        <w:rPr>
          <w:color w:val="000000"/>
          <w:sz w:val="24"/>
          <w:szCs w:val="24"/>
        </w:rPr>
        <w:t>Всеми производителями тепловой энергии работы по подготовке к отопительному сезону сетей и источников теплоснабжения выполнены в полном объеме, паспорта готовности к работе в осенне-зимний период были получены всеми теплоснабжающими организациями и потребителями тепловой энергии.</w:t>
      </w:r>
    </w:p>
    <w:p w:rsidR="008C7243" w:rsidRPr="00BB4FC6" w:rsidRDefault="008C7243" w:rsidP="008C7243">
      <w:pPr>
        <w:tabs>
          <w:tab w:val="num" w:pos="2340"/>
        </w:tabs>
        <w:ind w:firstLine="567"/>
        <w:jc w:val="both"/>
        <w:rPr>
          <w:color w:val="000000"/>
          <w:sz w:val="24"/>
          <w:szCs w:val="24"/>
        </w:rPr>
      </w:pPr>
      <w:r w:rsidRPr="00BB4FC6">
        <w:rPr>
          <w:color w:val="000000"/>
          <w:sz w:val="24"/>
          <w:szCs w:val="24"/>
        </w:rPr>
        <w:t>Мероприятия по подготовке к отопительному сезону жилищного фонда и объектов соцкультбыта выполнены в полном объеме, были проведены тепловые и гидравлические испытания тепловых сетей.</w:t>
      </w:r>
    </w:p>
    <w:p w:rsidR="008C7243" w:rsidRPr="00BB4FC6" w:rsidRDefault="008C7243" w:rsidP="008C7243">
      <w:pPr>
        <w:pStyle w:val="30"/>
        <w:spacing w:after="0"/>
        <w:ind w:left="0" w:firstLine="567"/>
        <w:jc w:val="both"/>
        <w:rPr>
          <w:color w:val="000000"/>
          <w:sz w:val="24"/>
          <w:szCs w:val="24"/>
        </w:rPr>
      </w:pPr>
      <w:r w:rsidRPr="00BB4FC6">
        <w:rPr>
          <w:color w:val="000000"/>
          <w:sz w:val="24"/>
          <w:szCs w:val="24"/>
        </w:rPr>
        <w:t>Заполнение систем теплоснабжения было произведено согласно график</w:t>
      </w:r>
      <w:r w:rsidR="00E20846" w:rsidRPr="00BB4FC6">
        <w:rPr>
          <w:color w:val="000000"/>
          <w:sz w:val="24"/>
          <w:szCs w:val="24"/>
        </w:rPr>
        <w:t>у</w:t>
      </w:r>
      <w:r w:rsidR="00F60D4C" w:rsidRPr="00BB4FC6">
        <w:rPr>
          <w:color w:val="000000"/>
          <w:sz w:val="24"/>
          <w:szCs w:val="24"/>
        </w:rPr>
        <w:t>, в период с 05.09.2023 года по 15.09.2023</w:t>
      </w:r>
      <w:r w:rsidRPr="00BB4FC6">
        <w:rPr>
          <w:color w:val="000000"/>
          <w:sz w:val="24"/>
          <w:szCs w:val="24"/>
        </w:rPr>
        <w:t xml:space="preserve"> года.</w:t>
      </w:r>
    </w:p>
    <w:p w:rsidR="008C7243" w:rsidRPr="00BB4FC6" w:rsidRDefault="008C7243" w:rsidP="008C7243">
      <w:pPr>
        <w:pStyle w:val="30"/>
        <w:spacing w:after="0"/>
        <w:ind w:left="0" w:firstLine="567"/>
        <w:jc w:val="both"/>
        <w:rPr>
          <w:color w:val="000000"/>
          <w:sz w:val="24"/>
          <w:szCs w:val="24"/>
        </w:rPr>
      </w:pPr>
      <w:r w:rsidRPr="00BB4FC6">
        <w:rPr>
          <w:color w:val="000000"/>
          <w:sz w:val="24"/>
          <w:szCs w:val="24"/>
        </w:rPr>
        <w:t xml:space="preserve">На основании Акта проверки готовности к отопительному периоду от </w:t>
      </w:r>
      <w:r w:rsidR="00F60D4C" w:rsidRPr="00BB4FC6">
        <w:rPr>
          <w:color w:val="000000"/>
          <w:sz w:val="24"/>
          <w:szCs w:val="24"/>
        </w:rPr>
        <w:t>28.09.2023</w:t>
      </w:r>
      <w:r w:rsidRPr="00BB4FC6">
        <w:rPr>
          <w:color w:val="000000"/>
          <w:sz w:val="24"/>
          <w:szCs w:val="24"/>
        </w:rPr>
        <w:t xml:space="preserve"> года городской округ Пелым получил Паспорт готовности к отопительному периоду 202</w:t>
      </w:r>
      <w:r w:rsidR="00F60D4C" w:rsidRPr="00BB4FC6">
        <w:rPr>
          <w:color w:val="000000"/>
          <w:sz w:val="24"/>
          <w:szCs w:val="24"/>
        </w:rPr>
        <w:t>3-2024</w:t>
      </w:r>
      <w:r w:rsidRPr="00BB4FC6">
        <w:rPr>
          <w:color w:val="000000"/>
          <w:sz w:val="24"/>
          <w:szCs w:val="24"/>
        </w:rPr>
        <w:t xml:space="preserve"> года.</w:t>
      </w:r>
    </w:p>
    <w:p w:rsidR="008C7243" w:rsidRPr="00BB4FC6" w:rsidRDefault="008C7243" w:rsidP="008C7243">
      <w:pPr>
        <w:pStyle w:val="a4"/>
        <w:tabs>
          <w:tab w:val="num" w:pos="0"/>
        </w:tabs>
        <w:ind w:firstLine="567"/>
        <w:jc w:val="both"/>
        <w:rPr>
          <w:color w:val="000000"/>
          <w:sz w:val="24"/>
          <w:szCs w:val="24"/>
        </w:rPr>
      </w:pPr>
      <w:r w:rsidRPr="00BB4FC6">
        <w:rPr>
          <w:color w:val="000000"/>
          <w:sz w:val="24"/>
          <w:szCs w:val="24"/>
        </w:rPr>
        <w:t>При запуске отопления теплоснабжающими организациями совместно с управляющей организацией ООО «Гарант» осуществляющей управление домами были проведены работы по гидравлической наладке тепловых сетей от теплоисточников, а также наладке внутридомовых сетей теплоснабжения.</w:t>
      </w:r>
    </w:p>
    <w:p w:rsidR="008C7243" w:rsidRPr="00BB4FC6" w:rsidRDefault="008C7243" w:rsidP="008C7243">
      <w:pPr>
        <w:pStyle w:val="a4"/>
        <w:tabs>
          <w:tab w:val="num" w:pos="0"/>
        </w:tabs>
        <w:ind w:firstLine="567"/>
        <w:jc w:val="both"/>
        <w:rPr>
          <w:color w:val="000000"/>
          <w:sz w:val="24"/>
          <w:szCs w:val="24"/>
        </w:rPr>
      </w:pPr>
      <w:r w:rsidRPr="00BB4FC6">
        <w:rPr>
          <w:color w:val="000000"/>
          <w:sz w:val="24"/>
          <w:szCs w:val="24"/>
        </w:rPr>
        <w:t>Все поступающие заявки от жителей по вопросам теплоснабжения квартир устранялись в кратчайшие сроки.</w:t>
      </w:r>
    </w:p>
    <w:p w:rsidR="00B6201D" w:rsidRPr="00BB4FC6" w:rsidRDefault="00B6201D" w:rsidP="00E44FA0">
      <w:pPr>
        <w:pStyle w:val="2"/>
        <w:numPr>
          <w:ilvl w:val="1"/>
          <w:numId w:val="19"/>
        </w:numPr>
        <w:ind w:left="426"/>
        <w:jc w:val="center"/>
        <w:rPr>
          <w:rFonts w:ascii="Times New Roman" w:hAnsi="Times New Roman" w:cs="Times New Roman"/>
          <w:bCs w:val="0"/>
          <w:i w:val="0"/>
          <w:color w:val="000000"/>
          <w:sz w:val="24"/>
          <w:szCs w:val="24"/>
        </w:rPr>
      </w:pPr>
      <w:bookmarkStart w:id="47" w:name="_Toc164937900"/>
      <w:r w:rsidRPr="00BB4FC6">
        <w:rPr>
          <w:rFonts w:ascii="Times New Roman" w:hAnsi="Times New Roman" w:cs="Times New Roman"/>
          <w:bCs w:val="0"/>
          <w:i w:val="0"/>
          <w:color w:val="000000"/>
          <w:sz w:val="24"/>
          <w:szCs w:val="24"/>
        </w:rPr>
        <w:t>Газоснабжение</w:t>
      </w:r>
      <w:bookmarkEnd w:id="47"/>
    </w:p>
    <w:p w:rsidR="00B6201D" w:rsidRPr="00BB4FC6" w:rsidRDefault="00B6201D" w:rsidP="00B6201D">
      <w:pPr>
        <w:ind w:left="720"/>
        <w:rPr>
          <w:b/>
          <w:bCs/>
          <w:color w:val="000000"/>
          <w:sz w:val="24"/>
          <w:szCs w:val="24"/>
        </w:rPr>
      </w:pPr>
    </w:p>
    <w:p w:rsidR="008C7243" w:rsidRPr="00BB4FC6" w:rsidRDefault="008C7243" w:rsidP="008C7243">
      <w:pPr>
        <w:ind w:firstLine="284"/>
        <w:jc w:val="both"/>
        <w:rPr>
          <w:color w:val="000000"/>
          <w:sz w:val="24"/>
          <w:szCs w:val="24"/>
        </w:rPr>
      </w:pPr>
      <w:r w:rsidRPr="00BB4FC6">
        <w:rPr>
          <w:color w:val="000000"/>
          <w:sz w:val="24"/>
          <w:szCs w:val="24"/>
        </w:rPr>
        <w:t>ГУПСО «Газовые сети» Кушвинский газовый участок на 31.12.202</w:t>
      </w:r>
      <w:r w:rsidR="009859A1" w:rsidRPr="00BB4FC6">
        <w:rPr>
          <w:color w:val="000000"/>
          <w:sz w:val="24"/>
          <w:szCs w:val="24"/>
        </w:rPr>
        <w:t>3</w:t>
      </w:r>
      <w:r w:rsidRPr="00BB4FC6">
        <w:rPr>
          <w:color w:val="000000"/>
          <w:sz w:val="24"/>
          <w:szCs w:val="24"/>
        </w:rPr>
        <w:t xml:space="preserve"> года к сетям  газопровода в п. Атымья подключено 1</w:t>
      </w:r>
      <w:r w:rsidR="009859A1" w:rsidRPr="00BB4FC6">
        <w:rPr>
          <w:color w:val="000000"/>
          <w:sz w:val="24"/>
          <w:szCs w:val="24"/>
        </w:rPr>
        <w:t>18 жилых объекта, из них в 2023</w:t>
      </w:r>
      <w:r w:rsidRPr="00BB4FC6">
        <w:rPr>
          <w:color w:val="000000"/>
          <w:sz w:val="24"/>
          <w:szCs w:val="24"/>
        </w:rPr>
        <w:t xml:space="preserve"> году подключен</w:t>
      </w:r>
      <w:r w:rsidR="009859A1" w:rsidRPr="00BB4FC6">
        <w:rPr>
          <w:color w:val="000000"/>
          <w:sz w:val="24"/>
          <w:szCs w:val="24"/>
        </w:rPr>
        <w:t>о</w:t>
      </w:r>
      <w:r w:rsidRPr="00BB4FC6">
        <w:rPr>
          <w:color w:val="000000"/>
          <w:sz w:val="24"/>
          <w:szCs w:val="24"/>
        </w:rPr>
        <w:t xml:space="preserve"> 3 объекта. В п. Пелым к новому газопроводу подключено 9</w:t>
      </w:r>
      <w:r w:rsidR="009859A1" w:rsidRPr="00BB4FC6">
        <w:rPr>
          <w:color w:val="000000"/>
          <w:sz w:val="24"/>
          <w:szCs w:val="24"/>
        </w:rPr>
        <w:t>4 жилых  домов, из них в 2023</w:t>
      </w:r>
      <w:r w:rsidRPr="00BB4FC6">
        <w:rPr>
          <w:color w:val="000000"/>
          <w:sz w:val="24"/>
          <w:szCs w:val="24"/>
        </w:rPr>
        <w:t xml:space="preserve"> году подключено </w:t>
      </w:r>
      <w:r w:rsidR="009859A1" w:rsidRPr="00BB4FC6">
        <w:rPr>
          <w:color w:val="000000"/>
          <w:sz w:val="24"/>
          <w:szCs w:val="24"/>
        </w:rPr>
        <w:t>4</w:t>
      </w:r>
      <w:r w:rsidRPr="00BB4FC6">
        <w:rPr>
          <w:color w:val="000000"/>
          <w:sz w:val="24"/>
          <w:szCs w:val="24"/>
        </w:rPr>
        <w:t xml:space="preserve"> жилых дома.</w:t>
      </w:r>
    </w:p>
    <w:p w:rsidR="00B6201D" w:rsidRPr="00BB4FC6" w:rsidRDefault="00B6201D" w:rsidP="00E44FA0">
      <w:pPr>
        <w:pStyle w:val="2"/>
        <w:numPr>
          <w:ilvl w:val="1"/>
          <w:numId w:val="19"/>
        </w:numPr>
        <w:ind w:left="426"/>
        <w:jc w:val="center"/>
        <w:rPr>
          <w:rFonts w:ascii="Times New Roman" w:hAnsi="Times New Roman" w:cs="Times New Roman"/>
          <w:bCs w:val="0"/>
          <w:i w:val="0"/>
          <w:color w:val="000000"/>
          <w:sz w:val="24"/>
          <w:szCs w:val="24"/>
        </w:rPr>
      </w:pPr>
      <w:bookmarkStart w:id="48" w:name="_Toc164937901"/>
      <w:r w:rsidRPr="00BB4FC6">
        <w:rPr>
          <w:rFonts w:ascii="Times New Roman" w:hAnsi="Times New Roman" w:cs="Times New Roman"/>
          <w:bCs w:val="0"/>
          <w:i w:val="0"/>
          <w:color w:val="000000"/>
          <w:sz w:val="24"/>
          <w:szCs w:val="24"/>
        </w:rPr>
        <w:t>Водоснабжение</w:t>
      </w:r>
      <w:bookmarkEnd w:id="48"/>
    </w:p>
    <w:p w:rsidR="00B6201D" w:rsidRPr="00BB4FC6" w:rsidRDefault="00B6201D" w:rsidP="00B6201D">
      <w:pPr>
        <w:ind w:firstLine="284"/>
        <w:jc w:val="center"/>
        <w:rPr>
          <w:b/>
          <w:bCs/>
          <w:color w:val="000000"/>
          <w:sz w:val="24"/>
          <w:szCs w:val="24"/>
        </w:rPr>
      </w:pPr>
    </w:p>
    <w:p w:rsidR="008C7243" w:rsidRPr="00BB4FC6" w:rsidRDefault="008C7243" w:rsidP="008C7243">
      <w:pPr>
        <w:ind w:firstLine="567"/>
        <w:jc w:val="both"/>
        <w:rPr>
          <w:color w:val="000000"/>
          <w:sz w:val="24"/>
          <w:szCs w:val="24"/>
        </w:rPr>
      </w:pPr>
      <w:r w:rsidRPr="00BB4FC6">
        <w:rPr>
          <w:color w:val="000000"/>
          <w:sz w:val="24"/>
          <w:szCs w:val="24"/>
        </w:rPr>
        <w:t xml:space="preserve">На территории городского округа Пелым обеспечением питьевой водой населения занимается две организации Пелымский участок АО «ОТСК» и Пелымское ЛПУМГ. </w:t>
      </w:r>
    </w:p>
    <w:p w:rsidR="008C7243" w:rsidRDefault="008C7243" w:rsidP="008C7243">
      <w:pPr>
        <w:ind w:firstLine="567"/>
        <w:jc w:val="both"/>
        <w:rPr>
          <w:color w:val="000000"/>
          <w:sz w:val="24"/>
          <w:szCs w:val="24"/>
        </w:rPr>
      </w:pPr>
      <w:r w:rsidRPr="00BB4FC6">
        <w:rPr>
          <w:color w:val="000000"/>
          <w:sz w:val="24"/>
          <w:szCs w:val="24"/>
        </w:rPr>
        <w:t>В поселке Атымья централизованное водоснабжение отсутствует, источниками хозяйственно-бытового водоснабжения являются скважины, текущее содержание которых осуществляет ИП Саетов И.Р.</w:t>
      </w:r>
      <w:r w:rsidR="009859A1" w:rsidRPr="00BB4FC6">
        <w:rPr>
          <w:color w:val="000000"/>
          <w:sz w:val="24"/>
          <w:szCs w:val="24"/>
        </w:rPr>
        <w:t xml:space="preserve"> Для питьевого водоснажения жителями используются индивидуальные скважины. </w:t>
      </w:r>
    </w:p>
    <w:p w:rsidR="00E44FA0" w:rsidRDefault="00E44FA0" w:rsidP="008C7243">
      <w:pPr>
        <w:ind w:firstLine="567"/>
        <w:jc w:val="both"/>
        <w:rPr>
          <w:color w:val="000000"/>
          <w:sz w:val="24"/>
          <w:szCs w:val="24"/>
        </w:rPr>
      </w:pPr>
    </w:p>
    <w:p w:rsidR="00E44FA0" w:rsidRPr="00BB4FC6" w:rsidRDefault="00E44FA0" w:rsidP="008C7243">
      <w:pPr>
        <w:ind w:firstLine="567"/>
        <w:jc w:val="both"/>
        <w:rPr>
          <w:color w:val="000000"/>
          <w:sz w:val="24"/>
          <w:szCs w:val="24"/>
        </w:rPr>
      </w:pPr>
    </w:p>
    <w:p w:rsidR="00D43F8A" w:rsidRPr="00BB4FC6" w:rsidRDefault="00B6201D" w:rsidP="00E44FA0">
      <w:pPr>
        <w:pStyle w:val="2"/>
        <w:numPr>
          <w:ilvl w:val="1"/>
          <w:numId w:val="19"/>
        </w:numPr>
        <w:ind w:left="709"/>
        <w:jc w:val="center"/>
        <w:rPr>
          <w:rFonts w:ascii="Times New Roman" w:hAnsi="Times New Roman" w:cs="Times New Roman"/>
          <w:i w:val="0"/>
          <w:color w:val="000000" w:themeColor="text1"/>
          <w:sz w:val="24"/>
          <w:szCs w:val="24"/>
        </w:rPr>
      </w:pPr>
      <w:bookmarkStart w:id="49" w:name="_Toc164937902"/>
      <w:r w:rsidRPr="00BB4FC6">
        <w:rPr>
          <w:rFonts w:ascii="Times New Roman" w:hAnsi="Times New Roman" w:cs="Times New Roman"/>
          <w:i w:val="0"/>
          <w:color w:val="000000" w:themeColor="text1"/>
          <w:sz w:val="24"/>
          <w:szCs w:val="24"/>
        </w:rPr>
        <w:t>Благоустройство</w:t>
      </w:r>
      <w:bookmarkEnd w:id="49"/>
    </w:p>
    <w:p w:rsidR="006D1E70" w:rsidRPr="00BB4FC6" w:rsidRDefault="006D1E70" w:rsidP="006D1E70"/>
    <w:p w:rsidR="00AE29F1" w:rsidRDefault="00E11D04" w:rsidP="00AE29F1">
      <w:pPr>
        <w:ind w:firstLine="567"/>
        <w:jc w:val="both"/>
        <w:rPr>
          <w:sz w:val="24"/>
          <w:szCs w:val="24"/>
        </w:rPr>
      </w:pPr>
      <w:r w:rsidRPr="00BB4FC6">
        <w:rPr>
          <w:sz w:val="24"/>
          <w:szCs w:val="24"/>
        </w:rPr>
        <w:t>В рамках муниципальной программы городского округа Пелым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w:t>
      </w:r>
      <w:r w:rsidR="00950E7C">
        <w:rPr>
          <w:sz w:val="24"/>
          <w:szCs w:val="24"/>
        </w:rPr>
        <w:t>дском округе Пелым» на 2015-2030</w:t>
      </w:r>
      <w:r w:rsidRPr="00BB4FC6">
        <w:rPr>
          <w:sz w:val="24"/>
          <w:szCs w:val="24"/>
        </w:rPr>
        <w:t xml:space="preserve"> годы, подпрограммы «Комплексное благоустройство территории городского округа Пелым». Плановые годовые назначения  утверждены </w:t>
      </w:r>
      <w:r w:rsidR="00AE29F1" w:rsidRPr="00AE29F1">
        <w:rPr>
          <w:sz w:val="24"/>
          <w:szCs w:val="24"/>
        </w:rPr>
        <w:t xml:space="preserve">16 882 762,84 рублей исполнение  составило в сумме 15 201 681,41 рублей или 90,36%. Неисполнение бюджетных ассигнований составило  1 681 081,43 рублей.  В связи с тем, </w:t>
      </w:r>
      <w:r w:rsidR="00950E7C">
        <w:rPr>
          <w:sz w:val="24"/>
          <w:szCs w:val="24"/>
        </w:rPr>
        <w:t xml:space="preserve">что </w:t>
      </w:r>
      <w:r w:rsidR="00950E7C" w:rsidRPr="00AE29F1">
        <w:rPr>
          <w:sz w:val="24"/>
          <w:szCs w:val="24"/>
        </w:rPr>
        <w:t xml:space="preserve">по итогам проведенных аукционов образовалась </w:t>
      </w:r>
      <w:r w:rsidR="00AE29F1" w:rsidRPr="00AE29F1">
        <w:rPr>
          <w:sz w:val="24"/>
          <w:szCs w:val="24"/>
        </w:rPr>
        <w:t>экономия</w:t>
      </w:r>
      <w:r w:rsidR="00950E7C">
        <w:rPr>
          <w:sz w:val="24"/>
          <w:szCs w:val="24"/>
        </w:rPr>
        <w:t>.</w:t>
      </w:r>
    </w:p>
    <w:p w:rsidR="00D43F8A" w:rsidRPr="00BB4FC6" w:rsidRDefault="00D43F8A" w:rsidP="00AE29F1">
      <w:pPr>
        <w:ind w:firstLine="567"/>
        <w:jc w:val="both"/>
        <w:rPr>
          <w:color w:val="000000"/>
          <w:sz w:val="24"/>
          <w:szCs w:val="24"/>
        </w:rPr>
      </w:pPr>
      <w:r w:rsidRPr="00BB4FC6">
        <w:rPr>
          <w:color w:val="000000"/>
          <w:sz w:val="24"/>
          <w:szCs w:val="24"/>
        </w:rPr>
        <w:t>Основные ме</w:t>
      </w:r>
      <w:r w:rsidR="00A456B7" w:rsidRPr="00BB4FC6">
        <w:rPr>
          <w:color w:val="000000"/>
          <w:sz w:val="24"/>
          <w:szCs w:val="24"/>
        </w:rPr>
        <w:t>роприятия запланированные в 2023</w:t>
      </w:r>
      <w:r w:rsidRPr="00BB4FC6">
        <w:rPr>
          <w:color w:val="000000"/>
          <w:sz w:val="24"/>
          <w:szCs w:val="24"/>
        </w:rPr>
        <w:t xml:space="preserve">  году  в рамках благоустройства территории городского округа Пелым:</w:t>
      </w:r>
    </w:p>
    <w:p w:rsidR="00D43F8A" w:rsidRPr="00BB4FC6" w:rsidRDefault="006D1E70" w:rsidP="00282326">
      <w:pPr>
        <w:spacing w:line="20" w:lineRule="atLeast"/>
        <w:ind w:firstLine="567"/>
        <w:jc w:val="both"/>
        <w:rPr>
          <w:sz w:val="24"/>
          <w:szCs w:val="24"/>
        </w:rPr>
      </w:pPr>
      <w:r w:rsidRPr="00BB4FC6">
        <w:rPr>
          <w:sz w:val="24"/>
          <w:szCs w:val="24"/>
        </w:rPr>
        <w:tab/>
      </w:r>
      <w:r w:rsidR="00950E7C">
        <w:rPr>
          <w:sz w:val="24"/>
          <w:szCs w:val="24"/>
        </w:rPr>
        <w:t xml:space="preserve"> - с</w:t>
      </w:r>
      <w:r w:rsidR="00D43F8A" w:rsidRPr="00BB4FC6">
        <w:rPr>
          <w:sz w:val="24"/>
          <w:szCs w:val="24"/>
        </w:rPr>
        <w:t>одержание источников нецентрализованного водоснабжени</w:t>
      </w:r>
      <w:r w:rsidR="00950E7C">
        <w:rPr>
          <w:sz w:val="24"/>
          <w:szCs w:val="24"/>
        </w:rPr>
        <w:t>я, содержание ГРС</w:t>
      </w:r>
      <w:r w:rsidR="00D43F8A" w:rsidRPr="00BB4FC6">
        <w:rPr>
          <w:sz w:val="24"/>
          <w:szCs w:val="24"/>
        </w:rPr>
        <w:t xml:space="preserve"> план </w:t>
      </w:r>
      <w:r w:rsidR="00A456B7" w:rsidRPr="00BB4FC6">
        <w:rPr>
          <w:sz w:val="24"/>
          <w:szCs w:val="24"/>
        </w:rPr>
        <w:t>178 200,00</w:t>
      </w:r>
      <w:r w:rsidR="00D43F8A" w:rsidRPr="00BB4FC6">
        <w:rPr>
          <w:sz w:val="24"/>
          <w:szCs w:val="24"/>
        </w:rPr>
        <w:t xml:space="preserve"> руб</w:t>
      </w:r>
      <w:r w:rsidR="00273B04">
        <w:rPr>
          <w:sz w:val="24"/>
          <w:szCs w:val="24"/>
        </w:rPr>
        <w:t>лей</w:t>
      </w:r>
      <w:r w:rsidR="00D43F8A" w:rsidRPr="00BB4FC6">
        <w:rPr>
          <w:sz w:val="24"/>
          <w:szCs w:val="24"/>
        </w:rPr>
        <w:t>, исполнение 100%;</w:t>
      </w:r>
    </w:p>
    <w:p w:rsidR="00D43F8A" w:rsidRPr="00BB4FC6" w:rsidRDefault="00D43F8A" w:rsidP="00282326">
      <w:pPr>
        <w:spacing w:line="20" w:lineRule="atLeast"/>
        <w:ind w:firstLine="567"/>
        <w:jc w:val="both"/>
        <w:rPr>
          <w:sz w:val="24"/>
          <w:szCs w:val="24"/>
        </w:rPr>
      </w:pPr>
      <w:r w:rsidRPr="00BB4FC6">
        <w:rPr>
          <w:sz w:val="24"/>
          <w:szCs w:val="24"/>
        </w:rPr>
        <w:t xml:space="preserve">- </w:t>
      </w:r>
      <w:r w:rsidR="00950E7C">
        <w:rPr>
          <w:color w:val="000000"/>
          <w:sz w:val="24"/>
          <w:szCs w:val="24"/>
        </w:rPr>
        <w:t>с</w:t>
      </w:r>
      <w:r w:rsidRPr="00BB4FC6">
        <w:rPr>
          <w:color w:val="000000"/>
          <w:sz w:val="24"/>
          <w:szCs w:val="24"/>
        </w:rPr>
        <w:t>одержание детских игровых площадок план 1</w:t>
      </w:r>
      <w:r w:rsidR="00A456B7" w:rsidRPr="00BB4FC6">
        <w:rPr>
          <w:color w:val="000000"/>
          <w:sz w:val="24"/>
          <w:szCs w:val="24"/>
        </w:rPr>
        <w:t xml:space="preserve">16 000,00 </w:t>
      </w:r>
      <w:r w:rsidRPr="00BB4FC6">
        <w:rPr>
          <w:color w:val="000000"/>
          <w:sz w:val="24"/>
          <w:szCs w:val="24"/>
        </w:rPr>
        <w:t xml:space="preserve"> руб</w:t>
      </w:r>
      <w:r w:rsidR="00273B04">
        <w:rPr>
          <w:color w:val="000000"/>
          <w:sz w:val="24"/>
          <w:szCs w:val="24"/>
        </w:rPr>
        <w:t>лей</w:t>
      </w:r>
      <w:r w:rsidRPr="00BB4FC6">
        <w:rPr>
          <w:color w:val="000000"/>
          <w:sz w:val="24"/>
          <w:szCs w:val="24"/>
        </w:rPr>
        <w:t xml:space="preserve">, исполнение </w:t>
      </w:r>
      <w:r w:rsidRPr="00BB4FC6">
        <w:rPr>
          <w:sz w:val="24"/>
          <w:szCs w:val="24"/>
        </w:rPr>
        <w:t xml:space="preserve"> 100%;</w:t>
      </w:r>
    </w:p>
    <w:p w:rsidR="00D43F8A" w:rsidRPr="00BB4FC6" w:rsidRDefault="00D43F8A" w:rsidP="00282326">
      <w:pPr>
        <w:spacing w:line="20" w:lineRule="atLeast"/>
        <w:ind w:firstLine="567"/>
        <w:jc w:val="both"/>
        <w:rPr>
          <w:sz w:val="24"/>
          <w:szCs w:val="24"/>
        </w:rPr>
      </w:pPr>
      <w:r w:rsidRPr="00BB4FC6">
        <w:rPr>
          <w:sz w:val="24"/>
          <w:szCs w:val="24"/>
        </w:rPr>
        <w:t xml:space="preserve">- </w:t>
      </w:r>
      <w:r w:rsidR="005C1286">
        <w:rPr>
          <w:color w:val="000000"/>
          <w:sz w:val="24"/>
          <w:szCs w:val="24"/>
        </w:rPr>
        <w:t>а</w:t>
      </w:r>
      <w:r w:rsidRPr="00BB4FC6">
        <w:rPr>
          <w:color w:val="000000"/>
          <w:sz w:val="24"/>
          <w:szCs w:val="24"/>
        </w:rPr>
        <w:t>карицидная и дератизационная обработка м</w:t>
      </w:r>
      <w:r w:rsidR="00A456B7" w:rsidRPr="00BB4FC6">
        <w:rPr>
          <w:color w:val="000000"/>
          <w:sz w:val="24"/>
          <w:szCs w:val="24"/>
        </w:rPr>
        <w:t xml:space="preserve">ест общего пользования план – 32 400,00 </w:t>
      </w:r>
      <w:r w:rsidRPr="00BB4FC6">
        <w:rPr>
          <w:color w:val="000000"/>
          <w:sz w:val="24"/>
          <w:szCs w:val="24"/>
        </w:rPr>
        <w:t>руб</w:t>
      </w:r>
      <w:r w:rsidR="00273B04">
        <w:rPr>
          <w:color w:val="000000"/>
          <w:sz w:val="24"/>
          <w:szCs w:val="24"/>
        </w:rPr>
        <w:t>лей</w:t>
      </w:r>
      <w:r w:rsidRPr="00BB4FC6">
        <w:rPr>
          <w:color w:val="000000"/>
          <w:sz w:val="24"/>
          <w:szCs w:val="24"/>
        </w:rPr>
        <w:t xml:space="preserve">, исполнение </w:t>
      </w:r>
      <w:r w:rsidRPr="00BB4FC6">
        <w:rPr>
          <w:sz w:val="24"/>
          <w:szCs w:val="24"/>
        </w:rPr>
        <w:t xml:space="preserve"> 100%;</w:t>
      </w:r>
    </w:p>
    <w:p w:rsidR="00D43F8A" w:rsidRPr="00BB4FC6" w:rsidRDefault="00950E7C" w:rsidP="00282326">
      <w:pPr>
        <w:spacing w:line="20" w:lineRule="atLeast"/>
        <w:ind w:firstLine="567"/>
        <w:jc w:val="both"/>
        <w:rPr>
          <w:sz w:val="24"/>
          <w:szCs w:val="24"/>
        </w:rPr>
      </w:pPr>
      <w:r>
        <w:rPr>
          <w:sz w:val="24"/>
          <w:szCs w:val="24"/>
        </w:rPr>
        <w:t>- с</w:t>
      </w:r>
      <w:r w:rsidR="00D43F8A" w:rsidRPr="00BB4FC6">
        <w:rPr>
          <w:sz w:val="24"/>
          <w:szCs w:val="24"/>
        </w:rPr>
        <w:t xml:space="preserve">одержание тротуаров и уборка возле здания администрации план-  </w:t>
      </w:r>
      <w:r w:rsidR="00A456B7" w:rsidRPr="00BB4FC6">
        <w:rPr>
          <w:color w:val="000000"/>
          <w:sz w:val="24"/>
          <w:szCs w:val="24"/>
        </w:rPr>
        <w:t>425 000,00</w:t>
      </w:r>
      <w:r w:rsidR="00273B04">
        <w:rPr>
          <w:color w:val="000000"/>
          <w:sz w:val="24"/>
          <w:szCs w:val="24"/>
        </w:rPr>
        <w:t xml:space="preserve"> </w:t>
      </w:r>
      <w:r w:rsidR="00D43F8A" w:rsidRPr="00BB4FC6">
        <w:rPr>
          <w:sz w:val="24"/>
          <w:szCs w:val="24"/>
        </w:rPr>
        <w:t>руб</w:t>
      </w:r>
      <w:r w:rsidR="00273B04">
        <w:rPr>
          <w:sz w:val="24"/>
          <w:szCs w:val="24"/>
        </w:rPr>
        <w:t>лей</w:t>
      </w:r>
      <w:r w:rsidR="00D43F8A" w:rsidRPr="00BB4FC6">
        <w:rPr>
          <w:sz w:val="24"/>
          <w:szCs w:val="24"/>
        </w:rPr>
        <w:t>, исполнение  100%;</w:t>
      </w:r>
    </w:p>
    <w:p w:rsidR="00D43F8A" w:rsidRPr="00BB4FC6" w:rsidRDefault="00D43F8A" w:rsidP="00282326">
      <w:pPr>
        <w:spacing w:line="20" w:lineRule="atLeast"/>
        <w:ind w:firstLine="567"/>
        <w:jc w:val="both"/>
        <w:rPr>
          <w:sz w:val="24"/>
          <w:szCs w:val="24"/>
        </w:rPr>
      </w:pPr>
      <w:r w:rsidRPr="00BB4FC6">
        <w:rPr>
          <w:sz w:val="24"/>
          <w:szCs w:val="24"/>
        </w:rPr>
        <w:t>- содержание контейнерной площадк</w:t>
      </w:r>
      <w:r w:rsidR="00A456B7" w:rsidRPr="00BB4FC6">
        <w:rPr>
          <w:sz w:val="24"/>
          <w:szCs w:val="24"/>
        </w:rPr>
        <w:t xml:space="preserve">и на территории кладбища план-63 000,00 </w:t>
      </w:r>
      <w:r w:rsidRPr="00BB4FC6">
        <w:rPr>
          <w:sz w:val="24"/>
          <w:szCs w:val="24"/>
        </w:rPr>
        <w:t>руб</w:t>
      </w:r>
      <w:r w:rsidR="00273B04">
        <w:rPr>
          <w:sz w:val="24"/>
          <w:szCs w:val="24"/>
        </w:rPr>
        <w:t>лей</w:t>
      </w:r>
      <w:r w:rsidRPr="00BB4FC6">
        <w:rPr>
          <w:sz w:val="24"/>
          <w:szCs w:val="24"/>
        </w:rPr>
        <w:t>, исполнение  100%;</w:t>
      </w:r>
    </w:p>
    <w:p w:rsidR="00A456B7" w:rsidRPr="00BB4FC6" w:rsidRDefault="00A456B7" w:rsidP="00282326">
      <w:pPr>
        <w:spacing w:line="20" w:lineRule="atLeast"/>
        <w:ind w:left="57" w:right="57" w:firstLine="567"/>
        <w:jc w:val="both"/>
        <w:rPr>
          <w:rStyle w:val="affd"/>
          <w:i w:val="0"/>
          <w:color w:val="auto"/>
          <w:sz w:val="24"/>
          <w:szCs w:val="24"/>
        </w:rPr>
      </w:pPr>
      <w:r w:rsidRPr="00BB4FC6">
        <w:rPr>
          <w:sz w:val="24"/>
          <w:szCs w:val="24"/>
        </w:rPr>
        <w:t xml:space="preserve">- асфальтирование площадки ДК п.Атымья- </w:t>
      </w:r>
      <w:r w:rsidRPr="00BB4FC6">
        <w:rPr>
          <w:rStyle w:val="affd"/>
          <w:i w:val="0"/>
          <w:color w:val="auto"/>
          <w:sz w:val="24"/>
          <w:szCs w:val="24"/>
        </w:rPr>
        <w:t>511 040,04 рублей;</w:t>
      </w:r>
    </w:p>
    <w:p w:rsidR="00A456B7" w:rsidRPr="00BB4FC6" w:rsidRDefault="00A456B7" w:rsidP="00282326">
      <w:pPr>
        <w:spacing w:line="20" w:lineRule="atLeast"/>
        <w:ind w:left="57" w:right="57" w:firstLine="567"/>
        <w:jc w:val="both"/>
        <w:rPr>
          <w:sz w:val="24"/>
          <w:szCs w:val="24"/>
        </w:rPr>
      </w:pPr>
      <w:r w:rsidRPr="00BB4FC6">
        <w:rPr>
          <w:rStyle w:val="affd"/>
          <w:i w:val="0"/>
          <w:color w:val="auto"/>
          <w:sz w:val="24"/>
          <w:szCs w:val="24"/>
        </w:rPr>
        <w:t xml:space="preserve">- </w:t>
      </w:r>
      <w:r w:rsidRPr="00BB4FC6">
        <w:rPr>
          <w:sz w:val="24"/>
          <w:szCs w:val="24"/>
        </w:rPr>
        <w:t>разработана ПСД на общественную территорию «Площадь солнца»- 599 000,00 рублей;</w:t>
      </w:r>
    </w:p>
    <w:p w:rsidR="00282110" w:rsidRPr="00BB4FC6" w:rsidRDefault="00282110" w:rsidP="00282326">
      <w:pPr>
        <w:spacing w:line="20" w:lineRule="atLeast"/>
        <w:ind w:left="57" w:right="57" w:firstLine="567"/>
        <w:jc w:val="both"/>
        <w:rPr>
          <w:sz w:val="24"/>
          <w:szCs w:val="24"/>
        </w:rPr>
      </w:pPr>
      <w:r w:rsidRPr="00BB4FC6">
        <w:rPr>
          <w:rStyle w:val="affd"/>
          <w:i w:val="0"/>
          <w:color w:val="auto"/>
          <w:sz w:val="24"/>
          <w:szCs w:val="24"/>
        </w:rPr>
        <w:t>-</w:t>
      </w:r>
      <w:r w:rsidRPr="00BB4FC6">
        <w:rPr>
          <w:sz w:val="24"/>
          <w:szCs w:val="24"/>
        </w:rPr>
        <w:t>разработана ПСД на общественную территорию «Аллею Славы»- 599 000,00 рублей;</w:t>
      </w:r>
    </w:p>
    <w:p w:rsidR="00A456B7" w:rsidRPr="00BB4FC6" w:rsidRDefault="00A456B7" w:rsidP="00282326">
      <w:pPr>
        <w:spacing w:line="20" w:lineRule="atLeast"/>
        <w:ind w:right="57" w:firstLine="567"/>
        <w:jc w:val="both"/>
        <w:rPr>
          <w:rStyle w:val="affd"/>
          <w:color w:val="auto"/>
          <w:sz w:val="24"/>
          <w:szCs w:val="24"/>
        </w:rPr>
      </w:pPr>
      <w:r w:rsidRPr="00BB4FC6">
        <w:rPr>
          <w:rStyle w:val="affd"/>
          <w:color w:val="auto"/>
          <w:sz w:val="24"/>
          <w:szCs w:val="24"/>
        </w:rPr>
        <w:t>-</w:t>
      </w:r>
      <w:r w:rsidR="00282110" w:rsidRPr="00BB4FC6">
        <w:rPr>
          <w:sz w:val="24"/>
          <w:szCs w:val="24"/>
        </w:rPr>
        <w:t>проведены работы по оконавливанию</w:t>
      </w:r>
      <w:r w:rsidR="00273B04">
        <w:rPr>
          <w:sz w:val="24"/>
          <w:szCs w:val="24"/>
        </w:rPr>
        <w:t xml:space="preserve"> </w:t>
      </w:r>
      <w:r w:rsidR="00282110" w:rsidRPr="00BB4FC6">
        <w:rPr>
          <w:sz w:val="24"/>
          <w:szCs w:val="24"/>
        </w:rPr>
        <w:t>ул.Железнодорожная</w:t>
      </w:r>
      <w:r w:rsidR="00273B04">
        <w:rPr>
          <w:sz w:val="24"/>
          <w:szCs w:val="24"/>
        </w:rPr>
        <w:t xml:space="preserve"> </w:t>
      </w:r>
      <w:r w:rsidR="00282110" w:rsidRPr="00BB4FC6">
        <w:rPr>
          <w:sz w:val="24"/>
          <w:szCs w:val="24"/>
        </w:rPr>
        <w:t xml:space="preserve">- </w:t>
      </w:r>
      <w:r w:rsidR="00282110" w:rsidRPr="00BB4FC6">
        <w:rPr>
          <w:rStyle w:val="affd"/>
          <w:i w:val="0"/>
          <w:color w:val="auto"/>
          <w:sz w:val="24"/>
          <w:szCs w:val="24"/>
        </w:rPr>
        <w:t>79 424,30 рублей;</w:t>
      </w:r>
    </w:p>
    <w:p w:rsidR="00282110" w:rsidRPr="00BB4FC6" w:rsidRDefault="00282110" w:rsidP="00282326">
      <w:pPr>
        <w:spacing w:line="20" w:lineRule="atLeast"/>
        <w:ind w:left="57" w:right="57" w:firstLine="567"/>
        <w:jc w:val="both"/>
        <w:rPr>
          <w:bCs/>
          <w:sz w:val="24"/>
          <w:szCs w:val="24"/>
        </w:rPr>
      </w:pPr>
      <w:r w:rsidRPr="00BB4FC6">
        <w:rPr>
          <w:rStyle w:val="affd"/>
          <w:color w:val="auto"/>
          <w:sz w:val="24"/>
          <w:szCs w:val="24"/>
        </w:rPr>
        <w:t xml:space="preserve">- </w:t>
      </w:r>
      <w:r w:rsidRPr="00BB4FC6">
        <w:rPr>
          <w:sz w:val="24"/>
          <w:szCs w:val="24"/>
        </w:rPr>
        <w:t xml:space="preserve">обустроена  скважина в п.Атымья- </w:t>
      </w:r>
      <w:r w:rsidRPr="00BB4FC6">
        <w:rPr>
          <w:bCs/>
          <w:sz w:val="24"/>
          <w:szCs w:val="24"/>
        </w:rPr>
        <w:t>16500,00 рублей;</w:t>
      </w:r>
    </w:p>
    <w:p w:rsidR="00282110" w:rsidRPr="00BB4FC6" w:rsidRDefault="00282110" w:rsidP="00282326">
      <w:pPr>
        <w:spacing w:line="20" w:lineRule="atLeast"/>
        <w:ind w:left="57" w:right="57" w:firstLine="567"/>
        <w:jc w:val="both"/>
        <w:rPr>
          <w:sz w:val="24"/>
          <w:szCs w:val="24"/>
        </w:rPr>
      </w:pPr>
      <w:r w:rsidRPr="00BB4FC6">
        <w:rPr>
          <w:rStyle w:val="affd"/>
          <w:color w:val="auto"/>
          <w:sz w:val="24"/>
          <w:szCs w:val="24"/>
        </w:rPr>
        <w:t>-</w:t>
      </w:r>
      <w:r w:rsidRPr="00BB4FC6">
        <w:rPr>
          <w:sz w:val="24"/>
          <w:szCs w:val="24"/>
        </w:rPr>
        <w:t xml:space="preserve"> обустроен тротуар от ул.Набережная до ул.Береговой;</w:t>
      </w:r>
    </w:p>
    <w:p w:rsidR="00282110" w:rsidRPr="00BB4FC6" w:rsidRDefault="00282110" w:rsidP="00950E7C">
      <w:pPr>
        <w:spacing w:line="20" w:lineRule="atLeast"/>
        <w:ind w:firstLine="567"/>
        <w:jc w:val="both"/>
        <w:rPr>
          <w:bCs/>
          <w:sz w:val="24"/>
          <w:szCs w:val="24"/>
        </w:rPr>
      </w:pPr>
      <w:r w:rsidRPr="00BB4FC6">
        <w:rPr>
          <w:rStyle w:val="affd"/>
          <w:color w:val="auto"/>
          <w:sz w:val="24"/>
          <w:szCs w:val="24"/>
        </w:rPr>
        <w:t>-</w:t>
      </w:r>
      <w:r w:rsidRPr="00BB4FC6">
        <w:rPr>
          <w:sz w:val="24"/>
          <w:szCs w:val="24"/>
        </w:rPr>
        <w:t xml:space="preserve"> проведены работы по благоустройству общественной  территории по ул.Строителей п. Пелым (планировка территории)- </w:t>
      </w:r>
      <w:r w:rsidRPr="00BB4FC6">
        <w:rPr>
          <w:bCs/>
          <w:sz w:val="24"/>
          <w:szCs w:val="24"/>
        </w:rPr>
        <w:t>2 020 792,32 рублей;</w:t>
      </w:r>
    </w:p>
    <w:p w:rsidR="00282110" w:rsidRPr="00BB4FC6" w:rsidRDefault="00282110" w:rsidP="00282326">
      <w:pPr>
        <w:spacing w:line="20" w:lineRule="atLeast"/>
        <w:ind w:firstLine="567"/>
        <w:jc w:val="both"/>
        <w:rPr>
          <w:rStyle w:val="affd"/>
          <w:i w:val="0"/>
          <w:color w:val="auto"/>
          <w:sz w:val="24"/>
          <w:szCs w:val="24"/>
        </w:rPr>
      </w:pPr>
      <w:r w:rsidRPr="00BB4FC6">
        <w:rPr>
          <w:bCs/>
          <w:sz w:val="24"/>
          <w:szCs w:val="24"/>
        </w:rPr>
        <w:t xml:space="preserve">- </w:t>
      </w:r>
      <w:r w:rsidRPr="00BB4FC6">
        <w:rPr>
          <w:sz w:val="24"/>
          <w:szCs w:val="24"/>
        </w:rPr>
        <w:t xml:space="preserve">проведение работы по благоустройству общественной  территории по ул.Строителей п. Пелым (детская площадка)- </w:t>
      </w:r>
      <w:r w:rsidRPr="00BB4FC6">
        <w:rPr>
          <w:rStyle w:val="affd"/>
          <w:i w:val="0"/>
          <w:color w:val="auto"/>
          <w:sz w:val="24"/>
          <w:szCs w:val="24"/>
        </w:rPr>
        <w:t>5 027 990,00 рублей;</w:t>
      </w:r>
    </w:p>
    <w:p w:rsidR="00282110" w:rsidRPr="00BB4FC6" w:rsidRDefault="00282110" w:rsidP="00282326">
      <w:pPr>
        <w:spacing w:line="20" w:lineRule="atLeast"/>
        <w:ind w:firstLine="567"/>
        <w:jc w:val="both"/>
        <w:rPr>
          <w:rStyle w:val="affd"/>
          <w:color w:val="auto"/>
          <w:sz w:val="24"/>
          <w:szCs w:val="24"/>
        </w:rPr>
      </w:pPr>
      <w:r w:rsidRPr="00BB4FC6">
        <w:rPr>
          <w:rStyle w:val="affd"/>
          <w:color w:val="auto"/>
          <w:sz w:val="24"/>
          <w:szCs w:val="24"/>
        </w:rPr>
        <w:t xml:space="preserve">- </w:t>
      </w:r>
      <w:r w:rsidRPr="00BB4FC6">
        <w:rPr>
          <w:sz w:val="24"/>
          <w:szCs w:val="24"/>
        </w:rPr>
        <w:t xml:space="preserve">проведены работы по устройству кровли на боксах- </w:t>
      </w:r>
      <w:r w:rsidRPr="00BB4FC6">
        <w:rPr>
          <w:rStyle w:val="affd"/>
          <w:i w:val="0"/>
          <w:color w:val="auto"/>
          <w:sz w:val="24"/>
          <w:szCs w:val="24"/>
        </w:rPr>
        <w:t>1 384 330,28 рублей</w:t>
      </w:r>
      <w:r w:rsidRPr="00BB4FC6">
        <w:rPr>
          <w:rStyle w:val="affd"/>
          <w:color w:val="auto"/>
          <w:sz w:val="24"/>
          <w:szCs w:val="24"/>
        </w:rPr>
        <w:t>;</w:t>
      </w:r>
    </w:p>
    <w:p w:rsidR="00282110" w:rsidRPr="00BB4FC6" w:rsidRDefault="00282110" w:rsidP="00282326">
      <w:pPr>
        <w:spacing w:line="20" w:lineRule="atLeast"/>
        <w:ind w:firstLine="567"/>
        <w:jc w:val="both"/>
        <w:rPr>
          <w:sz w:val="24"/>
          <w:szCs w:val="24"/>
        </w:rPr>
      </w:pPr>
      <w:r w:rsidRPr="00950E7C">
        <w:rPr>
          <w:rStyle w:val="affd"/>
          <w:i w:val="0"/>
          <w:color w:val="auto"/>
          <w:sz w:val="24"/>
          <w:szCs w:val="24"/>
        </w:rPr>
        <w:t xml:space="preserve">- проведены работы </w:t>
      </w:r>
      <w:r w:rsidRPr="005C1286">
        <w:rPr>
          <w:rStyle w:val="affd"/>
          <w:i w:val="0"/>
          <w:color w:val="auto"/>
          <w:sz w:val="24"/>
          <w:szCs w:val="24"/>
        </w:rPr>
        <w:t xml:space="preserve">по </w:t>
      </w:r>
      <w:r w:rsidRPr="005C1286">
        <w:rPr>
          <w:i/>
          <w:sz w:val="24"/>
          <w:szCs w:val="24"/>
        </w:rPr>
        <w:t>о</w:t>
      </w:r>
      <w:r w:rsidRPr="005C1286">
        <w:rPr>
          <w:sz w:val="24"/>
          <w:szCs w:val="24"/>
        </w:rPr>
        <w:t>бустройству моста в п.Атымья</w:t>
      </w:r>
      <w:r w:rsidRPr="00BB4FC6">
        <w:rPr>
          <w:sz w:val="24"/>
          <w:szCs w:val="24"/>
        </w:rPr>
        <w:t xml:space="preserve"> (дорога на кладбище)- 1 415 760,84 рублей.</w:t>
      </w:r>
    </w:p>
    <w:p w:rsidR="00D43F8A" w:rsidRPr="00BB4FC6" w:rsidRDefault="00D43F8A" w:rsidP="00282326">
      <w:pPr>
        <w:spacing w:line="20" w:lineRule="atLeast"/>
        <w:ind w:firstLine="567"/>
        <w:jc w:val="both"/>
        <w:rPr>
          <w:bCs/>
          <w:sz w:val="24"/>
          <w:szCs w:val="24"/>
        </w:rPr>
      </w:pPr>
      <w:r w:rsidRPr="00BB4FC6">
        <w:rPr>
          <w:sz w:val="24"/>
          <w:szCs w:val="24"/>
        </w:rPr>
        <w:t xml:space="preserve">Для бесперебойной работы уличного освещения проводились работы по содержанию светильников уличного освещения, с </w:t>
      </w:r>
      <w:r w:rsidR="00950E7C">
        <w:rPr>
          <w:sz w:val="24"/>
          <w:szCs w:val="24"/>
        </w:rPr>
        <w:t>оплатой электроэнергии план 735 </w:t>
      </w:r>
      <w:r w:rsidRPr="00BB4FC6">
        <w:rPr>
          <w:sz w:val="24"/>
          <w:szCs w:val="24"/>
        </w:rPr>
        <w:t>000</w:t>
      </w:r>
      <w:r w:rsidR="00950E7C">
        <w:rPr>
          <w:sz w:val="24"/>
          <w:szCs w:val="24"/>
        </w:rPr>
        <w:t>,00 руб., исполнение 572 </w:t>
      </w:r>
      <w:r w:rsidRPr="00BB4FC6">
        <w:rPr>
          <w:sz w:val="24"/>
          <w:szCs w:val="24"/>
        </w:rPr>
        <w:t>276</w:t>
      </w:r>
      <w:r w:rsidR="00950E7C">
        <w:rPr>
          <w:sz w:val="24"/>
          <w:szCs w:val="24"/>
        </w:rPr>
        <w:t xml:space="preserve">,00 </w:t>
      </w:r>
      <w:r w:rsidRPr="00BB4FC6">
        <w:rPr>
          <w:sz w:val="24"/>
          <w:szCs w:val="24"/>
        </w:rPr>
        <w:t xml:space="preserve"> руб</w:t>
      </w:r>
      <w:r w:rsidR="00273B04">
        <w:rPr>
          <w:sz w:val="24"/>
          <w:szCs w:val="24"/>
        </w:rPr>
        <w:t>лей</w:t>
      </w:r>
      <w:r w:rsidRPr="00BB4FC6">
        <w:rPr>
          <w:sz w:val="24"/>
          <w:szCs w:val="24"/>
        </w:rPr>
        <w:t>.</w:t>
      </w:r>
    </w:p>
    <w:p w:rsidR="009C33E4" w:rsidRPr="00BB4FC6" w:rsidRDefault="009C33E4" w:rsidP="0000738E">
      <w:pPr>
        <w:shd w:val="clear" w:color="auto" w:fill="FFFFFF"/>
        <w:spacing w:line="20" w:lineRule="atLeast"/>
        <w:rPr>
          <w:b/>
          <w:color w:val="1A1A1A"/>
        </w:rPr>
      </w:pPr>
    </w:p>
    <w:p w:rsidR="009C33E4" w:rsidRPr="00273B04" w:rsidRDefault="009C33E4" w:rsidP="00596487">
      <w:pPr>
        <w:jc w:val="center"/>
        <w:rPr>
          <w:b/>
          <w:color w:val="000000" w:themeColor="text1"/>
        </w:rPr>
      </w:pPr>
      <w:r w:rsidRPr="00BB4FC6">
        <w:rPr>
          <w:b/>
          <w:color w:val="1A1A1A"/>
          <w:sz w:val="24"/>
          <w:szCs w:val="24"/>
        </w:rPr>
        <w:t xml:space="preserve">Реализация </w:t>
      </w:r>
      <w:r w:rsidRPr="00273B04">
        <w:rPr>
          <w:b/>
          <w:color w:val="000000" w:themeColor="text1"/>
          <w:sz w:val="24"/>
          <w:szCs w:val="24"/>
        </w:rPr>
        <w:t>муниципальной программы «Формирование современной комфортной городской среды в городском округе Пелым  на 2018-2027 годы»</w:t>
      </w:r>
    </w:p>
    <w:p w:rsidR="009C33E4" w:rsidRPr="00273B04" w:rsidRDefault="009C33E4" w:rsidP="009C33E4">
      <w:pPr>
        <w:shd w:val="clear" w:color="auto" w:fill="FFFFFF"/>
        <w:spacing w:line="20" w:lineRule="atLeast"/>
        <w:jc w:val="both"/>
        <w:rPr>
          <w:color w:val="000000" w:themeColor="text1"/>
        </w:rPr>
      </w:pPr>
    </w:p>
    <w:p w:rsidR="009C33E4" w:rsidRPr="00273B04" w:rsidRDefault="009C33E4" w:rsidP="009C33E4">
      <w:pPr>
        <w:shd w:val="clear" w:color="auto" w:fill="FFFFFF"/>
        <w:spacing w:line="20" w:lineRule="atLeast"/>
        <w:jc w:val="both"/>
        <w:rPr>
          <w:color w:val="000000" w:themeColor="text1"/>
          <w:sz w:val="24"/>
          <w:szCs w:val="24"/>
        </w:rPr>
      </w:pPr>
      <w:r w:rsidRPr="00273B04">
        <w:rPr>
          <w:color w:val="000000" w:themeColor="text1"/>
          <w:sz w:val="24"/>
          <w:szCs w:val="24"/>
        </w:rPr>
        <w:t xml:space="preserve">           Реализация </w:t>
      </w:r>
      <w:r w:rsidR="00950E7C" w:rsidRPr="00273B04">
        <w:rPr>
          <w:color w:val="000000" w:themeColor="text1"/>
          <w:sz w:val="24"/>
          <w:szCs w:val="24"/>
        </w:rPr>
        <w:t xml:space="preserve">мероприятий по благоустройству общественных территорий городского округа Пелымфинансируется за счет средств местного бюджета в рамках </w:t>
      </w:r>
      <w:r w:rsidRPr="00273B04">
        <w:rPr>
          <w:color w:val="000000" w:themeColor="text1"/>
          <w:sz w:val="24"/>
          <w:szCs w:val="24"/>
        </w:rPr>
        <w:t xml:space="preserve">муниципальной программы «Формирование современной комфортной городской среды в городском округе Пелым  на 2018-2027 годы» </w:t>
      </w:r>
    </w:p>
    <w:p w:rsidR="009C33E4" w:rsidRPr="00273B04" w:rsidRDefault="009C33E4" w:rsidP="009C33E4">
      <w:pPr>
        <w:shd w:val="clear" w:color="auto" w:fill="FFFFFF"/>
        <w:spacing w:line="20" w:lineRule="atLeast"/>
        <w:ind w:firstLine="567"/>
        <w:jc w:val="both"/>
        <w:rPr>
          <w:color w:val="000000" w:themeColor="text1"/>
          <w:sz w:val="24"/>
          <w:szCs w:val="24"/>
        </w:rPr>
      </w:pPr>
      <w:r w:rsidRPr="00273B04">
        <w:rPr>
          <w:color w:val="000000" w:themeColor="text1"/>
          <w:sz w:val="24"/>
          <w:szCs w:val="24"/>
        </w:rPr>
        <w:t>Для реализации мероприятий по</w:t>
      </w:r>
      <w:r w:rsidR="00282326" w:rsidRPr="00273B04">
        <w:rPr>
          <w:color w:val="000000" w:themeColor="text1"/>
          <w:sz w:val="24"/>
          <w:szCs w:val="24"/>
        </w:rPr>
        <w:t xml:space="preserve"> муниципальной программе на 2023</w:t>
      </w:r>
      <w:r w:rsidRPr="00273B04">
        <w:rPr>
          <w:color w:val="000000" w:themeColor="text1"/>
          <w:sz w:val="24"/>
          <w:szCs w:val="24"/>
        </w:rPr>
        <w:t xml:space="preserve">  год утвержден плановый годовой объем финансирования в размере </w:t>
      </w:r>
      <w:r w:rsidR="00950E7C" w:rsidRPr="00273B04">
        <w:rPr>
          <w:color w:val="000000" w:themeColor="text1"/>
          <w:sz w:val="24"/>
          <w:szCs w:val="24"/>
        </w:rPr>
        <w:t xml:space="preserve"> 26 641 710,00 рублей, исполнение</w:t>
      </w:r>
      <w:r w:rsidR="00282326" w:rsidRPr="00273B04">
        <w:rPr>
          <w:color w:val="000000" w:themeColor="text1"/>
          <w:sz w:val="24"/>
          <w:szCs w:val="24"/>
        </w:rPr>
        <w:t xml:space="preserve"> составило 93,11</w:t>
      </w:r>
      <w:r w:rsidRPr="00273B04">
        <w:rPr>
          <w:color w:val="000000" w:themeColor="text1"/>
          <w:sz w:val="24"/>
          <w:szCs w:val="24"/>
        </w:rPr>
        <w:t xml:space="preserve"> %.</w:t>
      </w:r>
    </w:p>
    <w:p w:rsidR="00282326" w:rsidRDefault="009C33E4" w:rsidP="00596487">
      <w:pPr>
        <w:shd w:val="clear" w:color="auto" w:fill="FFFFFF"/>
        <w:spacing w:line="20" w:lineRule="atLeast"/>
        <w:ind w:firstLine="567"/>
        <w:jc w:val="both"/>
        <w:rPr>
          <w:color w:val="000000" w:themeColor="text1"/>
          <w:sz w:val="24"/>
          <w:szCs w:val="24"/>
        </w:rPr>
      </w:pPr>
      <w:r w:rsidRPr="00273B04">
        <w:rPr>
          <w:color w:val="000000" w:themeColor="text1"/>
          <w:sz w:val="24"/>
          <w:szCs w:val="24"/>
        </w:rPr>
        <w:t xml:space="preserve">В рамках данной программы </w:t>
      </w:r>
      <w:r w:rsidR="00282326" w:rsidRPr="00273B04">
        <w:rPr>
          <w:color w:val="000000" w:themeColor="text1"/>
          <w:sz w:val="24"/>
          <w:szCs w:val="24"/>
        </w:rPr>
        <w:t>проведены работы по благоустройству общественной территории «Площадь Солнца»</w:t>
      </w:r>
    </w:p>
    <w:p w:rsidR="00273B04" w:rsidRPr="00273B04" w:rsidRDefault="00273B04" w:rsidP="00596487">
      <w:pPr>
        <w:shd w:val="clear" w:color="auto" w:fill="FFFFFF"/>
        <w:spacing w:line="20" w:lineRule="atLeast"/>
        <w:ind w:firstLine="567"/>
        <w:jc w:val="both"/>
        <w:rPr>
          <w:color w:val="000000" w:themeColor="text1"/>
          <w:sz w:val="24"/>
          <w:szCs w:val="24"/>
        </w:rPr>
      </w:pPr>
    </w:p>
    <w:p w:rsidR="00DE1F05" w:rsidRPr="00596487" w:rsidRDefault="00DE1F05" w:rsidP="00596487">
      <w:pPr>
        <w:jc w:val="center"/>
        <w:rPr>
          <w:b/>
          <w:color w:val="000000" w:themeColor="text1"/>
          <w:sz w:val="24"/>
          <w:szCs w:val="24"/>
        </w:rPr>
      </w:pPr>
      <w:r w:rsidRPr="00596487">
        <w:rPr>
          <w:b/>
          <w:color w:val="000000" w:themeColor="text1"/>
          <w:sz w:val="24"/>
          <w:szCs w:val="24"/>
        </w:rPr>
        <w:t>Осуществление государственного полномочия Свердловской области по организации</w:t>
      </w:r>
    </w:p>
    <w:p w:rsidR="00DE1F05" w:rsidRPr="00596487" w:rsidRDefault="00DE1F05" w:rsidP="00596487">
      <w:pPr>
        <w:jc w:val="center"/>
        <w:rPr>
          <w:b/>
          <w:color w:val="000000" w:themeColor="text1"/>
          <w:sz w:val="24"/>
          <w:szCs w:val="24"/>
        </w:rPr>
      </w:pPr>
      <w:r w:rsidRPr="00596487">
        <w:rPr>
          <w:b/>
          <w:color w:val="000000" w:themeColor="text1"/>
          <w:sz w:val="24"/>
          <w:szCs w:val="24"/>
        </w:rPr>
        <w:t>проведения мероприятий по отлову и содержанию животных без владельцев</w:t>
      </w:r>
    </w:p>
    <w:p w:rsidR="00282326" w:rsidRPr="00BB4FC6" w:rsidRDefault="00282326" w:rsidP="00282326"/>
    <w:p w:rsidR="003721FB" w:rsidRPr="00BB4FC6" w:rsidRDefault="00E11D04" w:rsidP="003721FB">
      <w:pPr>
        <w:ind w:firstLine="709"/>
        <w:jc w:val="both"/>
        <w:rPr>
          <w:color w:val="000000" w:themeColor="text1"/>
          <w:sz w:val="24"/>
          <w:szCs w:val="24"/>
        </w:rPr>
      </w:pPr>
      <w:r w:rsidRPr="00BB4FC6">
        <w:rPr>
          <w:color w:val="000000" w:themeColor="text1"/>
          <w:sz w:val="24"/>
          <w:szCs w:val="24"/>
        </w:rPr>
        <w:t>В рамках муниципальной программы городского округа Пелым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w:t>
      </w:r>
      <w:r w:rsidR="00950E7C">
        <w:rPr>
          <w:color w:val="000000" w:themeColor="text1"/>
          <w:sz w:val="24"/>
          <w:szCs w:val="24"/>
        </w:rPr>
        <w:t>дском округе Пелым» на 2015-2030</w:t>
      </w:r>
      <w:r w:rsidRPr="00BB4FC6">
        <w:rPr>
          <w:color w:val="000000" w:themeColor="text1"/>
          <w:sz w:val="24"/>
          <w:szCs w:val="24"/>
        </w:rPr>
        <w:t xml:space="preserve"> годы, подпрограммы «Комплексное благоустройство территории городского округа Пел</w:t>
      </w:r>
      <w:r w:rsidR="00282326" w:rsidRPr="00BB4FC6">
        <w:rPr>
          <w:color w:val="000000" w:themeColor="text1"/>
          <w:sz w:val="24"/>
          <w:szCs w:val="24"/>
        </w:rPr>
        <w:t>ым». Плановые назначения на 2023</w:t>
      </w:r>
      <w:r w:rsidRPr="00BB4FC6">
        <w:rPr>
          <w:color w:val="000000" w:themeColor="text1"/>
          <w:sz w:val="24"/>
          <w:szCs w:val="24"/>
        </w:rPr>
        <w:t xml:space="preserve"> год составило </w:t>
      </w:r>
      <w:r w:rsidR="00282326" w:rsidRPr="00BB4FC6">
        <w:rPr>
          <w:color w:val="000000" w:themeColor="text1"/>
          <w:sz w:val="24"/>
          <w:szCs w:val="24"/>
        </w:rPr>
        <w:t xml:space="preserve"> 334 340,00 </w:t>
      </w:r>
      <w:r w:rsidRPr="00BB4FC6">
        <w:rPr>
          <w:color w:val="000000" w:themeColor="text1"/>
          <w:sz w:val="24"/>
          <w:szCs w:val="24"/>
        </w:rPr>
        <w:t>рублей</w:t>
      </w:r>
      <w:r w:rsidR="00282326" w:rsidRPr="00BB4FC6">
        <w:rPr>
          <w:color w:val="000000" w:themeColor="text1"/>
          <w:sz w:val="24"/>
          <w:szCs w:val="24"/>
        </w:rPr>
        <w:t xml:space="preserve"> (</w:t>
      </w:r>
      <w:r w:rsidR="003721FB" w:rsidRPr="00BB4FC6">
        <w:rPr>
          <w:color w:val="000000" w:themeColor="text1"/>
          <w:sz w:val="24"/>
          <w:szCs w:val="24"/>
        </w:rPr>
        <w:t>241240,00 местный бюджет, областной бюджет 81000,00 рублей), факт 279 028,99 рублей)</w:t>
      </w:r>
      <w:r w:rsidR="00950E7C">
        <w:rPr>
          <w:color w:val="000000" w:themeColor="text1"/>
          <w:sz w:val="24"/>
          <w:szCs w:val="24"/>
        </w:rPr>
        <w:t>. Проведено мероприятие по отлову животных без владельцев, за 2023 год было отловлено 33 животных без владельцев.</w:t>
      </w:r>
    </w:p>
    <w:p w:rsidR="00E11D04" w:rsidRPr="00BB4FC6" w:rsidRDefault="00E11D04" w:rsidP="00E11D04">
      <w:pPr>
        <w:ind w:firstLine="709"/>
        <w:jc w:val="both"/>
        <w:rPr>
          <w:color w:val="000000" w:themeColor="text1"/>
          <w:sz w:val="24"/>
          <w:szCs w:val="24"/>
        </w:rPr>
      </w:pPr>
      <w:r w:rsidRPr="00BB4FC6">
        <w:rPr>
          <w:color w:val="000000" w:themeColor="text1"/>
          <w:sz w:val="24"/>
          <w:szCs w:val="24"/>
        </w:rPr>
        <w:t xml:space="preserve">        Мероприятие «Предупреждение и ликвидация болезней животных» план 12 100,00 руб., факт - 0,00 рублей, договор на </w:t>
      </w:r>
      <w:r w:rsidR="00950E7C">
        <w:rPr>
          <w:color w:val="000000" w:themeColor="text1"/>
          <w:sz w:val="24"/>
          <w:szCs w:val="24"/>
        </w:rPr>
        <w:t>подбор трупов животных заключен в связи с отсутствием подрядных организаций оказывающих данный вид услуг.</w:t>
      </w:r>
    </w:p>
    <w:p w:rsidR="00B6201D" w:rsidRPr="00BB4FC6" w:rsidRDefault="00B6201D" w:rsidP="00E11D04">
      <w:pPr>
        <w:shd w:val="clear" w:color="auto" w:fill="FFFFFF" w:themeFill="background1"/>
        <w:rPr>
          <w:b/>
          <w:color w:val="000000" w:themeColor="text1"/>
          <w:sz w:val="24"/>
          <w:szCs w:val="24"/>
        </w:rPr>
      </w:pPr>
    </w:p>
    <w:p w:rsidR="00DE1F05" w:rsidRDefault="00DE1F05">
      <w:pPr>
        <w:rPr>
          <w:b/>
          <w:color w:val="000000" w:themeColor="text1"/>
          <w:sz w:val="24"/>
          <w:szCs w:val="24"/>
        </w:rPr>
      </w:pPr>
      <w:r>
        <w:rPr>
          <w:color w:val="000000" w:themeColor="text1"/>
          <w:sz w:val="24"/>
          <w:szCs w:val="24"/>
        </w:rPr>
        <w:br w:type="page"/>
      </w:r>
    </w:p>
    <w:p w:rsidR="00B6201D" w:rsidRPr="00BB4FC6" w:rsidRDefault="004F1E64" w:rsidP="00A45537">
      <w:pPr>
        <w:pStyle w:val="1"/>
        <w:numPr>
          <w:ilvl w:val="0"/>
          <w:numId w:val="19"/>
        </w:numPr>
        <w:jc w:val="center"/>
        <w:rPr>
          <w:color w:val="000000" w:themeColor="text1"/>
          <w:sz w:val="24"/>
          <w:szCs w:val="24"/>
        </w:rPr>
      </w:pPr>
      <w:bookmarkStart w:id="50" w:name="_Toc164937903"/>
      <w:r w:rsidRPr="00BB4FC6">
        <w:rPr>
          <w:color w:val="000000" w:themeColor="text1"/>
          <w:sz w:val="24"/>
          <w:szCs w:val="24"/>
        </w:rPr>
        <w:t>ОРГАНИЗАЦИЯ МЕРОПРИЯТИЙ ПО ОХРАНЕ ОКРУЖАЮЩЕЙ</w:t>
      </w:r>
      <w:bookmarkEnd w:id="50"/>
    </w:p>
    <w:p w:rsidR="00B6201D" w:rsidRPr="007E51B9" w:rsidRDefault="004F1E64" w:rsidP="007E51B9">
      <w:pPr>
        <w:jc w:val="center"/>
        <w:rPr>
          <w:b/>
          <w:color w:val="000000" w:themeColor="text1"/>
          <w:sz w:val="24"/>
          <w:szCs w:val="24"/>
        </w:rPr>
      </w:pPr>
      <w:r w:rsidRPr="007E51B9">
        <w:rPr>
          <w:b/>
          <w:color w:val="000000" w:themeColor="text1"/>
          <w:sz w:val="24"/>
          <w:szCs w:val="24"/>
        </w:rPr>
        <w:t>СРЕДЫ В ГРАНИЦАХ ГОРОДСКОГО ОКРУГА</w:t>
      </w:r>
    </w:p>
    <w:p w:rsidR="00CB31D7" w:rsidRPr="00BB4FC6" w:rsidRDefault="00CB31D7" w:rsidP="00103E48">
      <w:pPr>
        <w:shd w:val="clear" w:color="auto" w:fill="FFFFFF" w:themeFill="background1"/>
        <w:ind w:firstLine="567"/>
        <w:jc w:val="center"/>
        <w:rPr>
          <w:b/>
          <w:color w:val="000000" w:themeColor="text1"/>
          <w:sz w:val="24"/>
          <w:szCs w:val="24"/>
        </w:rPr>
      </w:pPr>
    </w:p>
    <w:p w:rsidR="009C33E4" w:rsidRPr="00BB4FC6" w:rsidRDefault="009C33E4" w:rsidP="009C33E4">
      <w:pPr>
        <w:spacing w:line="20" w:lineRule="atLeast"/>
        <w:ind w:firstLine="567"/>
        <w:jc w:val="both"/>
        <w:rPr>
          <w:b/>
          <w:i/>
          <w:color w:val="000000"/>
          <w:sz w:val="24"/>
          <w:szCs w:val="24"/>
        </w:rPr>
      </w:pPr>
      <w:r w:rsidRPr="00BB4FC6">
        <w:rPr>
          <w:color w:val="000000"/>
          <w:sz w:val="24"/>
          <w:szCs w:val="24"/>
        </w:rPr>
        <w:t>Охрана окружающей среды и природопользования  на территории городского округа Пелым осуществляется в соответствии с полномочиями, возложенными на органы местного самоуправления федеральными законами в сфере охраны окружающей среды и использования природных ресурсов, законами Свердловской области, определяющими полномочия  органов местного самоуправления в данной сфере.</w:t>
      </w:r>
    </w:p>
    <w:p w:rsidR="009C33E4" w:rsidRPr="00BB4FC6" w:rsidRDefault="009C33E4" w:rsidP="009C33E4">
      <w:pPr>
        <w:autoSpaceDE w:val="0"/>
        <w:autoSpaceDN w:val="0"/>
        <w:spacing w:line="20" w:lineRule="atLeast"/>
        <w:ind w:right="-2" w:firstLine="567"/>
        <w:jc w:val="both"/>
        <w:rPr>
          <w:bCs/>
          <w:color w:val="000000"/>
          <w:spacing w:val="3"/>
          <w:sz w:val="24"/>
          <w:szCs w:val="24"/>
        </w:rPr>
      </w:pPr>
      <w:r w:rsidRPr="00BB4FC6">
        <w:rPr>
          <w:color w:val="000000"/>
          <w:sz w:val="24"/>
          <w:szCs w:val="24"/>
        </w:rPr>
        <w:t>Основополагающим  документом, определяющим приоритетные направления деятельности в сфере охраны окружающей среды и экологической безопасности на территории городского округа Пелым является подпрограмма «Экологическая подпрограмма городского округа Пелым</w:t>
      </w:r>
      <w:r w:rsidRPr="00BB4FC6">
        <w:rPr>
          <w:color w:val="1A1A1A"/>
          <w:sz w:val="24"/>
          <w:szCs w:val="24"/>
        </w:rPr>
        <w:t>»</w:t>
      </w:r>
      <w:r w:rsidRPr="00BB4FC6">
        <w:rPr>
          <w:color w:val="000000"/>
          <w:sz w:val="24"/>
          <w:szCs w:val="24"/>
        </w:rPr>
        <w:t xml:space="preserve"> муниципальной программы городского округа Пелым</w:t>
      </w:r>
      <w:r w:rsidR="00273B04">
        <w:rPr>
          <w:color w:val="000000"/>
          <w:sz w:val="24"/>
          <w:szCs w:val="24"/>
        </w:rPr>
        <w:t xml:space="preserve"> </w:t>
      </w:r>
      <w:r w:rsidRPr="00BB4FC6">
        <w:rPr>
          <w:bCs/>
          <w:color w:val="000000"/>
          <w:spacing w:val="3"/>
          <w:sz w:val="24"/>
          <w:szCs w:val="24"/>
        </w:rPr>
        <w:t>«Развитие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w:t>
      </w:r>
      <w:r w:rsidR="00950E7C">
        <w:rPr>
          <w:bCs/>
          <w:color w:val="000000"/>
          <w:spacing w:val="3"/>
          <w:sz w:val="24"/>
          <w:szCs w:val="24"/>
        </w:rPr>
        <w:t>родском округе Пелым на 2015-2030</w:t>
      </w:r>
      <w:r w:rsidRPr="00BB4FC6">
        <w:rPr>
          <w:bCs/>
          <w:color w:val="000000"/>
          <w:spacing w:val="3"/>
          <w:sz w:val="24"/>
          <w:szCs w:val="24"/>
        </w:rPr>
        <w:t xml:space="preserve"> годы», утвержденная постановлением администрации городского округа Пелым от 09.12.2014 г. № 435.</w:t>
      </w:r>
    </w:p>
    <w:p w:rsidR="009C33E4" w:rsidRPr="00BB4FC6" w:rsidRDefault="009C33E4" w:rsidP="00DA187D">
      <w:pPr>
        <w:shd w:val="clear" w:color="auto" w:fill="FFFFFF"/>
        <w:spacing w:line="20" w:lineRule="atLeast"/>
        <w:ind w:firstLine="720"/>
        <w:jc w:val="both"/>
        <w:rPr>
          <w:color w:val="1A1A1A"/>
          <w:sz w:val="24"/>
          <w:szCs w:val="24"/>
        </w:rPr>
      </w:pPr>
      <w:r w:rsidRPr="00BB4FC6">
        <w:rPr>
          <w:color w:val="1A1A1A"/>
          <w:sz w:val="24"/>
          <w:szCs w:val="24"/>
        </w:rPr>
        <w:t>В рамках программы «</w:t>
      </w:r>
      <w:r w:rsidRPr="00BB4FC6">
        <w:rPr>
          <w:color w:val="000000"/>
          <w:sz w:val="24"/>
          <w:szCs w:val="24"/>
        </w:rPr>
        <w:t>Экологическая подпрограмма городского округа Пелым</w:t>
      </w:r>
      <w:r w:rsidRPr="00BB4FC6">
        <w:rPr>
          <w:color w:val="1A1A1A"/>
          <w:sz w:val="24"/>
          <w:szCs w:val="24"/>
        </w:rPr>
        <w:t>» решаютсяполномочия городского округа Пелым по обеспечению улучшения санитарного состояния городского округа Пелым.</w:t>
      </w:r>
    </w:p>
    <w:p w:rsidR="009C33E4" w:rsidRPr="00BB4FC6" w:rsidRDefault="003721FB" w:rsidP="009C33E4">
      <w:pPr>
        <w:shd w:val="clear" w:color="auto" w:fill="FFFFFF"/>
        <w:spacing w:line="20" w:lineRule="atLeast"/>
        <w:jc w:val="both"/>
        <w:rPr>
          <w:color w:val="1A1A1A"/>
          <w:sz w:val="24"/>
          <w:szCs w:val="24"/>
        </w:rPr>
      </w:pPr>
      <w:r w:rsidRPr="00BB4FC6">
        <w:rPr>
          <w:color w:val="1A1A1A"/>
          <w:sz w:val="24"/>
          <w:szCs w:val="24"/>
        </w:rPr>
        <w:t xml:space="preserve">      В 2023</w:t>
      </w:r>
      <w:r w:rsidR="009C33E4" w:rsidRPr="00BB4FC6">
        <w:rPr>
          <w:color w:val="1A1A1A"/>
          <w:sz w:val="24"/>
          <w:szCs w:val="24"/>
        </w:rPr>
        <w:t xml:space="preserve"> год</w:t>
      </w:r>
      <w:r w:rsidRPr="00BB4FC6">
        <w:rPr>
          <w:color w:val="1A1A1A"/>
          <w:sz w:val="24"/>
          <w:szCs w:val="24"/>
        </w:rPr>
        <w:t>у</w:t>
      </w:r>
      <w:r w:rsidR="009C33E4" w:rsidRPr="00BB4FC6">
        <w:rPr>
          <w:color w:val="1A1A1A"/>
          <w:sz w:val="24"/>
          <w:szCs w:val="24"/>
        </w:rPr>
        <w:t xml:space="preserve"> утвержден плановый годовойобъем финансирования в размере </w:t>
      </w:r>
      <w:r w:rsidRPr="00BB4FC6">
        <w:rPr>
          <w:color w:val="1A1A1A"/>
          <w:sz w:val="24"/>
          <w:szCs w:val="24"/>
        </w:rPr>
        <w:t xml:space="preserve"> 1 269 010,00 </w:t>
      </w:r>
      <w:r w:rsidR="009C33E4" w:rsidRPr="00BB4FC6">
        <w:rPr>
          <w:color w:val="1A1A1A"/>
          <w:sz w:val="24"/>
          <w:szCs w:val="24"/>
        </w:rPr>
        <w:t>руб</w:t>
      </w:r>
      <w:r w:rsidR="00273B04">
        <w:rPr>
          <w:color w:val="1A1A1A"/>
          <w:sz w:val="24"/>
          <w:szCs w:val="24"/>
        </w:rPr>
        <w:t>лей</w:t>
      </w:r>
      <w:r w:rsidR="009C33E4" w:rsidRPr="00BB4FC6">
        <w:rPr>
          <w:color w:val="1A1A1A"/>
          <w:sz w:val="24"/>
          <w:szCs w:val="24"/>
        </w:rPr>
        <w:t>.</w:t>
      </w:r>
    </w:p>
    <w:p w:rsidR="009C33E4" w:rsidRPr="00BB4FC6" w:rsidRDefault="009C33E4" w:rsidP="009C33E4">
      <w:pPr>
        <w:shd w:val="clear" w:color="auto" w:fill="FFFFFF"/>
        <w:spacing w:line="20" w:lineRule="atLeast"/>
        <w:ind w:firstLine="567"/>
        <w:jc w:val="both"/>
        <w:rPr>
          <w:color w:val="1A1A1A"/>
          <w:sz w:val="24"/>
          <w:szCs w:val="24"/>
        </w:rPr>
      </w:pPr>
      <w:r w:rsidRPr="00BB4FC6">
        <w:rPr>
          <w:color w:val="000000"/>
          <w:sz w:val="24"/>
          <w:szCs w:val="24"/>
        </w:rPr>
        <w:t xml:space="preserve">Ежеквартально </w:t>
      </w:r>
      <w:r w:rsidRPr="00BB4FC6">
        <w:rPr>
          <w:bCs/>
          <w:color w:val="000000"/>
          <w:spacing w:val="3"/>
          <w:sz w:val="24"/>
          <w:szCs w:val="24"/>
        </w:rPr>
        <w:t xml:space="preserve">проводился </w:t>
      </w:r>
      <w:r w:rsidRPr="00BB4FC6">
        <w:rPr>
          <w:color w:val="000000"/>
          <w:sz w:val="24"/>
          <w:szCs w:val="24"/>
        </w:rPr>
        <w:t xml:space="preserve">  лабораторный контроль качества воды источников нецентрализованного водоснабжения» в п.Атымья</w:t>
      </w:r>
      <w:r w:rsidRPr="00BB4FC6">
        <w:rPr>
          <w:color w:val="1A1A1A"/>
          <w:sz w:val="24"/>
          <w:szCs w:val="24"/>
        </w:rPr>
        <w:t>.</w:t>
      </w:r>
    </w:p>
    <w:p w:rsidR="009C33E4" w:rsidRPr="00BB4FC6" w:rsidRDefault="009C33E4" w:rsidP="003721FB">
      <w:pPr>
        <w:shd w:val="clear" w:color="auto" w:fill="FFFFFF"/>
        <w:spacing w:line="20" w:lineRule="atLeast"/>
        <w:ind w:firstLine="567"/>
        <w:jc w:val="both"/>
        <w:rPr>
          <w:color w:val="1A1A1A"/>
          <w:sz w:val="24"/>
          <w:szCs w:val="24"/>
        </w:rPr>
      </w:pPr>
      <w:r w:rsidRPr="00BB4FC6">
        <w:rPr>
          <w:color w:val="1A1A1A"/>
          <w:sz w:val="24"/>
          <w:szCs w:val="24"/>
        </w:rPr>
        <w:t>Ежегодно проводятся экологические субботники по санитарной очистке территории с привлечением всех организаций и учреждений.</w:t>
      </w:r>
    </w:p>
    <w:p w:rsidR="003721FB" w:rsidRPr="00BB4FC6" w:rsidRDefault="003721FB" w:rsidP="003721FB">
      <w:pPr>
        <w:spacing w:line="20" w:lineRule="atLeast"/>
        <w:jc w:val="both"/>
        <w:rPr>
          <w:sz w:val="24"/>
          <w:szCs w:val="24"/>
        </w:rPr>
      </w:pPr>
      <w:r w:rsidRPr="00BB4FC6">
        <w:rPr>
          <w:sz w:val="24"/>
          <w:szCs w:val="24"/>
        </w:rPr>
        <w:t xml:space="preserve">        - проведены мероприятия по ликвидации несанкционированных свалок- 130 000,00 рублей;</w:t>
      </w:r>
    </w:p>
    <w:p w:rsidR="003721FB" w:rsidRPr="00BB4FC6" w:rsidRDefault="003721FB" w:rsidP="003721FB">
      <w:pPr>
        <w:spacing w:line="20" w:lineRule="atLeast"/>
        <w:ind w:firstLine="567"/>
        <w:jc w:val="both"/>
        <w:rPr>
          <w:sz w:val="24"/>
          <w:szCs w:val="24"/>
        </w:rPr>
      </w:pPr>
      <w:r w:rsidRPr="00BB4FC6">
        <w:rPr>
          <w:sz w:val="24"/>
          <w:szCs w:val="24"/>
        </w:rPr>
        <w:t xml:space="preserve">-проведены работы по обрезке тополей- </w:t>
      </w:r>
      <w:r w:rsidR="00324635" w:rsidRPr="00BB4FC6">
        <w:rPr>
          <w:sz w:val="24"/>
          <w:szCs w:val="24"/>
        </w:rPr>
        <w:t>469676,51</w:t>
      </w:r>
      <w:r w:rsidR="00324635" w:rsidRPr="00BB4FC6">
        <w:rPr>
          <w:color w:val="000000"/>
          <w:sz w:val="24"/>
          <w:szCs w:val="24"/>
        </w:rPr>
        <w:t xml:space="preserve"> рублей.</w:t>
      </w:r>
    </w:p>
    <w:p w:rsidR="003721FB" w:rsidRPr="00BB4FC6" w:rsidRDefault="003721FB" w:rsidP="003721FB">
      <w:pPr>
        <w:shd w:val="clear" w:color="auto" w:fill="FFFFFF"/>
        <w:spacing w:line="20" w:lineRule="atLeast"/>
        <w:ind w:firstLine="567"/>
        <w:jc w:val="both"/>
        <w:rPr>
          <w:color w:val="1A1A1A"/>
          <w:sz w:val="24"/>
          <w:szCs w:val="24"/>
        </w:rPr>
      </w:pPr>
    </w:p>
    <w:p w:rsidR="00B6201D" w:rsidRPr="00BB4FC6" w:rsidRDefault="00B6201D" w:rsidP="00103E48">
      <w:pPr>
        <w:shd w:val="clear" w:color="auto" w:fill="FFFFFF" w:themeFill="background1"/>
        <w:ind w:left="-567" w:hanging="294"/>
        <w:jc w:val="center"/>
        <w:rPr>
          <w:b/>
          <w:i/>
          <w:color w:val="000000" w:themeColor="text1"/>
          <w:sz w:val="24"/>
          <w:szCs w:val="24"/>
        </w:rPr>
      </w:pPr>
    </w:p>
    <w:p w:rsidR="00DE1F05" w:rsidRDefault="00DE1F05">
      <w:pPr>
        <w:rPr>
          <w:b/>
          <w:color w:val="000000" w:themeColor="text1"/>
          <w:sz w:val="24"/>
          <w:szCs w:val="24"/>
        </w:rPr>
      </w:pPr>
      <w:r>
        <w:rPr>
          <w:color w:val="000000" w:themeColor="text1"/>
          <w:sz w:val="24"/>
          <w:szCs w:val="24"/>
        </w:rPr>
        <w:br w:type="page"/>
      </w:r>
    </w:p>
    <w:p w:rsidR="00B6201D" w:rsidRPr="00BB4FC6" w:rsidRDefault="004F1E64" w:rsidP="00A45537">
      <w:pPr>
        <w:pStyle w:val="1"/>
        <w:numPr>
          <w:ilvl w:val="0"/>
          <w:numId w:val="19"/>
        </w:numPr>
        <w:shd w:val="clear" w:color="auto" w:fill="FFFFFF" w:themeFill="background1"/>
        <w:jc w:val="center"/>
        <w:rPr>
          <w:color w:val="000000" w:themeColor="text1"/>
          <w:sz w:val="24"/>
          <w:szCs w:val="24"/>
        </w:rPr>
      </w:pPr>
      <w:bookmarkStart w:id="51" w:name="_Toc164937904"/>
      <w:r w:rsidRPr="00BB4FC6">
        <w:rPr>
          <w:color w:val="000000" w:themeColor="text1"/>
          <w:sz w:val="24"/>
          <w:szCs w:val="24"/>
        </w:rPr>
        <w:t>ДОРОЖНАЯ ДЕЯТЕЛЬНОСТЬ</w:t>
      </w:r>
      <w:bookmarkEnd w:id="51"/>
    </w:p>
    <w:p w:rsidR="0000738E" w:rsidRPr="00BB4FC6" w:rsidRDefault="0000738E" w:rsidP="00C62137">
      <w:pPr>
        <w:shd w:val="clear" w:color="auto" w:fill="FFFFFF" w:themeFill="background1"/>
      </w:pPr>
    </w:p>
    <w:p w:rsidR="0000738E" w:rsidRPr="00BB4FC6" w:rsidRDefault="0000738E" w:rsidP="006D1E70">
      <w:pPr>
        <w:shd w:val="clear" w:color="auto" w:fill="FFFFFF" w:themeFill="background1"/>
        <w:spacing w:line="20" w:lineRule="atLeast"/>
        <w:ind w:firstLine="720"/>
        <w:jc w:val="both"/>
        <w:rPr>
          <w:bCs/>
          <w:color w:val="000000"/>
          <w:spacing w:val="3"/>
          <w:sz w:val="24"/>
          <w:szCs w:val="24"/>
        </w:rPr>
      </w:pPr>
      <w:r w:rsidRPr="00BB4FC6">
        <w:rPr>
          <w:color w:val="000000"/>
          <w:sz w:val="24"/>
          <w:szCs w:val="24"/>
        </w:rPr>
        <w:t xml:space="preserve">Основные мероприятия реализованные в рамках подпрограммы «Обеспечение  сохранности автомобильных дорог местного значения и повышение безопасности дорожного движения на территории городского округа Пелым»  муниципальной программы </w:t>
      </w:r>
      <w:r w:rsidRPr="00BB4FC6">
        <w:rPr>
          <w:bCs/>
          <w:color w:val="000000"/>
          <w:spacing w:val="3"/>
          <w:sz w:val="24"/>
          <w:szCs w:val="24"/>
        </w:rPr>
        <w:t>«Развитие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w:t>
      </w:r>
      <w:r w:rsidR="00F60D4C" w:rsidRPr="00BB4FC6">
        <w:rPr>
          <w:bCs/>
          <w:color w:val="000000"/>
          <w:spacing w:val="3"/>
          <w:sz w:val="24"/>
          <w:szCs w:val="24"/>
        </w:rPr>
        <w:t>родском округе Пелым на 2015-2030</w:t>
      </w:r>
      <w:r w:rsidRPr="00BB4FC6">
        <w:rPr>
          <w:bCs/>
          <w:color w:val="000000"/>
          <w:spacing w:val="3"/>
          <w:sz w:val="24"/>
          <w:szCs w:val="24"/>
        </w:rPr>
        <w:t xml:space="preserve"> годы», утвержденной постановлением администрации городского округа Пелым от 09.12.2014 г. № 435:</w:t>
      </w:r>
    </w:p>
    <w:p w:rsidR="0000738E" w:rsidRPr="00BB4FC6" w:rsidRDefault="006D1E70" w:rsidP="00C62137">
      <w:pPr>
        <w:shd w:val="clear" w:color="auto" w:fill="FFFFFF" w:themeFill="background1"/>
        <w:spacing w:line="20" w:lineRule="atLeast"/>
        <w:jc w:val="both"/>
        <w:rPr>
          <w:color w:val="1A1A1A"/>
          <w:sz w:val="24"/>
          <w:szCs w:val="24"/>
        </w:rPr>
      </w:pPr>
      <w:r w:rsidRPr="00BB4FC6">
        <w:rPr>
          <w:color w:val="1A1A1A"/>
          <w:sz w:val="24"/>
          <w:szCs w:val="24"/>
        </w:rPr>
        <w:tab/>
      </w:r>
      <w:r w:rsidR="0000738E" w:rsidRPr="00BB4FC6">
        <w:rPr>
          <w:color w:val="1A1A1A"/>
          <w:sz w:val="24"/>
          <w:szCs w:val="24"/>
        </w:rPr>
        <w:t xml:space="preserve">Для качественного содержания дорог за счет средств местного бюджета с 2019 года ведется замена техники с максимальным износом. </w:t>
      </w:r>
    </w:p>
    <w:p w:rsidR="0000738E" w:rsidRPr="00BB4FC6" w:rsidRDefault="006D1E70" w:rsidP="00C62137">
      <w:pPr>
        <w:shd w:val="clear" w:color="auto" w:fill="FFFFFF" w:themeFill="background1"/>
        <w:spacing w:line="20" w:lineRule="atLeast"/>
        <w:jc w:val="both"/>
        <w:rPr>
          <w:color w:val="000000"/>
          <w:sz w:val="24"/>
          <w:szCs w:val="24"/>
        </w:rPr>
      </w:pPr>
      <w:r w:rsidRPr="00BB4FC6">
        <w:rPr>
          <w:color w:val="000000"/>
          <w:sz w:val="24"/>
          <w:szCs w:val="24"/>
        </w:rPr>
        <w:tab/>
      </w:r>
      <w:r w:rsidR="0000738E" w:rsidRPr="00BB4FC6">
        <w:rPr>
          <w:color w:val="000000"/>
          <w:sz w:val="24"/>
          <w:szCs w:val="24"/>
        </w:rPr>
        <w:t xml:space="preserve"> Ежегодно заключается муниципальный контракт на содержание автомобильных дорог общего пользования местного значения.</w:t>
      </w:r>
    </w:p>
    <w:p w:rsidR="0000738E" w:rsidRPr="00BB4FC6" w:rsidRDefault="006D1E70" w:rsidP="00C62137">
      <w:pPr>
        <w:shd w:val="clear" w:color="auto" w:fill="FFFFFF" w:themeFill="background1"/>
        <w:spacing w:line="20" w:lineRule="atLeast"/>
        <w:jc w:val="both"/>
        <w:rPr>
          <w:color w:val="1A1A1A"/>
          <w:sz w:val="24"/>
          <w:szCs w:val="24"/>
        </w:rPr>
      </w:pPr>
      <w:r w:rsidRPr="00BB4FC6">
        <w:rPr>
          <w:color w:val="1A1A1A"/>
          <w:sz w:val="24"/>
          <w:szCs w:val="24"/>
        </w:rPr>
        <w:tab/>
      </w:r>
      <w:r w:rsidR="0000738E" w:rsidRPr="00BB4FC6">
        <w:rPr>
          <w:color w:val="1A1A1A"/>
          <w:sz w:val="24"/>
          <w:szCs w:val="24"/>
        </w:rPr>
        <w:t>В аренде у подрядчика  имеется 5 единиц машино-тракторной и спецтехники для содержания автомобильных дорог общего пользования местного значения.</w:t>
      </w:r>
    </w:p>
    <w:p w:rsidR="006D1E70" w:rsidRPr="00BB4FC6" w:rsidRDefault="006D1E70" w:rsidP="006D1E70">
      <w:pPr>
        <w:shd w:val="clear" w:color="auto" w:fill="FFFFFF" w:themeFill="background1"/>
        <w:spacing w:line="20" w:lineRule="atLeast"/>
        <w:ind w:firstLine="567"/>
        <w:jc w:val="both"/>
        <w:rPr>
          <w:color w:val="000000" w:themeColor="text1"/>
          <w:sz w:val="24"/>
          <w:szCs w:val="24"/>
        </w:rPr>
      </w:pPr>
      <w:r w:rsidRPr="00BB4FC6">
        <w:rPr>
          <w:color w:val="000000" w:themeColor="text1"/>
          <w:sz w:val="24"/>
          <w:szCs w:val="24"/>
        </w:rPr>
        <w:t xml:space="preserve">Годовые  назначения утверждены в объеме </w:t>
      </w:r>
      <w:r w:rsidR="00324635" w:rsidRPr="00BB4FC6">
        <w:rPr>
          <w:color w:val="000000" w:themeColor="text1"/>
          <w:sz w:val="24"/>
          <w:szCs w:val="24"/>
        </w:rPr>
        <w:t>61 000 315,37</w:t>
      </w:r>
      <w:r w:rsidR="00273B04">
        <w:rPr>
          <w:color w:val="000000" w:themeColor="text1"/>
          <w:sz w:val="24"/>
          <w:szCs w:val="24"/>
        </w:rPr>
        <w:t xml:space="preserve"> </w:t>
      </w:r>
      <w:r w:rsidRPr="00BB4FC6">
        <w:rPr>
          <w:color w:val="000000" w:themeColor="text1"/>
          <w:sz w:val="24"/>
          <w:szCs w:val="24"/>
        </w:rPr>
        <w:t>рублей.  Исполнение составило</w:t>
      </w:r>
      <w:r w:rsidR="00324635" w:rsidRPr="00BB4FC6">
        <w:rPr>
          <w:color w:val="000000" w:themeColor="text1"/>
          <w:sz w:val="24"/>
          <w:szCs w:val="24"/>
        </w:rPr>
        <w:t xml:space="preserve"> 60 596 102,10</w:t>
      </w:r>
      <w:r w:rsidRPr="00BB4FC6">
        <w:rPr>
          <w:color w:val="000000" w:themeColor="text1"/>
          <w:sz w:val="24"/>
          <w:szCs w:val="24"/>
        </w:rPr>
        <w:t xml:space="preserve">  рублей или </w:t>
      </w:r>
      <w:r w:rsidR="00324635" w:rsidRPr="00BB4FC6">
        <w:rPr>
          <w:color w:val="000000" w:themeColor="text1"/>
          <w:sz w:val="24"/>
          <w:szCs w:val="24"/>
        </w:rPr>
        <w:t>99,34</w:t>
      </w:r>
      <w:r w:rsidRPr="00BB4FC6">
        <w:rPr>
          <w:color w:val="000000" w:themeColor="text1"/>
          <w:sz w:val="24"/>
          <w:szCs w:val="24"/>
        </w:rPr>
        <w:t xml:space="preserve"> от назначения городского округа Пелым.</w:t>
      </w:r>
    </w:p>
    <w:p w:rsidR="0000738E" w:rsidRPr="00BB4FC6" w:rsidRDefault="00D43F8A" w:rsidP="00324635">
      <w:pPr>
        <w:shd w:val="clear" w:color="auto" w:fill="FFFFFF" w:themeFill="background1"/>
        <w:spacing w:line="20" w:lineRule="atLeast"/>
        <w:ind w:firstLine="567"/>
        <w:jc w:val="both"/>
        <w:rPr>
          <w:sz w:val="24"/>
          <w:szCs w:val="24"/>
        </w:rPr>
      </w:pPr>
      <w:r w:rsidRPr="00BB4FC6">
        <w:rPr>
          <w:sz w:val="24"/>
          <w:szCs w:val="24"/>
        </w:rPr>
        <w:t xml:space="preserve">Неисполнение бюджетных ассигнований составило  </w:t>
      </w:r>
      <w:r w:rsidR="00324635" w:rsidRPr="00BB4FC6">
        <w:rPr>
          <w:sz w:val="24"/>
          <w:szCs w:val="24"/>
        </w:rPr>
        <w:t>404213,27</w:t>
      </w:r>
      <w:r w:rsidRPr="00BB4FC6">
        <w:rPr>
          <w:sz w:val="24"/>
          <w:szCs w:val="24"/>
        </w:rPr>
        <w:t xml:space="preserve"> рублей. В связи с тем, что  по итогам проведенных </w:t>
      </w:r>
      <w:r w:rsidR="006D1E70" w:rsidRPr="00BB4FC6">
        <w:rPr>
          <w:sz w:val="24"/>
          <w:szCs w:val="24"/>
        </w:rPr>
        <w:t xml:space="preserve">электронных </w:t>
      </w:r>
      <w:r w:rsidRPr="00BB4FC6">
        <w:rPr>
          <w:sz w:val="24"/>
          <w:szCs w:val="24"/>
        </w:rPr>
        <w:t>аукционов</w:t>
      </w:r>
      <w:r w:rsidR="00324635" w:rsidRPr="00BB4FC6">
        <w:rPr>
          <w:sz w:val="24"/>
          <w:szCs w:val="24"/>
        </w:rPr>
        <w:t xml:space="preserve"> образовалась экономия</w:t>
      </w:r>
      <w:r w:rsidRPr="00BB4FC6">
        <w:rPr>
          <w:sz w:val="24"/>
          <w:szCs w:val="24"/>
        </w:rPr>
        <w:t>.</w:t>
      </w:r>
    </w:p>
    <w:p w:rsidR="0000738E" w:rsidRPr="00BB4FC6" w:rsidRDefault="00324635" w:rsidP="00E11D04">
      <w:pPr>
        <w:spacing w:line="20" w:lineRule="atLeast"/>
        <w:ind w:firstLine="567"/>
        <w:jc w:val="both"/>
        <w:rPr>
          <w:sz w:val="24"/>
          <w:szCs w:val="24"/>
        </w:rPr>
      </w:pPr>
      <w:r w:rsidRPr="00BB4FC6">
        <w:rPr>
          <w:sz w:val="24"/>
          <w:szCs w:val="24"/>
        </w:rPr>
        <w:t>За период 2023</w:t>
      </w:r>
      <w:r w:rsidR="0000738E" w:rsidRPr="00BB4FC6">
        <w:rPr>
          <w:sz w:val="24"/>
          <w:szCs w:val="24"/>
        </w:rPr>
        <w:t xml:space="preserve"> года были проведены работы:</w:t>
      </w:r>
    </w:p>
    <w:p w:rsidR="0000738E" w:rsidRPr="00BB4FC6" w:rsidRDefault="006D1E70" w:rsidP="0000738E">
      <w:pPr>
        <w:spacing w:line="20" w:lineRule="atLeast"/>
        <w:jc w:val="both"/>
        <w:rPr>
          <w:color w:val="000000" w:themeColor="text1"/>
          <w:sz w:val="24"/>
          <w:szCs w:val="24"/>
        </w:rPr>
      </w:pPr>
      <w:r w:rsidRPr="00BB4FC6">
        <w:rPr>
          <w:color w:val="000000" w:themeColor="text1"/>
          <w:sz w:val="24"/>
          <w:szCs w:val="24"/>
        </w:rPr>
        <w:tab/>
      </w:r>
      <w:r w:rsidR="0000738E" w:rsidRPr="00BB4FC6">
        <w:rPr>
          <w:color w:val="000000" w:themeColor="text1"/>
          <w:sz w:val="24"/>
          <w:szCs w:val="24"/>
        </w:rPr>
        <w:t>-заключен муниципальный контракт на содержание автомобильных дорог общего пользования на территории городского округа Пелым, сумма контракта 3 600 000,00 руб</w:t>
      </w:r>
      <w:r w:rsidR="00273B04">
        <w:rPr>
          <w:color w:val="000000" w:themeColor="text1"/>
          <w:sz w:val="24"/>
          <w:szCs w:val="24"/>
        </w:rPr>
        <w:t>лей</w:t>
      </w:r>
      <w:r w:rsidRPr="00BB4FC6">
        <w:rPr>
          <w:color w:val="000000" w:themeColor="text1"/>
          <w:sz w:val="24"/>
          <w:szCs w:val="24"/>
        </w:rPr>
        <w:t>;</w:t>
      </w:r>
    </w:p>
    <w:p w:rsidR="0000738E" w:rsidRPr="00BB4FC6" w:rsidRDefault="0000738E" w:rsidP="0000738E">
      <w:pPr>
        <w:spacing w:line="20" w:lineRule="atLeast"/>
        <w:ind w:firstLine="567"/>
        <w:jc w:val="both"/>
        <w:rPr>
          <w:color w:val="000000" w:themeColor="text1"/>
        </w:rPr>
      </w:pPr>
      <w:r w:rsidRPr="00BB4FC6">
        <w:rPr>
          <w:color w:val="000000" w:themeColor="text1"/>
          <w:sz w:val="24"/>
          <w:szCs w:val="24"/>
        </w:rPr>
        <w:t xml:space="preserve">- </w:t>
      </w:r>
      <w:r w:rsidR="007B361D" w:rsidRPr="00BB4FC6">
        <w:rPr>
          <w:color w:val="000000" w:themeColor="text1"/>
          <w:sz w:val="24"/>
          <w:szCs w:val="24"/>
        </w:rPr>
        <w:t>закончены работы по  муниципальному</w:t>
      </w:r>
      <w:r w:rsidRPr="00BB4FC6">
        <w:rPr>
          <w:color w:val="000000" w:themeColor="text1"/>
          <w:sz w:val="24"/>
          <w:szCs w:val="24"/>
        </w:rPr>
        <w:t xml:space="preserve"> контракт</w:t>
      </w:r>
      <w:r w:rsidR="007B361D" w:rsidRPr="00BB4FC6">
        <w:rPr>
          <w:color w:val="000000" w:themeColor="text1"/>
          <w:sz w:val="24"/>
          <w:szCs w:val="24"/>
        </w:rPr>
        <w:t>у</w:t>
      </w:r>
      <w:r w:rsidRPr="00BB4FC6">
        <w:rPr>
          <w:color w:val="000000" w:themeColor="text1"/>
          <w:sz w:val="24"/>
          <w:szCs w:val="24"/>
        </w:rPr>
        <w:t xml:space="preserve"> на капитальный ремонт дорог по ул.Павлика Морозова, ул.Строителей, ул.Газовиков</w:t>
      </w:r>
      <w:r w:rsidR="00273B04">
        <w:rPr>
          <w:color w:val="000000" w:themeColor="text1"/>
          <w:sz w:val="24"/>
          <w:szCs w:val="24"/>
        </w:rPr>
        <w:t xml:space="preserve"> </w:t>
      </w:r>
      <w:r w:rsidR="007B361D" w:rsidRPr="00BB4FC6">
        <w:rPr>
          <w:color w:val="000000" w:themeColor="text1"/>
          <w:sz w:val="24"/>
          <w:szCs w:val="24"/>
        </w:rPr>
        <w:t>стоимостью</w:t>
      </w:r>
      <w:r w:rsidRPr="00BB4FC6">
        <w:rPr>
          <w:color w:val="000000" w:themeColor="text1"/>
          <w:sz w:val="24"/>
          <w:szCs w:val="24"/>
        </w:rPr>
        <w:t xml:space="preserve"> - 72 107 700,00 руб</w:t>
      </w:r>
      <w:r w:rsidR="00273B04">
        <w:rPr>
          <w:color w:val="000000" w:themeColor="text1"/>
          <w:sz w:val="24"/>
          <w:szCs w:val="24"/>
        </w:rPr>
        <w:t>лей</w:t>
      </w:r>
      <w:r w:rsidRPr="00BB4FC6">
        <w:rPr>
          <w:color w:val="000000" w:themeColor="text1"/>
          <w:sz w:val="24"/>
          <w:szCs w:val="24"/>
        </w:rPr>
        <w:t>;</w:t>
      </w:r>
    </w:p>
    <w:p w:rsidR="005F36D8" w:rsidRPr="00BB4FC6" w:rsidRDefault="005F36D8" w:rsidP="0000738E">
      <w:pPr>
        <w:spacing w:line="20" w:lineRule="atLeast"/>
        <w:ind w:firstLine="567"/>
        <w:jc w:val="both"/>
        <w:rPr>
          <w:color w:val="000000"/>
          <w:sz w:val="24"/>
          <w:szCs w:val="24"/>
        </w:rPr>
      </w:pPr>
      <w:r w:rsidRPr="00BB4FC6">
        <w:rPr>
          <w:color w:val="000000"/>
          <w:sz w:val="24"/>
          <w:szCs w:val="24"/>
        </w:rPr>
        <w:t>- проведен ремонт дороги пер.</w:t>
      </w:r>
      <w:r w:rsidR="00273B04">
        <w:rPr>
          <w:color w:val="000000"/>
          <w:sz w:val="24"/>
          <w:szCs w:val="24"/>
        </w:rPr>
        <w:t xml:space="preserve"> </w:t>
      </w:r>
      <w:r w:rsidRPr="00BB4FC6">
        <w:rPr>
          <w:color w:val="000000"/>
          <w:sz w:val="24"/>
          <w:szCs w:val="24"/>
        </w:rPr>
        <w:t>Спортивный</w:t>
      </w:r>
      <w:r w:rsidR="00273B04">
        <w:rPr>
          <w:color w:val="000000"/>
          <w:sz w:val="24"/>
          <w:szCs w:val="24"/>
        </w:rPr>
        <w:t xml:space="preserve"> </w:t>
      </w:r>
      <w:r w:rsidRPr="00BB4FC6">
        <w:rPr>
          <w:color w:val="000000"/>
          <w:sz w:val="24"/>
          <w:szCs w:val="24"/>
        </w:rPr>
        <w:t>п.Атымья- 600 000,00 рублей;</w:t>
      </w:r>
    </w:p>
    <w:p w:rsidR="005F36D8" w:rsidRPr="00BB4FC6" w:rsidRDefault="005F36D8" w:rsidP="0000738E">
      <w:pPr>
        <w:spacing w:line="20" w:lineRule="atLeast"/>
        <w:ind w:firstLine="567"/>
        <w:jc w:val="both"/>
        <w:rPr>
          <w:color w:val="000000" w:themeColor="text1"/>
          <w:sz w:val="24"/>
          <w:szCs w:val="24"/>
        </w:rPr>
      </w:pPr>
      <w:r w:rsidRPr="00BB4FC6">
        <w:rPr>
          <w:color w:val="000000"/>
          <w:sz w:val="24"/>
          <w:szCs w:val="24"/>
        </w:rPr>
        <w:t xml:space="preserve">- заключен муниципальный контракт сроком на три года на </w:t>
      </w:r>
      <w:r w:rsidRPr="00BB4FC6">
        <w:rPr>
          <w:sz w:val="24"/>
          <w:szCs w:val="24"/>
        </w:rPr>
        <w:t>Строительство автомобильной дороги от п. Атымья до федеральной автодороги Ивдель - Ханты – Мансийск».</w:t>
      </w:r>
    </w:p>
    <w:p w:rsidR="00CB31D7" w:rsidRPr="00BB4FC6" w:rsidRDefault="00CB31D7" w:rsidP="00CB31D7">
      <w:pPr>
        <w:spacing w:line="20" w:lineRule="atLeast"/>
        <w:jc w:val="center"/>
        <w:rPr>
          <w:i/>
          <w:color w:val="76923C" w:themeColor="accent3" w:themeShade="BF"/>
          <w:sz w:val="24"/>
          <w:szCs w:val="24"/>
          <w:lang w:eastAsia="ar-SA"/>
        </w:rPr>
      </w:pPr>
    </w:p>
    <w:p w:rsidR="00DE1F05" w:rsidRDefault="00DE1F05">
      <w:pPr>
        <w:rPr>
          <w:b/>
          <w:sz w:val="24"/>
          <w:szCs w:val="24"/>
        </w:rPr>
      </w:pPr>
      <w:r>
        <w:rPr>
          <w:b/>
          <w:sz w:val="24"/>
          <w:szCs w:val="24"/>
        </w:rPr>
        <w:br w:type="page"/>
      </w:r>
    </w:p>
    <w:p w:rsidR="005935FC" w:rsidRPr="00BB4FC6" w:rsidRDefault="004F1E64" w:rsidP="007E51B9">
      <w:pPr>
        <w:pStyle w:val="af6"/>
        <w:numPr>
          <w:ilvl w:val="0"/>
          <w:numId w:val="19"/>
        </w:numPr>
        <w:spacing w:line="20" w:lineRule="atLeast"/>
        <w:jc w:val="center"/>
        <w:outlineLvl w:val="0"/>
        <w:rPr>
          <w:sz w:val="24"/>
          <w:szCs w:val="24"/>
        </w:rPr>
      </w:pPr>
      <w:bookmarkStart w:id="52" w:name="_Toc164937905"/>
      <w:r w:rsidRPr="00BB4FC6">
        <w:rPr>
          <w:b/>
          <w:sz w:val="24"/>
          <w:szCs w:val="24"/>
        </w:rPr>
        <w:t>ДОКУМЕНТООБОРОТ</w:t>
      </w:r>
      <w:bookmarkEnd w:id="52"/>
    </w:p>
    <w:p w:rsidR="005935FC" w:rsidRPr="00BB4FC6" w:rsidRDefault="005935FC" w:rsidP="005935FC">
      <w:pPr>
        <w:jc w:val="both"/>
        <w:rPr>
          <w:i/>
          <w:sz w:val="24"/>
          <w:szCs w:val="24"/>
        </w:rPr>
      </w:pPr>
    </w:p>
    <w:p w:rsidR="002723F4" w:rsidRPr="00FE67F9" w:rsidRDefault="002723F4" w:rsidP="00A42B8C">
      <w:pPr>
        <w:pStyle w:val="ConsPlusNormal"/>
        <w:widowControl/>
        <w:ind w:firstLine="567"/>
        <w:jc w:val="both"/>
        <w:rPr>
          <w:rFonts w:ascii="Times New Roman" w:hAnsi="Times New Roman" w:cs="Times New Roman"/>
          <w:sz w:val="24"/>
          <w:szCs w:val="24"/>
        </w:rPr>
      </w:pPr>
      <w:r w:rsidRPr="00BB4FC6">
        <w:rPr>
          <w:rFonts w:ascii="Times New Roman" w:hAnsi="Times New Roman" w:cs="Times New Roman"/>
          <w:sz w:val="24"/>
          <w:szCs w:val="24"/>
        </w:rPr>
        <w:t xml:space="preserve">В соответствии с </w:t>
      </w:r>
      <w:r w:rsidR="00A42B8C" w:rsidRPr="00BB4FC6">
        <w:rPr>
          <w:rFonts w:ascii="Times New Roman" w:hAnsi="Times New Roman" w:cs="Times New Roman"/>
          <w:sz w:val="24"/>
          <w:szCs w:val="24"/>
        </w:rPr>
        <w:t xml:space="preserve">Приказом Росархива от 22.05.2019 № 71 «Об утверждении Правил делопроизводства в государственных органах, органах местного самоуправления», инструкцией по делопроизводству в администрации городского округа Пелым Свердловской области, утвержденной постановлением главы городского округа Пелым от 22.06.2007 № 142, Положением о правовых актах главы городского округа Пелым, администрации городского округа Пелым, утвержденным постановлением администрации городского округа Пелым от 31.12.2015 №438установлен порядок работы с документами и </w:t>
      </w:r>
      <w:r w:rsidR="00A42B8C" w:rsidRPr="00FE67F9">
        <w:rPr>
          <w:rFonts w:ascii="Times New Roman" w:hAnsi="Times New Roman" w:cs="Times New Roman"/>
          <w:sz w:val="24"/>
          <w:szCs w:val="24"/>
        </w:rPr>
        <w:t>правила их оформления в администрации городского округа Пелым.</w:t>
      </w:r>
    </w:p>
    <w:p w:rsidR="002723F4" w:rsidRPr="00FE67F9" w:rsidRDefault="002723F4" w:rsidP="002723F4">
      <w:pPr>
        <w:ind w:firstLine="567"/>
        <w:jc w:val="both"/>
        <w:rPr>
          <w:sz w:val="24"/>
          <w:szCs w:val="24"/>
        </w:rPr>
      </w:pPr>
      <w:r w:rsidRPr="00FE67F9">
        <w:rPr>
          <w:sz w:val="24"/>
          <w:szCs w:val="24"/>
        </w:rPr>
        <w:t>В 202</w:t>
      </w:r>
      <w:r w:rsidR="00715248" w:rsidRPr="00FE67F9">
        <w:rPr>
          <w:sz w:val="24"/>
          <w:szCs w:val="24"/>
        </w:rPr>
        <w:t>3</w:t>
      </w:r>
      <w:r w:rsidRPr="00FE67F9">
        <w:rPr>
          <w:sz w:val="24"/>
          <w:szCs w:val="24"/>
        </w:rPr>
        <w:t xml:space="preserve"> году:</w:t>
      </w:r>
    </w:p>
    <w:p w:rsidR="002723F4" w:rsidRPr="00FE67F9" w:rsidRDefault="002723F4" w:rsidP="002723F4">
      <w:pPr>
        <w:ind w:firstLine="567"/>
        <w:jc w:val="both"/>
        <w:rPr>
          <w:b/>
          <w:sz w:val="24"/>
          <w:szCs w:val="24"/>
        </w:rPr>
      </w:pPr>
      <w:r w:rsidRPr="00FE67F9">
        <w:rPr>
          <w:b/>
          <w:sz w:val="24"/>
          <w:szCs w:val="24"/>
        </w:rPr>
        <w:t>- Разработано и подготовлено:</w:t>
      </w:r>
    </w:p>
    <w:tbl>
      <w:tblPr>
        <w:tblW w:w="0" w:type="auto"/>
        <w:tblLook w:val="04A0"/>
      </w:tblPr>
      <w:tblGrid>
        <w:gridCol w:w="6868"/>
        <w:gridCol w:w="2845"/>
      </w:tblGrid>
      <w:tr w:rsidR="00715248" w:rsidRPr="00FE67F9" w:rsidTr="007825E8">
        <w:trPr>
          <w:trHeight w:val="701"/>
        </w:trPr>
        <w:tc>
          <w:tcPr>
            <w:tcW w:w="6868" w:type="dxa"/>
          </w:tcPr>
          <w:p w:rsidR="002723F4" w:rsidRPr="00FE67F9" w:rsidRDefault="002723F4" w:rsidP="002723F4">
            <w:pPr>
              <w:numPr>
                <w:ilvl w:val="0"/>
                <w:numId w:val="3"/>
              </w:numPr>
              <w:tabs>
                <w:tab w:val="left" w:pos="1134"/>
              </w:tabs>
              <w:ind w:left="709" w:firstLine="0"/>
              <w:jc w:val="both"/>
              <w:rPr>
                <w:sz w:val="22"/>
                <w:szCs w:val="24"/>
              </w:rPr>
            </w:pPr>
            <w:r w:rsidRPr="00FE67F9">
              <w:rPr>
                <w:sz w:val="22"/>
                <w:szCs w:val="24"/>
              </w:rPr>
              <w:t>постановления администрации городского округа</w:t>
            </w:r>
          </w:p>
          <w:p w:rsidR="002723F4" w:rsidRPr="00FE67F9" w:rsidRDefault="002723F4" w:rsidP="002723F4">
            <w:pPr>
              <w:numPr>
                <w:ilvl w:val="0"/>
                <w:numId w:val="3"/>
              </w:numPr>
              <w:tabs>
                <w:tab w:val="left" w:pos="1134"/>
              </w:tabs>
              <w:ind w:left="709" w:firstLine="0"/>
              <w:jc w:val="both"/>
              <w:rPr>
                <w:sz w:val="22"/>
                <w:szCs w:val="24"/>
              </w:rPr>
            </w:pPr>
            <w:r w:rsidRPr="00FE67F9">
              <w:rPr>
                <w:sz w:val="22"/>
                <w:szCs w:val="24"/>
              </w:rPr>
              <w:t>постановления главы городского округа</w:t>
            </w:r>
          </w:p>
          <w:p w:rsidR="002723F4" w:rsidRPr="00FE67F9" w:rsidRDefault="002723F4" w:rsidP="002723F4">
            <w:pPr>
              <w:numPr>
                <w:ilvl w:val="0"/>
                <w:numId w:val="3"/>
              </w:numPr>
              <w:tabs>
                <w:tab w:val="left" w:pos="1134"/>
              </w:tabs>
              <w:ind w:left="709" w:firstLine="0"/>
              <w:jc w:val="both"/>
              <w:rPr>
                <w:sz w:val="22"/>
                <w:szCs w:val="24"/>
              </w:rPr>
            </w:pPr>
            <w:r w:rsidRPr="00FE67F9">
              <w:rPr>
                <w:sz w:val="22"/>
                <w:szCs w:val="24"/>
              </w:rPr>
              <w:t xml:space="preserve">распоряжения администрации по основной деятельности </w:t>
            </w:r>
          </w:p>
          <w:p w:rsidR="002723F4" w:rsidRPr="00FE67F9" w:rsidRDefault="002723F4" w:rsidP="004A7B72">
            <w:pPr>
              <w:tabs>
                <w:tab w:val="left" w:pos="1134"/>
              </w:tabs>
              <w:jc w:val="both"/>
              <w:rPr>
                <w:sz w:val="22"/>
                <w:szCs w:val="24"/>
              </w:rPr>
            </w:pPr>
          </w:p>
        </w:tc>
        <w:tc>
          <w:tcPr>
            <w:tcW w:w="2845" w:type="dxa"/>
          </w:tcPr>
          <w:p w:rsidR="002723F4" w:rsidRPr="00FE67F9" w:rsidRDefault="002723F4" w:rsidP="004A7B72">
            <w:pPr>
              <w:tabs>
                <w:tab w:val="left" w:pos="1134"/>
              </w:tabs>
              <w:jc w:val="both"/>
              <w:rPr>
                <w:sz w:val="22"/>
                <w:szCs w:val="24"/>
              </w:rPr>
            </w:pPr>
            <w:r w:rsidRPr="00FE67F9">
              <w:rPr>
                <w:sz w:val="22"/>
                <w:szCs w:val="24"/>
              </w:rPr>
              <w:t xml:space="preserve">– </w:t>
            </w:r>
            <w:r w:rsidR="00865A2D" w:rsidRPr="00FE67F9">
              <w:rPr>
                <w:sz w:val="22"/>
                <w:szCs w:val="24"/>
              </w:rPr>
              <w:t>463</w:t>
            </w:r>
            <w:r w:rsidRPr="00FE67F9">
              <w:rPr>
                <w:sz w:val="22"/>
                <w:szCs w:val="24"/>
              </w:rPr>
              <w:t xml:space="preserve"> (20</w:t>
            </w:r>
            <w:r w:rsidR="008747D5" w:rsidRPr="00FE67F9">
              <w:rPr>
                <w:sz w:val="22"/>
                <w:szCs w:val="24"/>
              </w:rPr>
              <w:t>2</w:t>
            </w:r>
            <w:r w:rsidR="00865A2D" w:rsidRPr="00FE67F9">
              <w:rPr>
                <w:sz w:val="22"/>
                <w:szCs w:val="24"/>
              </w:rPr>
              <w:t>2</w:t>
            </w:r>
            <w:r w:rsidRPr="00FE67F9">
              <w:rPr>
                <w:sz w:val="22"/>
                <w:szCs w:val="24"/>
              </w:rPr>
              <w:t xml:space="preserve"> год - </w:t>
            </w:r>
            <w:r w:rsidR="00865A2D" w:rsidRPr="00FE67F9">
              <w:rPr>
                <w:sz w:val="22"/>
                <w:szCs w:val="24"/>
              </w:rPr>
              <w:t>503</w:t>
            </w:r>
            <w:r w:rsidRPr="00FE67F9">
              <w:rPr>
                <w:sz w:val="22"/>
                <w:szCs w:val="24"/>
              </w:rPr>
              <w:t>);</w:t>
            </w:r>
          </w:p>
          <w:p w:rsidR="002723F4" w:rsidRPr="00FE67F9" w:rsidRDefault="002723F4" w:rsidP="004A7B72">
            <w:pPr>
              <w:tabs>
                <w:tab w:val="left" w:pos="1134"/>
              </w:tabs>
              <w:jc w:val="both"/>
              <w:rPr>
                <w:sz w:val="22"/>
                <w:szCs w:val="24"/>
              </w:rPr>
            </w:pPr>
            <w:r w:rsidRPr="00FE67F9">
              <w:rPr>
                <w:sz w:val="22"/>
                <w:szCs w:val="24"/>
              </w:rPr>
              <w:t xml:space="preserve">– </w:t>
            </w:r>
            <w:r w:rsidR="00A42B8C" w:rsidRPr="00FE67F9">
              <w:rPr>
                <w:sz w:val="22"/>
                <w:szCs w:val="24"/>
              </w:rPr>
              <w:t>4</w:t>
            </w:r>
            <w:r w:rsidR="00865A2D" w:rsidRPr="00FE67F9">
              <w:rPr>
                <w:sz w:val="22"/>
                <w:szCs w:val="24"/>
              </w:rPr>
              <w:t>3</w:t>
            </w:r>
            <w:r w:rsidRPr="00FE67F9">
              <w:rPr>
                <w:sz w:val="22"/>
                <w:szCs w:val="24"/>
              </w:rPr>
              <w:t xml:space="preserve"> (20</w:t>
            </w:r>
            <w:r w:rsidR="008747D5" w:rsidRPr="00FE67F9">
              <w:rPr>
                <w:sz w:val="22"/>
                <w:szCs w:val="24"/>
              </w:rPr>
              <w:t>2</w:t>
            </w:r>
            <w:r w:rsidR="00865A2D" w:rsidRPr="00FE67F9">
              <w:rPr>
                <w:sz w:val="22"/>
                <w:szCs w:val="24"/>
              </w:rPr>
              <w:t>2</w:t>
            </w:r>
            <w:r w:rsidRPr="00FE67F9">
              <w:rPr>
                <w:sz w:val="22"/>
                <w:szCs w:val="24"/>
              </w:rPr>
              <w:t xml:space="preserve"> год -4</w:t>
            </w:r>
            <w:r w:rsidR="00865A2D" w:rsidRPr="00FE67F9">
              <w:rPr>
                <w:sz w:val="22"/>
                <w:szCs w:val="24"/>
              </w:rPr>
              <w:t>7</w:t>
            </w:r>
            <w:r w:rsidRPr="00FE67F9">
              <w:rPr>
                <w:sz w:val="22"/>
                <w:szCs w:val="24"/>
              </w:rPr>
              <w:t>);</w:t>
            </w:r>
          </w:p>
          <w:p w:rsidR="002723F4" w:rsidRPr="00FE67F9" w:rsidRDefault="002723F4" w:rsidP="004A7B72">
            <w:pPr>
              <w:tabs>
                <w:tab w:val="left" w:pos="1134"/>
              </w:tabs>
              <w:jc w:val="both"/>
              <w:rPr>
                <w:sz w:val="22"/>
                <w:szCs w:val="24"/>
              </w:rPr>
            </w:pPr>
            <w:r w:rsidRPr="00FE67F9">
              <w:rPr>
                <w:sz w:val="22"/>
                <w:szCs w:val="24"/>
              </w:rPr>
              <w:t xml:space="preserve">– </w:t>
            </w:r>
            <w:r w:rsidR="00865A2D" w:rsidRPr="00FE67F9">
              <w:rPr>
                <w:sz w:val="22"/>
                <w:szCs w:val="24"/>
              </w:rPr>
              <w:t xml:space="preserve">286 </w:t>
            </w:r>
            <w:r w:rsidRPr="00FE67F9">
              <w:rPr>
                <w:sz w:val="22"/>
                <w:szCs w:val="24"/>
              </w:rPr>
              <w:t>(20</w:t>
            </w:r>
            <w:r w:rsidR="004F27E8" w:rsidRPr="00FE67F9">
              <w:rPr>
                <w:sz w:val="22"/>
                <w:szCs w:val="24"/>
              </w:rPr>
              <w:t>2</w:t>
            </w:r>
            <w:r w:rsidR="00865A2D" w:rsidRPr="00FE67F9">
              <w:rPr>
                <w:sz w:val="22"/>
                <w:szCs w:val="24"/>
              </w:rPr>
              <w:t>2</w:t>
            </w:r>
            <w:r w:rsidRPr="00FE67F9">
              <w:rPr>
                <w:sz w:val="22"/>
                <w:szCs w:val="24"/>
              </w:rPr>
              <w:t xml:space="preserve"> год – </w:t>
            </w:r>
            <w:r w:rsidR="00865A2D" w:rsidRPr="00FE67F9">
              <w:rPr>
                <w:sz w:val="22"/>
                <w:szCs w:val="24"/>
              </w:rPr>
              <w:t>308</w:t>
            </w:r>
            <w:r w:rsidRPr="00FE67F9">
              <w:rPr>
                <w:sz w:val="22"/>
                <w:szCs w:val="24"/>
              </w:rPr>
              <w:t>).</w:t>
            </w:r>
          </w:p>
          <w:p w:rsidR="002723F4" w:rsidRPr="00FE67F9" w:rsidRDefault="002723F4" w:rsidP="004A7B72">
            <w:pPr>
              <w:tabs>
                <w:tab w:val="left" w:pos="1134"/>
              </w:tabs>
              <w:jc w:val="both"/>
              <w:rPr>
                <w:sz w:val="22"/>
                <w:szCs w:val="24"/>
              </w:rPr>
            </w:pPr>
          </w:p>
        </w:tc>
      </w:tr>
    </w:tbl>
    <w:p w:rsidR="00261FCA" w:rsidRPr="00FE67F9" w:rsidRDefault="00261FCA" w:rsidP="00261FCA">
      <w:pPr>
        <w:ind w:firstLine="567"/>
        <w:jc w:val="both"/>
        <w:rPr>
          <w:b/>
          <w:color w:val="000000" w:themeColor="text1"/>
          <w:sz w:val="24"/>
          <w:szCs w:val="24"/>
        </w:rPr>
      </w:pPr>
      <w:r w:rsidRPr="00FE67F9">
        <w:rPr>
          <w:b/>
          <w:color w:val="000000" w:themeColor="text1"/>
          <w:sz w:val="24"/>
          <w:szCs w:val="24"/>
        </w:rPr>
        <w:t>Зарегистрировано входящей, исходящей корреспонденцией за 2023 год:</w:t>
      </w:r>
    </w:p>
    <w:p w:rsidR="00261FCA" w:rsidRPr="00FE67F9" w:rsidRDefault="00261FCA" w:rsidP="00261FCA">
      <w:pPr>
        <w:numPr>
          <w:ilvl w:val="0"/>
          <w:numId w:val="4"/>
        </w:numPr>
        <w:tabs>
          <w:tab w:val="left" w:pos="1134"/>
        </w:tabs>
        <w:ind w:firstLine="3"/>
        <w:jc w:val="both"/>
        <w:rPr>
          <w:color w:val="000000" w:themeColor="text1"/>
          <w:sz w:val="24"/>
          <w:szCs w:val="24"/>
        </w:rPr>
      </w:pPr>
      <w:r w:rsidRPr="00FE67F9">
        <w:rPr>
          <w:color w:val="000000" w:themeColor="text1"/>
          <w:sz w:val="24"/>
          <w:szCs w:val="24"/>
        </w:rPr>
        <w:t>входящей – 9000 (2022 год - 8072);</w:t>
      </w:r>
    </w:p>
    <w:p w:rsidR="00261FCA" w:rsidRPr="00FE67F9" w:rsidRDefault="00261FCA" w:rsidP="00261FCA">
      <w:pPr>
        <w:numPr>
          <w:ilvl w:val="0"/>
          <w:numId w:val="4"/>
        </w:numPr>
        <w:tabs>
          <w:tab w:val="left" w:pos="1134"/>
        </w:tabs>
        <w:ind w:firstLine="3"/>
        <w:jc w:val="both"/>
        <w:rPr>
          <w:color w:val="000000" w:themeColor="text1"/>
          <w:sz w:val="24"/>
          <w:szCs w:val="24"/>
        </w:rPr>
      </w:pPr>
      <w:r w:rsidRPr="00FE67F9">
        <w:rPr>
          <w:color w:val="000000" w:themeColor="text1"/>
          <w:sz w:val="24"/>
          <w:szCs w:val="24"/>
        </w:rPr>
        <w:t>исходящей – 5631 (2022 год - 5812);</w:t>
      </w:r>
    </w:p>
    <w:p w:rsidR="00261FCA" w:rsidRPr="00FE67F9" w:rsidRDefault="00261FCA" w:rsidP="00261FCA">
      <w:pPr>
        <w:numPr>
          <w:ilvl w:val="0"/>
          <w:numId w:val="4"/>
        </w:numPr>
        <w:tabs>
          <w:tab w:val="left" w:pos="1134"/>
        </w:tabs>
        <w:ind w:firstLine="3"/>
        <w:jc w:val="both"/>
        <w:rPr>
          <w:color w:val="000000" w:themeColor="text1"/>
          <w:sz w:val="24"/>
          <w:szCs w:val="24"/>
        </w:rPr>
      </w:pPr>
      <w:r w:rsidRPr="00FE67F9">
        <w:rPr>
          <w:color w:val="000000" w:themeColor="text1"/>
          <w:sz w:val="24"/>
          <w:szCs w:val="24"/>
        </w:rPr>
        <w:t>заявления граждан – 176 (2022 год – 157)</w:t>
      </w:r>
    </w:p>
    <w:p w:rsidR="00261FCA" w:rsidRPr="00FE67F9" w:rsidRDefault="00261FCA" w:rsidP="00261FCA">
      <w:pPr>
        <w:numPr>
          <w:ilvl w:val="0"/>
          <w:numId w:val="4"/>
        </w:numPr>
        <w:tabs>
          <w:tab w:val="left" w:pos="1134"/>
        </w:tabs>
        <w:ind w:firstLine="3"/>
        <w:jc w:val="both"/>
        <w:rPr>
          <w:color w:val="000000" w:themeColor="text1"/>
          <w:sz w:val="24"/>
          <w:szCs w:val="24"/>
        </w:rPr>
      </w:pPr>
      <w:r w:rsidRPr="00FE67F9">
        <w:rPr>
          <w:sz w:val="24"/>
          <w:szCs w:val="24"/>
        </w:rPr>
        <w:t>выдано справок – 11 шт. (2022 год -24 шт.).</w:t>
      </w:r>
    </w:p>
    <w:p w:rsidR="007E51B9" w:rsidRPr="00FE67F9" w:rsidRDefault="007E51B9" w:rsidP="007E51B9">
      <w:pPr>
        <w:tabs>
          <w:tab w:val="left" w:pos="1134"/>
        </w:tabs>
        <w:ind w:left="709"/>
        <w:jc w:val="both"/>
        <w:rPr>
          <w:color w:val="000000" w:themeColor="text1"/>
          <w:sz w:val="24"/>
          <w:szCs w:val="24"/>
        </w:rPr>
      </w:pPr>
    </w:p>
    <w:p w:rsidR="007E51B9" w:rsidRPr="00FE67F9" w:rsidRDefault="007E51B9" w:rsidP="007E51B9">
      <w:pPr>
        <w:tabs>
          <w:tab w:val="left" w:pos="1134"/>
        </w:tabs>
        <w:ind w:left="709"/>
        <w:jc w:val="both"/>
        <w:rPr>
          <w:color w:val="000000" w:themeColor="text1"/>
          <w:sz w:val="24"/>
          <w:szCs w:val="24"/>
        </w:rPr>
      </w:pPr>
    </w:p>
    <w:p w:rsidR="005935FC" w:rsidRPr="00FE67F9" w:rsidRDefault="00E44FA0" w:rsidP="007E51B9">
      <w:pPr>
        <w:pStyle w:val="1"/>
        <w:jc w:val="center"/>
        <w:rPr>
          <w:color w:val="000000"/>
          <w:sz w:val="24"/>
          <w:szCs w:val="24"/>
        </w:rPr>
      </w:pPr>
      <w:bookmarkStart w:id="53" w:name="_Toc164937906"/>
      <w:r w:rsidRPr="00FE67F9">
        <w:rPr>
          <w:color w:val="000000"/>
          <w:sz w:val="24"/>
          <w:szCs w:val="24"/>
        </w:rPr>
        <w:t>11.</w:t>
      </w:r>
      <w:r w:rsidR="007E51B9" w:rsidRPr="00FE67F9">
        <w:rPr>
          <w:color w:val="000000"/>
          <w:sz w:val="24"/>
          <w:szCs w:val="24"/>
        </w:rPr>
        <w:t>ОБРАЩЕНИЕ ГРАЖДАН</w:t>
      </w:r>
      <w:bookmarkEnd w:id="53"/>
    </w:p>
    <w:p w:rsidR="005935FC" w:rsidRPr="00FE67F9" w:rsidRDefault="005935FC" w:rsidP="005935FC">
      <w:pPr>
        <w:ind w:firstLine="284"/>
        <w:jc w:val="both"/>
        <w:rPr>
          <w:b/>
          <w:i/>
          <w:color w:val="000000"/>
          <w:sz w:val="24"/>
          <w:szCs w:val="24"/>
        </w:rPr>
      </w:pPr>
    </w:p>
    <w:p w:rsidR="005935FC" w:rsidRPr="00FE67F9" w:rsidRDefault="005935FC" w:rsidP="005935FC">
      <w:pPr>
        <w:tabs>
          <w:tab w:val="left" w:pos="4460"/>
        </w:tabs>
        <w:ind w:left="-14" w:firstLine="581"/>
        <w:jc w:val="both"/>
        <w:rPr>
          <w:color w:val="000000"/>
          <w:sz w:val="24"/>
          <w:szCs w:val="24"/>
        </w:rPr>
      </w:pPr>
      <w:r w:rsidRPr="00FE67F9">
        <w:rPr>
          <w:color w:val="000000"/>
          <w:sz w:val="24"/>
          <w:szCs w:val="24"/>
        </w:rPr>
        <w:t>Работа с обращениями граждан городского округа ведется в соответствии с Федеральным Законом от 02.05.2006 года № 59 – ФЗ «О порядке рассмотрения обращений граждан Российской Федерации». Постановлением главы администрации городского округа Пелым от 25.02.2014 года № 44 утвержден Административный регламент «Рассмотрение обращений граждан в администрации городского округа Пелым»</w:t>
      </w:r>
      <w:r w:rsidR="00273B04">
        <w:rPr>
          <w:color w:val="000000"/>
          <w:sz w:val="24"/>
          <w:szCs w:val="24"/>
        </w:rPr>
        <w:t>.</w:t>
      </w:r>
    </w:p>
    <w:p w:rsidR="005935FC" w:rsidRPr="00FE67F9" w:rsidRDefault="005935FC" w:rsidP="005935FC">
      <w:pPr>
        <w:pStyle w:val="ConsPlusNormal"/>
        <w:widowControl/>
        <w:ind w:firstLine="540"/>
        <w:jc w:val="both"/>
        <w:rPr>
          <w:rFonts w:ascii="Times New Roman" w:hAnsi="Times New Roman" w:cs="Times New Roman"/>
          <w:color w:val="000000"/>
          <w:sz w:val="24"/>
          <w:szCs w:val="24"/>
        </w:rPr>
      </w:pPr>
      <w:r w:rsidRPr="00FE67F9">
        <w:rPr>
          <w:rFonts w:ascii="Times New Roman" w:hAnsi="Times New Roman" w:cs="Times New Roman"/>
          <w:color w:val="000000"/>
          <w:sz w:val="24"/>
          <w:szCs w:val="24"/>
        </w:rPr>
        <w:t>Административный регламент разработан в целях повышения результативности и качества, открытости и доступности исполнения функции по рассмотрению обращений граждан в администрации городского округа Пелым, создания комфортных условий для участников отношений, возникающих при рассмотрении обращений граждан, определяет сроки и последовательность действий (административных процедур) при осуществлении полномочий по рассмотрению обращений граждан.</w:t>
      </w:r>
    </w:p>
    <w:p w:rsidR="005935FC" w:rsidRPr="00FE67F9" w:rsidRDefault="005935FC" w:rsidP="005935FC">
      <w:pPr>
        <w:tabs>
          <w:tab w:val="left" w:pos="4460"/>
        </w:tabs>
        <w:ind w:left="-14" w:firstLine="581"/>
        <w:jc w:val="both"/>
        <w:rPr>
          <w:color w:val="000000"/>
          <w:sz w:val="24"/>
          <w:szCs w:val="24"/>
        </w:rPr>
      </w:pPr>
      <w:r w:rsidRPr="00FE67F9">
        <w:rPr>
          <w:color w:val="000000"/>
          <w:sz w:val="24"/>
          <w:szCs w:val="24"/>
        </w:rPr>
        <w:t>Жители городского округа в администрацию обращаются по следующим вопросам:</w:t>
      </w:r>
    </w:p>
    <w:p w:rsidR="005935FC" w:rsidRPr="00FE67F9" w:rsidRDefault="005935FC" w:rsidP="005935FC">
      <w:pPr>
        <w:tabs>
          <w:tab w:val="left" w:pos="4460"/>
        </w:tabs>
        <w:ind w:left="-14" w:firstLine="581"/>
        <w:jc w:val="both"/>
        <w:rPr>
          <w:color w:val="000000"/>
          <w:sz w:val="24"/>
          <w:szCs w:val="24"/>
        </w:rPr>
      </w:pPr>
      <w:r w:rsidRPr="00FE67F9">
        <w:rPr>
          <w:color w:val="000000"/>
          <w:sz w:val="24"/>
          <w:szCs w:val="24"/>
        </w:rPr>
        <w:t>- жилищн</w:t>
      </w:r>
      <w:r w:rsidR="00865A2D" w:rsidRPr="00FE67F9">
        <w:rPr>
          <w:color w:val="000000"/>
          <w:sz w:val="24"/>
          <w:szCs w:val="24"/>
        </w:rPr>
        <w:t>ые</w:t>
      </w:r>
      <w:r w:rsidRPr="00FE67F9">
        <w:rPr>
          <w:color w:val="000000"/>
          <w:sz w:val="24"/>
          <w:szCs w:val="24"/>
        </w:rPr>
        <w:t xml:space="preserve"> вопрос</w:t>
      </w:r>
      <w:r w:rsidR="00865A2D" w:rsidRPr="00FE67F9">
        <w:rPr>
          <w:color w:val="000000"/>
          <w:sz w:val="24"/>
          <w:szCs w:val="24"/>
        </w:rPr>
        <w:t>ы</w:t>
      </w:r>
      <w:r w:rsidRPr="00FE67F9">
        <w:rPr>
          <w:color w:val="000000"/>
          <w:sz w:val="24"/>
          <w:szCs w:val="24"/>
        </w:rPr>
        <w:t>;</w:t>
      </w:r>
    </w:p>
    <w:p w:rsidR="005935FC" w:rsidRPr="00FE67F9" w:rsidRDefault="005935FC" w:rsidP="005935FC">
      <w:pPr>
        <w:tabs>
          <w:tab w:val="left" w:pos="4460"/>
        </w:tabs>
        <w:ind w:left="-14" w:firstLine="581"/>
        <w:jc w:val="both"/>
        <w:rPr>
          <w:color w:val="000000"/>
          <w:sz w:val="24"/>
          <w:szCs w:val="24"/>
        </w:rPr>
      </w:pPr>
      <w:r w:rsidRPr="00FE67F9">
        <w:rPr>
          <w:color w:val="000000"/>
          <w:sz w:val="24"/>
          <w:szCs w:val="24"/>
        </w:rPr>
        <w:t>- земельно</w:t>
      </w:r>
      <w:r w:rsidR="00865A2D" w:rsidRPr="00FE67F9">
        <w:rPr>
          <w:color w:val="000000"/>
          <w:sz w:val="24"/>
          <w:szCs w:val="24"/>
        </w:rPr>
        <w:t>евопросы</w:t>
      </w:r>
      <w:r w:rsidRPr="00FE67F9">
        <w:rPr>
          <w:color w:val="000000"/>
          <w:sz w:val="24"/>
          <w:szCs w:val="24"/>
        </w:rPr>
        <w:t>;</w:t>
      </w:r>
    </w:p>
    <w:p w:rsidR="005935FC" w:rsidRPr="00FE67F9" w:rsidRDefault="005935FC" w:rsidP="005935FC">
      <w:pPr>
        <w:tabs>
          <w:tab w:val="left" w:pos="4460"/>
        </w:tabs>
        <w:ind w:left="-14" w:firstLine="581"/>
        <w:jc w:val="both"/>
        <w:rPr>
          <w:color w:val="000000"/>
          <w:sz w:val="24"/>
          <w:szCs w:val="24"/>
        </w:rPr>
      </w:pPr>
      <w:r w:rsidRPr="00FE67F9">
        <w:rPr>
          <w:color w:val="000000"/>
          <w:sz w:val="24"/>
          <w:szCs w:val="24"/>
        </w:rPr>
        <w:t>- и другие.</w:t>
      </w:r>
    </w:p>
    <w:p w:rsidR="00E44FA0" w:rsidRPr="00FE67F9" w:rsidRDefault="00E44FA0">
      <w:pPr>
        <w:rPr>
          <w:b/>
          <w:color w:val="000000"/>
          <w:sz w:val="24"/>
          <w:szCs w:val="24"/>
        </w:rPr>
      </w:pPr>
      <w:r w:rsidRPr="00FE67F9">
        <w:rPr>
          <w:color w:val="000000"/>
          <w:sz w:val="24"/>
          <w:szCs w:val="24"/>
        </w:rPr>
        <w:br w:type="page"/>
      </w:r>
    </w:p>
    <w:p w:rsidR="00BC1C94" w:rsidRPr="00FE67F9" w:rsidRDefault="00AC7FFC" w:rsidP="00E44FA0">
      <w:pPr>
        <w:pStyle w:val="1"/>
        <w:numPr>
          <w:ilvl w:val="0"/>
          <w:numId w:val="41"/>
        </w:numPr>
        <w:jc w:val="center"/>
        <w:rPr>
          <w:color w:val="000000"/>
          <w:sz w:val="24"/>
          <w:szCs w:val="24"/>
        </w:rPr>
      </w:pPr>
      <w:bookmarkStart w:id="54" w:name="_Toc164937907"/>
      <w:r w:rsidRPr="00FE67F9">
        <w:rPr>
          <w:color w:val="000000"/>
          <w:sz w:val="24"/>
          <w:szCs w:val="24"/>
        </w:rPr>
        <w:t>КАДРЫ</w:t>
      </w:r>
      <w:bookmarkEnd w:id="54"/>
    </w:p>
    <w:p w:rsidR="00BC1C94" w:rsidRPr="00FE67F9" w:rsidRDefault="00BC1C94" w:rsidP="002E2ECF">
      <w:pPr>
        <w:ind w:firstLine="709"/>
        <w:jc w:val="both"/>
        <w:rPr>
          <w:b/>
          <w:color w:val="000000"/>
          <w:sz w:val="24"/>
          <w:szCs w:val="24"/>
        </w:rPr>
      </w:pPr>
    </w:p>
    <w:p w:rsidR="00BC1C94" w:rsidRPr="00FE67F9" w:rsidRDefault="00BC1C94" w:rsidP="002E2ECF">
      <w:pPr>
        <w:ind w:firstLine="709"/>
        <w:jc w:val="both"/>
        <w:rPr>
          <w:color w:val="000000"/>
          <w:sz w:val="24"/>
          <w:szCs w:val="24"/>
        </w:rPr>
      </w:pPr>
      <w:r w:rsidRPr="00FE67F9">
        <w:rPr>
          <w:color w:val="000000"/>
          <w:sz w:val="24"/>
          <w:szCs w:val="24"/>
        </w:rPr>
        <w:t>В органах местного самоуправления городского округа Пелым в 202</w:t>
      </w:r>
      <w:r w:rsidR="00550971" w:rsidRPr="00FE67F9">
        <w:rPr>
          <w:color w:val="000000"/>
          <w:sz w:val="24"/>
          <w:szCs w:val="24"/>
        </w:rPr>
        <w:t>3</w:t>
      </w:r>
      <w:r w:rsidRPr="00FE67F9">
        <w:rPr>
          <w:color w:val="000000"/>
          <w:sz w:val="24"/>
          <w:szCs w:val="24"/>
        </w:rPr>
        <w:t xml:space="preserve"> году должности муниципальной службы замещало 2</w:t>
      </w:r>
      <w:r w:rsidR="00550971" w:rsidRPr="00FE67F9">
        <w:rPr>
          <w:color w:val="000000"/>
          <w:sz w:val="24"/>
          <w:szCs w:val="24"/>
        </w:rPr>
        <w:t>4</w:t>
      </w:r>
      <w:r w:rsidRPr="00FE67F9">
        <w:rPr>
          <w:color w:val="000000"/>
          <w:sz w:val="24"/>
          <w:szCs w:val="24"/>
        </w:rPr>
        <w:t xml:space="preserve"> человек</w:t>
      </w:r>
      <w:r w:rsidR="00550971" w:rsidRPr="00FE67F9">
        <w:rPr>
          <w:color w:val="000000"/>
          <w:sz w:val="24"/>
          <w:szCs w:val="24"/>
        </w:rPr>
        <w:t>а</w:t>
      </w:r>
      <w:r w:rsidRPr="00FE67F9">
        <w:rPr>
          <w:color w:val="000000"/>
          <w:sz w:val="24"/>
          <w:szCs w:val="24"/>
        </w:rPr>
        <w:t xml:space="preserve">.  </w:t>
      </w:r>
    </w:p>
    <w:p w:rsidR="00BC1C94" w:rsidRPr="00FE67F9" w:rsidRDefault="00BC1C94" w:rsidP="002E2ECF">
      <w:pPr>
        <w:ind w:firstLine="709"/>
        <w:jc w:val="both"/>
        <w:rPr>
          <w:color w:val="000000"/>
          <w:sz w:val="24"/>
          <w:szCs w:val="24"/>
        </w:rPr>
      </w:pPr>
      <w:r w:rsidRPr="00FE67F9">
        <w:rPr>
          <w:color w:val="000000"/>
          <w:sz w:val="24"/>
          <w:szCs w:val="24"/>
        </w:rPr>
        <w:t>Состав муниципальных служащих по возрасту:</w:t>
      </w:r>
    </w:p>
    <w:p w:rsidR="00BC1C94" w:rsidRPr="00FE67F9" w:rsidRDefault="00BC1C94" w:rsidP="002E2ECF">
      <w:pPr>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3581"/>
      </w:tblGrid>
      <w:tr w:rsidR="00BC1C94" w:rsidRPr="00FE67F9" w:rsidTr="00932BB3">
        <w:trPr>
          <w:jc w:val="center"/>
        </w:trPr>
        <w:tc>
          <w:tcPr>
            <w:tcW w:w="1417" w:type="dxa"/>
            <w:shd w:val="clear" w:color="auto" w:fill="auto"/>
          </w:tcPr>
          <w:p w:rsidR="00BC1C94" w:rsidRPr="00FE67F9" w:rsidRDefault="00BC1C94" w:rsidP="002E2ECF">
            <w:pPr>
              <w:jc w:val="center"/>
              <w:rPr>
                <w:color w:val="000000"/>
                <w:sz w:val="24"/>
                <w:szCs w:val="24"/>
              </w:rPr>
            </w:pPr>
            <w:r w:rsidRPr="00FE67F9">
              <w:rPr>
                <w:color w:val="000000"/>
                <w:sz w:val="24"/>
                <w:szCs w:val="24"/>
              </w:rPr>
              <w:t>Возраст</w:t>
            </w:r>
          </w:p>
        </w:tc>
        <w:tc>
          <w:tcPr>
            <w:tcW w:w="3581" w:type="dxa"/>
            <w:shd w:val="clear" w:color="auto" w:fill="auto"/>
          </w:tcPr>
          <w:p w:rsidR="00BC1C94" w:rsidRPr="00FE67F9" w:rsidRDefault="00BC1C94" w:rsidP="002E2ECF">
            <w:pPr>
              <w:jc w:val="center"/>
              <w:rPr>
                <w:color w:val="000000"/>
                <w:sz w:val="24"/>
                <w:szCs w:val="24"/>
              </w:rPr>
            </w:pPr>
            <w:r w:rsidRPr="00FE67F9">
              <w:rPr>
                <w:color w:val="000000"/>
                <w:sz w:val="24"/>
                <w:szCs w:val="24"/>
              </w:rPr>
              <w:t>Кол-во муниципальных служащих</w:t>
            </w:r>
          </w:p>
        </w:tc>
      </w:tr>
      <w:tr w:rsidR="00BC1C94" w:rsidRPr="00FE67F9" w:rsidTr="00932BB3">
        <w:trPr>
          <w:jc w:val="center"/>
        </w:trPr>
        <w:tc>
          <w:tcPr>
            <w:tcW w:w="1417" w:type="dxa"/>
            <w:shd w:val="clear" w:color="auto" w:fill="auto"/>
          </w:tcPr>
          <w:p w:rsidR="00BC1C94" w:rsidRPr="00FE67F9" w:rsidRDefault="00BC1C94" w:rsidP="002E2ECF">
            <w:pPr>
              <w:jc w:val="center"/>
              <w:rPr>
                <w:color w:val="000000"/>
                <w:sz w:val="24"/>
                <w:szCs w:val="24"/>
              </w:rPr>
            </w:pPr>
            <w:r w:rsidRPr="00FE67F9">
              <w:rPr>
                <w:color w:val="000000"/>
                <w:sz w:val="24"/>
                <w:szCs w:val="24"/>
              </w:rPr>
              <w:t>до 30 лет</w:t>
            </w:r>
          </w:p>
        </w:tc>
        <w:tc>
          <w:tcPr>
            <w:tcW w:w="3581" w:type="dxa"/>
            <w:shd w:val="clear" w:color="auto" w:fill="auto"/>
          </w:tcPr>
          <w:p w:rsidR="00BC1C94" w:rsidRPr="00FE67F9" w:rsidRDefault="00550971" w:rsidP="00550971">
            <w:pPr>
              <w:jc w:val="center"/>
              <w:rPr>
                <w:color w:val="000000"/>
                <w:sz w:val="24"/>
                <w:szCs w:val="24"/>
              </w:rPr>
            </w:pPr>
            <w:r w:rsidRPr="00FE67F9">
              <w:rPr>
                <w:color w:val="000000"/>
                <w:sz w:val="24"/>
                <w:szCs w:val="24"/>
              </w:rPr>
              <w:t>6</w:t>
            </w:r>
            <w:r w:rsidR="00BC1C94" w:rsidRPr="00FE67F9">
              <w:rPr>
                <w:color w:val="000000"/>
                <w:sz w:val="24"/>
                <w:szCs w:val="24"/>
              </w:rPr>
              <w:t xml:space="preserve"> (</w:t>
            </w:r>
            <w:r w:rsidRPr="00FE67F9">
              <w:rPr>
                <w:color w:val="000000"/>
                <w:sz w:val="24"/>
                <w:szCs w:val="24"/>
              </w:rPr>
              <w:t>25</w:t>
            </w:r>
            <w:r w:rsidR="00BC1C94" w:rsidRPr="00FE67F9">
              <w:rPr>
                <w:color w:val="000000"/>
                <w:sz w:val="24"/>
                <w:szCs w:val="24"/>
              </w:rPr>
              <w:t>%)</w:t>
            </w:r>
          </w:p>
        </w:tc>
      </w:tr>
      <w:tr w:rsidR="00BC1C94" w:rsidRPr="00FE67F9" w:rsidTr="00932BB3">
        <w:trPr>
          <w:jc w:val="center"/>
        </w:trPr>
        <w:tc>
          <w:tcPr>
            <w:tcW w:w="1417" w:type="dxa"/>
            <w:shd w:val="clear" w:color="auto" w:fill="auto"/>
          </w:tcPr>
          <w:p w:rsidR="00BC1C94" w:rsidRPr="00FE67F9" w:rsidRDefault="00BC1C94" w:rsidP="002E2ECF">
            <w:pPr>
              <w:jc w:val="center"/>
              <w:rPr>
                <w:color w:val="000000"/>
                <w:sz w:val="24"/>
                <w:szCs w:val="24"/>
              </w:rPr>
            </w:pPr>
            <w:r w:rsidRPr="00FE67F9">
              <w:rPr>
                <w:color w:val="000000"/>
                <w:sz w:val="24"/>
                <w:szCs w:val="24"/>
              </w:rPr>
              <w:t>30-39</w:t>
            </w:r>
          </w:p>
        </w:tc>
        <w:tc>
          <w:tcPr>
            <w:tcW w:w="3581" w:type="dxa"/>
            <w:shd w:val="clear" w:color="auto" w:fill="auto"/>
          </w:tcPr>
          <w:p w:rsidR="00BC1C94" w:rsidRPr="00FE67F9" w:rsidRDefault="00FA060A" w:rsidP="00550971">
            <w:pPr>
              <w:jc w:val="center"/>
              <w:rPr>
                <w:color w:val="000000"/>
                <w:sz w:val="24"/>
                <w:szCs w:val="24"/>
              </w:rPr>
            </w:pPr>
            <w:r w:rsidRPr="00FE67F9">
              <w:rPr>
                <w:color w:val="000000"/>
                <w:sz w:val="24"/>
                <w:szCs w:val="24"/>
              </w:rPr>
              <w:t>1</w:t>
            </w:r>
            <w:r w:rsidR="00550971" w:rsidRPr="00FE67F9">
              <w:rPr>
                <w:color w:val="000000"/>
                <w:sz w:val="24"/>
                <w:szCs w:val="24"/>
              </w:rPr>
              <w:t>1</w:t>
            </w:r>
            <w:r w:rsidR="00BC1C94" w:rsidRPr="00FE67F9">
              <w:rPr>
                <w:color w:val="000000"/>
                <w:sz w:val="24"/>
                <w:szCs w:val="24"/>
              </w:rPr>
              <w:t xml:space="preserve"> (</w:t>
            </w:r>
            <w:r w:rsidR="00550971" w:rsidRPr="00FE67F9">
              <w:rPr>
                <w:color w:val="000000"/>
                <w:sz w:val="24"/>
                <w:szCs w:val="24"/>
              </w:rPr>
              <w:t>45,83</w:t>
            </w:r>
            <w:r w:rsidR="00BC1C94" w:rsidRPr="00FE67F9">
              <w:rPr>
                <w:color w:val="000000"/>
                <w:sz w:val="24"/>
                <w:szCs w:val="24"/>
              </w:rPr>
              <w:t>%)</w:t>
            </w:r>
          </w:p>
        </w:tc>
      </w:tr>
      <w:tr w:rsidR="00BC1C94" w:rsidRPr="00FE67F9" w:rsidTr="00932BB3">
        <w:trPr>
          <w:jc w:val="center"/>
        </w:trPr>
        <w:tc>
          <w:tcPr>
            <w:tcW w:w="1417" w:type="dxa"/>
            <w:shd w:val="clear" w:color="auto" w:fill="auto"/>
          </w:tcPr>
          <w:p w:rsidR="00BC1C94" w:rsidRPr="00FE67F9" w:rsidRDefault="00BC1C94" w:rsidP="002E2ECF">
            <w:pPr>
              <w:jc w:val="center"/>
              <w:rPr>
                <w:color w:val="000000"/>
                <w:sz w:val="24"/>
                <w:szCs w:val="24"/>
              </w:rPr>
            </w:pPr>
            <w:r w:rsidRPr="00FE67F9">
              <w:rPr>
                <w:color w:val="000000"/>
                <w:sz w:val="24"/>
                <w:szCs w:val="24"/>
              </w:rPr>
              <w:t>40-49</w:t>
            </w:r>
          </w:p>
        </w:tc>
        <w:tc>
          <w:tcPr>
            <w:tcW w:w="3581" w:type="dxa"/>
            <w:shd w:val="clear" w:color="auto" w:fill="auto"/>
          </w:tcPr>
          <w:p w:rsidR="00BC1C94" w:rsidRPr="00FE67F9" w:rsidRDefault="00550971" w:rsidP="00550971">
            <w:pPr>
              <w:jc w:val="center"/>
              <w:rPr>
                <w:color w:val="000000"/>
                <w:sz w:val="24"/>
                <w:szCs w:val="24"/>
              </w:rPr>
            </w:pPr>
            <w:r w:rsidRPr="00FE67F9">
              <w:rPr>
                <w:color w:val="000000"/>
                <w:sz w:val="24"/>
                <w:szCs w:val="24"/>
              </w:rPr>
              <w:t>3</w:t>
            </w:r>
            <w:r w:rsidR="00BC1C94" w:rsidRPr="00FE67F9">
              <w:rPr>
                <w:color w:val="000000"/>
                <w:sz w:val="24"/>
                <w:szCs w:val="24"/>
              </w:rPr>
              <w:t>(</w:t>
            </w:r>
            <w:r w:rsidRPr="00FE67F9">
              <w:rPr>
                <w:color w:val="000000"/>
                <w:sz w:val="24"/>
                <w:szCs w:val="24"/>
              </w:rPr>
              <w:t>12,5</w:t>
            </w:r>
            <w:r w:rsidR="00BC1C94" w:rsidRPr="00FE67F9">
              <w:rPr>
                <w:color w:val="000000"/>
                <w:sz w:val="24"/>
                <w:szCs w:val="24"/>
              </w:rPr>
              <w:t>%)</w:t>
            </w:r>
          </w:p>
        </w:tc>
      </w:tr>
      <w:tr w:rsidR="00BC1C94" w:rsidRPr="00FE67F9" w:rsidTr="00932BB3">
        <w:trPr>
          <w:jc w:val="center"/>
        </w:trPr>
        <w:tc>
          <w:tcPr>
            <w:tcW w:w="1417" w:type="dxa"/>
            <w:shd w:val="clear" w:color="auto" w:fill="auto"/>
          </w:tcPr>
          <w:p w:rsidR="00BC1C94" w:rsidRPr="00FE67F9" w:rsidRDefault="00BC1C94" w:rsidP="002E2ECF">
            <w:pPr>
              <w:jc w:val="center"/>
              <w:rPr>
                <w:color w:val="000000"/>
                <w:sz w:val="24"/>
                <w:szCs w:val="24"/>
              </w:rPr>
            </w:pPr>
            <w:r w:rsidRPr="00FE67F9">
              <w:rPr>
                <w:color w:val="000000"/>
                <w:sz w:val="24"/>
                <w:szCs w:val="24"/>
              </w:rPr>
              <w:t>50-59</w:t>
            </w:r>
          </w:p>
        </w:tc>
        <w:tc>
          <w:tcPr>
            <w:tcW w:w="3581" w:type="dxa"/>
            <w:shd w:val="clear" w:color="auto" w:fill="auto"/>
          </w:tcPr>
          <w:p w:rsidR="00BC1C94" w:rsidRPr="00FE67F9" w:rsidRDefault="00550971" w:rsidP="00550971">
            <w:pPr>
              <w:jc w:val="center"/>
              <w:rPr>
                <w:color w:val="000000"/>
                <w:sz w:val="24"/>
                <w:szCs w:val="24"/>
              </w:rPr>
            </w:pPr>
            <w:r w:rsidRPr="00FE67F9">
              <w:rPr>
                <w:color w:val="000000"/>
                <w:sz w:val="24"/>
                <w:szCs w:val="24"/>
              </w:rPr>
              <w:t>4</w:t>
            </w:r>
            <w:r w:rsidR="00BC1C94" w:rsidRPr="00FE67F9">
              <w:rPr>
                <w:color w:val="000000"/>
                <w:sz w:val="24"/>
                <w:szCs w:val="24"/>
              </w:rPr>
              <w:t xml:space="preserve"> (</w:t>
            </w:r>
            <w:r w:rsidRPr="00FE67F9">
              <w:rPr>
                <w:color w:val="000000"/>
                <w:sz w:val="24"/>
                <w:szCs w:val="24"/>
              </w:rPr>
              <w:t>16,67</w:t>
            </w:r>
            <w:r w:rsidR="00BC1C94" w:rsidRPr="00FE67F9">
              <w:rPr>
                <w:color w:val="000000"/>
                <w:sz w:val="24"/>
                <w:szCs w:val="24"/>
              </w:rPr>
              <w:t>%)</w:t>
            </w:r>
          </w:p>
        </w:tc>
      </w:tr>
      <w:tr w:rsidR="00BC1C94" w:rsidRPr="00FE67F9" w:rsidTr="00932BB3">
        <w:trPr>
          <w:jc w:val="center"/>
        </w:trPr>
        <w:tc>
          <w:tcPr>
            <w:tcW w:w="1417" w:type="dxa"/>
            <w:shd w:val="clear" w:color="auto" w:fill="auto"/>
          </w:tcPr>
          <w:p w:rsidR="00BC1C94" w:rsidRPr="00FE67F9" w:rsidRDefault="00BC1C94" w:rsidP="002E2ECF">
            <w:pPr>
              <w:jc w:val="center"/>
              <w:rPr>
                <w:color w:val="000000"/>
                <w:sz w:val="24"/>
                <w:szCs w:val="24"/>
              </w:rPr>
            </w:pPr>
            <w:r w:rsidRPr="00FE67F9">
              <w:rPr>
                <w:color w:val="000000"/>
                <w:sz w:val="24"/>
                <w:szCs w:val="24"/>
              </w:rPr>
              <w:t>60 и более</w:t>
            </w:r>
          </w:p>
        </w:tc>
        <w:tc>
          <w:tcPr>
            <w:tcW w:w="3581" w:type="dxa"/>
            <w:shd w:val="clear" w:color="auto" w:fill="auto"/>
          </w:tcPr>
          <w:p w:rsidR="00BC1C94" w:rsidRPr="00FE67F9" w:rsidRDefault="00BC1C94" w:rsidP="002E2ECF">
            <w:pPr>
              <w:jc w:val="center"/>
              <w:rPr>
                <w:color w:val="000000"/>
                <w:sz w:val="24"/>
                <w:szCs w:val="24"/>
              </w:rPr>
            </w:pPr>
            <w:r w:rsidRPr="00FE67F9">
              <w:rPr>
                <w:color w:val="000000"/>
                <w:sz w:val="24"/>
                <w:szCs w:val="24"/>
              </w:rPr>
              <w:t>0 (0%)</w:t>
            </w:r>
          </w:p>
        </w:tc>
      </w:tr>
    </w:tbl>
    <w:p w:rsidR="00BC1C94" w:rsidRPr="00FE67F9" w:rsidRDefault="00BC1C94" w:rsidP="002E2ECF">
      <w:pPr>
        <w:rPr>
          <w:color w:val="000000"/>
          <w:sz w:val="24"/>
          <w:szCs w:val="24"/>
        </w:rPr>
      </w:pPr>
    </w:p>
    <w:p w:rsidR="00BC1C94" w:rsidRPr="00FE67F9" w:rsidRDefault="00BC1C94" w:rsidP="00FE67F9">
      <w:pPr>
        <w:ind w:firstLine="720"/>
        <w:jc w:val="both"/>
        <w:rPr>
          <w:color w:val="000000"/>
          <w:sz w:val="24"/>
          <w:szCs w:val="24"/>
        </w:rPr>
      </w:pPr>
      <w:r w:rsidRPr="00FE67F9">
        <w:rPr>
          <w:color w:val="000000"/>
          <w:sz w:val="24"/>
          <w:szCs w:val="24"/>
        </w:rPr>
        <w:t xml:space="preserve">Возраст характеризуется следующими данными.  Наибольшую долю в общей численности составляют специалисты в возрасте 30-39 лет, что составляет </w:t>
      </w:r>
      <w:r w:rsidR="00550971" w:rsidRPr="00FE67F9">
        <w:rPr>
          <w:color w:val="000000"/>
          <w:sz w:val="24"/>
          <w:szCs w:val="24"/>
        </w:rPr>
        <w:t>45,83</w:t>
      </w:r>
      <w:r w:rsidRPr="00FE67F9">
        <w:rPr>
          <w:color w:val="000000"/>
          <w:sz w:val="24"/>
          <w:szCs w:val="24"/>
        </w:rPr>
        <w:t>% . В органах местного самоуправления в  202</w:t>
      </w:r>
      <w:r w:rsidR="00550971" w:rsidRPr="00FE67F9">
        <w:rPr>
          <w:color w:val="000000"/>
          <w:sz w:val="24"/>
          <w:szCs w:val="24"/>
        </w:rPr>
        <w:t>3</w:t>
      </w:r>
      <w:r w:rsidRPr="00FE67F9">
        <w:rPr>
          <w:color w:val="000000"/>
          <w:sz w:val="24"/>
          <w:szCs w:val="24"/>
        </w:rPr>
        <w:t xml:space="preserve"> году пенсия за выслугу лет выплачивалась 6 бывшим муниципальным служащим</w:t>
      </w:r>
      <w:r w:rsidR="00550971" w:rsidRPr="00FE67F9">
        <w:rPr>
          <w:color w:val="000000"/>
          <w:sz w:val="24"/>
          <w:szCs w:val="24"/>
        </w:rPr>
        <w:t xml:space="preserve"> и лицам</w:t>
      </w:r>
      <w:r w:rsidR="00411121" w:rsidRPr="00FE67F9">
        <w:rPr>
          <w:color w:val="000000"/>
          <w:sz w:val="24"/>
          <w:szCs w:val="24"/>
        </w:rPr>
        <w:t>,</w:t>
      </w:r>
      <w:r w:rsidR="00550971" w:rsidRPr="00FE67F9">
        <w:rPr>
          <w:color w:val="000000"/>
          <w:sz w:val="24"/>
          <w:szCs w:val="24"/>
        </w:rPr>
        <w:t xml:space="preserve"> замещавшим муниципальн</w:t>
      </w:r>
      <w:r w:rsidR="00411121" w:rsidRPr="00FE67F9">
        <w:rPr>
          <w:color w:val="000000"/>
          <w:sz w:val="24"/>
          <w:szCs w:val="24"/>
        </w:rPr>
        <w:t>ые</w:t>
      </w:r>
      <w:r w:rsidR="00550971" w:rsidRPr="00FE67F9">
        <w:rPr>
          <w:color w:val="000000"/>
          <w:sz w:val="24"/>
          <w:szCs w:val="24"/>
        </w:rPr>
        <w:t xml:space="preserve"> должност</w:t>
      </w:r>
      <w:r w:rsidR="00411121" w:rsidRPr="00FE67F9">
        <w:rPr>
          <w:color w:val="000000"/>
          <w:sz w:val="24"/>
          <w:szCs w:val="24"/>
        </w:rPr>
        <w:t>и</w:t>
      </w:r>
      <w:r w:rsidRPr="00FE67F9">
        <w:rPr>
          <w:color w:val="000000"/>
          <w:sz w:val="24"/>
          <w:szCs w:val="24"/>
        </w:rPr>
        <w:t>.</w:t>
      </w:r>
    </w:p>
    <w:p w:rsidR="00BC1C94" w:rsidRPr="00FE67F9" w:rsidRDefault="00BC1C94" w:rsidP="002E2ECF">
      <w:pPr>
        <w:jc w:val="center"/>
        <w:rPr>
          <w:color w:val="000000"/>
          <w:sz w:val="24"/>
          <w:szCs w:val="24"/>
        </w:rPr>
      </w:pPr>
    </w:p>
    <w:p w:rsidR="00BC1C94" w:rsidRPr="00FE67F9" w:rsidRDefault="00BC1C94" w:rsidP="002E2ECF">
      <w:pPr>
        <w:jc w:val="center"/>
        <w:rPr>
          <w:color w:val="000000"/>
          <w:sz w:val="24"/>
          <w:szCs w:val="24"/>
        </w:rPr>
      </w:pPr>
      <w:r w:rsidRPr="00FE67F9">
        <w:rPr>
          <w:color w:val="000000"/>
          <w:sz w:val="24"/>
          <w:szCs w:val="24"/>
        </w:rPr>
        <w:t>Распределение муниципальных служащих по стажу работы</w:t>
      </w:r>
    </w:p>
    <w:p w:rsidR="00BC1C94" w:rsidRPr="00FE67F9" w:rsidRDefault="00BC1C94" w:rsidP="002E2ECF">
      <w:pPr>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3544"/>
      </w:tblGrid>
      <w:tr w:rsidR="00BC1C94" w:rsidRPr="00FE67F9" w:rsidTr="00932BB3">
        <w:trPr>
          <w:jc w:val="center"/>
        </w:trPr>
        <w:tc>
          <w:tcPr>
            <w:tcW w:w="1417" w:type="dxa"/>
            <w:shd w:val="clear" w:color="auto" w:fill="auto"/>
          </w:tcPr>
          <w:p w:rsidR="00BC1C94" w:rsidRPr="00FE67F9" w:rsidRDefault="00BC1C94" w:rsidP="002E2ECF">
            <w:pPr>
              <w:jc w:val="center"/>
              <w:rPr>
                <w:color w:val="000000"/>
                <w:sz w:val="24"/>
                <w:szCs w:val="24"/>
              </w:rPr>
            </w:pPr>
            <w:r w:rsidRPr="00FE67F9">
              <w:rPr>
                <w:color w:val="000000"/>
                <w:sz w:val="24"/>
                <w:szCs w:val="24"/>
              </w:rPr>
              <w:t>стаж</w:t>
            </w:r>
          </w:p>
        </w:tc>
        <w:tc>
          <w:tcPr>
            <w:tcW w:w="3544" w:type="dxa"/>
            <w:shd w:val="clear" w:color="auto" w:fill="auto"/>
          </w:tcPr>
          <w:p w:rsidR="00BC1C94" w:rsidRPr="00FE67F9" w:rsidRDefault="00BC1C94" w:rsidP="002E2ECF">
            <w:pPr>
              <w:jc w:val="center"/>
              <w:rPr>
                <w:color w:val="000000"/>
                <w:sz w:val="24"/>
                <w:szCs w:val="24"/>
              </w:rPr>
            </w:pPr>
            <w:r w:rsidRPr="00FE67F9">
              <w:rPr>
                <w:color w:val="000000"/>
                <w:sz w:val="24"/>
                <w:szCs w:val="24"/>
              </w:rPr>
              <w:t>Кол-во муниципальных служащих</w:t>
            </w:r>
          </w:p>
        </w:tc>
      </w:tr>
      <w:tr w:rsidR="00BC1C94" w:rsidRPr="00FE67F9" w:rsidTr="00932BB3">
        <w:trPr>
          <w:jc w:val="center"/>
        </w:trPr>
        <w:tc>
          <w:tcPr>
            <w:tcW w:w="1417" w:type="dxa"/>
            <w:shd w:val="clear" w:color="auto" w:fill="auto"/>
          </w:tcPr>
          <w:p w:rsidR="00BC1C94" w:rsidRPr="00FE67F9" w:rsidRDefault="00BC1C94" w:rsidP="002E2ECF">
            <w:pPr>
              <w:jc w:val="center"/>
              <w:rPr>
                <w:color w:val="000000"/>
                <w:sz w:val="24"/>
                <w:szCs w:val="24"/>
              </w:rPr>
            </w:pPr>
            <w:r w:rsidRPr="00FE67F9">
              <w:rPr>
                <w:color w:val="000000"/>
                <w:sz w:val="24"/>
                <w:szCs w:val="24"/>
              </w:rPr>
              <w:t>до 1 года</w:t>
            </w:r>
          </w:p>
        </w:tc>
        <w:tc>
          <w:tcPr>
            <w:tcW w:w="3544" w:type="dxa"/>
            <w:shd w:val="clear" w:color="auto" w:fill="auto"/>
          </w:tcPr>
          <w:p w:rsidR="00BC1C94" w:rsidRPr="00FE67F9" w:rsidRDefault="00550971" w:rsidP="00550971">
            <w:pPr>
              <w:jc w:val="center"/>
              <w:rPr>
                <w:color w:val="000000"/>
                <w:sz w:val="24"/>
                <w:szCs w:val="24"/>
              </w:rPr>
            </w:pPr>
            <w:r w:rsidRPr="00FE67F9">
              <w:rPr>
                <w:color w:val="000000"/>
                <w:sz w:val="24"/>
                <w:szCs w:val="24"/>
              </w:rPr>
              <w:t>3</w:t>
            </w:r>
            <w:r w:rsidR="00BC1C94" w:rsidRPr="00FE67F9">
              <w:rPr>
                <w:color w:val="000000"/>
                <w:sz w:val="24"/>
                <w:szCs w:val="24"/>
              </w:rPr>
              <w:t xml:space="preserve"> (</w:t>
            </w:r>
            <w:r w:rsidRPr="00FE67F9">
              <w:rPr>
                <w:color w:val="000000"/>
                <w:sz w:val="24"/>
                <w:szCs w:val="24"/>
              </w:rPr>
              <w:t>12,5</w:t>
            </w:r>
            <w:r w:rsidR="00BC1C94" w:rsidRPr="00FE67F9">
              <w:rPr>
                <w:color w:val="000000"/>
                <w:sz w:val="24"/>
                <w:szCs w:val="24"/>
              </w:rPr>
              <w:t>%)</w:t>
            </w:r>
          </w:p>
        </w:tc>
      </w:tr>
      <w:tr w:rsidR="00BC1C94" w:rsidRPr="00FE67F9" w:rsidTr="00932BB3">
        <w:trPr>
          <w:jc w:val="center"/>
        </w:trPr>
        <w:tc>
          <w:tcPr>
            <w:tcW w:w="1417" w:type="dxa"/>
            <w:shd w:val="clear" w:color="auto" w:fill="auto"/>
          </w:tcPr>
          <w:p w:rsidR="00BC1C94" w:rsidRPr="00FE67F9" w:rsidRDefault="00BC1C94" w:rsidP="002E2ECF">
            <w:pPr>
              <w:jc w:val="center"/>
              <w:rPr>
                <w:color w:val="000000"/>
                <w:sz w:val="24"/>
                <w:szCs w:val="24"/>
              </w:rPr>
            </w:pPr>
            <w:r w:rsidRPr="00FE67F9">
              <w:rPr>
                <w:color w:val="000000"/>
                <w:sz w:val="24"/>
                <w:szCs w:val="24"/>
              </w:rPr>
              <w:t>1-5 лет</w:t>
            </w:r>
          </w:p>
        </w:tc>
        <w:tc>
          <w:tcPr>
            <w:tcW w:w="3544" w:type="dxa"/>
            <w:shd w:val="clear" w:color="auto" w:fill="auto"/>
          </w:tcPr>
          <w:p w:rsidR="00BC1C94" w:rsidRPr="00FE67F9" w:rsidRDefault="00550971" w:rsidP="00550971">
            <w:pPr>
              <w:jc w:val="center"/>
              <w:rPr>
                <w:color w:val="000000"/>
                <w:sz w:val="24"/>
                <w:szCs w:val="24"/>
              </w:rPr>
            </w:pPr>
            <w:r w:rsidRPr="00FE67F9">
              <w:rPr>
                <w:color w:val="000000"/>
                <w:sz w:val="24"/>
                <w:szCs w:val="24"/>
              </w:rPr>
              <w:t>5</w:t>
            </w:r>
            <w:r w:rsidR="00BC1C94" w:rsidRPr="00FE67F9">
              <w:rPr>
                <w:color w:val="000000"/>
                <w:sz w:val="24"/>
                <w:szCs w:val="24"/>
              </w:rPr>
              <w:t xml:space="preserve"> (</w:t>
            </w:r>
            <w:r w:rsidRPr="00FE67F9">
              <w:rPr>
                <w:color w:val="000000"/>
                <w:sz w:val="24"/>
                <w:szCs w:val="24"/>
              </w:rPr>
              <w:t>20,83</w:t>
            </w:r>
            <w:r w:rsidR="00BC1C94" w:rsidRPr="00FE67F9">
              <w:rPr>
                <w:color w:val="000000"/>
                <w:sz w:val="24"/>
                <w:szCs w:val="24"/>
              </w:rPr>
              <w:t>%)</w:t>
            </w:r>
          </w:p>
        </w:tc>
      </w:tr>
      <w:tr w:rsidR="00BC1C94" w:rsidRPr="00FE67F9" w:rsidTr="00932BB3">
        <w:trPr>
          <w:jc w:val="center"/>
        </w:trPr>
        <w:tc>
          <w:tcPr>
            <w:tcW w:w="1417" w:type="dxa"/>
            <w:shd w:val="clear" w:color="auto" w:fill="auto"/>
          </w:tcPr>
          <w:p w:rsidR="00BC1C94" w:rsidRPr="00FE67F9" w:rsidRDefault="00BC1C94" w:rsidP="002E2ECF">
            <w:pPr>
              <w:jc w:val="center"/>
              <w:rPr>
                <w:color w:val="000000"/>
                <w:sz w:val="24"/>
                <w:szCs w:val="24"/>
              </w:rPr>
            </w:pPr>
            <w:r w:rsidRPr="00FE67F9">
              <w:rPr>
                <w:color w:val="000000"/>
                <w:sz w:val="24"/>
                <w:szCs w:val="24"/>
              </w:rPr>
              <w:t>5-10 лет</w:t>
            </w:r>
          </w:p>
        </w:tc>
        <w:tc>
          <w:tcPr>
            <w:tcW w:w="3544" w:type="dxa"/>
            <w:shd w:val="clear" w:color="auto" w:fill="auto"/>
          </w:tcPr>
          <w:p w:rsidR="00BC1C94" w:rsidRPr="00FE67F9" w:rsidRDefault="00550971" w:rsidP="00550971">
            <w:pPr>
              <w:jc w:val="center"/>
              <w:rPr>
                <w:color w:val="000000"/>
                <w:sz w:val="24"/>
                <w:szCs w:val="24"/>
              </w:rPr>
            </w:pPr>
            <w:r w:rsidRPr="00FE67F9">
              <w:rPr>
                <w:color w:val="000000"/>
                <w:sz w:val="24"/>
                <w:szCs w:val="24"/>
              </w:rPr>
              <w:t>4</w:t>
            </w:r>
            <w:r w:rsidR="00BC1C94" w:rsidRPr="00FE67F9">
              <w:rPr>
                <w:color w:val="000000"/>
                <w:sz w:val="24"/>
                <w:szCs w:val="24"/>
              </w:rPr>
              <w:t xml:space="preserve"> (</w:t>
            </w:r>
            <w:r w:rsidRPr="00FE67F9">
              <w:rPr>
                <w:color w:val="000000"/>
                <w:sz w:val="24"/>
                <w:szCs w:val="24"/>
              </w:rPr>
              <w:t>16,67</w:t>
            </w:r>
            <w:r w:rsidR="00BC1C94" w:rsidRPr="00FE67F9">
              <w:rPr>
                <w:color w:val="000000"/>
                <w:sz w:val="24"/>
                <w:szCs w:val="24"/>
              </w:rPr>
              <w:t>%)</w:t>
            </w:r>
          </w:p>
        </w:tc>
      </w:tr>
      <w:tr w:rsidR="00BC1C94" w:rsidRPr="00FE67F9" w:rsidTr="00932BB3">
        <w:trPr>
          <w:jc w:val="center"/>
        </w:trPr>
        <w:tc>
          <w:tcPr>
            <w:tcW w:w="1417" w:type="dxa"/>
            <w:shd w:val="clear" w:color="auto" w:fill="auto"/>
          </w:tcPr>
          <w:p w:rsidR="00BC1C94" w:rsidRPr="00FE67F9" w:rsidRDefault="00BC1C94" w:rsidP="002E2ECF">
            <w:pPr>
              <w:jc w:val="center"/>
              <w:rPr>
                <w:color w:val="000000"/>
                <w:sz w:val="24"/>
                <w:szCs w:val="24"/>
              </w:rPr>
            </w:pPr>
            <w:r w:rsidRPr="00FE67F9">
              <w:rPr>
                <w:color w:val="000000"/>
                <w:sz w:val="24"/>
                <w:szCs w:val="24"/>
              </w:rPr>
              <w:t>10-15</w:t>
            </w:r>
          </w:p>
        </w:tc>
        <w:tc>
          <w:tcPr>
            <w:tcW w:w="3544" w:type="dxa"/>
            <w:shd w:val="clear" w:color="auto" w:fill="auto"/>
          </w:tcPr>
          <w:p w:rsidR="00BC1C94" w:rsidRPr="00FE67F9" w:rsidRDefault="00FA060A" w:rsidP="00550971">
            <w:pPr>
              <w:jc w:val="center"/>
              <w:rPr>
                <w:color w:val="000000"/>
                <w:sz w:val="24"/>
                <w:szCs w:val="24"/>
              </w:rPr>
            </w:pPr>
            <w:r w:rsidRPr="00FE67F9">
              <w:rPr>
                <w:color w:val="000000"/>
                <w:sz w:val="24"/>
                <w:szCs w:val="24"/>
              </w:rPr>
              <w:t>6</w:t>
            </w:r>
            <w:r w:rsidR="00BC1C94" w:rsidRPr="00FE67F9">
              <w:rPr>
                <w:color w:val="000000"/>
                <w:sz w:val="24"/>
                <w:szCs w:val="24"/>
              </w:rPr>
              <w:t xml:space="preserve"> (</w:t>
            </w:r>
            <w:r w:rsidR="00550971" w:rsidRPr="00FE67F9">
              <w:rPr>
                <w:color w:val="000000"/>
                <w:sz w:val="24"/>
                <w:szCs w:val="24"/>
              </w:rPr>
              <w:t>25</w:t>
            </w:r>
            <w:r w:rsidR="00BC1C94" w:rsidRPr="00FE67F9">
              <w:rPr>
                <w:color w:val="000000"/>
                <w:sz w:val="24"/>
                <w:szCs w:val="24"/>
              </w:rPr>
              <w:t>%)</w:t>
            </w:r>
          </w:p>
        </w:tc>
      </w:tr>
      <w:tr w:rsidR="00BC1C94" w:rsidRPr="00FE67F9" w:rsidTr="00932BB3">
        <w:trPr>
          <w:trHeight w:val="177"/>
          <w:jc w:val="center"/>
        </w:trPr>
        <w:tc>
          <w:tcPr>
            <w:tcW w:w="1417" w:type="dxa"/>
            <w:shd w:val="clear" w:color="auto" w:fill="auto"/>
          </w:tcPr>
          <w:p w:rsidR="00BC1C94" w:rsidRPr="00FE67F9" w:rsidRDefault="00BC1C94" w:rsidP="002E2ECF">
            <w:pPr>
              <w:jc w:val="center"/>
              <w:rPr>
                <w:color w:val="000000"/>
                <w:sz w:val="24"/>
                <w:szCs w:val="24"/>
              </w:rPr>
            </w:pPr>
            <w:r w:rsidRPr="00FE67F9">
              <w:rPr>
                <w:color w:val="000000"/>
                <w:sz w:val="24"/>
                <w:szCs w:val="24"/>
              </w:rPr>
              <w:t>15-20</w:t>
            </w:r>
          </w:p>
        </w:tc>
        <w:tc>
          <w:tcPr>
            <w:tcW w:w="3544" w:type="dxa"/>
            <w:shd w:val="clear" w:color="auto" w:fill="auto"/>
          </w:tcPr>
          <w:p w:rsidR="00BC1C94" w:rsidRPr="00FE67F9" w:rsidRDefault="00550971" w:rsidP="00550971">
            <w:pPr>
              <w:jc w:val="center"/>
              <w:rPr>
                <w:color w:val="000000"/>
                <w:sz w:val="24"/>
                <w:szCs w:val="24"/>
              </w:rPr>
            </w:pPr>
            <w:r w:rsidRPr="00FE67F9">
              <w:rPr>
                <w:color w:val="000000"/>
                <w:sz w:val="24"/>
                <w:szCs w:val="24"/>
              </w:rPr>
              <w:t>2</w:t>
            </w:r>
            <w:r w:rsidR="00BC1C94" w:rsidRPr="00FE67F9">
              <w:rPr>
                <w:color w:val="000000"/>
                <w:sz w:val="24"/>
                <w:szCs w:val="24"/>
              </w:rPr>
              <w:t xml:space="preserve"> (</w:t>
            </w:r>
            <w:r w:rsidRPr="00FE67F9">
              <w:rPr>
                <w:color w:val="000000"/>
                <w:sz w:val="24"/>
                <w:szCs w:val="24"/>
              </w:rPr>
              <w:t>8,33</w:t>
            </w:r>
            <w:r w:rsidR="00BC1C94" w:rsidRPr="00FE67F9">
              <w:rPr>
                <w:color w:val="000000"/>
                <w:sz w:val="24"/>
                <w:szCs w:val="24"/>
              </w:rPr>
              <w:t>%)</w:t>
            </w:r>
          </w:p>
        </w:tc>
      </w:tr>
      <w:tr w:rsidR="00BC1C94" w:rsidRPr="00FE67F9" w:rsidTr="00932BB3">
        <w:trPr>
          <w:jc w:val="center"/>
        </w:trPr>
        <w:tc>
          <w:tcPr>
            <w:tcW w:w="1417" w:type="dxa"/>
            <w:shd w:val="clear" w:color="auto" w:fill="auto"/>
          </w:tcPr>
          <w:p w:rsidR="00BC1C94" w:rsidRPr="00FE67F9" w:rsidRDefault="00BC1C94" w:rsidP="002E2ECF">
            <w:pPr>
              <w:jc w:val="center"/>
              <w:rPr>
                <w:color w:val="000000"/>
                <w:sz w:val="24"/>
                <w:szCs w:val="24"/>
              </w:rPr>
            </w:pPr>
            <w:r w:rsidRPr="00FE67F9">
              <w:rPr>
                <w:color w:val="000000"/>
                <w:sz w:val="24"/>
                <w:szCs w:val="24"/>
              </w:rPr>
              <w:t>20-25</w:t>
            </w:r>
          </w:p>
        </w:tc>
        <w:tc>
          <w:tcPr>
            <w:tcW w:w="3544" w:type="dxa"/>
            <w:shd w:val="clear" w:color="auto" w:fill="auto"/>
          </w:tcPr>
          <w:p w:rsidR="00BC1C94" w:rsidRPr="00FE67F9" w:rsidRDefault="00FA060A" w:rsidP="00550971">
            <w:pPr>
              <w:jc w:val="center"/>
              <w:rPr>
                <w:color w:val="000000"/>
                <w:sz w:val="24"/>
                <w:szCs w:val="24"/>
              </w:rPr>
            </w:pPr>
            <w:r w:rsidRPr="00FE67F9">
              <w:rPr>
                <w:color w:val="000000"/>
                <w:sz w:val="24"/>
                <w:szCs w:val="24"/>
              </w:rPr>
              <w:t>3</w:t>
            </w:r>
            <w:r w:rsidR="00BC1C94" w:rsidRPr="00FE67F9">
              <w:rPr>
                <w:color w:val="000000"/>
                <w:sz w:val="24"/>
                <w:szCs w:val="24"/>
              </w:rPr>
              <w:t xml:space="preserve"> (</w:t>
            </w:r>
            <w:r w:rsidR="00550971" w:rsidRPr="00FE67F9">
              <w:rPr>
                <w:color w:val="000000"/>
                <w:sz w:val="24"/>
                <w:szCs w:val="24"/>
              </w:rPr>
              <w:t>12,5</w:t>
            </w:r>
            <w:r w:rsidR="00BC1C94" w:rsidRPr="00FE67F9">
              <w:rPr>
                <w:color w:val="000000"/>
                <w:sz w:val="24"/>
                <w:szCs w:val="24"/>
              </w:rPr>
              <w:t>%)</w:t>
            </w:r>
          </w:p>
        </w:tc>
      </w:tr>
    </w:tbl>
    <w:p w:rsidR="00BC1C94" w:rsidRPr="00FE67F9" w:rsidRDefault="00BC1C94" w:rsidP="002E2ECF">
      <w:pPr>
        <w:rPr>
          <w:color w:val="000000"/>
          <w:sz w:val="24"/>
          <w:szCs w:val="24"/>
        </w:rPr>
      </w:pPr>
    </w:p>
    <w:p w:rsidR="00BC1C94" w:rsidRPr="00FE67F9" w:rsidRDefault="00BC1C94" w:rsidP="00FE67F9">
      <w:pPr>
        <w:ind w:firstLine="720"/>
        <w:jc w:val="both"/>
        <w:rPr>
          <w:color w:val="000000"/>
          <w:sz w:val="24"/>
          <w:szCs w:val="24"/>
        </w:rPr>
      </w:pPr>
      <w:r w:rsidRPr="00FE67F9">
        <w:rPr>
          <w:color w:val="000000"/>
          <w:sz w:val="24"/>
          <w:szCs w:val="24"/>
        </w:rPr>
        <w:t xml:space="preserve">Данные по опыту работы в органах местного самоуправления свидетельствуют о том, что от общей численности имеют опыт работы до 1 года </w:t>
      </w:r>
      <w:r w:rsidR="00411121" w:rsidRPr="00FE67F9">
        <w:rPr>
          <w:color w:val="000000"/>
          <w:sz w:val="24"/>
          <w:szCs w:val="24"/>
        </w:rPr>
        <w:t>12,5</w:t>
      </w:r>
      <w:r w:rsidRPr="00FE67F9">
        <w:rPr>
          <w:color w:val="000000"/>
          <w:sz w:val="24"/>
          <w:szCs w:val="24"/>
        </w:rPr>
        <w:t xml:space="preserve">%, </w:t>
      </w:r>
      <w:r w:rsidR="00411121" w:rsidRPr="00FE67F9">
        <w:rPr>
          <w:color w:val="000000"/>
          <w:sz w:val="24"/>
          <w:szCs w:val="24"/>
        </w:rPr>
        <w:t>20,83</w:t>
      </w:r>
      <w:r w:rsidRPr="00FE67F9">
        <w:rPr>
          <w:color w:val="000000"/>
          <w:sz w:val="24"/>
          <w:szCs w:val="24"/>
        </w:rPr>
        <w:t xml:space="preserve">% от 1 года до 5 лет, </w:t>
      </w:r>
      <w:r w:rsidR="00411121" w:rsidRPr="00FE67F9">
        <w:rPr>
          <w:color w:val="000000"/>
          <w:sz w:val="24"/>
          <w:szCs w:val="24"/>
        </w:rPr>
        <w:t>16,67</w:t>
      </w:r>
      <w:r w:rsidRPr="00FE67F9">
        <w:rPr>
          <w:color w:val="000000"/>
          <w:sz w:val="24"/>
          <w:szCs w:val="24"/>
        </w:rPr>
        <w:t xml:space="preserve">% от 5 лет до 10 лет, </w:t>
      </w:r>
      <w:r w:rsidR="00411121" w:rsidRPr="00FE67F9">
        <w:rPr>
          <w:color w:val="000000"/>
          <w:sz w:val="24"/>
          <w:szCs w:val="24"/>
        </w:rPr>
        <w:t>25</w:t>
      </w:r>
      <w:r w:rsidRPr="00FE67F9">
        <w:rPr>
          <w:color w:val="000000"/>
          <w:sz w:val="24"/>
          <w:szCs w:val="24"/>
        </w:rPr>
        <w:t>% от 10 лет до 15 лет,</w:t>
      </w:r>
      <w:r w:rsidR="00411121" w:rsidRPr="00FE67F9">
        <w:rPr>
          <w:color w:val="000000"/>
          <w:sz w:val="24"/>
          <w:szCs w:val="24"/>
        </w:rPr>
        <w:t>8,33</w:t>
      </w:r>
      <w:r w:rsidRPr="00FE67F9">
        <w:rPr>
          <w:color w:val="000000"/>
          <w:sz w:val="24"/>
          <w:szCs w:val="24"/>
        </w:rPr>
        <w:t xml:space="preserve"> % от 15 лет до 20 лет и </w:t>
      </w:r>
      <w:r w:rsidR="00411121" w:rsidRPr="00FE67F9">
        <w:rPr>
          <w:color w:val="000000"/>
          <w:sz w:val="24"/>
          <w:szCs w:val="24"/>
        </w:rPr>
        <w:t>12,5</w:t>
      </w:r>
      <w:r w:rsidRPr="00FE67F9">
        <w:rPr>
          <w:color w:val="000000"/>
          <w:sz w:val="24"/>
          <w:szCs w:val="24"/>
        </w:rPr>
        <w:t>% от 20 лет до 25 лет.</w:t>
      </w:r>
    </w:p>
    <w:p w:rsidR="00BC1C94" w:rsidRPr="00FE67F9" w:rsidRDefault="00BC1C94" w:rsidP="002E2ECF">
      <w:pPr>
        <w:jc w:val="center"/>
        <w:rPr>
          <w:color w:val="000000"/>
          <w:sz w:val="24"/>
          <w:szCs w:val="24"/>
        </w:rPr>
      </w:pPr>
    </w:p>
    <w:p w:rsidR="00BC1C94" w:rsidRPr="00FE67F9" w:rsidRDefault="00BC1C94" w:rsidP="002E2ECF">
      <w:pPr>
        <w:jc w:val="center"/>
        <w:rPr>
          <w:color w:val="000000"/>
          <w:sz w:val="24"/>
          <w:szCs w:val="24"/>
        </w:rPr>
      </w:pPr>
      <w:r w:rsidRPr="00FE67F9">
        <w:rPr>
          <w:color w:val="000000"/>
          <w:sz w:val="24"/>
          <w:szCs w:val="24"/>
        </w:rPr>
        <w:t>Распределение муниципальных служащих по образованию</w:t>
      </w:r>
    </w:p>
    <w:p w:rsidR="00BC1C94" w:rsidRPr="00FE67F9" w:rsidRDefault="00BC1C94" w:rsidP="002E2ECF">
      <w:pPr>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8"/>
        <w:gridCol w:w="3544"/>
      </w:tblGrid>
      <w:tr w:rsidR="00BC1C94" w:rsidRPr="00FE67F9" w:rsidTr="00932BB3">
        <w:trPr>
          <w:jc w:val="center"/>
        </w:trPr>
        <w:tc>
          <w:tcPr>
            <w:tcW w:w="2128" w:type="dxa"/>
            <w:shd w:val="clear" w:color="auto" w:fill="auto"/>
          </w:tcPr>
          <w:p w:rsidR="00BC1C94" w:rsidRPr="00FE67F9" w:rsidRDefault="00BC1C94" w:rsidP="002E2ECF">
            <w:pPr>
              <w:jc w:val="center"/>
              <w:rPr>
                <w:color w:val="000000"/>
                <w:sz w:val="24"/>
                <w:szCs w:val="24"/>
              </w:rPr>
            </w:pPr>
            <w:r w:rsidRPr="00FE67F9">
              <w:rPr>
                <w:color w:val="000000"/>
                <w:sz w:val="24"/>
                <w:szCs w:val="24"/>
              </w:rPr>
              <w:t>образование</w:t>
            </w:r>
          </w:p>
        </w:tc>
        <w:tc>
          <w:tcPr>
            <w:tcW w:w="3544" w:type="dxa"/>
            <w:shd w:val="clear" w:color="auto" w:fill="auto"/>
          </w:tcPr>
          <w:p w:rsidR="00BC1C94" w:rsidRPr="00FE67F9" w:rsidRDefault="00BC1C94" w:rsidP="002E2ECF">
            <w:pPr>
              <w:jc w:val="center"/>
              <w:rPr>
                <w:color w:val="000000"/>
                <w:sz w:val="24"/>
                <w:szCs w:val="24"/>
              </w:rPr>
            </w:pPr>
            <w:r w:rsidRPr="00FE67F9">
              <w:rPr>
                <w:color w:val="000000"/>
                <w:sz w:val="24"/>
                <w:szCs w:val="24"/>
              </w:rPr>
              <w:t>Кол-во муниципальных служащих</w:t>
            </w:r>
          </w:p>
        </w:tc>
      </w:tr>
      <w:tr w:rsidR="00BC1C94" w:rsidRPr="00FE67F9" w:rsidTr="00932BB3">
        <w:trPr>
          <w:jc w:val="center"/>
        </w:trPr>
        <w:tc>
          <w:tcPr>
            <w:tcW w:w="2128" w:type="dxa"/>
            <w:shd w:val="clear" w:color="auto" w:fill="auto"/>
          </w:tcPr>
          <w:p w:rsidR="00BC1C94" w:rsidRPr="00FE67F9" w:rsidRDefault="00BC1C94" w:rsidP="002E2ECF">
            <w:pPr>
              <w:jc w:val="center"/>
              <w:rPr>
                <w:color w:val="000000"/>
                <w:sz w:val="24"/>
                <w:szCs w:val="24"/>
              </w:rPr>
            </w:pPr>
            <w:r w:rsidRPr="00FE67F9">
              <w:rPr>
                <w:color w:val="000000"/>
                <w:sz w:val="24"/>
                <w:szCs w:val="24"/>
              </w:rPr>
              <w:t>высшее</w:t>
            </w:r>
          </w:p>
        </w:tc>
        <w:tc>
          <w:tcPr>
            <w:tcW w:w="3544" w:type="dxa"/>
            <w:shd w:val="clear" w:color="auto" w:fill="auto"/>
          </w:tcPr>
          <w:p w:rsidR="00BC1C94" w:rsidRPr="00FE67F9" w:rsidRDefault="00411121" w:rsidP="00411121">
            <w:pPr>
              <w:jc w:val="center"/>
              <w:rPr>
                <w:color w:val="000000"/>
                <w:sz w:val="24"/>
                <w:szCs w:val="24"/>
              </w:rPr>
            </w:pPr>
            <w:r w:rsidRPr="00FE67F9">
              <w:rPr>
                <w:color w:val="000000"/>
                <w:sz w:val="24"/>
                <w:szCs w:val="24"/>
              </w:rPr>
              <w:t>17</w:t>
            </w:r>
            <w:r w:rsidR="00BC1C94" w:rsidRPr="00FE67F9">
              <w:rPr>
                <w:color w:val="000000"/>
                <w:sz w:val="24"/>
                <w:szCs w:val="24"/>
              </w:rPr>
              <w:t xml:space="preserve"> (</w:t>
            </w:r>
            <w:r w:rsidRPr="00FE67F9">
              <w:rPr>
                <w:color w:val="000000"/>
                <w:sz w:val="24"/>
                <w:szCs w:val="24"/>
              </w:rPr>
              <w:t>70,83</w:t>
            </w:r>
            <w:r w:rsidR="00BC1C94" w:rsidRPr="00FE67F9">
              <w:rPr>
                <w:color w:val="000000"/>
                <w:sz w:val="24"/>
                <w:szCs w:val="24"/>
              </w:rPr>
              <w:t>%)</w:t>
            </w:r>
          </w:p>
        </w:tc>
      </w:tr>
      <w:tr w:rsidR="00BC1C94" w:rsidRPr="00FE67F9" w:rsidTr="00932BB3">
        <w:trPr>
          <w:jc w:val="center"/>
        </w:trPr>
        <w:tc>
          <w:tcPr>
            <w:tcW w:w="2128" w:type="dxa"/>
            <w:shd w:val="clear" w:color="auto" w:fill="auto"/>
          </w:tcPr>
          <w:p w:rsidR="00BC1C94" w:rsidRPr="00FE67F9" w:rsidRDefault="00BC1C94" w:rsidP="002E2ECF">
            <w:pPr>
              <w:jc w:val="center"/>
              <w:rPr>
                <w:color w:val="000000"/>
                <w:sz w:val="24"/>
                <w:szCs w:val="24"/>
              </w:rPr>
            </w:pPr>
            <w:r w:rsidRPr="00FE67F9">
              <w:rPr>
                <w:color w:val="000000"/>
                <w:sz w:val="24"/>
                <w:szCs w:val="24"/>
              </w:rPr>
              <w:t>среднее профессиональное</w:t>
            </w:r>
          </w:p>
        </w:tc>
        <w:tc>
          <w:tcPr>
            <w:tcW w:w="3544" w:type="dxa"/>
            <w:shd w:val="clear" w:color="auto" w:fill="auto"/>
          </w:tcPr>
          <w:p w:rsidR="00BC1C94" w:rsidRPr="00FE67F9" w:rsidRDefault="00411121" w:rsidP="00411121">
            <w:pPr>
              <w:jc w:val="center"/>
              <w:rPr>
                <w:color w:val="000000"/>
                <w:sz w:val="24"/>
                <w:szCs w:val="24"/>
              </w:rPr>
            </w:pPr>
            <w:r w:rsidRPr="00FE67F9">
              <w:rPr>
                <w:color w:val="000000"/>
                <w:sz w:val="24"/>
                <w:szCs w:val="24"/>
              </w:rPr>
              <w:t>7</w:t>
            </w:r>
            <w:r w:rsidR="00BC1C94" w:rsidRPr="00FE67F9">
              <w:rPr>
                <w:color w:val="000000"/>
                <w:sz w:val="24"/>
                <w:szCs w:val="24"/>
              </w:rPr>
              <w:t xml:space="preserve"> (</w:t>
            </w:r>
            <w:r w:rsidRPr="00FE67F9">
              <w:rPr>
                <w:color w:val="000000"/>
                <w:sz w:val="24"/>
                <w:szCs w:val="24"/>
              </w:rPr>
              <w:t>29,17</w:t>
            </w:r>
            <w:r w:rsidR="00BC1C94" w:rsidRPr="00FE67F9">
              <w:rPr>
                <w:color w:val="000000"/>
                <w:sz w:val="24"/>
                <w:szCs w:val="24"/>
              </w:rPr>
              <w:t>%)</w:t>
            </w:r>
          </w:p>
        </w:tc>
      </w:tr>
    </w:tbl>
    <w:p w:rsidR="00BC1C94" w:rsidRPr="00FE67F9" w:rsidRDefault="00BC1C94" w:rsidP="002E2ECF">
      <w:pPr>
        <w:rPr>
          <w:color w:val="000000"/>
          <w:sz w:val="24"/>
          <w:szCs w:val="24"/>
        </w:rPr>
      </w:pPr>
    </w:p>
    <w:p w:rsidR="00BC1C94" w:rsidRPr="00FE67F9" w:rsidRDefault="00BC1C94" w:rsidP="00FE67F9">
      <w:pPr>
        <w:ind w:firstLine="720"/>
        <w:jc w:val="both"/>
        <w:rPr>
          <w:color w:val="000000"/>
          <w:sz w:val="24"/>
          <w:szCs w:val="24"/>
        </w:rPr>
      </w:pPr>
      <w:r w:rsidRPr="00FE67F9">
        <w:rPr>
          <w:color w:val="000000"/>
          <w:sz w:val="24"/>
          <w:szCs w:val="24"/>
        </w:rPr>
        <w:t>Для обеспечения качественного муниципального управления и профессионального мастерства необходимо повышение уровня образования. На основании законодательства о муниципальной службе, муниципальный служащий проходить повышение квалификации</w:t>
      </w:r>
      <w:r w:rsidR="008747D5" w:rsidRPr="00FE67F9">
        <w:rPr>
          <w:color w:val="000000"/>
          <w:sz w:val="24"/>
          <w:szCs w:val="24"/>
        </w:rPr>
        <w:t xml:space="preserve"> по мере необходимости</w:t>
      </w:r>
      <w:r w:rsidRPr="00FE67F9">
        <w:rPr>
          <w:color w:val="000000"/>
          <w:sz w:val="24"/>
          <w:szCs w:val="24"/>
        </w:rPr>
        <w:t>. В 202</w:t>
      </w:r>
      <w:r w:rsidR="00411121" w:rsidRPr="00FE67F9">
        <w:rPr>
          <w:color w:val="000000"/>
          <w:sz w:val="24"/>
          <w:szCs w:val="24"/>
        </w:rPr>
        <w:t>3</w:t>
      </w:r>
      <w:r w:rsidRPr="00FE67F9">
        <w:rPr>
          <w:color w:val="000000"/>
          <w:sz w:val="24"/>
          <w:szCs w:val="24"/>
        </w:rPr>
        <w:t xml:space="preserve"> году повышение квалификации прошли </w:t>
      </w:r>
      <w:r w:rsidR="00411121" w:rsidRPr="00FE67F9">
        <w:rPr>
          <w:color w:val="000000"/>
          <w:sz w:val="24"/>
          <w:szCs w:val="24"/>
        </w:rPr>
        <w:t>8</w:t>
      </w:r>
      <w:r w:rsidRPr="00FE67F9">
        <w:rPr>
          <w:color w:val="000000"/>
          <w:sz w:val="24"/>
          <w:szCs w:val="24"/>
        </w:rPr>
        <w:t xml:space="preserve"> муниципальных служащих.  По итогам обучения выдается свидетельство о прохождении курсов повышения квалификации. </w:t>
      </w:r>
    </w:p>
    <w:p w:rsidR="00BC1C94" w:rsidRPr="00FE67F9" w:rsidRDefault="00BC1C94" w:rsidP="00FE67F9">
      <w:pPr>
        <w:ind w:firstLine="720"/>
        <w:jc w:val="both"/>
        <w:rPr>
          <w:color w:val="000000"/>
          <w:sz w:val="24"/>
          <w:szCs w:val="24"/>
        </w:rPr>
      </w:pPr>
      <w:r w:rsidRPr="00FE67F9">
        <w:rPr>
          <w:color w:val="000000"/>
          <w:sz w:val="24"/>
          <w:szCs w:val="24"/>
        </w:rPr>
        <w:t xml:space="preserve">Важным условием укрепления муниципальной службы органов местного самоуправления городского округа Пелым  является социальная защита муниципальных служащих.  В бюджете органов местного самоуправления  предусматриваются средства на реализацию гарантий муниципальным служащим. В настоящее время ежемесячно получают пенсию </w:t>
      </w:r>
      <w:r w:rsidR="00411121" w:rsidRPr="00FE67F9">
        <w:rPr>
          <w:color w:val="000000"/>
          <w:sz w:val="24"/>
          <w:szCs w:val="24"/>
        </w:rPr>
        <w:t>6</w:t>
      </w:r>
      <w:r w:rsidRPr="00FE67F9">
        <w:rPr>
          <w:color w:val="000000"/>
          <w:sz w:val="24"/>
          <w:szCs w:val="24"/>
        </w:rPr>
        <w:t xml:space="preserve"> бывших муниципальных служащих</w:t>
      </w:r>
      <w:r w:rsidR="00411121" w:rsidRPr="00FE67F9">
        <w:rPr>
          <w:color w:val="000000"/>
          <w:sz w:val="24"/>
          <w:szCs w:val="24"/>
        </w:rPr>
        <w:t xml:space="preserve"> и лица, замещавшие муниципальные должности</w:t>
      </w:r>
      <w:r w:rsidRPr="00FE67F9">
        <w:rPr>
          <w:color w:val="000000"/>
          <w:sz w:val="24"/>
          <w:szCs w:val="24"/>
        </w:rPr>
        <w:t>.</w:t>
      </w:r>
    </w:p>
    <w:p w:rsidR="00BC1C94" w:rsidRPr="00FE67F9" w:rsidRDefault="00BC1C94" w:rsidP="00FE67F9">
      <w:pPr>
        <w:ind w:firstLine="720"/>
        <w:jc w:val="both"/>
        <w:rPr>
          <w:color w:val="000000"/>
          <w:sz w:val="24"/>
          <w:szCs w:val="24"/>
        </w:rPr>
      </w:pPr>
      <w:r w:rsidRPr="00FE67F9">
        <w:rPr>
          <w:color w:val="000000"/>
          <w:sz w:val="24"/>
          <w:szCs w:val="24"/>
        </w:rPr>
        <w:t>Согласно законодательства о муниципальной службе предоставляются дополнительные гарантии муниципальным служащим. Присваивается классный чин, устанавливается ежемесячная надбавка за классный чин в размере, установленном Положением об оплате труда работников органов местного самоуправления городского округа Пелым, утвержденным решением Думы городского округа Пелымот  30.05.2008 г № 67/4. За 202</w:t>
      </w:r>
      <w:r w:rsidR="00411121" w:rsidRPr="00FE67F9">
        <w:rPr>
          <w:color w:val="000000"/>
          <w:sz w:val="24"/>
          <w:szCs w:val="24"/>
        </w:rPr>
        <w:t xml:space="preserve">3 </w:t>
      </w:r>
      <w:r w:rsidRPr="00FE67F9">
        <w:rPr>
          <w:color w:val="000000"/>
          <w:sz w:val="24"/>
          <w:szCs w:val="24"/>
        </w:rPr>
        <w:t xml:space="preserve">год классный чин присвоен </w:t>
      </w:r>
      <w:r w:rsidR="00FF3C11" w:rsidRPr="00FE67F9">
        <w:rPr>
          <w:color w:val="000000"/>
          <w:sz w:val="24"/>
          <w:szCs w:val="24"/>
        </w:rPr>
        <w:t>1</w:t>
      </w:r>
      <w:r w:rsidRPr="00FE67F9">
        <w:rPr>
          <w:color w:val="000000"/>
          <w:sz w:val="24"/>
          <w:szCs w:val="24"/>
        </w:rPr>
        <w:t xml:space="preserve"> муниципальн</w:t>
      </w:r>
      <w:r w:rsidR="00FF3C11" w:rsidRPr="00FE67F9">
        <w:rPr>
          <w:color w:val="000000"/>
          <w:sz w:val="24"/>
          <w:szCs w:val="24"/>
        </w:rPr>
        <w:t>о</w:t>
      </w:r>
      <w:r w:rsidRPr="00FE67F9">
        <w:rPr>
          <w:color w:val="000000"/>
          <w:sz w:val="24"/>
          <w:szCs w:val="24"/>
        </w:rPr>
        <w:t>м</w:t>
      </w:r>
      <w:r w:rsidR="00FF3C11" w:rsidRPr="00FE67F9">
        <w:rPr>
          <w:color w:val="000000"/>
          <w:sz w:val="24"/>
          <w:szCs w:val="24"/>
        </w:rPr>
        <w:t>у</w:t>
      </w:r>
      <w:r w:rsidRPr="00FE67F9">
        <w:rPr>
          <w:color w:val="000000"/>
          <w:sz w:val="24"/>
          <w:szCs w:val="24"/>
        </w:rPr>
        <w:t xml:space="preserve"> служащ</w:t>
      </w:r>
      <w:r w:rsidR="00FF3C11" w:rsidRPr="00FE67F9">
        <w:rPr>
          <w:color w:val="000000"/>
          <w:sz w:val="24"/>
          <w:szCs w:val="24"/>
        </w:rPr>
        <w:t>е</w:t>
      </w:r>
      <w:r w:rsidRPr="00FE67F9">
        <w:rPr>
          <w:color w:val="000000"/>
          <w:sz w:val="24"/>
          <w:szCs w:val="24"/>
        </w:rPr>
        <w:t>м</w:t>
      </w:r>
      <w:r w:rsidR="00FF3C11" w:rsidRPr="00FE67F9">
        <w:rPr>
          <w:color w:val="000000"/>
          <w:sz w:val="24"/>
          <w:szCs w:val="24"/>
        </w:rPr>
        <w:t>у</w:t>
      </w:r>
      <w:r w:rsidRPr="00FE67F9">
        <w:rPr>
          <w:color w:val="000000"/>
          <w:sz w:val="24"/>
          <w:szCs w:val="24"/>
        </w:rPr>
        <w:t xml:space="preserve"> городского округа Пелым.</w:t>
      </w:r>
    </w:p>
    <w:p w:rsidR="00BC1C94" w:rsidRPr="00FE67F9" w:rsidRDefault="00FE67F9" w:rsidP="00FE67F9">
      <w:pPr>
        <w:ind w:firstLine="720"/>
        <w:jc w:val="both"/>
        <w:rPr>
          <w:color w:val="000000"/>
          <w:sz w:val="24"/>
          <w:szCs w:val="24"/>
        </w:rPr>
      </w:pPr>
      <w:r>
        <w:rPr>
          <w:color w:val="000000"/>
          <w:sz w:val="24"/>
          <w:szCs w:val="24"/>
        </w:rPr>
        <w:t xml:space="preserve">В </w:t>
      </w:r>
      <w:r w:rsidR="00BC1C94" w:rsidRPr="00FE67F9">
        <w:rPr>
          <w:color w:val="000000"/>
          <w:sz w:val="24"/>
          <w:szCs w:val="24"/>
        </w:rPr>
        <w:t>целях морального стимулирования работников муниципальной службы, за достигнутые успехи в профессиональной деятельности предусмотрена возможность награждения их наградами разных уровней.  По вопросу награждения работников, внесших значительный вклад в развитие городского округа Пелым проведена  организационная  работа. Награждены наград</w:t>
      </w:r>
      <w:r w:rsidR="004448BD" w:rsidRPr="00FE67F9">
        <w:rPr>
          <w:color w:val="000000"/>
          <w:sz w:val="24"/>
          <w:szCs w:val="24"/>
        </w:rPr>
        <w:t>ами:</w:t>
      </w:r>
      <w:r w:rsidR="00273B04">
        <w:rPr>
          <w:color w:val="000000"/>
          <w:sz w:val="24"/>
          <w:szCs w:val="24"/>
        </w:rPr>
        <w:t xml:space="preserve"> </w:t>
      </w:r>
      <w:r w:rsidR="004E3E42" w:rsidRPr="00FE67F9">
        <w:rPr>
          <w:color w:val="000000"/>
          <w:sz w:val="24"/>
          <w:szCs w:val="24"/>
        </w:rPr>
        <w:t>2</w:t>
      </w:r>
      <w:r w:rsidR="00273B04">
        <w:rPr>
          <w:color w:val="000000"/>
          <w:sz w:val="24"/>
          <w:szCs w:val="24"/>
        </w:rPr>
        <w:t xml:space="preserve"> </w:t>
      </w:r>
      <w:r w:rsidR="004448BD" w:rsidRPr="00FE67F9">
        <w:rPr>
          <w:color w:val="000000"/>
          <w:sz w:val="24"/>
          <w:szCs w:val="24"/>
        </w:rPr>
        <w:t>муниципальны</w:t>
      </w:r>
      <w:r w:rsidR="004E3E42" w:rsidRPr="00FE67F9">
        <w:rPr>
          <w:color w:val="000000"/>
          <w:sz w:val="24"/>
          <w:szCs w:val="24"/>
        </w:rPr>
        <w:t>х</w:t>
      </w:r>
      <w:r w:rsidR="004448BD" w:rsidRPr="00FE67F9">
        <w:rPr>
          <w:color w:val="000000"/>
          <w:sz w:val="24"/>
          <w:szCs w:val="24"/>
        </w:rPr>
        <w:t xml:space="preserve"> служащи</w:t>
      </w:r>
      <w:r w:rsidR="004E3E42" w:rsidRPr="00FE67F9">
        <w:rPr>
          <w:color w:val="000000"/>
          <w:sz w:val="24"/>
          <w:szCs w:val="24"/>
        </w:rPr>
        <w:t>х</w:t>
      </w:r>
      <w:r w:rsidR="00FF3C11" w:rsidRPr="00FE67F9">
        <w:rPr>
          <w:color w:val="000000"/>
          <w:sz w:val="24"/>
          <w:szCs w:val="24"/>
        </w:rPr>
        <w:t xml:space="preserve"> Почетной грамотой Законодательного Собрания Свердловск</w:t>
      </w:r>
      <w:r w:rsidR="00B41ABA" w:rsidRPr="00FE67F9">
        <w:rPr>
          <w:color w:val="000000"/>
          <w:sz w:val="24"/>
          <w:szCs w:val="24"/>
        </w:rPr>
        <w:t xml:space="preserve">ой области и </w:t>
      </w:r>
      <w:r w:rsidR="008747D5" w:rsidRPr="00FE67F9">
        <w:rPr>
          <w:color w:val="000000"/>
          <w:sz w:val="24"/>
          <w:szCs w:val="24"/>
        </w:rPr>
        <w:t>1 муниципальный служащий Благодарностью главы городского округа Пелым</w:t>
      </w:r>
      <w:r w:rsidR="00BC1C94" w:rsidRPr="00FE67F9">
        <w:rPr>
          <w:color w:val="000000"/>
          <w:sz w:val="24"/>
          <w:szCs w:val="24"/>
        </w:rPr>
        <w:t xml:space="preserve">. </w:t>
      </w:r>
    </w:p>
    <w:p w:rsidR="00BC1C94" w:rsidRPr="00FE67F9" w:rsidRDefault="00BC1C94" w:rsidP="00FE67F9">
      <w:pPr>
        <w:ind w:firstLine="720"/>
        <w:jc w:val="both"/>
        <w:rPr>
          <w:color w:val="000000"/>
          <w:sz w:val="24"/>
          <w:szCs w:val="24"/>
        </w:rPr>
      </w:pPr>
      <w:r w:rsidRPr="00FE67F9">
        <w:rPr>
          <w:color w:val="000000"/>
          <w:sz w:val="24"/>
          <w:szCs w:val="24"/>
        </w:rPr>
        <w:t>В течение всего периода ведется работа с организационно-кадровыми документами, связанных с выполнением трудовой функции работников муниципальной службы:</w:t>
      </w:r>
    </w:p>
    <w:p w:rsidR="00BC1C94" w:rsidRPr="00FE67F9" w:rsidRDefault="00BC1C94" w:rsidP="002E2ECF">
      <w:pPr>
        <w:jc w:val="both"/>
        <w:rPr>
          <w:color w:val="000000"/>
          <w:sz w:val="24"/>
          <w:szCs w:val="24"/>
        </w:rPr>
      </w:pPr>
      <w:r w:rsidRPr="00FE67F9">
        <w:rPr>
          <w:color w:val="000000"/>
          <w:sz w:val="24"/>
          <w:szCs w:val="24"/>
        </w:rPr>
        <w:t xml:space="preserve">     - подготовка документов о приеме  на работу, увольнении с работы, переводе;</w:t>
      </w:r>
    </w:p>
    <w:p w:rsidR="00BC1C94" w:rsidRPr="00FE67F9" w:rsidRDefault="00BC1C94" w:rsidP="002E2ECF">
      <w:pPr>
        <w:jc w:val="both"/>
        <w:rPr>
          <w:color w:val="000000"/>
          <w:sz w:val="24"/>
          <w:szCs w:val="24"/>
        </w:rPr>
      </w:pPr>
      <w:r w:rsidRPr="00FE67F9">
        <w:rPr>
          <w:color w:val="000000"/>
          <w:sz w:val="24"/>
          <w:szCs w:val="24"/>
        </w:rPr>
        <w:t xml:space="preserve">     - подготовка документов об установлении денежного содержания, о предоставлении отпусков;</w:t>
      </w:r>
    </w:p>
    <w:p w:rsidR="00BC1C94" w:rsidRPr="00FE67F9" w:rsidRDefault="00BC1C94" w:rsidP="002E2ECF">
      <w:pPr>
        <w:jc w:val="both"/>
        <w:rPr>
          <w:color w:val="000000"/>
          <w:sz w:val="24"/>
          <w:szCs w:val="24"/>
        </w:rPr>
      </w:pPr>
      <w:r w:rsidRPr="00FE67F9">
        <w:rPr>
          <w:color w:val="000000"/>
          <w:sz w:val="24"/>
          <w:szCs w:val="24"/>
        </w:rPr>
        <w:t xml:space="preserve">     - ведение личных дел работников, трудовых книжек;</w:t>
      </w:r>
    </w:p>
    <w:p w:rsidR="00BC1C94" w:rsidRPr="00FE67F9" w:rsidRDefault="00BC1C94" w:rsidP="002E2ECF">
      <w:pPr>
        <w:jc w:val="both"/>
        <w:rPr>
          <w:color w:val="000000"/>
          <w:sz w:val="24"/>
          <w:szCs w:val="24"/>
        </w:rPr>
      </w:pPr>
      <w:r w:rsidRPr="00FE67F9">
        <w:rPr>
          <w:color w:val="000000"/>
          <w:sz w:val="24"/>
          <w:szCs w:val="24"/>
        </w:rPr>
        <w:t xml:space="preserve">     - подготовка ответов на обращения граждан по вопросам настоящей и прошлой трудовой деятельности; </w:t>
      </w:r>
    </w:p>
    <w:p w:rsidR="00BC1C94" w:rsidRPr="00FE67F9" w:rsidRDefault="00273B04" w:rsidP="002E2ECF">
      <w:pPr>
        <w:jc w:val="both"/>
        <w:rPr>
          <w:color w:val="000000"/>
          <w:sz w:val="24"/>
          <w:szCs w:val="24"/>
        </w:rPr>
      </w:pPr>
      <w:r>
        <w:rPr>
          <w:color w:val="000000"/>
          <w:sz w:val="24"/>
          <w:szCs w:val="24"/>
        </w:rPr>
        <w:t xml:space="preserve">    </w:t>
      </w:r>
      <w:r w:rsidR="00BC1C94" w:rsidRPr="00FE67F9">
        <w:rPr>
          <w:color w:val="000000"/>
          <w:sz w:val="24"/>
          <w:szCs w:val="24"/>
        </w:rPr>
        <w:t>- ежемесячно проводится работа с табелями учета рабочего времени;</w:t>
      </w:r>
    </w:p>
    <w:p w:rsidR="00BC1C94" w:rsidRPr="00FE67F9" w:rsidRDefault="00273B04" w:rsidP="002E2ECF">
      <w:pPr>
        <w:jc w:val="both"/>
        <w:rPr>
          <w:color w:val="000000"/>
          <w:sz w:val="24"/>
          <w:szCs w:val="24"/>
        </w:rPr>
      </w:pPr>
      <w:r>
        <w:rPr>
          <w:color w:val="000000"/>
          <w:sz w:val="24"/>
          <w:szCs w:val="24"/>
        </w:rPr>
        <w:t xml:space="preserve">    </w:t>
      </w:r>
      <w:r w:rsidR="00BC1C94" w:rsidRPr="00FE67F9">
        <w:rPr>
          <w:color w:val="000000"/>
          <w:sz w:val="24"/>
          <w:szCs w:val="24"/>
        </w:rPr>
        <w:t>- за отчетный период подготовлено:</w:t>
      </w:r>
    </w:p>
    <w:p w:rsidR="00BC1C94" w:rsidRPr="00FE67F9" w:rsidRDefault="00BC1C94" w:rsidP="002E2ECF">
      <w:pPr>
        <w:jc w:val="both"/>
        <w:rPr>
          <w:color w:val="000000"/>
          <w:sz w:val="24"/>
          <w:szCs w:val="24"/>
        </w:rPr>
      </w:pPr>
      <w:r w:rsidRPr="00FE67F9">
        <w:rPr>
          <w:color w:val="000000"/>
          <w:sz w:val="24"/>
          <w:szCs w:val="24"/>
        </w:rPr>
        <w:t xml:space="preserve">    - распоряжений главы городского округа по л/составу -  </w:t>
      </w:r>
      <w:r w:rsidR="00B41ABA" w:rsidRPr="00FE67F9">
        <w:rPr>
          <w:color w:val="000000"/>
          <w:sz w:val="24"/>
          <w:szCs w:val="24"/>
        </w:rPr>
        <w:t>148</w:t>
      </w:r>
      <w:r w:rsidRPr="00FE67F9">
        <w:rPr>
          <w:color w:val="000000"/>
          <w:sz w:val="24"/>
          <w:szCs w:val="24"/>
        </w:rPr>
        <w:t xml:space="preserve">; </w:t>
      </w:r>
    </w:p>
    <w:p w:rsidR="00BC1C94" w:rsidRPr="00FE67F9" w:rsidRDefault="00BC1C94" w:rsidP="002E2ECF">
      <w:pPr>
        <w:jc w:val="both"/>
        <w:rPr>
          <w:color w:val="000000"/>
          <w:sz w:val="24"/>
          <w:szCs w:val="24"/>
        </w:rPr>
      </w:pPr>
      <w:r w:rsidRPr="00FE67F9">
        <w:rPr>
          <w:color w:val="000000"/>
          <w:sz w:val="24"/>
          <w:szCs w:val="24"/>
        </w:rPr>
        <w:t xml:space="preserve">    - распоряжений главы городского округа по отпускам, командировкам – </w:t>
      </w:r>
      <w:r w:rsidR="00B41ABA" w:rsidRPr="00FE67F9">
        <w:rPr>
          <w:color w:val="000000"/>
          <w:sz w:val="24"/>
          <w:szCs w:val="24"/>
        </w:rPr>
        <w:t>110</w:t>
      </w:r>
      <w:r w:rsidR="00FF3C11" w:rsidRPr="00FE67F9">
        <w:rPr>
          <w:color w:val="000000"/>
          <w:sz w:val="24"/>
          <w:szCs w:val="24"/>
        </w:rPr>
        <w:t>;</w:t>
      </w:r>
    </w:p>
    <w:p w:rsidR="00FF3C11" w:rsidRPr="00FE67F9" w:rsidRDefault="00FF3C11" w:rsidP="002E2ECF">
      <w:pPr>
        <w:jc w:val="both"/>
        <w:rPr>
          <w:color w:val="000000"/>
          <w:sz w:val="24"/>
          <w:szCs w:val="24"/>
        </w:rPr>
      </w:pPr>
      <w:r w:rsidRPr="00FE67F9">
        <w:rPr>
          <w:color w:val="000000"/>
          <w:sz w:val="24"/>
          <w:szCs w:val="24"/>
        </w:rPr>
        <w:t xml:space="preserve">    - распоряжений главы городского округа о дисциплинарных взысканиях – </w:t>
      </w:r>
      <w:r w:rsidR="00B41ABA" w:rsidRPr="00FE67F9">
        <w:rPr>
          <w:color w:val="000000"/>
          <w:sz w:val="24"/>
          <w:szCs w:val="24"/>
        </w:rPr>
        <w:t>12</w:t>
      </w:r>
      <w:r w:rsidRPr="00FE67F9">
        <w:rPr>
          <w:color w:val="000000"/>
          <w:sz w:val="24"/>
          <w:szCs w:val="24"/>
        </w:rPr>
        <w:t>.</w:t>
      </w:r>
    </w:p>
    <w:p w:rsidR="00E44FA0" w:rsidRPr="00FE67F9" w:rsidRDefault="00E44FA0">
      <w:pPr>
        <w:rPr>
          <w:b/>
          <w:color w:val="000000"/>
          <w:sz w:val="24"/>
          <w:szCs w:val="24"/>
        </w:rPr>
      </w:pPr>
      <w:r w:rsidRPr="00FE67F9">
        <w:rPr>
          <w:b/>
          <w:color w:val="000000"/>
          <w:sz w:val="24"/>
          <w:szCs w:val="24"/>
        </w:rPr>
        <w:br w:type="page"/>
      </w:r>
    </w:p>
    <w:p w:rsidR="00BC1C94" w:rsidRPr="001524E9" w:rsidRDefault="00BC1C94" w:rsidP="002E2ECF">
      <w:pPr>
        <w:ind w:firstLine="567"/>
        <w:jc w:val="center"/>
        <w:rPr>
          <w:b/>
          <w:color w:val="000000"/>
          <w:sz w:val="24"/>
          <w:szCs w:val="24"/>
          <w:highlight w:val="yellow"/>
        </w:rPr>
      </w:pPr>
    </w:p>
    <w:p w:rsidR="00746B4E" w:rsidRPr="001524E9" w:rsidRDefault="00746B4E" w:rsidP="002E2ECF">
      <w:pPr>
        <w:ind w:firstLine="567"/>
        <w:jc w:val="center"/>
        <w:rPr>
          <w:b/>
          <w:color w:val="000000"/>
          <w:sz w:val="24"/>
          <w:szCs w:val="24"/>
          <w:highlight w:val="yellow"/>
        </w:rPr>
      </w:pPr>
    </w:p>
    <w:p w:rsidR="0050331F" w:rsidRPr="00BB4FC6" w:rsidRDefault="0050331F" w:rsidP="00E44FA0">
      <w:pPr>
        <w:pStyle w:val="1"/>
        <w:numPr>
          <w:ilvl w:val="0"/>
          <w:numId w:val="41"/>
        </w:numPr>
        <w:jc w:val="center"/>
        <w:rPr>
          <w:color w:val="000000"/>
          <w:sz w:val="24"/>
          <w:szCs w:val="24"/>
        </w:rPr>
      </w:pPr>
      <w:bookmarkStart w:id="55" w:name="_Toc164937908"/>
      <w:r w:rsidRPr="00BB4FC6">
        <w:rPr>
          <w:color w:val="000000"/>
          <w:sz w:val="24"/>
          <w:szCs w:val="24"/>
        </w:rPr>
        <w:t>СОЦИАЛЬНЫЕ ИНДИКАТОРЫ КАЧЕСТВА ЖИЗНИ НАСЕЛЕНИЯ</w:t>
      </w:r>
      <w:bookmarkEnd w:id="55"/>
    </w:p>
    <w:p w:rsidR="0050331F" w:rsidRPr="00BB4FC6" w:rsidRDefault="0050331F" w:rsidP="0050331F">
      <w:pPr>
        <w:pStyle w:val="2"/>
        <w:jc w:val="center"/>
        <w:rPr>
          <w:rFonts w:ascii="Times New Roman" w:hAnsi="Times New Roman" w:cs="Times New Roman"/>
          <w:i w:val="0"/>
          <w:color w:val="000000"/>
          <w:sz w:val="24"/>
          <w:szCs w:val="24"/>
        </w:rPr>
      </w:pPr>
      <w:bookmarkStart w:id="56" w:name="_Toc164937909"/>
      <w:r w:rsidRPr="00BB4FC6">
        <w:rPr>
          <w:rFonts w:ascii="Times New Roman" w:hAnsi="Times New Roman" w:cs="Times New Roman"/>
          <w:i w:val="0"/>
          <w:color w:val="000000"/>
          <w:sz w:val="24"/>
          <w:szCs w:val="24"/>
        </w:rPr>
        <w:t>13.1. Демография</w:t>
      </w:r>
      <w:bookmarkEnd w:id="56"/>
    </w:p>
    <w:p w:rsidR="0050331F" w:rsidRPr="007E51B9" w:rsidRDefault="0050331F" w:rsidP="007E51B9">
      <w:pPr>
        <w:ind w:firstLine="567"/>
        <w:jc w:val="both"/>
        <w:rPr>
          <w:color w:val="000000" w:themeColor="text1"/>
          <w:sz w:val="24"/>
          <w:szCs w:val="24"/>
        </w:rPr>
      </w:pPr>
      <w:r w:rsidRPr="007E51B9">
        <w:rPr>
          <w:color w:val="000000" w:themeColor="text1"/>
          <w:sz w:val="24"/>
          <w:szCs w:val="24"/>
        </w:rPr>
        <w:t xml:space="preserve">По состоянию на 1 января 2024 года численность постоянного населения составляет </w:t>
      </w:r>
    </w:p>
    <w:p w:rsidR="0050331F" w:rsidRPr="007E51B9" w:rsidRDefault="0050331F" w:rsidP="007E51B9">
      <w:pPr>
        <w:tabs>
          <w:tab w:val="left" w:pos="5670"/>
        </w:tabs>
        <w:jc w:val="both"/>
        <w:rPr>
          <w:color w:val="000000" w:themeColor="text1"/>
          <w:sz w:val="24"/>
          <w:szCs w:val="24"/>
        </w:rPr>
      </w:pPr>
      <w:r w:rsidRPr="007E51B9">
        <w:rPr>
          <w:color w:val="000000" w:themeColor="text1"/>
          <w:sz w:val="24"/>
          <w:szCs w:val="24"/>
        </w:rPr>
        <w:t>3418 человек (городское население –2826 чел., сельского - 592 чел.)., меньше на 32 человека к уровню на 1 января 2023 года.</w:t>
      </w:r>
    </w:p>
    <w:p w:rsidR="0050331F" w:rsidRPr="007E51B9" w:rsidRDefault="0050331F" w:rsidP="007E51B9">
      <w:pPr>
        <w:ind w:firstLine="567"/>
        <w:jc w:val="both"/>
        <w:rPr>
          <w:color w:val="000000" w:themeColor="text1"/>
          <w:sz w:val="24"/>
          <w:szCs w:val="24"/>
        </w:rPr>
      </w:pPr>
      <w:r w:rsidRPr="007E51B9">
        <w:rPr>
          <w:color w:val="000000" w:themeColor="text1"/>
          <w:sz w:val="24"/>
          <w:szCs w:val="24"/>
        </w:rPr>
        <w:t>В 2023 году:</w:t>
      </w:r>
    </w:p>
    <w:p w:rsidR="0050331F" w:rsidRPr="00BB4FC6" w:rsidRDefault="0050331F" w:rsidP="0050331F">
      <w:pPr>
        <w:ind w:firstLine="567"/>
        <w:jc w:val="both"/>
        <w:rPr>
          <w:color w:val="000000"/>
          <w:sz w:val="24"/>
          <w:szCs w:val="24"/>
        </w:rPr>
      </w:pPr>
      <w:r w:rsidRPr="00BB4FC6">
        <w:rPr>
          <w:color w:val="000000"/>
          <w:sz w:val="24"/>
          <w:szCs w:val="24"/>
        </w:rPr>
        <w:t>Родилось - 31 человек.</w:t>
      </w:r>
    </w:p>
    <w:p w:rsidR="0050331F" w:rsidRPr="00BB4FC6" w:rsidRDefault="0050331F" w:rsidP="0050331F">
      <w:pPr>
        <w:ind w:firstLine="567"/>
        <w:jc w:val="both"/>
        <w:rPr>
          <w:color w:val="000000"/>
          <w:sz w:val="24"/>
          <w:szCs w:val="24"/>
        </w:rPr>
      </w:pPr>
      <w:r w:rsidRPr="00BB4FC6">
        <w:rPr>
          <w:color w:val="000000"/>
          <w:sz w:val="24"/>
          <w:szCs w:val="24"/>
        </w:rPr>
        <w:t xml:space="preserve">Общая смертность - 26 человек. </w:t>
      </w:r>
    </w:p>
    <w:p w:rsidR="0050331F" w:rsidRPr="00BB4FC6" w:rsidRDefault="0050331F" w:rsidP="0050331F">
      <w:pPr>
        <w:ind w:firstLine="567"/>
        <w:jc w:val="both"/>
        <w:rPr>
          <w:color w:val="000000"/>
          <w:sz w:val="24"/>
          <w:szCs w:val="24"/>
        </w:rPr>
      </w:pPr>
      <w:r w:rsidRPr="00BB4FC6">
        <w:rPr>
          <w:color w:val="000000"/>
          <w:sz w:val="24"/>
          <w:szCs w:val="24"/>
        </w:rPr>
        <w:t>Заключено 6 браков, что на 2 браков больше в сравнении с 2022 годом.</w:t>
      </w:r>
    </w:p>
    <w:p w:rsidR="0050331F" w:rsidRPr="00273B04" w:rsidRDefault="0050331F" w:rsidP="00273B04">
      <w:pPr>
        <w:ind w:firstLine="567"/>
        <w:jc w:val="both"/>
        <w:rPr>
          <w:color w:val="000000"/>
          <w:sz w:val="24"/>
          <w:szCs w:val="24"/>
        </w:rPr>
      </w:pPr>
      <w:r w:rsidRPr="00BB4FC6">
        <w:rPr>
          <w:color w:val="000000"/>
          <w:sz w:val="24"/>
          <w:szCs w:val="24"/>
        </w:rPr>
        <w:t>Разводов – 10, что на 9 меньше  чем в 2022 году.</w:t>
      </w:r>
    </w:p>
    <w:p w:rsidR="0050331F" w:rsidRPr="00BB4FC6" w:rsidRDefault="0050331F" w:rsidP="00E44FA0">
      <w:pPr>
        <w:pStyle w:val="2"/>
        <w:numPr>
          <w:ilvl w:val="1"/>
          <w:numId w:val="41"/>
        </w:numPr>
        <w:ind w:left="426"/>
        <w:jc w:val="center"/>
        <w:rPr>
          <w:rFonts w:ascii="Times New Roman" w:hAnsi="Times New Roman" w:cs="Times New Roman"/>
          <w:i w:val="0"/>
          <w:color w:val="000000"/>
          <w:sz w:val="24"/>
          <w:szCs w:val="24"/>
        </w:rPr>
      </w:pPr>
      <w:bookmarkStart w:id="57" w:name="_Toc164937910"/>
      <w:r w:rsidRPr="00BB4FC6">
        <w:rPr>
          <w:rFonts w:ascii="Times New Roman" w:hAnsi="Times New Roman" w:cs="Times New Roman"/>
          <w:i w:val="0"/>
          <w:color w:val="000000"/>
          <w:sz w:val="24"/>
          <w:szCs w:val="24"/>
        </w:rPr>
        <w:t>Показатели естественного движения населения</w:t>
      </w:r>
      <w:bookmarkEnd w:id="57"/>
    </w:p>
    <w:p w:rsidR="0050331F" w:rsidRPr="00BB4FC6" w:rsidRDefault="0050331F" w:rsidP="0050331F">
      <w:pPr>
        <w:shd w:val="clear" w:color="auto" w:fill="FFFFFF" w:themeFill="background1"/>
        <w:ind w:firstLine="567"/>
        <w:jc w:val="right"/>
        <w:rPr>
          <w:b/>
          <w:i/>
          <w:color w:val="000000"/>
          <w:sz w:val="24"/>
          <w:szCs w:val="24"/>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tblPr>
      <w:tblGrid>
        <w:gridCol w:w="2732"/>
        <w:gridCol w:w="1092"/>
        <w:gridCol w:w="1134"/>
        <w:gridCol w:w="992"/>
        <w:gridCol w:w="986"/>
        <w:gridCol w:w="1134"/>
        <w:gridCol w:w="1427"/>
      </w:tblGrid>
      <w:tr w:rsidR="0050331F" w:rsidRPr="00BB4FC6" w:rsidTr="00A67617">
        <w:tc>
          <w:tcPr>
            <w:tcW w:w="2732" w:type="dxa"/>
            <w:vMerge w:val="restart"/>
            <w:shd w:val="clear" w:color="auto" w:fill="FFFFFF" w:themeFill="background1"/>
          </w:tcPr>
          <w:p w:rsidR="0050331F" w:rsidRPr="00BB4FC6" w:rsidRDefault="0050331F" w:rsidP="00A67617">
            <w:pPr>
              <w:shd w:val="clear" w:color="auto" w:fill="FFFFFF" w:themeFill="background1"/>
              <w:ind w:firstLine="567"/>
              <w:jc w:val="center"/>
              <w:rPr>
                <w:color w:val="000000"/>
                <w:sz w:val="24"/>
                <w:szCs w:val="24"/>
              </w:rPr>
            </w:pPr>
          </w:p>
        </w:tc>
        <w:tc>
          <w:tcPr>
            <w:tcW w:w="6765" w:type="dxa"/>
            <w:gridSpan w:val="6"/>
            <w:shd w:val="clear" w:color="auto" w:fill="FFFFFF" w:themeFill="background1"/>
          </w:tcPr>
          <w:p w:rsidR="0050331F" w:rsidRPr="00BB4FC6" w:rsidRDefault="0050331F" w:rsidP="00A67617">
            <w:pPr>
              <w:shd w:val="clear" w:color="auto" w:fill="FFFFFF" w:themeFill="background1"/>
              <w:ind w:firstLine="567"/>
              <w:jc w:val="center"/>
              <w:rPr>
                <w:color w:val="000000"/>
                <w:sz w:val="24"/>
                <w:szCs w:val="24"/>
              </w:rPr>
            </w:pPr>
            <w:r w:rsidRPr="00BB4FC6">
              <w:rPr>
                <w:color w:val="000000"/>
                <w:sz w:val="24"/>
                <w:szCs w:val="24"/>
              </w:rPr>
              <w:t>январь-декабрь</w:t>
            </w:r>
          </w:p>
        </w:tc>
      </w:tr>
      <w:tr w:rsidR="0050331F" w:rsidRPr="00BB4FC6" w:rsidTr="00A67617">
        <w:tc>
          <w:tcPr>
            <w:tcW w:w="2732" w:type="dxa"/>
            <w:vMerge/>
            <w:shd w:val="clear" w:color="auto" w:fill="FFFFFF" w:themeFill="background1"/>
          </w:tcPr>
          <w:p w:rsidR="0050331F" w:rsidRPr="00BB4FC6" w:rsidRDefault="0050331F" w:rsidP="00A67617">
            <w:pPr>
              <w:shd w:val="clear" w:color="auto" w:fill="FFFFFF" w:themeFill="background1"/>
              <w:ind w:firstLine="567"/>
              <w:jc w:val="center"/>
              <w:rPr>
                <w:color w:val="000000"/>
                <w:sz w:val="24"/>
                <w:szCs w:val="24"/>
              </w:rPr>
            </w:pPr>
          </w:p>
        </w:tc>
        <w:tc>
          <w:tcPr>
            <w:tcW w:w="3218" w:type="dxa"/>
            <w:gridSpan w:val="3"/>
            <w:shd w:val="clear" w:color="auto" w:fill="FFFFFF" w:themeFill="background1"/>
          </w:tcPr>
          <w:p w:rsidR="0050331F" w:rsidRPr="00BB4FC6" w:rsidRDefault="0050331F" w:rsidP="00A67617">
            <w:pPr>
              <w:shd w:val="clear" w:color="auto" w:fill="FFFFFF" w:themeFill="background1"/>
              <w:ind w:firstLine="567"/>
              <w:jc w:val="center"/>
              <w:rPr>
                <w:color w:val="000000"/>
                <w:sz w:val="24"/>
                <w:szCs w:val="24"/>
              </w:rPr>
            </w:pPr>
            <w:r w:rsidRPr="00BB4FC6">
              <w:rPr>
                <w:color w:val="000000"/>
                <w:sz w:val="24"/>
                <w:szCs w:val="24"/>
              </w:rPr>
              <w:t>человек</w:t>
            </w:r>
          </w:p>
        </w:tc>
        <w:tc>
          <w:tcPr>
            <w:tcW w:w="3547" w:type="dxa"/>
            <w:gridSpan w:val="3"/>
            <w:shd w:val="clear" w:color="auto" w:fill="FFFFFF" w:themeFill="background1"/>
          </w:tcPr>
          <w:p w:rsidR="0050331F" w:rsidRPr="00BB4FC6" w:rsidRDefault="0050331F" w:rsidP="00A67617">
            <w:pPr>
              <w:shd w:val="clear" w:color="auto" w:fill="FFFFFF" w:themeFill="background1"/>
              <w:ind w:firstLine="567"/>
              <w:jc w:val="center"/>
              <w:rPr>
                <w:color w:val="000000"/>
                <w:sz w:val="24"/>
                <w:szCs w:val="24"/>
              </w:rPr>
            </w:pPr>
            <w:r w:rsidRPr="00BB4FC6">
              <w:rPr>
                <w:color w:val="000000"/>
                <w:sz w:val="24"/>
                <w:szCs w:val="24"/>
              </w:rPr>
              <w:t>на 1000 человек  населения</w:t>
            </w:r>
          </w:p>
        </w:tc>
      </w:tr>
      <w:tr w:rsidR="0050331F" w:rsidRPr="00BB4FC6" w:rsidTr="00A67617">
        <w:tc>
          <w:tcPr>
            <w:tcW w:w="2732" w:type="dxa"/>
            <w:vMerge/>
            <w:shd w:val="clear" w:color="auto" w:fill="FFFFFF" w:themeFill="background1"/>
          </w:tcPr>
          <w:p w:rsidR="0050331F" w:rsidRPr="00BB4FC6" w:rsidRDefault="0050331F" w:rsidP="00A67617">
            <w:pPr>
              <w:shd w:val="clear" w:color="auto" w:fill="FFFFFF" w:themeFill="background1"/>
              <w:ind w:firstLine="567"/>
              <w:jc w:val="center"/>
              <w:rPr>
                <w:color w:val="000000"/>
                <w:sz w:val="24"/>
                <w:szCs w:val="24"/>
              </w:rPr>
            </w:pPr>
          </w:p>
        </w:tc>
        <w:tc>
          <w:tcPr>
            <w:tcW w:w="1092" w:type="dxa"/>
            <w:shd w:val="clear" w:color="auto" w:fill="FFFFFF" w:themeFill="background1"/>
          </w:tcPr>
          <w:p w:rsidR="0050331F" w:rsidRPr="00BB4FC6" w:rsidRDefault="0050331F" w:rsidP="00A67617">
            <w:pPr>
              <w:shd w:val="clear" w:color="auto" w:fill="FFFFFF" w:themeFill="background1"/>
              <w:ind w:hanging="5"/>
              <w:jc w:val="center"/>
              <w:rPr>
                <w:color w:val="000000"/>
                <w:sz w:val="24"/>
                <w:szCs w:val="24"/>
              </w:rPr>
            </w:pPr>
            <w:r w:rsidRPr="00BB4FC6">
              <w:rPr>
                <w:color w:val="000000"/>
                <w:sz w:val="24"/>
                <w:szCs w:val="24"/>
              </w:rPr>
              <w:t>2023</w:t>
            </w:r>
          </w:p>
          <w:p w:rsidR="0050331F" w:rsidRPr="00BB4FC6" w:rsidRDefault="0050331F" w:rsidP="00A67617">
            <w:pPr>
              <w:shd w:val="clear" w:color="auto" w:fill="FFFFFF" w:themeFill="background1"/>
              <w:ind w:hanging="5"/>
              <w:jc w:val="center"/>
              <w:rPr>
                <w:color w:val="000000"/>
                <w:sz w:val="24"/>
                <w:szCs w:val="24"/>
              </w:rPr>
            </w:pPr>
            <w:r w:rsidRPr="00BB4FC6">
              <w:rPr>
                <w:color w:val="000000"/>
                <w:sz w:val="24"/>
                <w:szCs w:val="24"/>
              </w:rPr>
              <w:t>год</w:t>
            </w:r>
          </w:p>
        </w:tc>
        <w:tc>
          <w:tcPr>
            <w:tcW w:w="1134" w:type="dxa"/>
            <w:shd w:val="clear" w:color="auto" w:fill="FFFFFF" w:themeFill="background1"/>
          </w:tcPr>
          <w:p w:rsidR="0050331F" w:rsidRPr="00BB4FC6" w:rsidRDefault="0050331F" w:rsidP="00A67617">
            <w:pPr>
              <w:shd w:val="clear" w:color="auto" w:fill="FFFFFF" w:themeFill="background1"/>
              <w:ind w:hanging="5"/>
              <w:jc w:val="center"/>
              <w:rPr>
                <w:color w:val="000000"/>
                <w:sz w:val="24"/>
                <w:szCs w:val="24"/>
              </w:rPr>
            </w:pPr>
            <w:r w:rsidRPr="00BB4FC6">
              <w:rPr>
                <w:color w:val="000000"/>
                <w:sz w:val="24"/>
                <w:szCs w:val="24"/>
              </w:rPr>
              <w:t>2022</w:t>
            </w:r>
          </w:p>
          <w:p w:rsidR="0050331F" w:rsidRPr="00BB4FC6" w:rsidRDefault="0050331F" w:rsidP="00A67617">
            <w:pPr>
              <w:shd w:val="clear" w:color="auto" w:fill="FFFFFF" w:themeFill="background1"/>
              <w:ind w:hanging="5"/>
              <w:jc w:val="center"/>
              <w:rPr>
                <w:color w:val="000000"/>
                <w:sz w:val="24"/>
                <w:szCs w:val="24"/>
              </w:rPr>
            </w:pPr>
            <w:r w:rsidRPr="00BB4FC6">
              <w:rPr>
                <w:color w:val="000000"/>
                <w:sz w:val="24"/>
                <w:szCs w:val="24"/>
              </w:rPr>
              <w:t>год</w:t>
            </w:r>
          </w:p>
        </w:tc>
        <w:tc>
          <w:tcPr>
            <w:tcW w:w="992" w:type="dxa"/>
            <w:shd w:val="clear" w:color="auto" w:fill="FFFFFF" w:themeFill="background1"/>
          </w:tcPr>
          <w:p w:rsidR="0050331F" w:rsidRPr="00BB4FC6" w:rsidRDefault="0050331F" w:rsidP="00A67617">
            <w:pPr>
              <w:shd w:val="clear" w:color="auto" w:fill="FFFFFF" w:themeFill="background1"/>
              <w:ind w:hanging="5"/>
              <w:jc w:val="center"/>
              <w:rPr>
                <w:color w:val="000000"/>
                <w:sz w:val="24"/>
                <w:szCs w:val="24"/>
              </w:rPr>
            </w:pPr>
            <w:r w:rsidRPr="00BB4FC6">
              <w:rPr>
                <w:color w:val="000000"/>
                <w:sz w:val="24"/>
                <w:szCs w:val="24"/>
              </w:rPr>
              <w:t>2021</w:t>
            </w:r>
          </w:p>
          <w:p w:rsidR="0050331F" w:rsidRPr="00BB4FC6" w:rsidRDefault="0050331F" w:rsidP="00A67617">
            <w:pPr>
              <w:shd w:val="clear" w:color="auto" w:fill="FFFFFF" w:themeFill="background1"/>
              <w:ind w:hanging="5"/>
              <w:jc w:val="center"/>
              <w:rPr>
                <w:color w:val="000000"/>
                <w:sz w:val="24"/>
                <w:szCs w:val="24"/>
              </w:rPr>
            </w:pPr>
            <w:r w:rsidRPr="00BB4FC6">
              <w:rPr>
                <w:color w:val="000000"/>
                <w:sz w:val="24"/>
                <w:szCs w:val="24"/>
              </w:rPr>
              <w:t xml:space="preserve"> год</w:t>
            </w:r>
          </w:p>
        </w:tc>
        <w:tc>
          <w:tcPr>
            <w:tcW w:w="986" w:type="dxa"/>
            <w:shd w:val="clear" w:color="auto" w:fill="FFFFFF" w:themeFill="background1"/>
          </w:tcPr>
          <w:p w:rsidR="0050331F" w:rsidRPr="00BB4FC6" w:rsidRDefault="0050331F" w:rsidP="00A67617">
            <w:pPr>
              <w:shd w:val="clear" w:color="auto" w:fill="FFFFFF" w:themeFill="background1"/>
              <w:ind w:hanging="5"/>
              <w:jc w:val="center"/>
              <w:rPr>
                <w:color w:val="000000"/>
                <w:sz w:val="24"/>
                <w:szCs w:val="24"/>
              </w:rPr>
            </w:pPr>
            <w:r w:rsidRPr="00BB4FC6">
              <w:rPr>
                <w:color w:val="000000"/>
                <w:sz w:val="24"/>
                <w:szCs w:val="24"/>
              </w:rPr>
              <w:t>2023</w:t>
            </w:r>
          </w:p>
        </w:tc>
        <w:tc>
          <w:tcPr>
            <w:tcW w:w="1134" w:type="dxa"/>
            <w:shd w:val="clear" w:color="auto" w:fill="FFFFFF" w:themeFill="background1"/>
          </w:tcPr>
          <w:p w:rsidR="0050331F" w:rsidRPr="00BB4FC6" w:rsidRDefault="0050331F" w:rsidP="00A67617">
            <w:pPr>
              <w:shd w:val="clear" w:color="auto" w:fill="FFFFFF" w:themeFill="background1"/>
              <w:ind w:hanging="5"/>
              <w:jc w:val="center"/>
              <w:rPr>
                <w:color w:val="000000"/>
                <w:sz w:val="24"/>
                <w:szCs w:val="24"/>
              </w:rPr>
            </w:pPr>
            <w:r w:rsidRPr="00BB4FC6">
              <w:rPr>
                <w:color w:val="000000"/>
                <w:sz w:val="24"/>
                <w:szCs w:val="24"/>
              </w:rPr>
              <w:t>2022</w:t>
            </w:r>
          </w:p>
        </w:tc>
        <w:tc>
          <w:tcPr>
            <w:tcW w:w="1427" w:type="dxa"/>
            <w:shd w:val="clear" w:color="auto" w:fill="FFFFFF" w:themeFill="background1"/>
          </w:tcPr>
          <w:p w:rsidR="0050331F" w:rsidRPr="00BB4FC6" w:rsidRDefault="0050331F" w:rsidP="00A67617">
            <w:pPr>
              <w:shd w:val="clear" w:color="auto" w:fill="FFFFFF" w:themeFill="background1"/>
              <w:ind w:hanging="5"/>
              <w:jc w:val="center"/>
              <w:rPr>
                <w:color w:val="000000"/>
                <w:sz w:val="24"/>
                <w:szCs w:val="24"/>
              </w:rPr>
            </w:pPr>
            <w:r w:rsidRPr="00BB4FC6">
              <w:rPr>
                <w:color w:val="000000"/>
                <w:sz w:val="24"/>
                <w:szCs w:val="24"/>
              </w:rPr>
              <w:t>2021</w:t>
            </w:r>
          </w:p>
          <w:p w:rsidR="0050331F" w:rsidRPr="00BB4FC6" w:rsidRDefault="0050331F" w:rsidP="00A67617">
            <w:pPr>
              <w:shd w:val="clear" w:color="auto" w:fill="FFFFFF" w:themeFill="background1"/>
              <w:ind w:hanging="5"/>
              <w:jc w:val="center"/>
              <w:rPr>
                <w:color w:val="000000"/>
                <w:sz w:val="24"/>
                <w:szCs w:val="24"/>
              </w:rPr>
            </w:pPr>
            <w:r w:rsidRPr="00BB4FC6">
              <w:rPr>
                <w:color w:val="000000"/>
                <w:sz w:val="24"/>
                <w:szCs w:val="24"/>
              </w:rPr>
              <w:t>год</w:t>
            </w:r>
          </w:p>
        </w:tc>
      </w:tr>
      <w:tr w:rsidR="0050331F" w:rsidRPr="00BB4FC6" w:rsidTr="00A67617">
        <w:trPr>
          <w:trHeight w:val="264"/>
        </w:trPr>
        <w:tc>
          <w:tcPr>
            <w:tcW w:w="2732" w:type="dxa"/>
            <w:shd w:val="clear" w:color="auto" w:fill="FFFFFF" w:themeFill="background1"/>
          </w:tcPr>
          <w:p w:rsidR="0050331F" w:rsidRPr="00BB4FC6" w:rsidRDefault="0050331F" w:rsidP="00A67617">
            <w:pPr>
              <w:shd w:val="clear" w:color="auto" w:fill="FFFFFF" w:themeFill="background1"/>
              <w:rPr>
                <w:color w:val="000000"/>
                <w:sz w:val="24"/>
                <w:szCs w:val="24"/>
              </w:rPr>
            </w:pPr>
            <w:r w:rsidRPr="00BB4FC6">
              <w:rPr>
                <w:color w:val="000000"/>
                <w:sz w:val="24"/>
                <w:szCs w:val="24"/>
              </w:rPr>
              <w:t>Родившихся</w:t>
            </w:r>
          </w:p>
        </w:tc>
        <w:tc>
          <w:tcPr>
            <w:tcW w:w="1092" w:type="dxa"/>
            <w:shd w:val="clear" w:color="auto" w:fill="FFFFFF" w:themeFill="background1"/>
          </w:tcPr>
          <w:p w:rsidR="0050331F" w:rsidRPr="00BB4FC6" w:rsidRDefault="0050331F" w:rsidP="00A67617">
            <w:pPr>
              <w:shd w:val="clear" w:color="auto" w:fill="FFFFFF" w:themeFill="background1"/>
              <w:ind w:hanging="5"/>
              <w:jc w:val="center"/>
              <w:rPr>
                <w:color w:val="000000"/>
                <w:sz w:val="24"/>
                <w:szCs w:val="24"/>
              </w:rPr>
            </w:pPr>
            <w:r w:rsidRPr="00BB4FC6">
              <w:rPr>
                <w:color w:val="000000"/>
                <w:sz w:val="24"/>
                <w:szCs w:val="24"/>
              </w:rPr>
              <w:t>31</w:t>
            </w:r>
          </w:p>
        </w:tc>
        <w:tc>
          <w:tcPr>
            <w:tcW w:w="1134" w:type="dxa"/>
            <w:shd w:val="clear" w:color="auto" w:fill="FFFFFF" w:themeFill="background1"/>
          </w:tcPr>
          <w:p w:rsidR="0050331F" w:rsidRPr="00BB4FC6" w:rsidRDefault="0050331F" w:rsidP="00A67617">
            <w:pPr>
              <w:shd w:val="clear" w:color="auto" w:fill="FFFFFF" w:themeFill="background1"/>
              <w:ind w:hanging="5"/>
              <w:jc w:val="center"/>
              <w:rPr>
                <w:color w:val="000000"/>
                <w:sz w:val="24"/>
                <w:szCs w:val="24"/>
              </w:rPr>
            </w:pPr>
            <w:r w:rsidRPr="00BB4FC6">
              <w:rPr>
                <w:color w:val="000000"/>
                <w:sz w:val="24"/>
                <w:szCs w:val="24"/>
              </w:rPr>
              <w:t>20</w:t>
            </w:r>
          </w:p>
        </w:tc>
        <w:tc>
          <w:tcPr>
            <w:tcW w:w="992" w:type="dxa"/>
            <w:shd w:val="clear" w:color="auto" w:fill="FFFFFF" w:themeFill="background1"/>
          </w:tcPr>
          <w:p w:rsidR="0050331F" w:rsidRPr="00BB4FC6" w:rsidRDefault="0050331F" w:rsidP="00A67617">
            <w:pPr>
              <w:shd w:val="clear" w:color="auto" w:fill="FFFFFF" w:themeFill="background1"/>
              <w:ind w:hanging="5"/>
              <w:jc w:val="center"/>
              <w:rPr>
                <w:color w:val="000000"/>
                <w:sz w:val="24"/>
                <w:szCs w:val="24"/>
              </w:rPr>
            </w:pPr>
            <w:r w:rsidRPr="00BB4FC6">
              <w:rPr>
                <w:color w:val="000000"/>
                <w:sz w:val="24"/>
                <w:szCs w:val="24"/>
              </w:rPr>
              <w:t>11</w:t>
            </w:r>
          </w:p>
        </w:tc>
        <w:tc>
          <w:tcPr>
            <w:tcW w:w="986" w:type="dxa"/>
            <w:shd w:val="clear" w:color="auto" w:fill="FFFFFF" w:themeFill="background1"/>
          </w:tcPr>
          <w:p w:rsidR="0050331F" w:rsidRPr="00BB4FC6" w:rsidRDefault="0050331F" w:rsidP="00A67617">
            <w:pPr>
              <w:shd w:val="clear" w:color="auto" w:fill="FFFFFF" w:themeFill="background1"/>
              <w:ind w:hanging="5"/>
              <w:jc w:val="center"/>
              <w:rPr>
                <w:color w:val="000000"/>
                <w:sz w:val="24"/>
                <w:szCs w:val="24"/>
              </w:rPr>
            </w:pPr>
            <w:r w:rsidRPr="00BB4FC6">
              <w:rPr>
                <w:color w:val="000000"/>
                <w:sz w:val="24"/>
                <w:szCs w:val="24"/>
              </w:rPr>
              <w:t>9,0</w:t>
            </w:r>
          </w:p>
        </w:tc>
        <w:tc>
          <w:tcPr>
            <w:tcW w:w="1134" w:type="dxa"/>
            <w:shd w:val="clear" w:color="auto" w:fill="FFFFFF" w:themeFill="background1"/>
          </w:tcPr>
          <w:p w:rsidR="0050331F" w:rsidRPr="00BB4FC6" w:rsidRDefault="0050331F" w:rsidP="00A67617">
            <w:pPr>
              <w:shd w:val="clear" w:color="auto" w:fill="FFFFFF" w:themeFill="background1"/>
              <w:ind w:hanging="5"/>
              <w:jc w:val="center"/>
              <w:rPr>
                <w:color w:val="000000"/>
                <w:sz w:val="24"/>
                <w:szCs w:val="24"/>
              </w:rPr>
            </w:pPr>
            <w:r w:rsidRPr="00BB4FC6">
              <w:rPr>
                <w:color w:val="000000"/>
                <w:sz w:val="24"/>
                <w:szCs w:val="24"/>
              </w:rPr>
              <w:t>5,4</w:t>
            </w:r>
          </w:p>
        </w:tc>
        <w:tc>
          <w:tcPr>
            <w:tcW w:w="1427" w:type="dxa"/>
            <w:shd w:val="clear" w:color="auto" w:fill="FFFFFF" w:themeFill="background1"/>
          </w:tcPr>
          <w:p w:rsidR="0050331F" w:rsidRPr="00BB4FC6" w:rsidRDefault="0050331F" w:rsidP="00A67617">
            <w:pPr>
              <w:shd w:val="clear" w:color="auto" w:fill="FFFFFF" w:themeFill="background1"/>
              <w:ind w:hanging="5"/>
              <w:jc w:val="center"/>
              <w:rPr>
                <w:color w:val="000000"/>
                <w:sz w:val="24"/>
                <w:szCs w:val="24"/>
              </w:rPr>
            </w:pPr>
            <w:r w:rsidRPr="00BB4FC6">
              <w:rPr>
                <w:color w:val="000000"/>
                <w:sz w:val="24"/>
                <w:szCs w:val="24"/>
              </w:rPr>
              <w:t>2,97</w:t>
            </w:r>
          </w:p>
        </w:tc>
      </w:tr>
      <w:tr w:rsidR="0050331F" w:rsidRPr="00BB4FC6" w:rsidTr="00A67617">
        <w:trPr>
          <w:trHeight w:val="218"/>
        </w:trPr>
        <w:tc>
          <w:tcPr>
            <w:tcW w:w="2732" w:type="dxa"/>
            <w:shd w:val="clear" w:color="auto" w:fill="FFFFFF" w:themeFill="background1"/>
          </w:tcPr>
          <w:p w:rsidR="0050331F" w:rsidRPr="00BB4FC6" w:rsidRDefault="0050331F" w:rsidP="00A67617">
            <w:pPr>
              <w:shd w:val="clear" w:color="auto" w:fill="FFFFFF" w:themeFill="background1"/>
              <w:rPr>
                <w:color w:val="000000"/>
                <w:sz w:val="24"/>
                <w:szCs w:val="24"/>
              </w:rPr>
            </w:pPr>
            <w:r w:rsidRPr="00BB4FC6">
              <w:rPr>
                <w:color w:val="000000"/>
                <w:sz w:val="24"/>
                <w:szCs w:val="24"/>
              </w:rPr>
              <w:t>Умерших, в том числе</w:t>
            </w:r>
          </w:p>
        </w:tc>
        <w:tc>
          <w:tcPr>
            <w:tcW w:w="1092" w:type="dxa"/>
            <w:shd w:val="clear" w:color="auto" w:fill="FFFFFF" w:themeFill="background1"/>
          </w:tcPr>
          <w:p w:rsidR="0050331F" w:rsidRPr="00BB4FC6" w:rsidRDefault="0050331F" w:rsidP="00A67617">
            <w:pPr>
              <w:shd w:val="clear" w:color="auto" w:fill="FFFFFF" w:themeFill="background1"/>
              <w:ind w:hanging="5"/>
              <w:jc w:val="center"/>
              <w:rPr>
                <w:color w:val="000000"/>
                <w:sz w:val="24"/>
                <w:szCs w:val="24"/>
              </w:rPr>
            </w:pPr>
            <w:r w:rsidRPr="00BB4FC6">
              <w:rPr>
                <w:color w:val="000000"/>
                <w:sz w:val="24"/>
                <w:szCs w:val="24"/>
              </w:rPr>
              <w:t>23</w:t>
            </w:r>
          </w:p>
        </w:tc>
        <w:tc>
          <w:tcPr>
            <w:tcW w:w="1134" w:type="dxa"/>
            <w:shd w:val="clear" w:color="auto" w:fill="FFFFFF" w:themeFill="background1"/>
          </w:tcPr>
          <w:p w:rsidR="0050331F" w:rsidRPr="00BB4FC6" w:rsidRDefault="0050331F" w:rsidP="00A67617">
            <w:pPr>
              <w:shd w:val="clear" w:color="auto" w:fill="FFFFFF" w:themeFill="background1"/>
              <w:ind w:hanging="5"/>
              <w:jc w:val="center"/>
              <w:rPr>
                <w:color w:val="000000"/>
                <w:sz w:val="24"/>
                <w:szCs w:val="24"/>
              </w:rPr>
            </w:pPr>
            <w:r w:rsidRPr="00BB4FC6">
              <w:rPr>
                <w:color w:val="000000"/>
                <w:sz w:val="24"/>
                <w:szCs w:val="24"/>
              </w:rPr>
              <w:t>26</w:t>
            </w:r>
          </w:p>
        </w:tc>
        <w:tc>
          <w:tcPr>
            <w:tcW w:w="992" w:type="dxa"/>
            <w:shd w:val="clear" w:color="auto" w:fill="FFFFFF" w:themeFill="background1"/>
          </w:tcPr>
          <w:p w:rsidR="0050331F" w:rsidRPr="00BB4FC6" w:rsidRDefault="0050331F" w:rsidP="00A67617">
            <w:pPr>
              <w:shd w:val="clear" w:color="auto" w:fill="FFFFFF" w:themeFill="background1"/>
              <w:ind w:hanging="5"/>
              <w:jc w:val="center"/>
              <w:rPr>
                <w:color w:val="000000"/>
                <w:sz w:val="24"/>
                <w:szCs w:val="24"/>
              </w:rPr>
            </w:pPr>
            <w:r w:rsidRPr="00BB4FC6">
              <w:rPr>
                <w:color w:val="000000"/>
                <w:sz w:val="24"/>
                <w:szCs w:val="24"/>
              </w:rPr>
              <w:t>33</w:t>
            </w:r>
          </w:p>
        </w:tc>
        <w:tc>
          <w:tcPr>
            <w:tcW w:w="986" w:type="dxa"/>
            <w:shd w:val="clear" w:color="auto" w:fill="FFFFFF" w:themeFill="background1"/>
          </w:tcPr>
          <w:p w:rsidR="0050331F" w:rsidRPr="00BB4FC6" w:rsidRDefault="0050331F" w:rsidP="00A67617">
            <w:pPr>
              <w:shd w:val="clear" w:color="auto" w:fill="FFFFFF" w:themeFill="background1"/>
              <w:ind w:hanging="5"/>
              <w:jc w:val="center"/>
              <w:rPr>
                <w:color w:val="000000"/>
                <w:sz w:val="24"/>
                <w:szCs w:val="24"/>
              </w:rPr>
            </w:pPr>
            <w:r w:rsidRPr="00BB4FC6">
              <w:rPr>
                <w:color w:val="000000"/>
                <w:sz w:val="24"/>
                <w:szCs w:val="24"/>
              </w:rPr>
              <w:t>7,5</w:t>
            </w:r>
          </w:p>
        </w:tc>
        <w:tc>
          <w:tcPr>
            <w:tcW w:w="1134" w:type="dxa"/>
            <w:shd w:val="clear" w:color="auto" w:fill="FFFFFF" w:themeFill="background1"/>
          </w:tcPr>
          <w:p w:rsidR="0050331F" w:rsidRPr="00BB4FC6" w:rsidRDefault="0050331F" w:rsidP="00A67617">
            <w:pPr>
              <w:shd w:val="clear" w:color="auto" w:fill="FFFFFF" w:themeFill="background1"/>
              <w:ind w:hanging="5"/>
              <w:jc w:val="center"/>
              <w:rPr>
                <w:color w:val="000000"/>
                <w:sz w:val="24"/>
                <w:szCs w:val="24"/>
              </w:rPr>
            </w:pPr>
            <w:r w:rsidRPr="00BB4FC6">
              <w:rPr>
                <w:color w:val="000000"/>
                <w:sz w:val="24"/>
                <w:szCs w:val="24"/>
              </w:rPr>
              <w:t>7,0</w:t>
            </w:r>
          </w:p>
        </w:tc>
        <w:tc>
          <w:tcPr>
            <w:tcW w:w="1427" w:type="dxa"/>
            <w:shd w:val="clear" w:color="auto" w:fill="FFFFFF" w:themeFill="background1"/>
          </w:tcPr>
          <w:p w:rsidR="0050331F" w:rsidRPr="00BB4FC6" w:rsidRDefault="0050331F" w:rsidP="00A67617">
            <w:pPr>
              <w:shd w:val="clear" w:color="auto" w:fill="FFFFFF" w:themeFill="background1"/>
              <w:ind w:hanging="5"/>
              <w:jc w:val="center"/>
              <w:rPr>
                <w:color w:val="000000"/>
                <w:sz w:val="24"/>
                <w:szCs w:val="24"/>
              </w:rPr>
            </w:pPr>
            <w:r w:rsidRPr="00BB4FC6">
              <w:rPr>
                <w:color w:val="000000"/>
                <w:sz w:val="24"/>
                <w:szCs w:val="24"/>
              </w:rPr>
              <w:t>8,92</w:t>
            </w:r>
          </w:p>
        </w:tc>
      </w:tr>
      <w:tr w:rsidR="0050331F" w:rsidRPr="00BB4FC6" w:rsidTr="00A67617">
        <w:tc>
          <w:tcPr>
            <w:tcW w:w="2732" w:type="dxa"/>
            <w:shd w:val="clear" w:color="auto" w:fill="FFFFFF" w:themeFill="background1"/>
          </w:tcPr>
          <w:p w:rsidR="0050331F" w:rsidRPr="00BB4FC6" w:rsidRDefault="0050331F" w:rsidP="00A67617">
            <w:pPr>
              <w:shd w:val="clear" w:color="auto" w:fill="FFFFFF" w:themeFill="background1"/>
              <w:rPr>
                <w:color w:val="000000"/>
                <w:sz w:val="24"/>
                <w:szCs w:val="24"/>
              </w:rPr>
            </w:pPr>
            <w:r w:rsidRPr="00BB4FC6">
              <w:rPr>
                <w:color w:val="000000"/>
                <w:sz w:val="24"/>
                <w:szCs w:val="24"/>
              </w:rPr>
              <w:t>мертворожденных</w:t>
            </w:r>
          </w:p>
        </w:tc>
        <w:tc>
          <w:tcPr>
            <w:tcW w:w="1092" w:type="dxa"/>
            <w:shd w:val="clear" w:color="auto" w:fill="FFFFFF" w:themeFill="background1"/>
          </w:tcPr>
          <w:p w:rsidR="0050331F" w:rsidRPr="00BB4FC6" w:rsidRDefault="0050331F" w:rsidP="00A67617">
            <w:pPr>
              <w:shd w:val="clear" w:color="auto" w:fill="FFFFFF" w:themeFill="background1"/>
              <w:ind w:hanging="5"/>
              <w:jc w:val="center"/>
              <w:rPr>
                <w:color w:val="000000"/>
                <w:sz w:val="24"/>
                <w:szCs w:val="24"/>
              </w:rPr>
            </w:pPr>
            <w:r w:rsidRPr="00BB4FC6">
              <w:rPr>
                <w:color w:val="000000"/>
                <w:sz w:val="24"/>
                <w:szCs w:val="24"/>
              </w:rPr>
              <w:t>-</w:t>
            </w:r>
          </w:p>
        </w:tc>
        <w:tc>
          <w:tcPr>
            <w:tcW w:w="1134" w:type="dxa"/>
            <w:shd w:val="clear" w:color="auto" w:fill="FFFFFF" w:themeFill="background1"/>
          </w:tcPr>
          <w:p w:rsidR="0050331F" w:rsidRPr="00BB4FC6" w:rsidRDefault="0050331F" w:rsidP="00A67617">
            <w:pPr>
              <w:shd w:val="clear" w:color="auto" w:fill="FFFFFF" w:themeFill="background1"/>
              <w:ind w:hanging="5"/>
              <w:jc w:val="center"/>
              <w:rPr>
                <w:color w:val="000000"/>
                <w:sz w:val="24"/>
                <w:szCs w:val="24"/>
              </w:rPr>
            </w:pPr>
            <w:r w:rsidRPr="00BB4FC6">
              <w:rPr>
                <w:color w:val="000000"/>
                <w:sz w:val="24"/>
                <w:szCs w:val="24"/>
              </w:rPr>
              <w:t>-</w:t>
            </w:r>
          </w:p>
        </w:tc>
        <w:tc>
          <w:tcPr>
            <w:tcW w:w="992" w:type="dxa"/>
            <w:shd w:val="clear" w:color="auto" w:fill="FFFFFF" w:themeFill="background1"/>
          </w:tcPr>
          <w:p w:rsidR="0050331F" w:rsidRPr="00BB4FC6" w:rsidRDefault="0050331F" w:rsidP="00A67617">
            <w:pPr>
              <w:shd w:val="clear" w:color="auto" w:fill="FFFFFF" w:themeFill="background1"/>
              <w:ind w:hanging="5"/>
              <w:jc w:val="center"/>
              <w:rPr>
                <w:color w:val="000000"/>
                <w:sz w:val="24"/>
                <w:szCs w:val="24"/>
              </w:rPr>
            </w:pPr>
            <w:r w:rsidRPr="00BB4FC6">
              <w:rPr>
                <w:color w:val="000000"/>
                <w:sz w:val="24"/>
                <w:szCs w:val="24"/>
              </w:rPr>
              <w:t>-</w:t>
            </w:r>
          </w:p>
        </w:tc>
        <w:tc>
          <w:tcPr>
            <w:tcW w:w="986" w:type="dxa"/>
            <w:shd w:val="clear" w:color="auto" w:fill="FFFFFF" w:themeFill="background1"/>
          </w:tcPr>
          <w:p w:rsidR="0050331F" w:rsidRPr="00BB4FC6" w:rsidRDefault="0050331F" w:rsidP="00A67617">
            <w:pPr>
              <w:shd w:val="clear" w:color="auto" w:fill="FFFFFF" w:themeFill="background1"/>
              <w:ind w:hanging="5"/>
              <w:jc w:val="center"/>
              <w:rPr>
                <w:color w:val="000000"/>
                <w:sz w:val="24"/>
                <w:szCs w:val="24"/>
              </w:rPr>
            </w:pPr>
            <w:r w:rsidRPr="00BB4FC6">
              <w:rPr>
                <w:color w:val="000000"/>
                <w:sz w:val="24"/>
                <w:szCs w:val="24"/>
              </w:rPr>
              <w:t>-</w:t>
            </w:r>
          </w:p>
        </w:tc>
        <w:tc>
          <w:tcPr>
            <w:tcW w:w="1134" w:type="dxa"/>
            <w:shd w:val="clear" w:color="auto" w:fill="FFFFFF" w:themeFill="background1"/>
          </w:tcPr>
          <w:p w:rsidR="0050331F" w:rsidRPr="00BB4FC6" w:rsidRDefault="0050331F" w:rsidP="00A67617">
            <w:pPr>
              <w:shd w:val="clear" w:color="auto" w:fill="FFFFFF" w:themeFill="background1"/>
              <w:ind w:hanging="5"/>
              <w:jc w:val="center"/>
              <w:rPr>
                <w:color w:val="000000"/>
                <w:sz w:val="24"/>
                <w:szCs w:val="24"/>
              </w:rPr>
            </w:pPr>
            <w:r w:rsidRPr="00BB4FC6">
              <w:rPr>
                <w:color w:val="000000"/>
                <w:sz w:val="24"/>
                <w:szCs w:val="24"/>
              </w:rPr>
              <w:t>-</w:t>
            </w:r>
          </w:p>
        </w:tc>
        <w:tc>
          <w:tcPr>
            <w:tcW w:w="1427" w:type="dxa"/>
            <w:shd w:val="clear" w:color="auto" w:fill="FFFFFF" w:themeFill="background1"/>
          </w:tcPr>
          <w:p w:rsidR="0050331F" w:rsidRPr="00BB4FC6" w:rsidRDefault="0050331F" w:rsidP="00A67617">
            <w:pPr>
              <w:shd w:val="clear" w:color="auto" w:fill="FFFFFF" w:themeFill="background1"/>
              <w:ind w:hanging="5"/>
              <w:jc w:val="center"/>
              <w:rPr>
                <w:color w:val="000000"/>
                <w:sz w:val="24"/>
                <w:szCs w:val="24"/>
              </w:rPr>
            </w:pPr>
            <w:r w:rsidRPr="00BB4FC6">
              <w:rPr>
                <w:color w:val="000000"/>
                <w:sz w:val="24"/>
                <w:szCs w:val="24"/>
              </w:rPr>
              <w:t>-</w:t>
            </w:r>
          </w:p>
        </w:tc>
      </w:tr>
      <w:tr w:rsidR="0050331F" w:rsidRPr="00BB4FC6" w:rsidTr="00A67617">
        <w:trPr>
          <w:trHeight w:val="450"/>
        </w:trPr>
        <w:tc>
          <w:tcPr>
            <w:tcW w:w="2732" w:type="dxa"/>
            <w:shd w:val="clear" w:color="auto" w:fill="FFFFFF" w:themeFill="background1"/>
          </w:tcPr>
          <w:p w:rsidR="0050331F" w:rsidRPr="00BB4FC6" w:rsidRDefault="0050331F" w:rsidP="00A67617">
            <w:pPr>
              <w:shd w:val="clear" w:color="auto" w:fill="FFFFFF" w:themeFill="background1"/>
              <w:rPr>
                <w:color w:val="000000"/>
                <w:sz w:val="24"/>
                <w:szCs w:val="24"/>
              </w:rPr>
            </w:pPr>
            <w:r w:rsidRPr="00BB4FC6">
              <w:rPr>
                <w:color w:val="000000"/>
                <w:sz w:val="24"/>
                <w:szCs w:val="24"/>
              </w:rPr>
              <w:t>Зарегистрировано:</w:t>
            </w:r>
            <w:r w:rsidRPr="00BB4FC6">
              <w:rPr>
                <w:color w:val="000000"/>
                <w:sz w:val="24"/>
                <w:szCs w:val="24"/>
              </w:rPr>
              <w:br/>
              <w:t> браков</w:t>
            </w:r>
          </w:p>
        </w:tc>
        <w:tc>
          <w:tcPr>
            <w:tcW w:w="1092" w:type="dxa"/>
            <w:shd w:val="clear" w:color="auto" w:fill="FFFFFF" w:themeFill="background1"/>
          </w:tcPr>
          <w:p w:rsidR="0050331F" w:rsidRPr="00BB4FC6" w:rsidRDefault="0050331F" w:rsidP="00A67617">
            <w:pPr>
              <w:shd w:val="clear" w:color="auto" w:fill="FFFFFF" w:themeFill="background1"/>
              <w:ind w:hanging="5"/>
              <w:jc w:val="center"/>
              <w:rPr>
                <w:color w:val="000000"/>
                <w:sz w:val="24"/>
                <w:szCs w:val="24"/>
              </w:rPr>
            </w:pPr>
          </w:p>
          <w:p w:rsidR="0050331F" w:rsidRPr="00BB4FC6" w:rsidRDefault="0050331F" w:rsidP="00A67617">
            <w:pPr>
              <w:shd w:val="clear" w:color="auto" w:fill="FFFFFF" w:themeFill="background1"/>
              <w:ind w:hanging="5"/>
              <w:jc w:val="center"/>
              <w:rPr>
                <w:color w:val="000000"/>
                <w:sz w:val="24"/>
                <w:szCs w:val="24"/>
              </w:rPr>
            </w:pPr>
            <w:r w:rsidRPr="00BB4FC6">
              <w:rPr>
                <w:color w:val="000000"/>
                <w:sz w:val="24"/>
                <w:szCs w:val="24"/>
              </w:rPr>
              <w:t>6</w:t>
            </w:r>
          </w:p>
        </w:tc>
        <w:tc>
          <w:tcPr>
            <w:tcW w:w="1134" w:type="dxa"/>
            <w:shd w:val="clear" w:color="auto" w:fill="FFFFFF" w:themeFill="background1"/>
          </w:tcPr>
          <w:p w:rsidR="0050331F" w:rsidRPr="00BB4FC6" w:rsidRDefault="0050331F" w:rsidP="00A67617">
            <w:pPr>
              <w:shd w:val="clear" w:color="auto" w:fill="FFFFFF" w:themeFill="background1"/>
              <w:ind w:hanging="5"/>
              <w:jc w:val="center"/>
              <w:rPr>
                <w:color w:val="000000"/>
                <w:sz w:val="24"/>
                <w:szCs w:val="24"/>
              </w:rPr>
            </w:pPr>
          </w:p>
          <w:p w:rsidR="0050331F" w:rsidRPr="00BB4FC6" w:rsidRDefault="0050331F" w:rsidP="00A67617">
            <w:pPr>
              <w:shd w:val="clear" w:color="auto" w:fill="FFFFFF" w:themeFill="background1"/>
              <w:ind w:hanging="5"/>
              <w:jc w:val="center"/>
              <w:rPr>
                <w:color w:val="000000"/>
                <w:sz w:val="24"/>
                <w:szCs w:val="24"/>
              </w:rPr>
            </w:pPr>
            <w:r w:rsidRPr="00BB4FC6">
              <w:rPr>
                <w:color w:val="000000"/>
                <w:sz w:val="24"/>
                <w:szCs w:val="24"/>
              </w:rPr>
              <w:t>4</w:t>
            </w:r>
          </w:p>
        </w:tc>
        <w:tc>
          <w:tcPr>
            <w:tcW w:w="992" w:type="dxa"/>
            <w:shd w:val="clear" w:color="auto" w:fill="FFFFFF" w:themeFill="background1"/>
          </w:tcPr>
          <w:p w:rsidR="0050331F" w:rsidRPr="00BB4FC6" w:rsidRDefault="0050331F" w:rsidP="00A67617">
            <w:pPr>
              <w:shd w:val="clear" w:color="auto" w:fill="FFFFFF" w:themeFill="background1"/>
              <w:ind w:hanging="5"/>
              <w:jc w:val="center"/>
              <w:rPr>
                <w:color w:val="000000"/>
                <w:sz w:val="24"/>
                <w:szCs w:val="24"/>
              </w:rPr>
            </w:pPr>
          </w:p>
          <w:p w:rsidR="0050331F" w:rsidRPr="00BB4FC6" w:rsidRDefault="0050331F" w:rsidP="00A67617">
            <w:pPr>
              <w:shd w:val="clear" w:color="auto" w:fill="FFFFFF" w:themeFill="background1"/>
              <w:ind w:hanging="5"/>
              <w:jc w:val="center"/>
              <w:rPr>
                <w:color w:val="000000"/>
                <w:sz w:val="24"/>
                <w:szCs w:val="24"/>
              </w:rPr>
            </w:pPr>
            <w:r w:rsidRPr="00BB4FC6">
              <w:rPr>
                <w:color w:val="000000"/>
                <w:sz w:val="24"/>
                <w:szCs w:val="24"/>
              </w:rPr>
              <w:t>12</w:t>
            </w:r>
          </w:p>
        </w:tc>
        <w:tc>
          <w:tcPr>
            <w:tcW w:w="986" w:type="dxa"/>
            <w:shd w:val="clear" w:color="auto" w:fill="FFFFFF" w:themeFill="background1"/>
          </w:tcPr>
          <w:p w:rsidR="0050331F" w:rsidRPr="00BB4FC6" w:rsidRDefault="0050331F" w:rsidP="00A67617">
            <w:pPr>
              <w:shd w:val="clear" w:color="auto" w:fill="FFFFFF" w:themeFill="background1"/>
              <w:ind w:hanging="5"/>
              <w:jc w:val="center"/>
              <w:rPr>
                <w:color w:val="000000"/>
                <w:sz w:val="24"/>
                <w:szCs w:val="24"/>
              </w:rPr>
            </w:pPr>
          </w:p>
          <w:p w:rsidR="0050331F" w:rsidRPr="00BB4FC6" w:rsidRDefault="0050331F" w:rsidP="00A67617">
            <w:pPr>
              <w:shd w:val="clear" w:color="auto" w:fill="FFFFFF" w:themeFill="background1"/>
              <w:ind w:hanging="5"/>
              <w:jc w:val="center"/>
              <w:rPr>
                <w:color w:val="000000"/>
                <w:sz w:val="24"/>
                <w:szCs w:val="24"/>
              </w:rPr>
            </w:pPr>
            <w:r w:rsidRPr="00BB4FC6">
              <w:rPr>
                <w:color w:val="000000"/>
                <w:sz w:val="24"/>
                <w:szCs w:val="24"/>
              </w:rPr>
              <w:t>1,75</w:t>
            </w:r>
          </w:p>
        </w:tc>
        <w:tc>
          <w:tcPr>
            <w:tcW w:w="1134" w:type="dxa"/>
            <w:shd w:val="clear" w:color="auto" w:fill="FFFFFF" w:themeFill="background1"/>
          </w:tcPr>
          <w:p w:rsidR="0050331F" w:rsidRPr="00BB4FC6" w:rsidRDefault="0050331F" w:rsidP="00A67617">
            <w:pPr>
              <w:shd w:val="clear" w:color="auto" w:fill="FFFFFF" w:themeFill="background1"/>
              <w:ind w:hanging="5"/>
              <w:jc w:val="center"/>
              <w:rPr>
                <w:color w:val="000000"/>
                <w:sz w:val="24"/>
                <w:szCs w:val="24"/>
              </w:rPr>
            </w:pPr>
          </w:p>
          <w:p w:rsidR="0050331F" w:rsidRPr="00BB4FC6" w:rsidRDefault="0050331F" w:rsidP="00A67617">
            <w:pPr>
              <w:shd w:val="clear" w:color="auto" w:fill="FFFFFF" w:themeFill="background1"/>
              <w:ind w:hanging="5"/>
              <w:jc w:val="center"/>
              <w:rPr>
                <w:color w:val="000000"/>
                <w:sz w:val="24"/>
                <w:szCs w:val="24"/>
              </w:rPr>
            </w:pPr>
            <w:r w:rsidRPr="00BB4FC6">
              <w:rPr>
                <w:color w:val="000000"/>
                <w:sz w:val="24"/>
                <w:szCs w:val="24"/>
              </w:rPr>
              <w:t>1,17</w:t>
            </w:r>
          </w:p>
        </w:tc>
        <w:tc>
          <w:tcPr>
            <w:tcW w:w="1427" w:type="dxa"/>
            <w:shd w:val="clear" w:color="auto" w:fill="FFFFFF" w:themeFill="background1"/>
            <w:vAlign w:val="bottom"/>
          </w:tcPr>
          <w:p w:rsidR="0050331F" w:rsidRPr="00BB4FC6" w:rsidRDefault="0050331F" w:rsidP="00A67617">
            <w:pPr>
              <w:shd w:val="clear" w:color="auto" w:fill="FFFFFF" w:themeFill="background1"/>
              <w:ind w:hanging="5"/>
              <w:jc w:val="center"/>
              <w:rPr>
                <w:color w:val="000000"/>
                <w:sz w:val="24"/>
                <w:szCs w:val="24"/>
              </w:rPr>
            </w:pPr>
            <w:r w:rsidRPr="00BB4FC6">
              <w:rPr>
                <w:color w:val="000000"/>
                <w:sz w:val="24"/>
                <w:szCs w:val="24"/>
              </w:rPr>
              <w:t>3,25</w:t>
            </w:r>
          </w:p>
        </w:tc>
      </w:tr>
      <w:tr w:rsidR="0050331F" w:rsidRPr="00BB4FC6" w:rsidTr="00A67617">
        <w:tc>
          <w:tcPr>
            <w:tcW w:w="2732" w:type="dxa"/>
            <w:shd w:val="clear" w:color="auto" w:fill="FFFFFF" w:themeFill="background1"/>
          </w:tcPr>
          <w:p w:rsidR="0050331F" w:rsidRPr="00BB4FC6" w:rsidRDefault="0050331F" w:rsidP="00A67617">
            <w:pPr>
              <w:shd w:val="clear" w:color="auto" w:fill="FFFFFF" w:themeFill="background1"/>
              <w:rPr>
                <w:color w:val="000000"/>
                <w:sz w:val="24"/>
                <w:szCs w:val="24"/>
              </w:rPr>
            </w:pPr>
            <w:r w:rsidRPr="00BB4FC6">
              <w:rPr>
                <w:color w:val="000000"/>
                <w:sz w:val="24"/>
                <w:szCs w:val="24"/>
              </w:rPr>
              <w:t>разводов</w:t>
            </w:r>
          </w:p>
        </w:tc>
        <w:tc>
          <w:tcPr>
            <w:tcW w:w="1092" w:type="dxa"/>
            <w:shd w:val="clear" w:color="auto" w:fill="FFFFFF" w:themeFill="background1"/>
          </w:tcPr>
          <w:p w:rsidR="0050331F" w:rsidRPr="00BB4FC6" w:rsidRDefault="0050331F" w:rsidP="00A67617">
            <w:pPr>
              <w:shd w:val="clear" w:color="auto" w:fill="FFFFFF" w:themeFill="background1"/>
              <w:ind w:hanging="5"/>
              <w:jc w:val="center"/>
              <w:rPr>
                <w:color w:val="000000"/>
                <w:sz w:val="24"/>
                <w:szCs w:val="24"/>
              </w:rPr>
            </w:pPr>
            <w:r w:rsidRPr="00BB4FC6">
              <w:rPr>
                <w:color w:val="000000"/>
                <w:sz w:val="24"/>
                <w:szCs w:val="24"/>
              </w:rPr>
              <w:t>10</w:t>
            </w:r>
          </w:p>
        </w:tc>
        <w:tc>
          <w:tcPr>
            <w:tcW w:w="1134" w:type="dxa"/>
            <w:shd w:val="clear" w:color="auto" w:fill="FFFFFF" w:themeFill="background1"/>
          </w:tcPr>
          <w:p w:rsidR="0050331F" w:rsidRPr="00BB4FC6" w:rsidRDefault="0050331F" w:rsidP="00A67617">
            <w:pPr>
              <w:shd w:val="clear" w:color="auto" w:fill="FFFFFF" w:themeFill="background1"/>
              <w:ind w:hanging="5"/>
              <w:jc w:val="center"/>
              <w:rPr>
                <w:color w:val="000000"/>
                <w:sz w:val="24"/>
                <w:szCs w:val="24"/>
              </w:rPr>
            </w:pPr>
            <w:r w:rsidRPr="00BB4FC6">
              <w:rPr>
                <w:color w:val="000000"/>
                <w:sz w:val="24"/>
                <w:szCs w:val="24"/>
              </w:rPr>
              <w:t>19</w:t>
            </w:r>
          </w:p>
        </w:tc>
        <w:tc>
          <w:tcPr>
            <w:tcW w:w="992" w:type="dxa"/>
            <w:shd w:val="clear" w:color="auto" w:fill="FFFFFF" w:themeFill="background1"/>
          </w:tcPr>
          <w:p w:rsidR="0050331F" w:rsidRPr="00BB4FC6" w:rsidRDefault="0050331F" w:rsidP="00A67617">
            <w:pPr>
              <w:shd w:val="clear" w:color="auto" w:fill="FFFFFF" w:themeFill="background1"/>
              <w:ind w:hanging="5"/>
              <w:jc w:val="center"/>
              <w:rPr>
                <w:color w:val="000000"/>
                <w:sz w:val="24"/>
                <w:szCs w:val="24"/>
              </w:rPr>
            </w:pPr>
            <w:r w:rsidRPr="00BB4FC6">
              <w:rPr>
                <w:color w:val="000000"/>
                <w:sz w:val="24"/>
                <w:szCs w:val="24"/>
              </w:rPr>
              <w:t>14</w:t>
            </w:r>
          </w:p>
        </w:tc>
        <w:tc>
          <w:tcPr>
            <w:tcW w:w="986" w:type="dxa"/>
            <w:shd w:val="clear" w:color="auto" w:fill="FFFFFF" w:themeFill="background1"/>
          </w:tcPr>
          <w:p w:rsidR="0050331F" w:rsidRPr="00BB4FC6" w:rsidRDefault="0050331F" w:rsidP="00A67617">
            <w:pPr>
              <w:shd w:val="clear" w:color="auto" w:fill="FFFFFF" w:themeFill="background1"/>
              <w:ind w:hanging="5"/>
              <w:jc w:val="center"/>
              <w:rPr>
                <w:color w:val="000000"/>
                <w:sz w:val="24"/>
                <w:szCs w:val="24"/>
              </w:rPr>
            </w:pPr>
            <w:r w:rsidRPr="00BB4FC6">
              <w:rPr>
                <w:color w:val="000000"/>
                <w:sz w:val="24"/>
                <w:szCs w:val="24"/>
              </w:rPr>
              <w:t>2,93</w:t>
            </w:r>
          </w:p>
        </w:tc>
        <w:tc>
          <w:tcPr>
            <w:tcW w:w="1134" w:type="dxa"/>
            <w:shd w:val="clear" w:color="auto" w:fill="FFFFFF" w:themeFill="background1"/>
          </w:tcPr>
          <w:p w:rsidR="0050331F" w:rsidRPr="00BB4FC6" w:rsidRDefault="0050331F" w:rsidP="00A67617">
            <w:pPr>
              <w:shd w:val="clear" w:color="auto" w:fill="FFFFFF" w:themeFill="background1"/>
              <w:ind w:hanging="5"/>
              <w:jc w:val="center"/>
              <w:rPr>
                <w:color w:val="000000"/>
                <w:sz w:val="24"/>
                <w:szCs w:val="24"/>
              </w:rPr>
            </w:pPr>
            <w:r w:rsidRPr="00BB4FC6">
              <w:rPr>
                <w:color w:val="000000"/>
                <w:sz w:val="24"/>
                <w:szCs w:val="24"/>
              </w:rPr>
              <w:t>5,55</w:t>
            </w:r>
          </w:p>
        </w:tc>
        <w:tc>
          <w:tcPr>
            <w:tcW w:w="1427" w:type="dxa"/>
            <w:shd w:val="clear" w:color="auto" w:fill="FFFFFF" w:themeFill="background1"/>
            <w:vAlign w:val="bottom"/>
          </w:tcPr>
          <w:p w:rsidR="0050331F" w:rsidRPr="00BB4FC6" w:rsidRDefault="0050331F" w:rsidP="00A67617">
            <w:pPr>
              <w:shd w:val="clear" w:color="auto" w:fill="FFFFFF" w:themeFill="background1"/>
              <w:ind w:hanging="5"/>
              <w:jc w:val="center"/>
              <w:rPr>
                <w:color w:val="000000"/>
                <w:sz w:val="24"/>
                <w:szCs w:val="24"/>
              </w:rPr>
            </w:pPr>
            <w:r w:rsidRPr="00BB4FC6">
              <w:rPr>
                <w:color w:val="000000"/>
                <w:sz w:val="24"/>
                <w:szCs w:val="24"/>
              </w:rPr>
              <w:t>3,78</w:t>
            </w:r>
          </w:p>
        </w:tc>
      </w:tr>
    </w:tbl>
    <w:p w:rsidR="0050331F" w:rsidRPr="00BB4FC6" w:rsidRDefault="0050331F" w:rsidP="0050331F">
      <w:pPr>
        <w:ind w:firstLine="567"/>
        <w:jc w:val="center"/>
        <w:rPr>
          <w:b/>
          <w:color w:val="000000"/>
          <w:sz w:val="24"/>
          <w:szCs w:val="24"/>
        </w:rPr>
      </w:pPr>
    </w:p>
    <w:p w:rsidR="0050331F" w:rsidRPr="00BB4FC6" w:rsidRDefault="0050331F" w:rsidP="00E44FA0">
      <w:pPr>
        <w:pStyle w:val="af6"/>
        <w:numPr>
          <w:ilvl w:val="1"/>
          <w:numId w:val="41"/>
        </w:numPr>
        <w:ind w:left="426"/>
        <w:jc w:val="center"/>
        <w:outlineLvl w:val="1"/>
        <w:rPr>
          <w:b/>
          <w:color w:val="000000"/>
          <w:sz w:val="24"/>
          <w:szCs w:val="24"/>
        </w:rPr>
      </w:pPr>
      <w:bookmarkStart w:id="58" w:name="_Toc164937911"/>
      <w:r w:rsidRPr="00BB4FC6">
        <w:rPr>
          <w:b/>
          <w:color w:val="000000"/>
          <w:sz w:val="24"/>
          <w:szCs w:val="24"/>
        </w:rPr>
        <w:t>Уровень жизни населения</w:t>
      </w:r>
      <w:bookmarkEnd w:id="58"/>
    </w:p>
    <w:p w:rsidR="0050331F" w:rsidRPr="00BB4FC6" w:rsidRDefault="0050331F" w:rsidP="0050331F">
      <w:pPr>
        <w:ind w:firstLine="284"/>
        <w:jc w:val="center"/>
        <w:rPr>
          <w:b/>
          <w:color w:val="000000"/>
          <w:sz w:val="24"/>
          <w:szCs w:val="24"/>
        </w:rPr>
      </w:pPr>
    </w:p>
    <w:p w:rsidR="0050331F" w:rsidRPr="00BB4FC6" w:rsidRDefault="0050331F" w:rsidP="0050331F">
      <w:pPr>
        <w:shd w:val="clear" w:color="auto" w:fill="FFFFFF" w:themeFill="background1"/>
        <w:ind w:firstLine="567"/>
        <w:jc w:val="both"/>
        <w:rPr>
          <w:color w:val="000000"/>
          <w:sz w:val="24"/>
          <w:szCs w:val="24"/>
        </w:rPr>
      </w:pPr>
      <w:r w:rsidRPr="00BB4FC6">
        <w:rPr>
          <w:color w:val="000000"/>
          <w:sz w:val="24"/>
          <w:szCs w:val="24"/>
        </w:rPr>
        <w:t>Основным источником доходов населения городского округа является заработная плата для работающих граждан, пенсии и пособия для пожилых и неработающих жителей, пособия для детей.</w:t>
      </w:r>
    </w:p>
    <w:p w:rsidR="0050331F" w:rsidRPr="00BB4FC6" w:rsidRDefault="0050331F" w:rsidP="0050331F">
      <w:pPr>
        <w:shd w:val="clear" w:color="auto" w:fill="FFFFFF" w:themeFill="background1"/>
        <w:spacing w:line="252" w:lineRule="auto"/>
        <w:ind w:firstLine="567"/>
        <w:jc w:val="both"/>
        <w:rPr>
          <w:color w:val="000000"/>
          <w:sz w:val="24"/>
          <w:szCs w:val="24"/>
        </w:rPr>
      </w:pPr>
      <w:r w:rsidRPr="00BB4FC6">
        <w:rPr>
          <w:color w:val="000000"/>
          <w:sz w:val="24"/>
          <w:szCs w:val="24"/>
        </w:rPr>
        <w:t>Рост доходов населения будет обеспечиваться, прежде всего, доходами от занятости, предпринимательской деятельности и социальных трансфертов.</w:t>
      </w:r>
    </w:p>
    <w:p w:rsidR="0050331F" w:rsidRPr="00BB4FC6" w:rsidRDefault="0050331F" w:rsidP="0050331F">
      <w:pPr>
        <w:pStyle w:val="aff3"/>
        <w:shd w:val="clear" w:color="auto" w:fill="FFFFFF" w:themeFill="background1"/>
        <w:spacing w:after="0"/>
        <w:ind w:firstLine="0"/>
        <w:rPr>
          <w:rFonts w:ascii="Times New Roman" w:hAnsi="Times New Roman" w:cs="Times New Roman"/>
          <w:color w:val="000000"/>
        </w:rPr>
      </w:pPr>
      <w:r w:rsidRPr="00BB4FC6">
        <w:rPr>
          <w:rFonts w:ascii="Times New Roman" w:hAnsi="Times New Roman" w:cs="Times New Roman"/>
          <w:color w:val="000000"/>
        </w:rPr>
        <w:tab/>
        <w:t>Среднесписочная численность работников (без внешних совместителей) городского округа Пелым составляет порядка 1174 человека.</w:t>
      </w:r>
    </w:p>
    <w:p w:rsidR="0050331F" w:rsidRPr="00BB4FC6" w:rsidRDefault="0050331F" w:rsidP="0050331F">
      <w:pPr>
        <w:shd w:val="clear" w:color="auto" w:fill="FFFFFF" w:themeFill="background1"/>
        <w:jc w:val="both"/>
        <w:rPr>
          <w:color w:val="000000"/>
          <w:sz w:val="24"/>
          <w:szCs w:val="24"/>
        </w:rPr>
      </w:pPr>
      <w:r w:rsidRPr="00BB4FC6">
        <w:rPr>
          <w:color w:val="000000"/>
          <w:sz w:val="24"/>
          <w:szCs w:val="24"/>
        </w:rPr>
        <w:tab/>
        <w:t>В городском округе Пелым среднемесячная заработная плата по полному кругу организаций  составила 89 501,0 рублей (Информация предоставлена Свердловскстатом).</w:t>
      </w:r>
    </w:p>
    <w:p w:rsidR="0050331F" w:rsidRPr="00BB4FC6" w:rsidRDefault="0050331F" w:rsidP="0050331F">
      <w:pPr>
        <w:shd w:val="clear" w:color="auto" w:fill="FFFFFF" w:themeFill="background1"/>
        <w:autoSpaceDE w:val="0"/>
        <w:autoSpaceDN w:val="0"/>
        <w:adjustRightInd w:val="0"/>
        <w:ind w:firstLine="567"/>
        <w:jc w:val="both"/>
        <w:rPr>
          <w:bCs/>
          <w:color w:val="000000"/>
          <w:sz w:val="24"/>
          <w:szCs w:val="24"/>
        </w:rPr>
      </w:pPr>
      <w:r w:rsidRPr="00BB4FC6">
        <w:rPr>
          <w:bCs/>
          <w:color w:val="000000"/>
          <w:sz w:val="24"/>
          <w:szCs w:val="24"/>
        </w:rPr>
        <w:t xml:space="preserve">В рамках рабочей  группы по  снижению неформальной занятости на территории </w:t>
      </w:r>
      <w:r w:rsidRPr="00BB4FC6">
        <w:rPr>
          <w:bCs/>
          <w:iCs/>
          <w:color w:val="000000"/>
          <w:sz w:val="24"/>
          <w:szCs w:val="24"/>
        </w:rPr>
        <w:t>городского округа Пелым, проводимые м</w:t>
      </w:r>
      <w:r w:rsidRPr="00BB4FC6">
        <w:rPr>
          <w:bCs/>
          <w:color w:val="000000"/>
          <w:sz w:val="24"/>
          <w:szCs w:val="24"/>
        </w:rPr>
        <w:t xml:space="preserve">ероприятия администрацией городского округа Пелым, направленные на повышение уровня заработной платы низкооплачиваемых категорий работников бюджетной сферы, позволили снизить случаи выплаты заработной платы ниже величины минимального размера оплаты труда, установленного на территории Свердловской области. </w:t>
      </w:r>
    </w:p>
    <w:p w:rsidR="007E51B9" w:rsidRDefault="0050331F" w:rsidP="0050331F">
      <w:pPr>
        <w:shd w:val="clear" w:color="auto" w:fill="FFFFFF" w:themeFill="background1"/>
        <w:ind w:right="43" w:firstLine="426"/>
        <w:jc w:val="both"/>
        <w:rPr>
          <w:color w:val="000000"/>
          <w:sz w:val="24"/>
          <w:szCs w:val="24"/>
        </w:rPr>
      </w:pPr>
      <w:r w:rsidRPr="00BB4FC6">
        <w:rPr>
          <w:color w:val="000000"/>
          <w:sz w:val="24"/>
          <w:szCs w:val="24"/>
        </w:rPr>
        <w:t xml:space="preserve">   Реализация мероприятий социальной политики по поддержке наименее обеспеченных категорий населения на федеральном, региональном и муниципальном уровнях позволяет не допускать роста населения с доходами ниже величины прожиточного минимума. </w:t>
      </w:r>
    </w:p>
    <w:p w:rsidR="00902505" w:rsidRDefault="00902505" w:rsidP="0050331F">
      <w:pPr>
        <w:shd w:val="clear" w:color="auto" w:fill="FFFFFF" w:themeFill="background1"/>
        <w:ind w:right="43" w:firstLine="426"/>
        <w:jc w:val="both"/>
        <w:rPr>
          <w:color w:val="000000"/>
          <w:sz w:val="24"/>
          <w:szCs w:val="24"/>
        </w:rPr>
      </w:pPr>
    </w:p>
    <w:p w:rsidR="00902505" w:rsidRDefault="00902505" w:rsidP="0050331F">
      <w:pPr>
        <w:shd w:val="clear" w:color="auto" w:fill="FFFFFF" w:themeFill="background1"/>
        <w:ind w:right="43" w:firstLine="426"/>
        <w:jc w:val="both"/>
        <w:rPr>
          <w:color w:val="000000"/>
          <w:sz w:val="24"/>
          <w:szCs w:val="24"/>
        </w:rPr>
      </w:pPr>
    </w:p>
    <w:p w:rsidR="00902505" w:rsidRPr="00BB4FC6" w:rsidRDefault="00902505" w:rsidP="0050331F">
      <w:pPr>
        <w:shd w:val="clear" w:color="auto" w:fill="FFFFFF" w:themeFill="background1"/>
        <w:ind w:right="43" w:firstLine="426"/>
        <w:jc w:val="both"/>
        <w:rPr>
          <w:color w:val="000000"/>
          <w:sz w:val="24"/>
          <w:szCs w:val="24"/>
        </w:rPr>
      </w:pPr>
    </w:p>
    <w:p w:rsidR="0050331F" w:rsidRPr="00BB4FC6" w:rsidRDefault="0050331F" w:rsidP="00E44FA0">
      <w:pPr>
        <w:pStyle w:val="af6"/>
        <w:numPr>
          <w:ilvl w:val="1"/>
          <w:numId w:val="41"/>
        </w:numPr>
        <w:ind w:left="426"/>
        <w:jc w:val="center"/>
        <w:outlineLvl w:val="1"/>
        <w:rPr>
          <w:b/>
          <w:color w:val="000000"/>
          <w:sz w:val="24"/>
          <w:szCs w:val="24"/>
        </w:rPr>
      </w:pPr>
      <w:bookmarkStart w:id="59" w:name="_Toc164937912"/>
      <w:r w:rsidRPr="00BB4FC6">
        <w:rPr>
          <w:b/>
          <w:color w:val="000000"/>
          <w:sz w:val="24"/>
          <w:szCs w:val="24"/>
        </w:rPr>
        <w:t>Занятость населения</w:t>
      </w:r>
      <w:bookmarkEnd w:id="59"/>
    </w:p>
    <w:p w:rsidR="0050331F" w:rsidRPr="00BB4FC6" w:rsidRDefault="0050331F" w:rsidP="0050331F">
      <w:pPr>
        <w:jc w:val="center"/>
        <w:rPr>
          <w:b/>
          <w:color w:val="000000"/>
          <w:sz w:val="24"/>
          <w:szCs w:val="24"/>
        </w:rPr>
      </w:pPr>
    </w:p>
    <w:p w:rsidR="0050331F" w:rsidRPr="00BB4FC6" w:rsidRDefault="00C41F6C" w:rsidP="0050331F">
      <w:pPr>
        <w:ind w:firstLine="540"/>
        <w:jc w:val="both"/>
        <w:rPr>
          <w:color w:val="000000"/>
          <w:sz w:val="24"/>
          <w:szCs w:val="24"/>
        </w:rPr>
      </w:pPr>
      <w:r w:rsidRPr="00C41F6C">
        <w:rPr>
          <w:color w:val="000000"/>
          <w:sz w:val="24"/>
          <w:szCs w:val="24"/>
        </w:rPr>
        <w:t>На рынке труда безработных граждан на 31 декабря 2023 года 9 человека (2022 год - 15 человек). Уровень регистрируемой безработицы в 2023 году составил 0,52%. По сравнению с аналогичным периодом в 2022 году понизился на 0,31 %. (0,83% в 2022 году)</w:t>
      </w:r>
      <w:r>
        <w:rPr>
          <w:color w:val="000000"/>
          <w:sz w:val="24"/>
          <w:szCs w:val="24"/>
        </w:rPr>
        <w:t xml:space="preserve">. В </w:t>
      </w:r>
      <w:r w:rsidR="0050331F" w:rsidRPr="00BB4FC6">
        <w:rPr>
          <w:color w:val="000000"/>
          <w:sz w:val="24"/>
          <w:szCs w:val="24"/>
        </w:rPr>
        <w:t>2022 год</w:t>
      </w:r>
      <w:r>
        <w:rPr>
          <w:color w:val="000000"/>
          <w:sz w:val="24"/>
          <w:szCs w:val="24"/>
        </w:rPr>
        <w:t>у</w:t>
      </w:r>
      <w:r w:rsidR="0050331F" w:rsidRPr="00BB4FC6">
        <w:rPr>
          <w:color w:val="000000"/>
          <w:sz w:val="24"/>
          <w:szCs w:val="24"/>
        </w:rPr>
        <w:t xml:space="preserve"> был</w:t>
      </w:r>
      <w:r>
        <w:rPr>
          <w:color w:val="000000"/>
          <w:sz w:val="24"/>
          <w:szCs w:val="24"/>
        </w:rPr>
        <w:t>о</w:t>
      </w:r>
      <w:r w:rsidR="0050331F" w:rsidRPr="00BB4FC6">
        <w:rPr>
          <w:color w:val="000000"/>
          <w:sz w:val="24"/>
          <w:szCs w:val="24"/>
        </w:rPr>
        <w:t xml:space="preserve"> повышен</w:t>
      </w:r>
      <w:r>
        <w:rPr>
          <w:color w:val="000000"/>
          <w:sz w:val="24"/>
          <w:szCs w:val="24"/>
        </w:rPr>
        <w:t>ие</w:t>
      </w:r>
      <w:r w:rsidR="0050331F" w:rsidRPr="00BB4FC6">
        <w:rPr>
          <w:color w:val="000000"/>
          <w:sz w:val="24"/>
          <w:szCs w:val="24"/>
        </w:rPr>
        <w:t xml:space="preserve"> на 66,6%. </w:t>
      </w:r>
    </w:p>
    <w:p w:rsidR="0050331F" w:rsidRPr="00BB4FC6" w:rsidRDefault="0050331F" w:rsidP="0050331F">
      <w:pPr>
        <w:ind w:firstLine="540"/>
        <w:jc w:val="both"/>
        <w:rPr>
          <w:color w:val="000000"/>
          <w:sz w:val="24"/>
          <w:szCs w:val="24"/>
        </w:rPr>
      </w:pPr>
      <w:r w:rsidRPr="00BB4FC6">
        <w:rPr>
          <w:color w:val="000000"/>
          <w:sz w:val="24"/>
          <w:szCs w:val="24"/>
        </w:rPr>
        <w:t xml:space="preserve">По-прежнему остается сложным трудоустройство ряда социально-демографических групп (молодежи без практического опыта работы, отдельных контингентов женского населения). </w:t>
      </w:r>
    </w:p>
    <w:p w:rsidR="0050331F" w:rsidRPr="00BB4FC6" w:rsidRDefault="0050331F" w:rsidP="0050331F">
      <w:pPr>
        <w:ind w:firstLine="540"/>
        <w:jc w:val="both"/>
        <w:rPr>
          <w:color w:val="000000"/>
          <w:sz w:val="24"/>
          <w:szCs w:val="24"/>
        </w:rPr>
      </w:pPr>
      <w:r w:rsidRPr="00BB4FC6">
        <w:rPr>
          <w:color w:val="000000"/>
          <w:sz w:val="24"/>
          <w:szCs w:val="24"/>
        </w:rPr>
        <w:t xml:space="preserve">Отсутствие высокооплачиваемых вакансий в базе данных центра занятости населения города Ивделя, высокооплачиваемых рабочих мест в муниципальных и частных предприятиях, дополнительных рабочих мест на местных предприятиях газового комплекса приводит к трудовой миграции в пределах Свердловской области. </w:t>
      </w:r>
    </w:p>
    <w:p w:rsidR="0050331F" w:rsidRPr="00BB4FC6" w:rsidRDefault="0050331F" w:rsidP="0050331F">
      <w:pPr>
        <w:ind w:firstLine="540"/>
        <w:jc w:val="both"/>
        <w:rPr>
          <w:color w:val="000000"/>
          <w:sz w:val="24"/>
          <w:szCs w:val="24"/>
        </w:rPr>
      </w:pPr>
      <w:r w:rsidRPr="00BB4FC6">
        <w:rPr>
          <w:color w:val="000000"/>
          <w:sz w:val="24"/>
          <w:szCs w:val="24"/>
        </w:rPr>
        <w:t xml:space="preserve">Своевременная и целенаправленная профориентация старшеклассников образовательных школ профессиям, востребованным на региональном рынке труда, позволит снизить уровень безработицы за счет выпускников учебных заведений профессионального образования. </w:t>
      </w:r>
    </w:p>
    <w:p w:rsidR="0050331F" w:rsidRPr="00BB4FC6" w:rsidRDefault="0050331F" w:rsidP="0050331F">
      <w:pPr>
        <w:ind w:firstLine="567"/>
        <w:jc w:val="both"/>
        <w:rPr>
          <w:b/>
          <w:color w:val="000000"/>
          <w:sz w:val="24"/>
          <w:szCs w:val="24"/>
        </w:rPr>
      </w:pPr>
      <w:r w:rsidRPr="00BB4FC6">
        <w:rPr>
          <w:color w:val="000000"/>
          <w:sz w:val="24"/>
          <w:szCs w:val="24"/>
        </w:rPr>
        <w:t>Исполнение программных мероприятий по содействию и стабилизации ситуации на рынке труда  в полном объеме позволит снять напряженность местного рынка труда и сдерживать уровень безработицы в городском округе.</w:t>
      </w:r>
    </w:p>
    <w:p w:rsidR="00F648F5" w:rsidRDefault="00E44FA0" w:rsidP="00902505">
      <w:pPr>
        <w:rPr>
          <w:b/>
          <w:color w:val="000000"/>
          <w:sz w:val="24"/>
          <w:szCs w:val="24"/>
        </w:rPr>
      </w:pPr>
      <w:r>
        <w:rPr>
          <w:b/>
          <w:color w:val="000000"/>
          <w:sz w:val="24"/>
          <w:szCs w:val="24"/>
        </w:rPr>
        <w:br w:type="page"/>
      </w:r>
    </w:p>
    <w:p w:rsidR="00902505" w:rsidRPr="00902505" w:rsidRDefault="00902505" w:rsidP="00902505">
      <w:pPr>
        <w:rPr>
          <w:b/>
          <w:color w:val="000000"/>
          <w:sz w:val="24"/>
          <w:szCs w:val="24"/>
        </w:rPr>
      </w:pPr>
    </w:p>
    <w:p w:rsidR="009A5958" w:rsidRPr="00BB4FC6" w:rsidRDefault="00AC7FFC" w:rsidP="00E44FA0">
      <w:pPr>
        <w:pStyle w:val="1"/>
        <w:numPr>
          <w:ilvl w:val="0"/>
          <w:numId w:val="41"/>
        </w:numPr>
        <w:jc w:val="center"/>
        <w:rPr>
          <w:color w:val="000000" w:themeColor="text1"/>
          <w:sz w:val="24"/>
          <w:szCs w:val="24"/>
        </w:rPr>
      </w:pPr>
      <w:bookmarkStart w:id="60" w:name="_Toc164937913"/>
      <w:r w:rsidRPr="00BB4FC6">
        <w:rPr>
          <w:color w:val="000000" w:themeColor="text1"/>
          <w:sz w:val="24"/>
          <w:szCs w:val="24"/>
        </w:rPr>
        <w:t>КУЛЬТУРА</w:t>
      </w:r>
      <w:bookmarkEnd w:id="60"/>
    </w:p>
    <w:p w:rsidR="009A5958" w:rsidRPr="00BB4FC6" w:rsidRDefault="009A5958" w:rsidP="009A5958">
      <w:pPr>
        <w:ind w:firstLine="567"/>
        <w:jc w:val="both"/>
        <w:rPr>
          <w:color w:val="000000" w:themeColor="text1"/>
          <w:sz w:val="24"/>
          <w:szCs w:val="24"/>
        </w:rPr>
      </w:pPr>
    </w:p>
    <w:p w:rsidR="0070174D" w:rsidRPr="00BB4FC6" w:rsidRDefault="0070174D" w:rsidP="0070174D">
      <w:pPr>
        <w:jc w:val="both"/>
        <w:rPr>
          <w:color w:val="000000" w:themeColor="text1"/>
          <w:sz w:val="24"/>
          <w:szCs w:val="24"/>
        </w:rPr>
      </w:pPr>
      <w:r w:rsidRPr="00BB4FC6">
        <w:rPr>
          <w:color w:val="000000" w:themeColor="text1"/>
          <w:sz w:val="24"/>
          <w:szCs w:val="24"/>
        </w:rPr>
        <w:t>Перечень учреждений:</w:t>
      </w:r>
    </w:p>
    <w:p w:rsidR="0070174D" w:rsidRPr="00BB4FC6" w:rsidRDefault="0070174D" w:rsidP="0070174D">
      <w:pPr>
        <w:ind w:firstLine="720"/>
        <w:jc w:val="both"/>
        <w:rPr>
          <w:color w:val="000000" w:themeColor="text1"/>
          <w:sz w:val="24"/>
          <w:szCs w:val="24"/>
        </w:rPr>
      </w:pPr>
      <w:r w:rsidRPr="00BB4FC6">
        <w:rPr>
          <w:color w:val="000000" w:themeColor="text1"/>
          <w:sz w:val="24"/>
          <w:szCs w:val="24"/>
          <w:u w:val="single"/>
        </w:rPr>
        <w:t>Муниципальное казенное учреждение культуры «Дом культуры п. Пелым»</w:t>
      </w:r>
    </w:p>
    <w:p w:rsidR="0070174D" w:rsidRPr="00BB4FC6" w:rsidRDefault="0070174D" w:rsidP="0070174D">
      <w:pPr>
        <w:ind w:firstLine="567"/>
        <w:jc w:val="both"/>
        <w:rPr>
          <w:color w:val="000000" w:themeColor="text1"/>
          <w:sz w:val="24"/>
          <w:szCs w:val="24"/>
        </w:rPr>
      </w:pPr>
      <w:r w:rsidRPr="00BB4FC6">
        <w:rPr>
          <w:color w:val="000000" w:themeColor="text1"/>
          <w:sz w:val="24"/>
          <w:szCs w:val="24"/>
        </w:rPr>
        <w:t>- отдел досуга;</w:t>
      </w:r>
    </w:p>
    <w:p w:rsidR="0070174D" w:rsidRPr="00BB4FC6" w:rsidRDefault="0070174D" w:rsidP="0070174D">
      <w:pPr>
        <w:ind w:firstLine="567"/>
        <w:jc w:val="both"/>
        <w:rPr>
          <w:color w:val="000000" w:themeColor="text1"/>
          <w:sz w:val="24"/>
          <w:szCs w:val="24"/>
        </w:rPr>
      </w:pPr>
      <w:r w:rsidRPr="00BB4FC6">
        <w:rPr>
          <w:color w:val="000000" w:themeColor="text1"/>
          <w:sz w:val="24"/>
          <w:szCs w:val="24"/>
        </w:rPr>
        <w:t>- библиотека – 2 сетевые единицы;</w:t>
      </w:r>
    </w:p>
    <w:p w:rsidR="0070174D" w:rsidRPr="00BB4FC6" w:rsidRDefault="0070174D" w:rsidP="0070174D">
      <w:pPr>
        <w:ind w:firstLine="567"/>
        <w:jc w:val="both"/>
        <w:rPr>
          <w:color w:val="000000" w:themeColor="text1"/>
          <w:sz w:val="24"/>
          <w:szCs w:val="24"/>
        </w:rPr>
      </w:pPr>
      <w:r w:rsidRPr="00BB4FC6">
        <w:rPr>
          <w:color w:val="000000" w:themeColor="text1"/>
          <w:sz w:val="24"/>
          <w:szCs w:val="24"/>
        </w:rPr>
        <w:t>- музей;</w:t>
      </w:r>
    </w:p>
    <w:p w:rsidR="0070174D" w:rsidRPr="00BB4FC6" w:rsidRDefault="0070174D" w:rsidP="0070174D">
      <w:pPr>
        <w:ind w:firstLine="567"/>
        <w:jc w:val="both"/>
        <w:rPr>
          <w:color w:val="000000" w:themeColor="text1"/>
          <w:sz w:val="24"/>
          <w:szCs w:val="24"/>
        </w:rPr>
      </w:pPr>
      <w:r w:rsidRPr="00BB4FC6">
        <w:rPr>
          <w:color w:val="000000" w:themeColor="text1"/>
          <w:sz w:val="24"/>
          <w:szCs w:val="24"/>
        </w:rPr>
        <w:t>- информационно - издательский отдел;</w:t>
      </w:r>
    </w:p>
    <w:p w:rsidR="0070174D" w:rsidRPr="00BB4FC6" w:rsidRDefault="0070174D" w:rsidP="0070174D">
      <w:pPr>
        <w:ind w:firstLine="709"/>
        <w:rPr>
          <w:color w:val="000000" w:themeColor="text1"/>
          <w:sz w:val="24"/>
          <w:szCs w:val="24"/>
        </w:rPr>
      </w:pPr>
      <w:r w:rsidRPr="00BB4FC6">
        <w:rPr>
          <w:color w:val="000000" w:themeColor="text1"/>
          <w:sz w:val="24"/>
          <w:szCs w:val="24"/>
          <w:u w:val="single"/>
        </w:rPr>
        <w:t>Муниципальное казенное учреждение культуры «Дом культуры п. Атымья»</w:t>
      </w:r>
      <w:r w:rsidRPr="00BB4FC6">
        <w:rPr>
          <w:color w:val="000000" w:themeColor="text1"/>
          <w:sz w:val="24"/>
          <w:szCs w:val="24"/>
        </w:rPr>
        <w:t>;</w:t>
      </w:r>
    </w:p>
    <w:p w:rsidR="0070174D" w:rsidRPr="00BB4FC6" w:rsidRDefault="0070174D" w:rsidP="0070174D">
      <w:pPr>
        <w:ind w:firstLine="709"/>
        <w:jc w:val="both"/>
        <w:rPr>
          <w:color w:val="000000" w:themeColor="text1"/>
          <w:sz w:val="24"/>
          <w:szCs w:val="24"/>
        </w:rPr>
      </w:pPr>
      <w:r w:rsidRPr="00BB4FC6">
        <w:rPr>
          <w:color w:val="000000" w:themeColor="text1"/>
          <w:sz w:val="24"/>
          <w:szCs w:val="24"/>
        </w:rPr>
        <w:t>Учредитель Администрация городского округа Пелым;</w:t>
      </w:r>
    </w:p>
    <w:p w:rsidR="0070174D" w:rsidRPr="00BB4FC6" w:rsidRDefault="0070174D" w:rsidP="0070174D">
      <w:pPr>
        <w:ind w:firstLine="709"/>
        <w:jc w:val="both"/>
        <w:rPr>
          <w:color w:val="000000" w:themeColor="text1"/>
          <w:sz w:val="24"/>
          <w:szCs w:val="24"/>
        </w:rPr>
      </w:pPr>
      <w:r w:rsidRPr="00BB4FC6">
        <w:rPr>
          <w:color w:val="000000" w:themeColor="text1"/>
          <w:sz w:val="24"/>
          <w:szCs w:val="24"/>
        </w:rPr>
        <w:t>Динамика изменения сети за последние 2 года: изменений нет;</w:t>
      </w:r>
    </w:p>
    <w:p w:rsidR="0070174D" w:rsidRPr="00BB4FC6" w:rsidRDefault="0070174D" w:rsidP="0070174D">
      <w:pPr>
        <w:ind w:firstLine="709"/>
        <w:jc w:val="both"/>
        <w:rPr>
          <w:color w:val="000000" w:themeColor="text1"/>
          <w:sz w:val="24"/>
          <w:szCs w:val="24"/>
        </w:rPr>
      </w:pPr>
      <w:r w:rsidRPr="00BB4FC6">
        <w:rPr>
          <w:color w:val="000000" w:themeColor="text1"/>
          <w:sz w:val="24"/>
          <w:szCs w:val="24"/>
        </w:rPr>
        <w:t>На территории городского округа Пелым находится ведомственный культурно - спортивный комплекс Пелымского ЛПУ МГ, в составе которого детский центр творчества и физкультурно - оздоровительный комплекс. Органом управления КСК является Пелымское ЛПУМГ</w:t>
      </w:r>
    </w:p>
    <w:p w:rsidR="0070174D" w:rsidRDefault="0070174D" w:rsidP="0070174D">
      <w:pPr>
        <w:ind w:firstLine="567"/>
        <w:jc w:val="both"/>
        <w:rPr>
          <w:color w:val="000000" w:themeColor="text1"/>
          <w:sz w:val="24"/>
          <w:szCs w:val="24"/>
        </w:rPr>
      </w:pPr>
      <w:r w:rsidRPr="00BB4FC6">
        <w:rPr>
          <w:color w:val="000000" w:themeColor="text1"/>
          <w:sz w:val="24"/>
          <w:szCs w:val="24"/>
        </w:rPr>
        <w:t>Оказываются услуги досуговой деятельности и физического развития.</w:t>
      </w:r>
    </w:p>
    <w:p w:rsidR="007E51B9" w:rsidRPr="00BB4FC6" w:rsidRDefault="007E51B9" w:rsidP="0070174D">
      <w:pPr>
        <w:ind w:firstLine="567"/>
        <w:jc w:val="both"/>
        <w:rPr>
          <w:color w:val="000000" w:themeColor="text1"/>
          <w:sz w:val="24"/>
          <w:szCs w:val="24"/>
        </w:rPr>
      </w:pPr>
    </w:p>
    <w:p w:rsidR="0070174D" w:rsidRDefault="0070174D" w:rsidP="007E51B9">
      <w:pPr>
        <w:widowControl w:val="0"/>
        <w:autoSpaceDE w:val="0"/>
        <w:autoSpaceDN w:val="0"/>
        <w:adjustRightInd w:val="0"/>
        <w:ind w:right="-1"/>
        <w:jc w:val="center"/>
        <w:rPr>
          <w:b/>
          <w:color w:val="000000" w:themeColor="text1"/>
          <w:sz w:val="24"/>
          <w:szCs w:val="24"/>
        </w:rPr>
      </w:pPr>
      <w:r w:rsidRPr="00BB4FC6">
        <w:rPr>
          <w:b/>
          <w:color w:val="000000" w:themeColor="text1"/>
          <w:sz w:val="24"/>
          <w:szCs w:val="24"/>
        </w:rPr>
        <w:t>Учреждения культурно-досугового типа.</w:t>
      </w:r>
    </w:p>
    <w:p w:rsidR="007E51B9" w:rsidRPr="00BB4FC6" w:rsidRDefault="007E51B9" w:rsidP="007E51B9">
      <w:pPr>
        <w:widowControl w:val="0"/>
        <w:autoSpaceDE w:val="0"/>
        <w:autoSpaceDN w:val="0"/>
        <w:adjustRightInd w:val="0"/>
        <w:ind w:right="-1"/>
        <w:jc w:val="center"/>
        <w:rPr>
          <w:b/>
          <w:color w:val="000000" w:themeColor="text1"/>
          <w:sz w:val="24"/>
          <w:szCs w:val="24"/>
        </w:rPr>
      </w:pPr>
    </w:p>
    <w:p w:rsidR="0070174D" w:rsidRPr="00BB4FC6" w:rsidRDefault="0070174D" w:rsidP="0070174D">
      <w:pPr>
        <w:ind w:firstLine="567"/>
        <w:rPr>
          <w:color w:val="000000" w:themeColor="text1"/>
          <w:sz w:val="24"/>
          <w:szCs w:val="24"/>
        </w:rPr>
      </w:pPr>
      <w:r w:rsidRPr="00BB4FC6">
        <w:rPr>
          <w:color w:val="000000" w:themeColor="text1"/>
          <w:sz w:val="24"/>
          <w:szCs w:val="24"/>
        </w:rPr>
        <w:t>Муниципальное казенное учреждение культуры «Дом культуры п. Атымья»</w:t>
      </w:r>
    </w:p>
    <w:p w:rsidR="0070174D" w:rsidRPr="00BB4FC6" w:rsidRDefault="0070174D" w:rsidP="0070174D">
      <w:pPr>
        <w:widowControl w:val="0"/>
        <w:autoSpaceDE w:val="0"/>
        <w:autoSpaceDN w:val="0"/>
        <w:adjustRightInd w:val="0"/>
        <w:ind w:firstLine="567"/>
        <w:jc w:val="both"/>
        <w:rPr>
          <w:color w:val="000000" w:themeColor="text1"/>
          <w:sz w:val="24"/>
          <w:szCs w:val="24"/>
        </w:rPr>
      </w:pPr>
      <w:r w:rsidRPr="00BB4FC6">
        <w:rPr>
          <w:color w:val="000000" w:themeColor="text1"/>
          <w:sz w:val="24"/>
          <w:szCs w:val="24"/>
        </w:rPr>
        <w:t xml:space="preserve">Учреждение строит работу через мероприятия клубных формирований. Это позволяет добиться высоких результатов. </w:t>
      </w:r>
    </w:p>
    <w:p w:rsidR="0070174D" w:rsidRPr="00BB4FC6" w:rsidRDefault="0070174D" w:rsidP="0070174D">
      <w:pPr>
        <w:widowControl w:val="0"/>
        <w:autoSpaceDE w:val="0"/>
        <w:autoSpaceDN w:val="0"/>
        <w:adjustRightInd w:val="0"/>
        <w:ind w:right="-2" w:firstLine="567"/>
        <w:rPr>
          <w:color w:val="000000" w:themeColor="text1"/>
          <w:sz w:val="24"/>
          <w:szCs w:val="24"/>
        </w:rPr>
      </w:pPr>
      <w:r w:rsidRPr="00BB4FC6">
        <w:rPr>
          <w:color w:val="000000" w:themeColor="text1"/>
          <w:sz w:val="24"/>
          <w:szCs w:val="24"/>
        </w:rPr>
        <w:t>Муниципального казенного учреждения культуры «Дом культуры п. Пелым» является многопрофильным учреждением смешанного типа, в состав которого входит:</w:t>
      </w:r>
    </w:p>
    <w:p w:rsidR="0070174D" w:rsidRPr="00BB4FC6" w:rsidRDefault="0070174D" w:rsidP="0070174D">
      <w:pPr>
        <w:widowControl w:val="0"/>
        <w:autoSpaceDE w:val="0"/>
        <w:autoSpaceDN w:val="0"/>
        <w:adjustRightInd w:val="0"/>
        <w:ind w:right="-2" w:firstLine="567"/>
        <w:rPr>
          <w:color w:val="000000" w:themeColor="text1"/>
          <w:sz w:val="24"/>
          <w:szCs w:val="24"/>
        </w:rPr>
      </w:pPr>
      <w:r w:rsidRPr="00BB4FC6">
        <w:rPr>
          <w:color w:val="000000" w:themeColor="text1"/>
          <w:sz w:val="24"/>
          <w:szCs w:val="24"/>
        </w:rPr>
        <w:t>- отдел досуга;</w:t>
      </w:r>
    </w:p>
    <w:p w:rsidR="0070174D" w:rsidRPr="00BB4FC6" w:rsidRDefault="0070174D" w:rsidP="0070174D">
      <w:pPr>
        <w:widowControl w:val="0"/>
        <w:autoSpaceDE w:val="0"/>
        <w:autoSpaceDN w:val="0"/>
        <w:adjustRightInd w:val="0"/>
        <w:ind w:right="-2" w:firstLine="567"/>
        <w:rPr>
          <w:color w:val="000000" w:themeColor="text1"/>
          <w:sz w:val="24"/>
          <w:szCs w:val="24"/>
        </w:rPr>
      </w:pPr>
      <w:r w:rsidRPr="00BB4FC6">
        <w:rPr>
          <w:color w:val="000000" w:themeColor="text1"/>
          <w:sz w:val="24"/>
          <w:szCs w:val="24"/>
        </w:rPr>
        <w:t>- историко - краеведческий музей;</w:t>
      </w:r>
    </w:p>
    <w:p w:rsidR="0070174D" w:rsidRPr="00BB4FC6" w:rsidRDefault="0070174D" w:rsidP="0070174D">
      <w:pPr>
        <w:widowControl w:val="0"/>
        <w:autoSpaceDE w:val="0"/>
        <w:autoSpaceDN w:val="0"/>
        <w:adjustRightInd w:val="0"/>
        <w:ind w:right="-2" w:firstLine="567"/>
        <w:rPr>
          <w:color w:val="000000" w:themeColor="text1"/>
          <w:sz w:val="24"/>
          <w:szCs w:val="24"/>
        </w:rPr>
      </w:pPr>
      <w:r w:rsidRPr="00BB4FC6">
        <w:rPr>
          <w:color w:val="000000" w:themeColor="text1"/>
          <w:sz w:val="24"/>
          <w:szCs w:val="24"/>
        </w:rPr>
        <w:t>- библиотека п. Пелым;</w:t>
      </w:r>
    </w:p>
    <w:p w:rsidR="0070174D" w:rsidRPr="00BB4FC6" w:rsidRDefault="0070174D" w:rsidP="0070174D">
      <w:pPr>
        <w:widowControl w:val="0"/>
        <w:autoSpaceDE w:val="0"/>
        <w:autoSpaceDN w:val="0"/>
        <w:adjustRightInd w:val="0"/>
        <w:ind w:right="-2" w:firstLine="567"/>
        <w:rPr>
          <w:color w:val="000000" w:themeColor="text1"/>
          <w:sz w:val="24"/>
          <w:szCs w:val="24"/>
        </w:rPr>
      </w:pPr>
      <w:r w:rsidRPr="00BB4FC6">
        <w:rPr>
          <w:color w:val="000000" w:themeColor="text1"/>
          <w:sz w:val="24"/>
          <w:szCs w:val="24"/>
        </w:rPr>
        <w:t xml:space="preserve">-  библиотека п. Атымья, </w:t>
      </w:r>
    </w:p>
    <w:p w:rsidR="0070174D" w:rsidRPr="00BB4FC6" w:rsidRDefault="0070174D" w:rsidP="0070174D">
      <w:pPr>
        <w:widowControl w:val="0"/>
        <w:autoSpaceDE w:val="0"/>
        <w:autoSpaceDN w:val="0"/>
        <w:adjustRightInd w:val="0"/>
        <w:ind w:right="-2" w:firstLine="567"/>
        <w:rPr>
          <w:color w:val="000000" w:themeColor="text1"/>
          <w:sz w:val="24"/>
          <w:szCs w:val="24"/>
        </w:rPr>
      </w:pPr>
      <w:r w:rsidRPr="00BB4FC6">
        <w:rPr>
          <w:color w:val="000000" w:themeColor="text1"/>
          <w:sz w:val="24"/>
          <w:szCs w:val="24"/>
        </w:rPr>
        <w:t>-  информационно - издательский отдел, в состав которого входит газета «Пелымский вестник» и телепрограмма «Первое Пелымское телевидение»</w:t>
      </w:r>
    </w:p>
    <w:p w:rsidR="0070174D" w:rsidRPr="00BB4FC6" w:rsidRDefault="0070174D" w:rsidP="0070174D">
      <w:pPr>
        <w:widowControl w:val="0"/>
        <w:autoSpaceDE w:val="0"/>
        <w:autoSpaceDN w:val="0"/>
        <w:adjustRightInd w:val="0"/>
        <w:ind w:right="-2" w:firstLine="567"/>
        <w:jc w:val="both"/>
        <w:rPr>
          <w:color w:val="000000" w:themeColor="text1"/>
          <w:sz w:val="24"/>
          <w:szCs w:val="24"/>
        </w:rPr>
      </w:pPr>
      <w:r w:rsidRPr="00BB4FC6">
        <w:rPr>
          <w:color w:val="000000" w:themeColor="text1"/>
          <w:sz w:val="24"/>
          <w:szCs w:val="24"/>
        </w:rPr>
        <w:t>Взаимодействие  всех структурных подразделений позволяет более эффективно работать. Достижения: призовые места в онлайн – конкурсах международного и всероссийского уровня в вокальном творчестве, в номинации «Сценарии праздников и мероприятий»</w:t>
      </w:r>
    </w:p>
    <w:p w:rsidR="0070174D" w:rsidRPr="00BB4FC6" w:rsidRDefault="0070174D" w:rsidP="0070174D">
      <w:pPr>
        <w:widowControl w:val="0"/>
        <w:autoSpaceDE w:val="0"/>
        <w:autoSpaceDN w:val="0"/>
        <w:adjustRightInd w:val="0"/>
        <w:ind w:right="-2" w:firstLine="567"/>
        <w:jc w:val="both"/>
        <w:rPr>
          <w:color w:val="000000" w:themeColor="text1"/>
          <w:sz w:val="24"/>
          <w:szCs w:val="24"/>
        </w:rPr>
      </w:pPr>
      <w:r w:rsidRPr="00BB4FC6">
        <w:rPr>
          <w:color w:val="000000" w:themeColor="text1"/>
          <w:sz w:val="24"/>
          <w:szCs w:val="24"/>
        </w:rPr>
        <w:t>В 2022году п. Пелым и п. Атымья отмечали 60-летний юбилей. В честь празднования этого события на территории было проведено около 30 мероприятий. И два самых масштабных  мероприятия – это день поселка.</w:t>
      </w:r>
    </w:p>
    <w:p w:rsidR="0070174D" w:rsidRPr="00BB4FC6" w:rsidRDefault="0070174D" w:rsidP="0070174D">
      <w:pPr>
        <w:widowControl w:val="0"/>
        <w:autoSpaceDE w:val="0"/>
        <w:autoSpaceDN w:val="0"/>
        <w:adjustRightInd w:val="0"/>
        <w:ind w:right="-2" w:firstLine="567"/>
        <w:jc w:val="both"/>
        <w:rPr>
          <w:color w:val="000000" w:themeColor="text1"/>
          <w:sz w:val="24"/>
          <w:szCs w:val="24"/>
        </w:rPr>
      </w:pPr>
      <w:r w:rsidRPr="00BB4FC6">
        <w:rPr>
          <w:color w:val="000000" w:themeColor="text1"/>
          <w:sz w:val="24"/>
          <w:szCs w:val="24"/>
        </w:rPr>
        <w:t xml:space="preserve">В 2023году дом культуры п. Пелым планируют начать работу по «Пушкинской карте». </w:t>
      </w:r>
    </w:p>
    <w:p w:rsidR="0070174D" w:rsidRPr="00BB4FC6" w:rsidRDefault="0070174D" w:rsidP="0070174D">
      <w:pPr>
        <w:jc w:val="center"/>
        <w:rPr>
          <w:color w:val="000000" w:themeColor="text1"/>
          <w:sz w:val="24"/>
          <w:szCs w:val="24"/>
        </w:rPr>
      </w:pPr>
      <w:r w:rsidRPr="00BB4FC6">
        <w:rPr>
          <w:color w:val="000000" w:themeColor="text1"/>
          <w:sz w:val="24"/>
          <w:szCs w:val="24"/>
        </w:rPr>
        <w:t>Динамика основных показателей культурно - досуговой сферы за последние 3 года:</w:t>
      </w:r>
    </w:p>
    <w:p w:rsidR="0070174D" w:rsidRPr="00BB4FC6" w:rsidRDefault="0070174D" w:rsidP="0070174D">
      <w:pPr>
        <w:jc w:val="center"/>
        <w:rPr>
          <w:color w:val="000000" w:themeColor="text1"/>
          <w:sz w:val="24"/>
          <w:szCs w:val="24"/>
        </w:rPr>
      </w:pPr>
    </w:p>
    <w:tbl>
      <w:tblPr>
        <w:tblW w:w="10485" w:type="dxa"/>
        <w:tblInd w:w="-244" w:type="dxa"/>
        <w:tblLayout w:type="fixed"/>
        <w:tblCellMar>
          <w:left w:w="40" w:type="dxa"/>
          <w:right w:w="40" w:type="dxa"/>
        </w:tblCellMar>
        <w:tblLook w:val="04A0"/>
      </w:tblPr>
      <w:tblGrid>
        <w:gridCol w:w="852"/>
        <w:gridCol w:w="709"/>
        <w:gridCol w:w="1417"/>
        <w:gridCol w:w="1274"/>
        <w:gridCol w:w="1700"/>
        <w:gridCol w:w="1275"/>
        <w:gridCol w:w="1417"/>
        <w:gridCol w:w="1841"/>
      </w:tblGrid>
      <w:tr w:rsidR="0070174D" w:rsidRPr="00BB4FC6" w:rsidTr="0070174D">
        <w:trPr>
          <w:cantSplit/>
          <w:trHeight w:hRule="exact" w:val="1484"/>
        </w:trPr>
        <w:tc>
          <w:tcPr>
            <w:tcW w:w="851" w:type="dxa"/>
            <w:tcBorders>
              <w:top w:val="single" w:sz="6" w:space="0" w:color="auto"/>
              <w:left w:val="single" w:sz="6" w:space="0" w:color="auto"/>
              <w:bottom w:val="single" w:sz="6" w:space="0" w:color="auto"/>
              <w:right w:val="single" w:sz="6" w:space="0" w:color="auto"/>
            </w:tcBorders>
          </w:tcPr>
          <w:p w:rsidR="0070174D" w:rsidRPr="00BB4FC6" w:rsidRDefault="0070174D">
            <w:pPr>
              <w:jc w:val="center"/>
              <w:rPr>
                <w:color w:val="000000" w:themeColor="text1"/>
                <w:sz w:val="24"/>
                <w:szCs w:val="24"/>
              </w:rPr>
            </w:pPr>
          </w:p>
          <w:p w:rsidR="0070174D" w:rsidRPr="00BB4FC6" w:rsidRDefault="0070174D">
            <w:pPr>
              <w:jc w:val="center"/>
              <w:rPr>
                <w:color w:val="000000" w:themeColor="text1"/>
                <w:sz w:val="24"/>
                <w:szCs w:val="24"/>
              </w:rPr>
            </w:pPr>
            <w:r w:rsidRPr="00BB4FC6">
              <w:rPr>
                <w:color w:val="000000" w:themeColor="text1"/>
                <w:sz w:val="24"/>
                <w:szCs w:val="24"/>
              </w:rPr>
              <w:t>Год</w:t>
            </w:r>
          </w:p>
          <w:p w:rsidR="0070174D" w:rsidRPr="00BB4FC6" w:rsidRDefault="0070174D">
            <w:pPr>
              <w:jc w:val="center"/>
              <w:rPr>
                <w:color w:val="000000" w:themeColor="text1"/>
                <w:sz w:val="24"/>
                <w:szCs w:val="24"/>
              </w:rPr>
            </w:pPr>
          </w:p>
        </w:tc>
        <w:tc>
          <w:tcPr>
            <w:tcW w:w="709" w:type="dxa"/>
            <w:tcBorders>
              <w:top w:val="single" w:sz="6" w:space="0" w:color="auto"/>
              <w:left w:val="single" w:sz="6" w:space="0" w:color="auto"/>
              <w:bottom w:val="single" w:sz="6" w:space="0" w:color="auto"/>
              <w:right w:val="single" w:sz="6" w:space="0" w:color="auto"/>
            </w:tcBorders>
          </w:tcPr>
          <w:p w:rsidR="0070174D" w:rsidRPr="00BB4FC6" w:rsidRDefault="0070174D">
            <w:pPr>
              <w:jc w:val="center"/>
              <w:rPr>
                <w:color w:val="000000" w:themeColor="text1"/>
                <w:sz w:val="24"/>
                <w:szCs w:val="24"/>
              </w:rPr>
            </w:pPr>
          </w:p>
          <w:p w:rsidR="0070174D" w:rsidRPr="00BB4FC6" w:rsidRDefault="0070174D">
            <w:pPr>
              <w:jc w:val="center"/>
              <w:rPr>
                <w:color w:val="000000" w:themeColor="text1"/>
                <w:sz w:val="24"/>
                <w:szCs w:val="24"/>
              </w:rPr>
            </w:pPr>
            <w:r w:rsidRPr="00BB4FC6">
              <w:rPr>
                <w:color w:val="000000" w:themeColor="text1"/>
                <w:sz w:val="24"/>
                <w:szCs w:val="24"/>
              </w:rPr>
              <w:t>Сеть (ед.)</w:t>
            </w:r>
          </w:p>
          <w:p w:rsidR="0070174D" w:rsidRPr="00BB4FC6" w:rsidRDefault="0070174D">
            <w:pPr>
              <w:jc w:val="center"/>
              <w:rPr>
                <w:color w:val="000000" w:themeColor="text1"/>
                <w:sz w:val="24"/>
                <w:szCs w:val="24"/>
              </w:rPr>
            </w:pPr>
          </w:p>
        </w:tc>
        <w:tc>
          <w:tcPr>
            <w:tcW w:w="1418" w:type="dxa"/>
            <w:tcBorders>
              <w:top w:val="single" w:sz="6" w:space="0" w:color="auto"/>
              <w:left w:val="single" w:sz="6" w:space="0" w:color="auto"/>
              <w:bottom w:val="single" w:sz="6" w:space="0" w:color="auto"/>
              <w:right w:val="single" w:sz="6" w:space="0" w:color="auto"/>
            </w:tcBorders>
          </w:tcPr>
          <w:p w:rsidR="0070174D" w:rsidRPr="00BB4FC6" w:rsidRDefault="0070174D">
            <w:pPr>
              <w:jc w:val="center"/>
              <w:rPr>
                <w:color w:val="000000" w:themeColor="text1"/>
                <w:sz w:val="24"/>
                <w:szCs w:val="24"/>
              </w:rPr>
            </w:pPr>
            <w:r w:rsidRPr="00BB4FC6">
              <w:rPr>
                <w:color w:val="000000" w:themeColor="text1"/>
                <w:sz w:val="24"/>
                <w:szCs w:val="24"/>
              </w:rPr>
              <w:t>Количество клубных формирований (ед.)</w:t>
            </w:r>
          </w:p>
          <w:p w:rsidR="0070174D" w:rsidRPr="00BB4FC6" w:rsidRDefault="0070174D">
            <w:pPr>
              <w:jc w:val="center"/>
              <w:rPr>
                <w:color w:val="000000" w:themeColor="text1"/>
                <w:sz w:val="24"/>
                <w:szCs w:val="24"/>
              </w:rPr>
            </w:pPr>
          </w:p>
          <w:p w:rsidR="0070174D" w:rsidRPr="00BB4FC6" w:rsidRDefault="0070174D">
            <w:pPr>
              <w:jc w:val="center"/>
              <w:rPr>
                <w:color w:val="000000" w:themeColor="text1"/>
                <w:sz w:val="24"/>
                <w:szCs w:val="24"/>
              </w:rPr>
            </w:pPr>
          </w:p>
          <w:p w:rsidR="0070174D" w:rsidRPr="00BB4FC6" w:rsidRDefault="0070174D">
            <w:pPr>
              <w:jc w:val="center"/>
              <w:rPr>
                <w:color w:val="000000" w:themeColor="text1"/>
                <w:sz w:val="24"/>
                <w:szCs w:val="24"/>
              </w:rPr>
            </w:pPr>
          </w:p>
          <w:p w:rsidR="0070174D" w:rsidRPr="00BB4FC6" w:rsidRDefault="0070174D">
            <w:pPr>
              <w:jc w:val="center"/>
              <w:rPr>
                <w:color w:val="000000" w:themeColor="text1"/>
                <w:sz w:val="24"/>
                <w:szCs w:val="24"/>
              </w:rPr>
            </w:pPr>
          </w:p>
          <w:p w:rsidR="0070174D" w:rsidRPr="00BB4FC6" w:rsidRDefault="0070174D">
            <w:pPr>
              <w:jc w:val="center"/>
              <w:rPr>
                <w:color w:val="000000" w:themeColor="text1"/>
                <w:sz w:val="24"/>
                <w:szCs w:val="24"/>
              </w:rPr>
            </w:pPr>
          </w:p>
          <w:p w:rsidR="0070174D" w:rsidRPr="00BB4FC6" w:rsidRDefault="0070174D">
            <w:pPr>
              <w:jc w:val="center"/>
              <w:rPr>
                <w:color w:val="000000" w:themeColor="text1"/>
                <w:sz w:val="24"/>
                <w:szCs w:val="24"/>
              </w:rPr>
            </w:pPr>
          </w:p>
          <w:p w:rsidR="0070174D" w:rsidRPr="00BB4FC6" w:rsidRDefault="0070174D">
            <w:pPr>
              <w:jc w:val="center"/>
              <w:rPr>
                <w:color w:val="000000" w:themeColor="text1"/>
                <w:sz w:val="24"/>
                <w:szCs w:val="24"/>
              </w:rPr>
            </w:pPr>
          </w:p>
          <w:p w:rsidR="0070174D" w:rsidRPr="00BB4FC6" w:rsidRDefault="0070174D">
            <w:pPr>
              <w:jc w:val="center"/>
              <w:rPr>
                <w:color w:val="000000" w:themeColor="text1"/>
                <w:sz w:val="24"/>
                <w:szCs w:val="24"/>
              </w:rPr>
            </w:pPr>
          </w:p>
          <w:p w:rsidR="0070174D" w:rsidRPr="00BB4FC6" w:rsidRDefault="0070174D">
            <w:pPr>
              <w:jc w:val="center"/>
              <w:rPr>
                <w:color w:val="000000" w:themeColor="text1"/>
                <w:sz w:val="24"/>
                <w:szCs w:val="24"/>
              </w:rPr>
            </w:pPr>
          </w:p>
          <w:p w:rsidR="0070174D" w:rsidRPr="00BB4FC6" w:rsidRDefault="0070174D">
            <w:pPr>
              <w:jc w:val="center"/>
              <w:rPr>
                <w:color w:val="000000" w:themeColor="text1"/>
                <w:sz w:val="24"/>
                <w:szCs w:val="24"/>
              </w:rPr>
            </w:pPr>
            <w:r w:rsidRPr="00BB4FC6">
              <w:rPr>
                <w:color w:val="000000" w:themeColor="text1"/>
                <w:sz w:val="24"/>
                <w:szCs w:val="24"/>
              </w:rPr>
              <w:t>формирований</w:t>
            </w:r>
          </w:p>
          <w:p w:rsidR="0070174D" w:rsidRPr="00BB4FC6" w:rsidRDefault="0070174D">
            <w:pPr>
              <w:jc w:val="center"/>
              <w:rPr>
                <w:color w:val="000000" w:themeColor="text1"/>
                <w:sz w:val="24"/>
                <w:szCs w:val="24"/>
              </w:rPr>
            </w:pPr>
          </w:p>
          <w:p w:rsidR="0070174D" w:rsidRPr="00BB4FC6" w:rsidRDefault="0070174D">
            <w:pPr>
              <w:jc w:val="center"/>
              <w:rPr>
                <w:color w:val="000000" w:themeColor="text1"/>
                <w:sz w:val="24"/>
                <w:szCs w:val="24"/>
              </w:rPr>
            </w:pPr>
          </w:p>
        </w:tc>
        <w:tc>
          <w:tcPr>
            <w:tcW w:w="1275" w:type="dxa"/>
            <w:tcBorders>
              <w:top w:val="single" w:sz="6" w:space="0" w:color="auto"/>
              <w:left w:val="single" w:sz="6" w:space="0" w:color="auto"/>
              <w:bottom w:val="single" w:sz="6" w:space="0" w:color="auto"/>
              <w:right w:val="single" w:sz="6" w:space="0" w:color="auto"/>
            </w:tcBorders>
          </w:tcPr>
          <w:p w:rsidR="0070174D" w:rsidRPr="00BB4FC6" w:rsidRDefault="0070174D">
            <w:pPr>
              <w:jc w:val="center"/>
              <w:rPr>
                <w:color w:val="000000" w:themeColor="text1"/>
                <w:sz w:val="24"/>
                <w:szCs w:val="24"/>
              </w:rPr>
            </w:pPr>
            <w:r w:rsidRPr="00BB4FC6">
              <w:rPr>
                <w:color w:val="000000" w:themeColor="text1"/>
                <w:sz w:val="24"/>
                <w:szCs w:val="24"/>
              </w:rPr>
              <w:t>Количество участников</w:t>
            </w:r>
          </w:p>
          <w:p w:rsidR="0070174D" w:rsidRPr="00BB4FC6" w:rsidRDefault="0070174D">
            <w:pPr>
              <w:jc w:val="center"/>
              <w:rPr>
                <w:color w:val="000000" w:themeColor="text1"/>
                <w:sz w:val="24"/>
                <w:szCs w:val="24"/>
              </w:rPr>
            </w:pPr>
            <w:r w:rsidRPr="00BB4FC6">
              <w:rPr>
                <w:color w:val="000000" w:themeColor="text1"/>
                <w:sz w:val="24"/>
                <w:szCs w:val="24"/>
              </w:rPr>
              <w:t>в них</w:t>
            </w:r>
          </w:p>
          <w:p w:rsidR="0070174D" w:rsidRPr="00BB4FC6" w:rsidRDefault="0070174D">
            <w:pPr>
              <w:jc w:val="center"/>
              <w:rPr>
                <w:color w:val="000000" w:themeColor="text1"/>
                <w:sz w:val="24"/>
                <w:szCs w:val="24"/>
              </w:rPr>
            </w:pPr>
            <w:r w:rsidRPr="00BB4FC6">
              <w:rPr>
                <w:color w:val="000000" w:themeColor="text1"/>
                <w:sz w:val="24"/>
                <w:szCs w:val="24"/>
              </w:rPr>
              <w:t>(ед.)</w:t>
            </w:r>
          </w:p>
          <w:p w:rsidR="0070174D" w:rsidRPr="00BB4FC6" w:rsidRDefault="0070174D">
            <w:pPr>
              <w:jc w:val="center"/>
              <w:rPr>
                <w:color w:val="000000" w:themeColor="text1"/>
                <w:sz w:val="24"/>
                <w:szCs w:val="24"/>
              </w:rPr>
            </w:pPr>
          </w:p>
          <w:p w:rsidR="0070174D" w:rsidRPr="00BB4FC6" w:rsidRDefault="0070174D">
            <w:pPr>
              <w:jc w:val="center"/>
              <w:rPr>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70174D" w:rsidRPr="00BB4FC6" w:rsidRDefault="0070174D">
            <w:pPr>
              <w:jc w:val="center"/>
              <w:rPr>
                <w:color w:val="000000" w:themeColor="text1"/>
                <w:sz w:val="24"/>
                <w:szCs w:val="24"/>
              </w:rPr>
            </w:pPr>
            <w:r w:rsidRPr="00BB4FC6">
              <w:rPr>
                <w:color w:val="000000" w:themeColor="text1"/>
                <w:sz w:val="24"/>
                <w:szCs w:val="24"/>
              </w:rPr>
              <w:t>Количество проведенных мероприятий</w:t>
            </w:r>
          </w:p>
          <w:p w:rsidR="0070174D" w:rsidRPr="00BB4FC6" w:rsidRDefault="0070174D">
            <w:pPr>
              <w:jc w:val="center"/>
              <w:rPr>
                <w:color w:val="000000" w:themeColor="text1"/>
                <w:sz w:val="24"/>
                <w:szCs w:val="24"/>
              </w:rPr>
            </w:pPr>
            <w:r w:rsidRPr="00BB4FC6">
              <w:rPr>
                <w:color w:val="000000" w:themeColor="text1"/>
                <w:sz w:val="24"/>
                <w:szCs w:val="24"/>
              </w:rPr>
              <w:t>(ед.)</w:t>
            </w:r>
          </w:p>
        </w:tc>
        <w:tc>
          <w:tcPr>
            <w:tcW w:w="1276" w:type="dxa"/>
            <w:tcBorders>
              <w:top w:val="single" w:sz="6" w:space="0" w:color="auto"/>
              <w:left w:val="single" w:sz="6" w:space="0" w:color="auto"/>
              <w:bottom w:val="single" w:sz="6" w:space="0" w:color="auto"/>
              <w:right w:val="single" w:sz="6" w:space="0" w:color="auto"/>
            </w:tcBorders>
            <w:hideMark/>
          </w:tcPr>
          <w:p w:rsidR="0070174D" w:rsidRPr="00BB4FC6" w:rsidRDefault="0070174D">
            <w:pPr>
              <w:jc w:val="center"/>
              <w:rPr>
                <w:color w:val="000000" w:themeColor="text1"/>
                <w:sz w:val="24"/>
                <w:szCs w:val="24"/>
              </w:rPr>
            </w:pPr>
            <w:r w:rsidRPr="00BB4FC6">
              <w:rPr>
                <w:color w:val="000000" w:themeColor="text1"/>
                <w:sz w:val="24"/>
                <w:szCs w:val="24"/>
              </w:rPr>
              <w:t>Из них - на</w:t>
            </w:r>
          </w:p>
          <w:p w:rsidR="0070174D" w:rsidRPr="00BB4FC6" w:rsidRDefault="0070174D">
            <w:pPr>
              <w:jc w:val="center"/>
              <w:rPr>
                <w:color w:val="000000" w:themeColor="text1"/>
                <w:sz w:val="24"/>
                <w:szCs w:val="24"/>
              </w:rPr>
            </w:pPr>
            <w:r w:rsidRPr="00BB4FC6">
              <w:rPr>
                <w:color w:val="000000" w:themeColor="text1"/>
                <w:sz w:val="24"/>
                <w:szCs w:val="24"/>
              </w:rPr>
              <w:t>платной основе</w:t>
            </w:r>
          </w:p>
          <w:p w:rsidR="0070174D" w:rsidRPr="00BB4FC6" w:rsidRDefault="0070174D">
            <w:pPr>
              <w:jc w:val="center"/>
              <w:rPr>
                <w:color w:val="000000" w:themeColor="text1"/>
                <w:sz w:val="24"/>
                <w:szCs w:val="24"/>
              </w:rPr>
            </w:pPr>
            <w:r w:rsidRPr="00BB4FC6">
              <w:rPr>
                <w:color w:val="000000" w:themeColor="text1"/>
                <w:sz w:val="24"/>
                <w:szCs w:val="24"/>
              </w:rPr>
              <w:t>(ед.)</w:t>
            </w:r>
          </w:p>
        </w:tc>
        <w:tc>
          <w:tcPr>
            <w:tcW w:w="1418" w:type="dxa"/>
            <w:tcBorders>
              <w:top w:val="single" w:sz="6" w:space="0" w:color="auto"/>
              <w:left w:val="single" w:sz="6" w:space="0" w:color="auto"/>
              <w:bottom w:val="single" w:sz="6" w:space="0" w:color="auto"/>
              <w:right w:val="single" w:sz="6" w:space="0" w:color="auto"/>
            </w:tcBorders>
            <w:hideMark/>
          </w:tcPr>
          <w:p w:rsidR="0070174D" w:rsidRPr="00BB4FC6" w:rsidRDefault="0070174D">
            <w:pPr>
              <w:jc w:val="center"/>
              <w:rPr>
                <w:color w:val="000000" w:themeColor="text1"/>
                <w:sz w:val="24"/>
                <w:szCs w:val="24"/>
              </w:rPr>
            </w:pPr>
            <w:r w:rsidRPr="00BB4FC6">
              <w:rPr>
                <w:color w:val="000000" w:themeColor="text1"/>
                <w:sz w:val="24"/>
                <w:szCs w:val="24"/>
              </w:rPr>
              <w:t>Кол-во</w:t>
            </w:r>
          </w:p>
          <w:p w:rsidR="0070174D" w:rsidRPr="00BB4FC6" w:rsidRDefault="0070174D">
            <w:pPr>
              <w:jc w:val="center"/>
              <w:rPr>
                <w:color w:val="000000" w:themeColor="text1"/>
                <w:sz w:val="24"/>
                <w:szCs w:val="24"/>
              </w:rPr>
            </w:pPr>
            <w:r w:rsidRPr="00BB4FC6">
              <w:rPr>
                <w:color w:val="000000" w:themeColor="text1"/>
                <w:sz w:val="24"/>
                <w:szCs w:val="24"/>
              </w:rPr>
              <w:t>посетителей</w:t>
            </w:r>
          </w:p>
          <w:p w:rsidR="0070174D" w:rsidRPr="00BB4FC6" w:rsidRDefault="0070174D">
            <w:pPr>
              <w:jc w:val="center"/>
              <w:rPr>
                <w:color w:val="000000" w:themeColor="text1"/>
                <w:sz w:val="24"/>
                <w:szCs w:val="24"/>
              </w:rPr>
            </w:pPr>
            <w:r w:rsidRPr="00BB4FC6">
              <w:rPr>
                <w:color w:val="000000" w:themeColor="text1"/>
                <w:sz w:val="24"/>
                <w:szCs w:val="24"/>
              </w:rPr>
              <w:t>(ед.)</w:t>
            </w:r>
          </w:p>
        </w:tc>
        <w:tc>
          <w:tcPr>
            <w:tcW w:w="1842" w:type="dxa"/>
            <w:tcBorders>
              <w:top w:val="single" w:sz="6" w:space="0" w:color="auto"/>
              <w:left w:val="single" w:sz="6" w:space="0" w:color="auto"/>
              <w:bottom w:val="single" w:sz="6" w:space="0" w:color="auto"/>
              <w:right w:val="single" w:sz="6" w:space="0" w:color="auto"/>
            </w:tcBorders>
            <w:hideMark/>
          </w:tcPr>
          <w:p w:rsidR="0070174D" w:rsidRPr="00BB4FC6" w:rsidRDefault="0070174D">
            <w:pPr>
              <w:jc w:val="center"/>
              <w:rPr>
                <w:color w:val="000000" w:themeColor="text1"/>
                <w:sz w:val="24"/>
                <w:szCs w:val="24"/>
              </w:rPr>
            </w:pPr>
            <w:r w:rsidRPr="00BB4FC6">
              <w:rPr>
                <w:color w:val="000000" w:themeColor="text1"/>
                <w:sz w:val="24"/>
                <w:szCs w:val="24"/>
              </w:rPr>
              <w:t>Из них – детей</w:t>
            </w:r>
          </w:p>
          <w:p w:rsidR="0070174D" w:rsidRPr="00BB4FC6" w:rsidRDefault="0070174D">
            <w:pPr>
              <w:jc w:val="center"/>
              <w:rPr>
                <w:color w:val="000000" w:themeColor="text1"/>
                <w:sz w:val="24"/>
                <w:szCs w:val="24"/>
              </w:rPr>
            </w:pPr>
            <w:r w:rsidRPr="00BB4FC6">
              <w:rPr>
                <w:color w:val="000000" w:themeColor="text1"/>
                <w:sz w:val="24"/>
                <w:szCs w:val="24"/>
              </w:rPr>
              <w:t>(ед.)</w:t>
            </w:r>
          </w:p>
        </w:tc>
      </w:tr>
      <w:tr w:rsidR="0070174D" w:rsidRPr="00BB4FC6" w:rsidTr="0070174D">
        <w:trPr>
          <w:trHeight w:hRule="exact" w:val="300"/>
        </w:trPr>
        <w:tc>
          <w:tcPr>
            <w:tcW w:w="851" w:type="dxa"/>
            <w:tcBorders>
              <w:top w:val="single" w:sz="6" w:space="0" w:color="auto"/>
              <w:left w:val="single" w:sz="6" w:space="0" w:color="auto"/>
              <w:bottom w:val="single" w:sz="6" w:space="0" w:color="auto"/>
              <w:right w:val="single" w:sz="6" w:space="0" w:color="auto"/>
            </w:tcBorders>
            <w:hideMark/>
          </w:tcPr>
          <w:p w:rsidR="0070174D" w:rsidRPr="00BB4FC6" w:rsidRDefault="0070174D">
            <w:pPr>
              <w:jc w:val="center"/>
              <w:rPr>
                <w:color w:val="000000" w:themeColor="text1"/>
                <w:sz w:val="24"/>
                <w:szCs w:val="24"/>
              </w:rPr>
            </w:pPr>
            <w:r w:rsidRPr="00BB4FC6">
              <w:rPr>
                <w:color w:val="000000" w:themeColor="text1"/>
                <w:sz w:val="24"/>
                <w:szCs w:val="24"/>
              </w:rPr>
              <w:t>2021</w:t>
            </w:r>
          </w:p>
        </w:tc>
        <w:tc>
          <w:tcPr>
            <w:tcW w:w="709" w:type="dxa"/>
            <w:tcBorders>
              <w:top w:val="single" w:sz="6" w:space="0" w:color="auto"/>
              <w:left w:val="single" w:sz="6" w:space="0" w:color="auto"/>
              <w:bottom w:val="single" w:sz="6" w:space="0" w:color="auto"/>
              <w:right w:val="single" w:sz="6" w:space="0" w:color="auto"/>
            </w:tcBorders>
            <w:hideMark/>
          </w:tcPr>
          <w:p w:rsidR="0070174D" w:rsidRPr="00BB4FC6" w:rsidRDefault="0070174D">
            <w:pPr>
              <w:pStyle w:val="51"/>
              <w:spacing w:line="360" w:lineRule="auto"/>
              <w:ind w:left="0" w:firstLine="0"/>
              <w:jc w:val="center"/>
              <w:rPr>
                <w:color w:val="000000" w:themeColor="text1"/>
                <w:sz w:val="24"/>
                <w:szCs w:val="24"/>
              </w:rPr>
            </w:pPr>
            <w:r w:rsidRPr="00BB4FC6">
              <w:rPr>
                <w:color w:val="000000" w:themeColor="text1"/>
                <w:sz w:val="24"/>
                <w:szCs w:val="24"/>
              </w:rPr>
              <w:t>2</w:t>
            </w:r>
          </w:p>
        </w:tc>
        <w:tc>
          <w:tcPr>
            <w:tcW w:w="1418" w:type="dxa"/>
            <w:tcBorders>
              <w:top w:val="single" w:sz="6" w:space="0" w:color="auto"/>
              <w:left w:val="single" w:sz="6" w:space="0" w:color="auto"/>
              <w:bottom w:val="single" w:sz="6" w:space="0" w:color="auto"/>
              <w:right w:val="nil"/>
            </w:tcBorders>
            <w:hideMark/>
          </w:tcPr>
          <w:p w:rsidR="0070174D" w:rsidRPr="00BB4FC6" w:rsidRDefault="0070174D">
            <w:pPr>
              <w:pStyle w:val="51"/>
              <w:spacing w:line="360" w:lineRule="auto"/>
              <w:ind w:left="0" w:firstLine="0"/>
              <w:jc w:val="center"/>
              <w:rPr>
                <w:color w:val="000000" w:themeColor="text1"/>
                <w:sz w:val="24"/>
                <w:szCs w:val="24"/>
              </w:rPr>
            </w:pPr>
            <w:r w:rsidRPr="00BB4FC6">
              <w:rPr>
                <w:color w:val="000000" w:themeColor="text1"/>
                <w:sz w:val="24"/>
                <w:szCs w:val="24"/>
              </w:rPr>
              <w:t>28</w:t>
            </w:r>
          </w:p>
        </w:tc>
        <w:tc>
          <w:tcPr>
            <w:tcW w:w="1275" w:type="dxa"/>
            <w:tcBorders>
              <w:top w:val="single" w:sz="6" w:space="0" w:color="auto"/>
              <w:left w:val="single" w:sz="6" w:space="0" w:color="auto"/>
              <w:bottom w:val="single" w:sz="6" w:space="0" w:color="auto"/>
              <w:right w:val="single" w:sz="6" w:space="0" w:color="auto"/>
            </w:tcBorders>
            <w:hideMark/>
          </w:tcPr>
          <w:p w:rsidR="0070174D" w:rsidRPr="00BB4FC6" w:rsidRDefault="0070174D">
            <w:pPr>
              <w:pStyle w:val="51"/>
              <w:spacing w:line="360" w:lineRule="auto"/>
              <w:ind w:left="0" w:firstLine="0"/>
              <w:jc w:val="center"/>
              <w:rPr>
                <w:color w:val="000000" w:themeColor="text1"/>
                <w:sz w:val="24"/>
                <w:szCs w:val="24"/>
                <w:lang w:val="en-US"/>
              </w:rPr>
            </w:pPr>
            <w:r w:rsidRPr="00BB4FC6">
              <w:rPr>
                <w:color w:val="000000" w:themeColor="text1"/>
                <w:sz w:val="24"/>
                <w:szCs w:val="24"/>
                <w:lang w:val="en-US"/>
              </w:rPr>
              <w:t>440</w:t>
            </w:r>
          </w:p>
        </w:tc>
        <w:tc>
          <w:tcPr>
            <w:tcW w:w="1701" w:type="dxa"/>
            <w:tcBorders>
              <w:top w:val="single" w:sz="6" w:space="0" w:color="auto"/>
              <w:left w:val="single" w:sz="6" w:space="0" w:color="auto"/>
              <w:bottom w:val="single" w:sz="6" w:space="0" w:color="auto"/>
              <w:right w:val="single" w:sz="6" w:space="0" w:color="auto"/>
            </w:tcBorders>
            <w:hideMark/>
          </w:tcPr>
          <w:p w:rsidR="0070174D" w:rsidRPr="00BB4FC6" w:rsidRDefault="0070174D">
            <w:pPr>
              <w:pStyle w:val="51"/>
              <w:spacing w:line="360" w:lineRule="auto"/>
              <w:ind w:left="0" w:firstLine="0"/>
              <w:jc w:val="center"/>
              <w:rPr>
                <w:color w:val="000000" w:themeColor="text1"/>
                <w:sz w:val="24"/>
                <w:szCs w:val="24"/>
                <w:lang w:val="en-US"/>
              </w:rPr>
            </w:pPr>
            <w:r w:rsidRPr="00BB4FC6">
              <w:rPr>
                <w:color w:val="000000" w:themeColor="text1"/>
                <w:sz w:val="24"/>
                <w:szCs w:val="24"/>
                <w:lang w:val="en-US"/>
              </w:rPr>
              <w:t>204</w:t>
            </w:r>
          </w:p>
        </w:tc>
        <w:tc>
          <w:tcPr>
            <w:tcW w:w="1276" w:type="dxa"/>
            <w:tcBorders>
              <w:top w:val="single" w:sz="6" w:space="0" w:color="auto"/>
              <w:left w:val="single" w:sz="6" w:space="0" w:color="auto"/>
              <w:bottom w:val="single" w:sz="6" w:space="0" w:color="auto"/>
              <w:right w:val="single" w:sz="6" w:space="0" w:color="auto"/>
            </w:tcBorders>
            <w:hideMark/>
          </w:tcPr>
          <w:p w:rsidR="0070174D" w:rsidRPr="00BB4FC6" w:rsidRDefault="0070174D">
            <w:pPr>
              <w:pStyle w:val="51"/>
              <w:spacing w:line="360" w:lineRule="auto"/>
              <w:ind w:left="0" w:firstLine="0"/>
              <w:jc w:val="center"/>
              <w:rPr>
                <w:color w:val="000000" w:themeColor="text1"/>
                <w:sz w:val="24"/>
                <w:szCs w:val="24"/>
                <w:lang w:val="en-US"/>
              </w:rPr>
            </w:pPr>
            <w:r w:rsidRPr="00BB4FC6">
              <w:rPr>
                <w:color w:val="000000" w:themeColor="text1"/>
                <w:sz w:val="24"/>
                <w:szCs w:val="24"/>
                <w:lang w:val="en-US"/>
              </w:rPr>
              <w:t>5</w:t>
            </w:r>
          </w:p>
        </w:tc>
        <w:tc>
          <w:tcPr>
            <w:tcW w:w="1418" w:type="dxa"/>
            <w:tcBorders>
              <w:top w:val="single" w:sz="6" w:space="0" w:color="auto"/>
              <w:left w:val="single" w:sz="6" w:space="0" w:color="auto"/>
              <w:bottom w:val="single" w:sz="6" w:space="0" w:color="auto"/>
              <w:right w:val="single" w:sz="6" w:space="0" w:color="auto"/>
            </w:tcBorders>
            <w:hideMark/>
          </w:tcPr>
          <w:p w:rsidR="0070174D" w:rsidRPr="00BB4FC6" w:rsidRDefault="0070174D">
            <w:pPr>
              <w:pStyle w:val="51"/>
              <w:spacing w:line="360" w:lineRule="auto"/>
              <w:ind w:left="0" w:firstLine="0"/>
              <w:jc w:val="center"/>
              <w:rPr>
                <w:color w:val="000000" w:themeColor="text1"/>
                <w:sz w:val="24"/>
                <w:szCs w:val="24"/>
              </w:rPr>
            </w:pPr>
            <w:r w:rsidRPr="00BB4FC6">
              <w:rPr>
                <w:color w:val="000000" w:themeColor="text1"/>
                <w:sz w:val="24"/>
                <w:szCs w:val="24"/>
              </w:rPr>
              <w:t>9569</w:t>
            </w:r>
          </w:p>
        </w:tc>
        <w:tc>
          <w:tcPr>
            <w:tcW w:w="1842" w:type="dxa"/>
            <w:tcBorders>
              <w:top w:val="single" w:sz="6" w:space="0" w:color="auto"/>
              <w:left w:val="single" w:sz="6" w:space="0" w:color="auto"/>
              <w:bottom w:val="single" w:sz="6" w:space="0" w:color="auto"/>
              <w:right w:val="single" w:sz="6" w:space="0" w:color="auto"/>
            </w:tcBorders>
            <w:hideMark/>
          </w:tcPr>
          <w:p w:rsidR="0070174D" w:rsidRPr="00BB4FC6" w:rsidRDefault="0070174D">
            <w:pPr>
              <w:pStyle w:val="51"/>
              <w:spacing w:line="360" w:lineRule="auto"/>
              <w:ind w:left="0" w:firstLine="0"/>
              <w:jc w:val="center"/>
              <w:rPr>
                <w:color w:val="000000" w:themeColor="text1"/>
                <w:sz w:val="24"/>
                <w:szCs w:val="24"/>
                <w:lang w:val="en-US"/>
              </w:rPr>
            </w:pPr>
            <w:r w:rsidRPr="00BB4FC6">
              <w:rPr>
                <w:color w:val="000000" w:themeColor="text1"/>
                <w:sz w:val="24"/>
                <w:szCs w:val="24"/>
                <w:lang w:val="en-US"/>
              </w:rPr>
              <w:t>2947</w:t>
            </w:r>
          </w:p>
        </w:tc>
      </w:tr>
      <w:tr w:rsidR="0070174D" w:rsidRPr="00BB4FC6" w:rsidTr="0070174D">
        <w:trPr>
          <w:trHeight w:hRule="exact" w:val="300"/>
        </w:trPr>
        <w:tc>
          <w:tcPr>
            <w:tcW w:w="851" w:type="dxa"/>
            <w:tcBorders>
              <w:top w:val="single" w:sz="6" w:space="0" w:color="auto"/>
              <w:left w:val="single" w:sz="6" w:space="0" w:color="auto"/>
              <w:bottom w:val="single" w:sz="6" w:space="0" w:color="auto"/>
              <w:right w:val="single" w:sz="6" w:space="0" w:color="auto"/>
            </w:tcBorders>
            <w:hideMark/>
          </w:tcPr>
          <w:p w:rsidR="0070174D" w:rsidRPr="00BB4FC6" w:rsidRDefault="0070174D">
            <w:pPr>
              <w:jc w:val="center"/>
              <w:rPr>
                <w:color w:val="000000" w:themeColor="text1"/>
                <w:sz w:val="24"/>
                <w:szCs w:val="24"/>
              </w:rPr>
            </w:pPr>
            <w:r w:rsidRPr="00BB4FC6">
              <w:rPr>
                <w:color w:val="000000" w:themeColor="text1"/>
                <w:sz w:val="24"/>
                <w:szCs w:val="24"/>
              </w:rPr>
              <w:t>2022</w:t>
            </w:r>
          </w:p>
        </w:tc>
        <w:tc>
          <w:tcPr>
            <w:tcW w:w="709" w:type="dxa"/>
            <w:tcBorders>
              <w:top w:val="single" w:sz="6" w:space="0" w:color="auto"/>
              <w:left w:val="single" w:sz="6" w:space="0" w:color="auto"/>
              <w:bottom w:val="single" w:sz="6" w:space="0" w:color="auto"/>
              <w:right w:val="single" w:sz="6" w:space="0" w:color="auto"/>
            </w:tcBorders>
            <w:hideMark/>
          </w:tcPr>
          <w:p w:rsidR="0070174D" w:rsidRPr="00BB4FC6" w:rsidRDefault="0070174D">
            <w:pPr>
              <w:pStyle w:val="51"/>
              <w:spacing w:line="360" w:lineRule="auto"/>
              <w:ind w:left="0" w:firstLine="0"/>
              <w:jc w:val="center"/>
              <w:rPr>
                <w:color w:val="000000" w:themeColor="text1"/>
                <w:sz w:val="24"/>
                <w:szCs w:val="24"/>
              </w:rPr>
            </w:pPr>
            <w:r w:rsidRPr="00BB4FC6">
              <w:rPr>
                <w:color w:val="000000" w:themeColor="text1"/>
                <w:sz w:val="24"/>
                <w:szCs w:val="24"/>
              </w:rPr>
              <w:t>2</w:t>
            </w:r>
          </w:p>
        </w:tc>
        <w:tc>
          <w:tcPr>
            <w:tcW w:w="1418" w:type="dxa"/>
            <w:tcBorders>
              <w:top w:val="single" w:sz="6" w:space="0" w:color="auto"/>
              <w:left w:val="single" w:sz="6" w:space="0" w:color="auto"/>
              <w:bottom w:val="single" w:sz="6" w:space="0" w:color="auto"/>
              <w:right w:val="nil"/>
            </w:tcBorders>
            <w:hideMark/>
          </w:tcPr>
          <w:p w:rsidR="0070174D" w:rsidRPr="00BB4FC6" w:rsidRDefault="0070174D">
            <w:pPr>
              <w:jc w:val="center"/>
              <w:rPr>
                <w:color w:val="000000" w:themeColor="text1"/>
                <w:sz w:val="24"/>
                <w:szCs w:val="24"/>
              </w:rPr>
            </w:pPr>
            <w:r w:rsidRPr="00BB4FC6">
              <w:rPr>
                <w:color w:val="000000" w:themeColor="text1"/>
                <w:sz w:val="24"/>
                <w:szCs w:val="24"/>
              </w:rPr>
              <w:t>27</w:t>
            </w:r>
          </w:p>
        </w:tc>
        <w:tc>
          <w:tcPr>
            <w:tcW w:w="1275" w:type="dxa"/>
            <w:tcBorders>
              <w:top w:val="single" w:sz="6" w:space="0" w:color="auto"/>
              <w:left w:val="single" w:sz="6" w:space="0" w:color="auto"/>
              <w:bottom w:val="single" w:sz="6" w:space="0" w:color="auto"/>
              <w:right w:val="single" w:sz="6" w:space="0" w:color="auto"/>
            </w:tcBorders>
            <w:hideMark/>
          </w:tcPr>
          <w:p w:rsidR="0070174D" w:rsidRPr="00BB4FC6" w:rsidRDefault="0070174D">
            <w:pPr>
              <w:jc w:val="center"/>
              <w:rPr>
                <w:color w:val="000000" w:themeColor="text1"/>
                <w:sz w:val="24"/>
                <w:szCs w:val="24"/>
              </w:rPr>
            </w:pPr>
            <w:r w:rsidRPr="00BB4FC6">
              <w:rPr>
                <w:color w:val="000000" w:themeColor="text1"/>
                <w:sz w:val="24"/>
                <w:szCs w:val="24"/>
              </w:rPr>
              <w:t>394</w:t>
            </w:r>
          </w:p>
        </w:tc>
        <w:tc>
          <w:tcPr>
            <w:tcW w:w="1701" w:type="dxa"/>
            <w:tcBorders>
              <w:top w:val="single" w:sz="6" w:space="0" w:color="auto"/>
              <w:left w:val="single" w:sz="6" w:space="0" w:color="auto"/>
              <w:bottom w:val="single" w:sz="6" w:space="0" w:color="auto"/>
              <w:right w:val="single" w:sz="6" w:space="0" w:color="auto"/>
            </w:tcBorders>
            <w:hideMark/>
          </w:tcPr>
          <w:p w:rsidR="0070174D" w:rsidRPr="00BB4FC6" w:rsidRDefault="0070174D">
            <w:pPr>
              <w:jc w:val="center"/>
              <w:rPr>
                <w:color w:val="000000" w:themeColor="text1"/>
                <w:sz w:val="24"/>
                <w:szCs w:val="24"/>
              </w:rPr>
            </w:pPr>
            <w:r w:rsidRPr="00BB4FC6">
              <w:rPr>
                <w:color w:val="000000" w:themeColor="text1"/>
                <w:sz w:val="24"/>
                <w:szCs w:val="24"/>
              </w:rPr>
              <w:t>237</w:t>
            </w:r>
          </w:p>
        </w:tc>
        <w:tc>
          <w:tcPr>
            <w:tcW w:w="1276" w:type="dxa"/>
            <w:tcBorders>
              <w:top w:val="single" w:sz="6" w:space="0" w:color="auto"/>
              <w:left w:val="single" w:sz="6" w:space="0" w:color="auto"/>
              <w:bottom w:val="single" w:sz="6" w:space="0" w:color="auto"/>
              <w:right w:val="single" w:sz="6" w:space="0" w:color="auto"/>
            </w:tcBorders>
            <w:hideMark/>
          </w:tcPr>
          <w:p w:rsidR="0070174D" w:rsidRPr="00BB4FC6" w:rsidRDefault="0070174D">
            <w:pPr>
              <w:jc w:val="center"/>
              <w:rPr>
                <w:color w:val="000000" w:themeColor="text1"/>
                <w:sz w:val="24"/>
                <w:szCs w:val="24"/>
              </w:rPr>
            </w:pPr>
            <w:r w:rsidRPr="00BB4FC6">
              <w:rPr>
                <w:color w:val="000000" w:themeColor="text1"/>
                <w:sz w:val="24"/>
                <w:szCs w:val="24"/>
              </w:rPr>
              <w:t>17</w:t>
            </w:r>
          </w:p>
        </w:tc>
        <w:tc>
          <w:tcPr>
            <w:tcW w:w="1418" w:type="dxa"/>
            <w:tcBorders>
              <w:top w:val="single" w:sz="6" w:space="0" w:color="auto"/>
              <w:left w:val="single" w:sz="6" w:space="0" w:color="auto"/>
              <w:bottom w:val="single" w:sz="6" w:space="0" w:color="auto"/>
              <w:right w:val="single" w:sz="6" w:space="0" w:color="auto"/>
            </w:tcBorders>
            <w:hideMark/>
          </w:tcPr>
          <w:p w:rsidR="0070174D" w:rsidRPr="00BB4FC6" w:rsidRDefault="0070174D">
            <w:pPr>
              <w:jc w:val="center"/>
              <w:rPr>
                <w:color w:val="000000" w:themeColor="text1"/>
                <w:sz w:val="24"/>
                <w:szCs w:val="24"/>
              </w:rPr>
            </w:pPr>
            <w:r w:rsidRPr="00BB4FC6">
              <w:rPr>
                <w:color w:val="000000" w:themeColor="text1"/>
                <w:sz w:val="24"/>
                <w:szCs w:val="24"/>
              </w:rPr>
              <w:t>15190</w:t>
            </w:r>
          </w:p>
        </w:tc>
        <w:tc>
          <w:tcPr>
            <w:tcW w:w="1842" w:type="dxa"/>
            <w:tcBorders>
              <w:top w:val="single" w:sz="6" w:space="0" w:color="auto"/>
              <w:left w:val="single" w:sz="6" w:space="0" w:color="auto"/>
              <w:bottom w:val="single" w:sz="6" w:space="0" w:color="auto"/>
              <w:right w:val="single" w:sz="6" w:space="0" w:color="auto"/>
            </w:tcBorders>
            <w:hideMark/>
          </w:tcPr>
          <w:p w:rsidR="0070174D" w:rsidRPr="00BB4FC6" w:rsidRDefault="0070174D">
            <w:pPr>
              <w:jc w:val="center"/>
              <w:rPr>
                <w:color w:val="000000" w:themeColor="text1"/>
                <w:sz w:val="24"/>
                <w:szCs w:val="24"/>
              </w:rPr>
            </w:pPr>
            <w:r w:rsidRPr="00BB4FC6">
              <w:rPr>
                <w:color w:val="000000" w:themeColor="text1"/>
                <w:sz w:val="24"/>
                <w:szCs w:val="24"/>
              </w:rPr>
              <w:t>5768</w:t>
            </w:r>
          </w:p>
        </w:tc>
      </w:tr>
      <w:tr w:rsidR="0070174D" w:rsidRPr="00BB4FC6" w:rsidTr="0070174D">
        <w:trPr>
          <w:trHeight w:hRule="exact" w:val="300"/>
        </w:trPr>
        <w:tc>
          <w:tcPr>
            <w:tcW w:w="851" w:type="dxa"/>
            <w:tcBorders>
              <w:top w:val="single" w:sz="6" w:space="0" w:color="auto"/>
              <w:left w:val="single" w:sz="6" w:space="0" w:color="auto"/>
              <w:bottom w:val="single" w:sz="6" w:space="0" w:color="auto"/>
              <w:right w:val="single" w:sz="6" w:space="0" w:color="auto"/>
            </w:tcBorders>
            <w:hideMark/>
          </w:tcPr>
          <w:p w:rsidR="0070174D" w:rsidRPr="00BB4FC6" w:rsidRDefault="0070174D">
            <w:pPr>
              <w:pStyle w:val="60"/>
              <w:spacing w:line="360" w:lineRule="auto"/>
              <w:ind w:left="0" w:firstLine="0"/>
              <w:jc w:val="center"/>
              <w:rPr>
                <w:sz w:val="22"/>
                <w:szCs w:val="22"/>
              </w:rPr>
            </w:pPr>
            <w:r w:rsidRPr="00BB4FC6">
              <w:rPr>
                <w:sz w:val="22"/>
                <w:szCs w:val="22"/>
              </w:rPr>
              <w:t>2023</w:t>
            </w:r>
          </w:p>
        </w:tc>
        <w:tc>
          <w:tcPr>
            <w:tcW w:w="709" w:type="dxa"/>
            <w:tcBorders>
              <w:top w:val="single" w:sz="6" w:space="0" w:color="auto"/>
              <w:left w:val="single" w:sz="6" w:space="0" w:color="auto"/>
              <w:bottom w:val="single" w:sz="6" w:space="0" w:color="auto"/>
              <w:right w:val="single" w:sz="6" w:space="0" w:color="auto"/>
            </w:tcBorders>
            <w:hideMark/>
          </w:tcPr>
          <w:p w:rsidR="0070174D" w:rsidRPr="00BB4FC6" w:rsidRDefault="0070174D">
            <w:pPr>
              <w:pStyle w:val="60"/>
              <w:spacing w:line="360" w:lineRule="auto"/>
              <w:ind w:left="0" w:firstLine="0"/>
              <w:jc w:val="center"/>
              <w:rPr>
                <w:sz w:val="22"/>
                <w:szCs w:val="22"/>
              </w:rPr>
            </w:pPr>
            <w:r w:rsidRPr="00BB4FC6">
              <w:rPr>
                <w:sz w:val="22"/>
                <w:szCs w:val="22"/>
              </w:rPr>
              <w:t>2</w:t>
            </w:r>
          </w:p>
        </w:tc>
        <w:tc>
          <w:tcPr>
            <w:tcW w:w="1418" w:type="dxa"/>
            <w:tcBorders>
              <w:top w:val="single" w:sz="6" w:space="0" w:color="auto"/>
              <w:left w:val="single" w:sz="6" w:space="0" w:color="auto"/>
              <w:bottom w:val="single" w:sz="6" w:space="0" w:color="auto"/>
              <w:right w:val="nil"/>
            </w:tcBorders>
            <w:hideMark/>
          </w:tcPr>
          <w:p w:rsidR="0070174D" w:rsidRPr="00BB4FC6" w:rsidRDefault="0070174D">
            <w:pPr>
              <w:pStyle w:val="60"/>
              <w:spacing w:line="360" w:lineRule="auto"/>
              <w:ind w:left="0" w:firstLine="0"/>
              <w:jc w:val="center"/>
              <w:rPr>
                <w:sz w:val="22"/>
                <w:szCs w:val="22"/>
              </w:rPr>
            </w:pPr>
            <w:r w:rsidRPr="00BB4FC6">
              <w:rPr>
                <w:sz w:val="22"/>
                <w:szCs w:val="22"/>
              </w:rPr>
              <w:t>27</w:t>
            </w:r>
          </w:p>
        </w:tc>
        <w:tc>
          <w:tcPr>
            <w:tcW w:w="1275" w:type="dxa"/>
            <w:tcBorders>
              <w:top w:val="single" w:sz="6" w:space="0" w:color="auto"/>
              <w:left w:val="single" w:sz="6" w:space="0" w:color="auto"/>
              <w:bottom w:val="single" w:sz="6" w:space="0" w:color="auto"/>
              <w:right w:val="single" w:sz="6" w:space="0" w:color="auto"/>
            </w:tcBorders>
            <w:hideMark/>
          </w:tcPr>
          <w:p w:rsidR="0070174D" w:rsidRPr="00BB4FC6" w:rsidRDefault="0070174D">
            <w:pPr>
              <w:pStyle w:val="60"/>
              <w:spacing w:line="360" w:lineRule="auto"/>
              <w:ind w:left="0" w:firstLine="0"/>
              <w:jc w:val="center"/>
              <w:rPr>
                <w:sz w:val="22"/>
                <w:szCs w:val="22"/>
              </w:rPr>
            </w:pPr>
            <w:r w:rsidRPr="00BB4FC6">
              <w:rPr>
                <w:sz w:val="22"/>
                <w:szCs w:val="22"/>
              </w:rPr>
              <w:t>448</w:t>
            </w:r>
          </w:p>
        </w:tc>
        <w:tc>
          <w:tcPr>
            <w:tcW w:w="1701" w:type="dxa"/>
            <w:tcBorders>
              <w:top w:val="single" w:sz="6" w:space="0" w:color="auto"/>
              <w:left w:val="single" w:sz="6" w:space="0" w:color="auto"/>
              <w:bottom w:val="single" w:sz="6" w:space="0" w:color="auto"/>
              <w:right w:val="single" w:sz="6" w:space="0" w:color="auto"/>
            </w:tcBorders>
            <w:hideMark/>
          </w:tcPr>
          <w:p w:rsidR="0070174D" w:rsidRPr="00BB4FC6" w:rsidRDefault="0070174D">
            <w:pPr>
              <w:pStyle w:val="60"/>
              <w:spacing w:line="360" w:lineRule="auto"/>
              <w:ind w:left="0" w:firstLine="0"/>
              <w:jc w:val="center"/>
              <w:rPr>
                <w:sz w:val="22"/>
                <w:szCs w:val="22"/>
              </w:rPr>
            </w:pPr>
            <w:r w:rsidRPr="00BB4FC6">
              <w:rPr>
                <w:sz w:val="22"/>
                <w:szCs w:val="22"/>
              </w:rPr>
              <w:t>248</w:t>
            </w:r>
          </w:p>
        </w:tc>
        <w:tc>
          <w:tcPr>
            <w:tcW w:w="1276" w:type="dxa"/>
            <w:tcBorders>
              <w:top w:val="single" w:sz="6" w:space="0" w:color="auto"/>
              <w:left w:val="single" w:sz="6" w:space="0" w:color="auto"/>
              <w:bottom w:val="single" w:sz="6" w:space="0" w:color="auto"/>
              <w:right w:val="single" w:sz="6" w:space="0" w:color="auto"/>
            </w:tcBorders>
            <w:hideMark/>
          </w:tcPr>
          <w:p w:rsidR="0070174D" w:rsidRPr="00BB4FC6" w:rsidRDefault="0070174D">
            <w:pPr>
              <w:pStyle w:val="60"/>
              <w:spacing w:line="360" w:lineRule="auto"/>
              <w:ind w:left="0" w:firstLine="0"/>
              <w:jc w:val="center"/>
              <w:rPr>
                <w:sz w:val="22"/>
                <w:szCs w:val="22"/>
              </w:rPr>
            </w:pPr>
            <w:r w:rsidRPr="00BB4FC6">
              <w:rPr>
                <w:sz w:val="22"/>
                <w:szCs w:val="22"/>
              </w:rPr>
              <w:t>8</w:t>
            </w:r>
          </w:p>
        </w:tc>
        <w:tc>
          <w:tcPr>
            <w:tcW w:w="1418" w:type="dxa"/>
            <w:tcBorders>
              <w:top w:val="single" w:sz="6" w:space="0" w:color="auto"/>
              <w:left w:val="single" w:sz="6" w:space="0" w:color="auto"/>
              <w:bottom w:val="single" w:sz="6" w:space="0" w:color="auto"/>
              <w:right w:val="single" w:sz="6" w:space="0" w:color="auto"/>
            </w:tcBorders>
            <w:hideMark/>
          </w:tcPr>
          <w:p w:rsidR="0070174D" w:rsidRPr="00BB4FC6" w:rsidRDefault="0070174D">
            <w:pPr>
              <w:pStyle w:val="60"/>
              <w:spacing w:line="360" w:lineRule="auto"/>
              <w:ind w:left="0" w:firstLine="0"/>
              <w:jc w:val="center"/>
              <w:rPr>
                <w:sz w:val="22"/>
                <w:szCs w:val="22"/>
              </w:rPr>
            </w:pPr>
            <w:r w:rsidRPr="00BB4FC6">
              <w:rPr>
                <w:sz w:val="22"/>
                <w:szCs w:val="22"/>
              </w:rPr>
              <w:t>12364</w:t>
            </w:r>
          </w:p>
        </w:tc>
        <w:tc>
          <w:tcPr>
            <w:tcW w:w="1842" w:type="dxa"/>
            <w:tcBorders>
              <w:top w:val="single" w:sz="6" w:space="0" w:color="auto"/>
              <w:left w:val="single" w:sz="6" w:space="0" w:color="auto"/>
              <w:bottom w:val="single" w:sz="6" w:space="0" w:color="auto"/>
              <w:right w:val="single" w:sz="6" w:space="0" w:color="auto"/>
            </w:tcBorders>
            <w:hideMark/>
          </w:tcPr>
          <w:p w:rsidR="0070174D" w:rsidRPr="00BB4FC6" w:rsidRDefault="0070174D">
            <w:pPr>
              <w:pStyle w:val="60"/>
              <w:spacing w:line="360" w:lineRule="auto"/>
              <w:ind w:left="0" w:firstLine="0"/>
              <w:jc w:val="center"/>
              <w:rPr>
                <w:sz w:val="22"/>
                <w:szCs w:val="22"/>
              </w:rPr>
            </w:pPr>
            <w:r w:rsidRPr="00BB4FC6">
              <w:rPr>
                <w:sz w:val="22"/>
                <w:szCs w:val="22"/>
              </w:rPr>
              <w:t>5154</w:t>
            </w:r>
          </w:p>
        </w:tc>
      </w:tr>
    </w:tbl>
    <w:p w:rsidR="0070174D" w:rsidRPr="00BB4FC6" w:rsidRDefault="0070174D" w:rsidP="0070174D">
      <w:pPr>
        <w:widowControl w:val="0"/>
        <w:autoSpaceDE w:val="0"/>
        <w:autoSpaceDN w:val="0"/>
        <w:adjustRightInd w:val="0"/>
        <w:ind w:right="-2"/>
        <w:jc w:val="both"/>
        <w:rPr>
          <w:color w:val="000000" w:themeColor="text1"/>
          <w:sz w:val="24"/>
          <w:szCs w:val="24"/>
        </w:rPr>
      </w:pPr>
    </w:p>
    <w:p w:rsidR="00E44FA0" w:rsidRDefault="00E44FA0" w:rsidP="0070174D">
      <w:pPr>
        <w:widowControl w:val="0"/>
        <w:autoSpaceDE w:val="0"/>
        <w:autoSpaceDN w:val="0"/>
        <w:adjustRightInd w:val="0"/>
        <w:ind w:right="-2" w:firstLine="134"/>
        <w:jc w:val="center"/>
        <w:rPr>
          <w:b/>
          <w:color w:val="000000" w:themeColor="text1"/>
          <w:sz w:val="24"/>
          <w:szCs w:val="24"/>
        </w:rPr>
      </w:pPr>
    </w:p>
    <w:p w:rsidR="00E44FA0" w:rsidRDefault="00E44FA0" w:rsidP="0070174D">
      <w:pPr>
        <w:widowControl w:val="0"/>
        <w:autoSpaceDE w:val="0"/>
        <w:autoSpaceDN w:val="0"/>
        <w:adjustRightInd w:val="0"/>
        <w:ind w:right="-2" w:firstLine="134"/>
        <w:jc w:val="center"/>
        <w:rPr>
          <w:b/>
          <w:color w:val="000000" w:themeColor="text1"/>
          <w:sz w:val="24"/>
          <w:szCs w:val="24"/>
        </w:rPr>
      </w:pPr>
    </w:p>
    <w:p w:rsidR="0070174D" w:rsidRPr="00BB4FC6" w:rsidRDefault="0070174D" w:rsidP="0070174D">
      <w:pPr>
        <w:widowControl w:val="0"/>
        <w:autoSpaceDE w:val="0"/>
        <w:autoSpaceDN w:val="0"/>
        <w:adjustRightInd w:val="0"/>
        <w:ind w:right="-2" w:firstLine="134"/>
        <w:jc w:val="center"/>
        <w:rPr>
          <w:b/>
          <w:color w:val="000000" w:themeColor="text1"/>
          <w:sz w:val="24"/>
          <w:szCs w:val="24"/>
        </w:rPr>
      </w:pPr>
      <w:r w:rsidRPr="00BB4FC6">
        <w:rPr>
          <w:b/>
          <w:color w:val="000000" w:themeColor="text1"/>
          <w:sz w:val="24"/>
          <w:szCs w:val="24"/>
        </w:rPr>
        <w:t>Библиотечная система.</w:t>
      </w:r>
    </w:p>
    <w:p w:rsidR="0070174D" w:rsidRPr="00BB4FC6" w:rsidRDefault="0070174D" w:rsidP="0070174D">
      <w:pPr>
        <w:widowControl w:val="0"/>
        <w:autoSpaceDE w:val="0"/>
        <w:autoSpaceDN w:val="0"/>
        <w:adjustRightInd w:val="0"/>
        <w:ind w:right="-2" w:firstLine="134"/>
        <w:jc w:val="center"/>
        <w:rPr>
          <w:b/>
          <w:color w:val="000000" w:themeColor="text1"/>
          <w:sz w:val="24"/>
          <w:szCs w:val="24"/>
        </w:rPr>
      </w:pPr>
    </w:p>
    <w:p w:rsidR="0070174D" w:rsidRPr="00BB4FC6" w:rsidRDefault="0070174D" w:rsidP="0070174D">
      <w:pPr>
        <w:widowControl w:val="0"/>
        <w:autoSpaceDE w:val="0"/>
        <w:autoSpaceDN w:val="0"/>
        <w:adjustRightInd w:val="0"/>
        <w:ind w:right="-2" w:firstLine="720"/>
        <w:jc w:val="both"/>
        <w:rPr>
          <w:color w:val="000000" w:themeColor="text1"/>
          <w:sz w:val="24"/>
          <w:szCs w:val="24"/>
        </w:rPr>
      </w:pPr>
      <w:r w:rsidRPr="00BB4FC6">
        <w:rPr>
          <w:color w:val="000000" w:themeColor="text1"/>
          <w:sz w:val="24"/>
          <w:szCs w:val="24"/>
        </w:rPr>
        <w:t xml:space="preserve">Библиотека п. Пелым и библиотека п.Атымья входят в состав Муниципального казенного учреждения культуры «Дом культуры п. Пелым», и являются структурными подразделениями. В обеих библиотеках имеется Интернет, обе библиотеки подключены к НЭБ, работает сайт для библиотек.  В 2022году выделено 250 тыс. рублей на пополнение книжного фонда. </w:t>
      </w:r>
    </w:p>
    <w:p w:rsidR="0070174D" w:rsidRPr="00BB4FC6" w:rsidRDefault="0070174D" w:rsidP="0070174D">
      <w:pPr>
        <w:widowControl w:val="0"/>
        <w:autoSpaceDE w:val="0"/>
        <w:autoSpaceDN w:val="0"/>
        <w:adjustRightInd w:val="0"/>
        <w:ind w:right="-2" w:firstLine="720"/>
        <w:jc w:val="both"/>
        <w:rPr>
          <w:color w:val="000000" w:themeColor="text1"/>
          <w:sz w:val="24"/>
          <w:szCs w:val="24"/>
        </w:rPr>
      </w:pPr>
      <w:r w:rsidRPr="00BB4FC6">
        <w:rPr>
          <w:color w:val="000000" w:themeColor="text1"/>
          <w:sz w:val="24"/>
          <w:szCs w:val="24"/>
        </w:rPr>
        <w:t xml:space="preserve">Библиотека п. Атымья – сельская, площадь, занимаемая библиотекой в 2022году увеличена на 8 кв.м и составляет 38,1 кв.м. Проблема в том, что в здании нет необходимых условий: отсутствует водоснабжение, нет сан узла. </w:t>
      </w:r>
    </w:p>
    <w:p w:rsidR="0070174D" w:rsidRPr="00BB4FC6" w:rsidRDefault="0070174D" w:rsidP="0070174D">
      <w:pPr>
        <w:widowControl w:val="0"/>
        <w:autoSpaceDE w:val="0"/>
        <w:autoSpaceDN w:val="0"/>
        <w:adjustRightInd w:val="0"/>
        <w:ind w:right="-2" w:firstLine="134"/>
        <w:jc w:val="both"/>
        <w:rPr>
          <w:color w:val="000000" w:themeColor="text1"/>
          <w:sz w:val="24"/>
          <w:szCs w:val="24"/>
        </w:rPr>
      </w:pPr>
      <w:r w:rsidRPr="00BB4FC6">
        <w:rPr>
          <w:color w:val="000000" w:themeColor="text1"/>
          <w:sz w:val="24"/>
          <w:szCs w:val="24"/>
        </w:rPr>
        <w:tab/>
        <w:t>Библиотека п. Пелым не может заявиться на модельную библиотеку,  хотя находится в новом здании. Площадь ее составляет 88,1 кв. м, а для заявки необходимо не менее 100. Помещения очень маленькие, в них расположен только фонд библиотеки.</w:t>
      </w:r>
    </w:p>
    <w:p w:rsidR="0070174D" w:rsidRPr="00BB4FC6" w:rsidRDefault="0070174D" w:rsidP="0070174D">
      <w:pPr>
        <w:widowControl w:val="0"/>
        <w:autoSpaceDE w:val="0"/>
        <w:autoSpaceDN w:val="0"/>
        <w:adjustRightInd w:val="0"/>
        <w:ind w:right="-2" w:firstLine="720"/>
        <w:jc w:val="both"/>
        <w:rPr>
          <w:color w:val="000000" w:themeColor="text1"/>
          <w:sz w:val="24"/>
          <w:szCs w:val="24"/>
        </w:rPr>
      </w:pPr>
      <w:r w:rsidRPr="00BB4FC6">
        <w:rPr>
          <w:color w:val="000000" w:themeColor="text1"/>
          <w:sz w:val="24"/>
          <w:szCs w:val="24"/>
        </w:rPr>
        <w:t>Динамика основных показателей деятельности библиотек за последние 3 года:</w:t>
      </w:r>
    </w:p>
    <w:p w:rsidR="0070174D" w:rsidRPr="00BB4FC6" w:rsidRDefault="0070174D" w:rsidP="0070174D">
      <w:pPr>
        <w:widowControl w:val="0"/>
        <w:autoSpaceDE w:val="0"/>
        <w:autoSpaceDN w:val="0"/>
        <w:adjustRightInd w:val="0"/>
        <w:ind w:right="-2" w:firstLine="134"/>
        <w:jc w:val="both"/>
        <w:rPr>
          <w:color w:val="000000" w:themeColor="text1"/>
          <w:sz w:val="24"/>
          <w:szCs w:val="24"/>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572"/>
        <w:gridCol w:w="1560"/>
        <w:gridCol w:w="1459"/>
        <w:gridCol w:w="1459"/>
      </w:tblGrid>
      <w:tr w:rsidR="0070174D" w:rsidRPr="00BB4FC6" w:rsidTr="0070174D">
        <w:trPr>
          <w:trHeight w:val="274"/>
          <w:jc w:val="center"/>
        </w:trPr>
        <w:tc>
          <w:tcPr>
            <w:tcW w:w="5572" w:type="dxa"/>
            <w:tcBorders>
              <w:top w:val="single" w:sz="4" w:space="0" w:color="auto"/>
              <w:left w:val="single" w:sz="4" w:space="0" w:color="auto"/>
              <w:bottom w:val="single" w:sz="4" w:space="0" w:color="auto"/>
              <w:right w:val="single" w:sz="4" w:space="0" w:color="auto"/>
            </w:tcBorders>
            <w:vAlign w:val="center"/>
          </w:tcPr>
          <w:p w:rsidR="0070174D" w:rsidRPr="00BB4FC6" w:rsidRDefault="0070174D">
            <w:pPr>
              <w:widowControl w:val="0"/>
              <w:autoSpaceDE w:val="0"/>
              <w:autoSpaceDN w:val="0"/>
              <w:adjustRightInd w:val="0"/>
              <w:ind w:right="-2" w:firstLine="134"/>
              <w:jc w:val="both"/>
              <w:rPr>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70174D" w:rsidRPr="00BB4FC6" w:rsidRDefault="0070174D">
            <w:pPr>
              <w:widowControl w:val="0"/>
              <w:autoSpaceDE w:val="0"/>
              <w:autoSpaceDN w:val="0"/>
              <w:adjustRightInd w:val="0"/>
              <w:ind w:right="-2" w:firstLine="134"/>
              <w:jc w:val="center"/>
              <w:rPr>
                <w:b/>
                <w:color w:val="000000" w:themeColor="text1"/>
                <w:sz w:val="24"/>
                <w:szCs w:val="24"/>
              </w:rPr>
            </w:pPr>
            <w:r w:rsidRPr="00BB4FC6">
              <w:rPr>
                <w:b/>
                <w:color w:val="000000" w:themeColor="text1"/>
                <w:sz w:val="24"/>
                <w:szCs w:val="24"/>
              </w:rPr>
              <w:t>2021</w:t>
            </w:r>
          </w:p>
        </w:tc>
        <w:tc>
          <w:tcPr>
            <w:tcW w:w="1459" w:type="dxa"/>
            <w:tcBorders>
              <w:top w:val="single" w:sz="4" w:space="0" w:color="auto"/>
              <w:left w:val="single" w:sz="4" w:space="0" w:color="auto"/>
              <w:bottom w:val="single" w:sz="4" w:space="0" w:color="auto"/>
              <w:right w:val="single" w:sz="4" w:space="0" w:color="auto"/>
            </w:tcBorders>
            <w:hideMark/>
          </w:tcPr>
          <w:p w:rsidR="0070174D" w:rsidRPr="00BB4FC6" w:rsidRDefault="0070174D">
            <w:pPr>
              <w:widowControl w:val="0"/>
              <w:autoSpaceDE w:val="0"/>
              <w:autoSpaceDN w:val="0"/>
              <w:adjustRightInd w:val="0"/>
              <w:ind w:right="-2" w:firstLine="134"/>
              <w:jc w:val="center"/>
              <w:rPr>
                <w:b/>
                <w:color w:val="000000" w:themeColor="text1"/>
                <w:sz w:val="24"/>
                <w:szCs w:val="24"/>
              </w:rPr>
            </w:pPr>
            <w:r w:rsidRPr="00BB4FC6">
              <w:rPr>
                <w:b/>
                <w:color w:val="000000" w:themeColor="text1"/>
                <w:sz w:val="24"/>
                <w:szCs w:val="24"/>
              </w:rPr>
              <w:t>2022</w:t>
            </w:r>
          </w:p>
        </w:tc>
        <w:tc>
          <w:tcPr>
            <w:tcW w:w="1459" w:type="dxa"/>
            <w:tcBorders>
              <w:top w:val="single" w:sz="4" w:space="0" w:color="auto"/>
              <w:left w:val="single" w:sz="4" w:space="0" w:color="auto"/>
              <w:bottom w:val="single" w:sz="4" w:space="0" w:color="auto"/>
              <w:right w:val="single" w:sz="4" w:space="0" w:color="auto"/>
            </w:tcBorders>
            <w:hideMark/>
          </w:tcPr>
          <w:p w:rsidR="0070174D" w:rsidRPr="00BB4FC6" w:rsidRDefault="0070174D">
            <w:pPr>
              <w:widowControl w:val="0"/>
              <w:autoSpaceDE w:val="0"/>
              <w:autoSpaceDN w:val="0"/>
              <w:adjustRightInd w:val="0"/>
              <w:ind w:right="-2" w:firstLine="134"/>
              <w:jc w:val="center"/>
              <w:rPr>
                <w:b/>
                <w:color w:val="000000" w:themeColor="text1"/>
                <w:sz w:val="24"/>
                <w:szCs w:val="24"/>
              </w:rPr>
            </w:pPr>
            <w:r w:rsidRPr="00BB4FC6">
              <w:rPr>
                <w:b/>
                <w:color w:val="000000" w:themeColor="text1"/>
                <w:sz w:val="24"/>
                <w:szCs w:val="24"/>
              </w:rPr>
              <w:t>2023</w:t>
            </w:r>
          </w:p>
        </w:tc>
      </w:tr>
      <w:tr w:rsidR="0070174D" w:rsidRPr="00BB4FC6" w:rsidTr="0070174D">
        <w:trPr>
          <w:trHeight w:val="294"/>
          <w:jc w:val="center"/>
        </w:trPr>
        <w:tc>
          <w:tcPr>
            <w:tcW w:w="5572"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pPr>
              <w:widowControl w:val="0"/>
              <w:autoSpaceDE w:val="0"/>
              <w:autoSpaceDN w:val="0"/>
              <w:adjustRightInd w:val="0"/>
              <w:ind w:right="-2" w:firstLine="134"/>
              <w:jc w:val="both"/>
              <w:rPr>
                <w:color w:val="000000" w:themeColor="text1"/>
                <w:sz w:val="24"/>
                <w:szCs w:val="24"/>
              </w:rPr>
            </w:pPr>
            <w:r w:rsidRPr="00BB4FC6">
              <w:rPr>
                <w:color w:val="000000" w:themeColor="text1"/>
                <w:sz w:val="24"/>
                <w:szCs w:val="24"/>
              </w:rPr>
              <w:t xml:space="preserve"> Книжный фонд (ед.)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pPr>
              <w:widowControl w:val="0"/>
              <w:autoSpaceDE w:val="0"/>
              <w:autoSpaceDN w:val="0"/>
              <w:adjustRightInd w:val="0"/>
              <w:jc w:val="center"/>
              <w:rPr>
                <w:color w:val="000000" w:themeColor="text1"/>
                <w:sz w:val="24"/>
                <w:szCs w:val="24"/>
              </w:rPr>
            </w:pPr>
            <w:r w:rsidRPr="00BB4FC6">
              <w:rPr>
                <w:color w:val="000000" w:themeColor="text1"/>
                <w:sz w:val="24"/>
                <w:szCs w:val="24"/>
              </w:rPr>
              <w:t>22864</w:t>
            </w:r>
          </w:p>
        </w:tc>
        <w:tc>
          <w:tcPr>
            <w:tcW w:w="1459" w:type="dxa"/>
            <w:tcBorders>
              <w:top w:val="single" w:sz="4" w:space="0" w:color="auto"/>
              <w:left w:val="single" w:sz="4" w:space="0" w:color="auto"/>
              <w:bottom w:val="single" w:sz="4" w:space="0" w:color="auto"/>
              <w:right w:val="single" w:sz="4" w:space="0" w:color="auto"/>
            </w:tcBorders>
            <w:hideMark/>
          </w:tcPr>
          <w:p w:rsidR="0070174D" w:rsidRPr="00BB4FC6" w:rsidRDefault="0070174D">
            <w:pPr>
              <w:jc w:val="center"/>
              <w:rPr>
                <w:color w:val="000000" w:themeColor="text1"/>
                <w:sz w:val="24"/>
                <w:szCs w:val="24"/>
              </w:rPr>
            </w:pPr>
            <w:r w:rsidRPr="00BB4FC6">
              <w:rPr>
                <w:color w:val="000000" w:themeColor="text1"/>
                <w:sz w:val="24"/>
                <w:szCs w:val="24"/>
              </w:rPr>
              <w:t>23403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pPr>
              <w:widowControl w:val="0"/>
              <w:autoSpaceDE w:val="0"/>
              <w:autoSpaceDN w:val="0"/>
              <w:adjustRightInd w:val="0"/>
              <w:jc w:val="center"/>
              <w:rPr>
                <w:sz w:val="22"/>
                <w:szCs w:val="22"/>
              </w:rPr>
            </w:pPr>
            <w:r w:rsidRPr="00BB4FC6">
              <w:rPr>
                <w:sz w:val="22"/>
                <w:szCs w:val="22"/>
              </w:rPr>
              <w:t>24010</w:t>
            </w:r>
          </w:p>
        </w:tc>
      </w:tr>
      <w:tr w:rsidR="0070174D" w:rsidRPr="00BB4FC6" w:rsidTr="0070174D">
        <w:trPr>
          <w:trHeight w:val="294"/>
          <w:jc w:val="center"/>
        </w:trPr>
        <w:tc>
          <w:tcPr>
            <w:tcW w:w="5572"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pPr>
              <w:widowControl w:val="0"/>
              <w:autoSpaceDE w:val="0"/>
              <w:autoSpaceDN w:val="0"/>
              <w:adjustRightInd w:val="0"/>
              <w:ind w:right="-2" w:firstLine="134"/>
              <w:jc w:val="both"/>
              <w:rPr>
                <w:color w:val="000000" w:themeColor="text1"/>
                <w:sz w:val="24"/>
                <w:szCs w:val="24"/>
              </w:rPr>
            </w:pPr>
            <w:r w:rsidRPr="00BB4FC6">
              <w:rPr>
                <w:color w:val="000000" w:themeColor="text1"/>
                <w:sz w:val="24"/>
                <w:szCs w:val="24"/>
              </w:rPr>
              <w:t>в том числе – количество электронных изданий (ед.)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pPr>
              <w:widowControl w:val="0"/>
              <w:autoSpaceDE w:val="0"/>
              <w:autoSpaceDN w:val="0"/>
              <w:adjustRightInd w:val="0"/>
              <w:jc w:val="center"/>
              <w:rPr>
                <w:color w:val="000000" w:themeColor="text1"/>
                <w:sz w:val="24"/>
                <w:szCs w:val="24"/>
              </w:rPr>
            </w:pPr>
            <w:r w:rsidRPr="00BB4FC6">
              <w:rPr>
                <w:color w:val="000000" w:themeColor="text1"/>
                <w:sz w:val="24"/>
                <w:szCs w:val="24"/>
              </w:rPr>
              <w:t>212</w:t>
            </w:r>
          </w:p>
        </w:tc>
        <w:tc>
          <w:tcPr>
            <w:tcW w:w="1459" w:type="dxa"/>
            <w:tcBorders>
              <w:top w:val="single" w:sz="4" w:space="0" w:color="auto"/>
              <w:left w:val="single" w:sz="4" w:space="0" w:color="auto"/>
              <w:bottom w:val="single" w:sz="4" w:space="0" w:color="auto"/>
              <w:right w:val="single" w:sz="4" w:space="0" w:color="auto"/>
            </w:tcBorders>
            <w:hideMark/>
          </w:tcPr>
          <w:p w:rsidR="0070174D" w:rsidRPr="00BB4FC6" w:rsidRDefault="0070174D">
            <w:pPr>
              <w:jc w:val="center"/>
              <w:rPr>
                <w:color w:val="000000" w:themeColor="text1"/>
                <w:sz w:val="24"/>
                <w:szCs w:val="24"/>
              </w:rPr>
            </w:pPr>
            <w:r w:rsidRPr="00BB4FC6">
              <w:rPr>
                <w:color w:val="000000" w:themeColor="text1"/>
                <w:sz w:val="24"/>
                <w:szCs w:val="24"/>
              </w:rPr>
              <w:t>212</w:t>
            </w:r>
          </w:p>
        </w:tc>
        <w:tc>
          <w:tcPr>
            <w:tcW w:w="1459"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pPr>
              <w:widowControl w:val="0"/>
              <w:autoSpaceDE w:val="0"/>
              <w:autoSpaceDN w:val="0"/>
              <w:adjustRightInd w:val="0"/>
              <w:jc w:val="center"/>
              <w:rPr>
                <w:sz w:val="22"/>
                <w:szCs w:val="22"/>
              </w:rPr>
            </w:pPr>
            <w:r w:rsidRPr="00BB4FC6">
              <w:rPr>
                <w:sz w:val="22"/>
                <w:szCs w:val="22"/>
              </w:rPr>
              <w:t>212</w:t>
            </w:r>
          </w:p>
        </w:tc>
      </w:tr>
      <w:tr w:rsidR="0070174D" w:rsidRPr="00BB4FC6" w:rsidTr="0070174D">
        <w:trPr>
          <w:trHeight w:val="294"/>
          <w:jc w:val="center"/>
        </w:trPr>
        <w:tc>
          <w:tcPr>
            <w:tcW w:w="5572"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pPr>
              <w:widowControl w:val="0"/>
              <w:autoSpaceDE w:val="0"/>
              <w:autoSpaceDN w:val="0"/>
              <w:adjustRightInd w:val="0"/>
              <w:ind w:right="-2" w:firstLine="134"/>
              <w:jc w:val="both"/>
              <w:rPr>
                <w:color w:val="000000" w:themeColor="text1"/>
                <w:sz w:val="24"/>
                <w:szCs w:val="24"/>
              </w:rPr>
            </w:pPr>
            <w:r w:rsidRPr="00BB4FC6">
              <w:rPr>
                <w:color w:val="000000" w:themeColor="text1"/>
                <w:sz w:val="24"/>
                <w:szCs w:val="24"/>
              </w:rPr>
              <w:t xml:space="preserve"> Новые поступления (ед.)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pPr>
              <w:widowControl w:val="0"/>
              <w:autoSpaceDE w:val="0"/>
              <w:autoSpaceDN w:val="0"/>
              <w:adjustRightInd w:val="0"/>
              <w:jc w:val="center"/>
              <w:rPr>
                <w:color w:val="000000" w:themeColor="text1"/>
                <w:sz w:val="24"/>
                <w:szCs w:val="24"/>
              </w:rPr>
            </w:pPr>
            <w:r w:rsidRPr="00BB4FC6">
              <w:rPr>
                <w:color w:val="000000" w:themeColor="text1"/>
                <w:sz w:val="24"/>
                <w:szCs w:val="24"/>
              </w:rPr>
              <w:t>699</w:t>
            </w:r>
          </w:p>
        </w:tc>
        <w:tc>
          <w:tcPr>
            <w:tcW w:w="1459" w:type="dxa"/>
            <w:tcBorders>
              <w:top w:val="single" w:sz="4" w:space="0" w:color="auto"/>
              <w:left w:val="single" w:sz="4" w:space="0" w:color="auto"/>
              <w:bottom w:val="single" w:sz="4" w:space="0" w:color="auto"/>
              <w:right w:val="single" w:sz="4" w:space="0" w:color="auto"/>
            </w:tcBorders>
            <w:hideMark/>
          </w:tcPr>
          <w:p w:rsidR="0070174D" w:rsidRPr="00BB4FC6" w:rsidRDefault="0070174D">
            <w:pPr>
              <w:jc w:val="center"/>
              <w:rPr>
                <w:color w:val="000000" w:themeColor="text1"/>
                <w:sz w:val="24"/>
                <w:szCs w:val="24"/>
              </w:rPr>
            </w:pPr>
            <w:r w:rsidRPr="00BB4FC6">
              <w:rPr>
                <w:color w:val="000000" w:themeColor="text1"/>
                <w:sz w:val="24"/>
                <w:szCs w:val="24"/>
              </w:rPr>
              <w:t>512</w:t>
            </w:r>
          </w:p>
        </w:tc>
        <w:tc>
          <w:tcPr>
            <w:tcW w:w="1459"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pPr>
              <w:widowControl w:val="0"/>
              <w:autoSpaceDE w:val="0"/>
              <w:autoSpaceDN w:val="0"/>
              <w:adjustRightInd w:val="0"/>
              <w:jc w:val="center"/>
              <w:rPr>
                <w:sz w:val="22"/>
                <w:szCs w:val="22"/>
              </w:rPr>
            </w:pPr>
            <w:r w:rsidRPr="00BB4FC6">
              <w:rPr>
                <w:sz w:val="22"/>
                <w:szCs w:val="22"/>
              </w:rPr>
              <w:t>454</w:t>
            </w:r>
          </w:p>
        </w:tc>
      </w:tr>
      <w:tr w:rsidR="0070174D" w:rsidRPr="00BB4FC6" w:rsidTr="0070174D">
        <w:trPr>
          <w:trHeight w:val="294"/>
          <w:jc w:val="center"/>
        </w:trPr>
        <w:tc>
          <w:tcPr>
            <w:tcW w:w="5572"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pPr>
              <w:widowControl w:val="0"/>
              <w:autoSpaceDE w:val="0"/>
              <w:autoSpaceDN w:val="0"/>
              <w:adjustRightInd w:val="0"/>
              <w:ind w:right="-2" w:firstLine="134"/>
              <w:jc w:val="both"/>
              <w:rPr>
                <w:color w:val="000000" w:themeColor="text1"/>
                <w:sz w:val="24"/>
                <w:szCs w:val="24"/>
              </w:rPr>
            </w:pPr>
            <w:r w:rsidRPr="00BB4FC6">
              <w:rPr>
                <w:color w:val="000000" w:themeColor="text1"/>
                <w:sz w:val="24"/>
                <w:szCs w:val="24"/>
              </w:rPr>
              <w:t xml:space="preserve"> Выбытия (ед.)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pPr>
              <w:widowControl w:val="0"/>
              <w:autoSpaceDE w:val="0"/>
              <w:autoSpaceDN w:val="0"/>
              <w:adjustRightInd w:val="0"/>
              <w:jc w:val="center"/>
              <w:rPr>
                <w:color w:val="000000" w:themeColor="text1"/>
                <w:sz w:val="24"/>
                <w:szCs w:val="24"/>
              </w:rPr>
            </w:pPr>
            <w:r w:rsidRPr="00BB4FC6">
              <w:rPr>
                <w:color w:val="000000" w:themeColor="text1"/>
                <w:sz w:val="24"/>
                <w:szCs w:val="24"/>
              </w:rPr>
              <w:t>239</w:t>
            </w:r>
          </w:p>
        </w:tc>
        <w:tc>
          <w:tcPr>
            <w:tcW w:w="1459" w:type="dxa"/>
            <w:tcBorders>
              <w:top w:val="single" w:sz="4" w:space="0" w:color="auto"/>
              <w:left w:val="single" w:sz="4" w:space="0" w:color="auto"/>
              <w:bottom w:val="single" w:sz="4" w:space="0" w:color="auto"/>
              <w:right w:val="single" w:sz="4" w:space="0" w:color="auto"/>
            </w:tcBorders>
            <w:hideMark/>
          </w:tcPr>
          <w:p w:rsidR="0070174D" w:rsidRPr="00BB4FC6" w:rsidRDefault="0070174D">
            <w:pPr>
              <w:jc w:val="center"/>
              <w:rPr>
                <w:color w:val="000000" w:themeColor="text1"/>
                <w:sz w:val="24"/>
                <w:szCs w:val="24"/>
              </w:rPr>
            </w:pPr>
            <w:r w:rsidRPr="00BB4FC6">
              <w:rPr>
                <w:color w:val="000000" w:themeColor="text1"/>
                <w:sz w:val="24"/>
                <w:szCs w:val="24"/>
              </w:rPr>
              <w:t>204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pPr>
              <w:widowControl w:val="0"/>
              <w:autoSpaceDE w:val="0"/>
              <w:autoSpaceDN w:val="0"/>
              <w:adjustRightInd w:val="0"/>
              <w:jc w:val="center"/>
              <w:rPr>
                <w:sz w:val="22"/>
                <w:szCs w:val="22"/>
              </w:rPr>
            </w:pPr>
            <w:r w:rsidRPr="00BB4FC6">
              <w:rPr>
                <w:sz w:val="22"/>
                <w:szCs w:val="22"/>
              </w:rPr>
              <w:t>40</w:t>
            </w:r>
          </w:p>
        </w:tc>
      </w:tr>
      <w:tr w:rsidR="0070174D" w:rsidRPr="00BB4FC6" w:rsidTr="0070174D">
        <w:trPr>
          <w:trHeight w:val="294"/>
          <w:jc w:val="center"/>
        </w:trPr>
        <w:tc>
          <w:tcPr>
            <w:tcW w:w="5572"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pPr>
              <w:widowControl w:val="0"/>
              <w:autoSpaceDE w:val="0"/>
              <w:autoSpaceDN w:val="0"/>
              <w:adjustRightInd w:val="0"/>
              <w:ind w:right="-2" w:firstLine="134"/>
              <w:jc w:val="both"/>
              <w:rPr>
                <w:color w:val="000000" w:themeColor="text1"/>
                <w:sz w:val="24"/>
                <w:szCs w:val="24"/>
              </w:rPr>
            </w:pPr>
            <w:r w:rsidRPr="00BB4FC6">
              <w:rPr>
                <w:color w:val="000000" w:themeColor="text1"/>
                <w:sz w:val="24"/>
                <w:szCs w:val="24"/>
              </w:rPr>
              <w:t xml:space="preserve"> Количество читателей (ед.)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pPr>
              <w:widowControl w:val="0"/>
              <w:autoSpaceDE w:val="0"/>
              <w:autoSpaceDN w:val="0"/>
              <w:adjustRightInd w:val="0"/>
              <w:jc w:val="center"/>
              <w:rPr>
                <w:color w:val="000000" w:themeColor="text1"/>
                <w:sz w:val="24"/>
                <w:szCs w:val="24"/>
              </w:rPr>
            </w:pPr>
            <w:r w:rsidRPr="00BB4FC6">
              <w:rPr>
                <w:color w:val="000000" w:themeColor="text1"/>
                <w:sz w:val="24"/>
                <w:szCs w:val="24"/>
              </w:rPr>
              <w:t>975</w:t>
            </w:r>
          </w:p>
        </w:tc>
        <w:tc>
          <w:tcPr>
            <w:tcW w:w="1459" w:type="dxa"/>
            <w:tcBorders>
              <w:top w:val="single" w:sz="4" w:space="0" w:color="auto"/>
              <w:left w:val="single" w:sz="4" w:space="0" w:color="auto"/>
              <w:bottom w:val="single" w:sz="4" w:space="0" w:color="auto"/>
              <w:right w:val="single" w:sz="4" w:space="0" w:color="auto"/>
            </w:tcBorders>
            <w:hideMark/>
          </w:tcPr>
          <w:p w:rsidR="0070174D" w:rsidRPr="00BB4FC6" w:rsidRDefault="0070174D">
            <w:pPr>
              <w:jc w:val="center"/>
              <w:rPr>
                <w:color w:val="000000" w:themeColor="text1"/>
                <w:sz w:val="24"/>
                <w:szCs w:val="24"/>
              </w:rPr>
            </w:pPr>
            <w:r w:rsidRPr="00BB4FC6">
              <w:rPr>
                <w:color w:val="000000" w:themeColor="text1"/>
                <w:sz w:val="24"/>
                <w:szCs w:val="24"/>
              </w:rPr>
              <w:t>885</w:t>
            </w:r>
          </w:p>
        </w:tc>
        <w:tc>
          <w:tcPr>
            <w:tcW w:w="1459"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pPr>
              <w:widowControl w:val="0"/>
              <w:autoSpaceDE w:val="0"/>
              <w:autoSpaceDN w:val="0"/>
              <w:adjustRightInd w:val="0"/>
              <w:jc w:val="center"/>
              <w:rPr>
                <w:sz w:val="22"/>
                <w:szCs w:val="22"/>
              </w:rPr>
            </w:pPr>
            <w:r w:rsidRPr="00BB4FC6">
              <w:rPr>
                <w:sz w:val="22"/>
                <w:szCs w:val="22"/>
              </w:rPr>
              <w:t>877</w:t>
            </w:r>
          </w:p>
        </w:tc>
      </w:tr>
      <w:tr w:rsidR="0070174D" w:rsidRPr="00BB4FC6" w:rsidTr="0070174D">
        <w:trPr>
          <w:trHeight w:val="284"/>
          <w:jc w:val="center"/>
        </w:trPr>
        <w:tc>
          <w:tcPr>
            <w:tcW w:w="5572"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pPr>
              <w:widowControl w:val="0"/>
              <w:autoSpaceDE w:val="0"/>
              <w:autoSpaceDN w:val="0"/>
              <w:adjustRightInd w:val="0"/>
              <w:ind w:right="-2" w:firstLine="134"/>
              <w:jc w:val="both"/>
              <w:rPr>
                <w:color w:val="000000" w:themeColor="text1"/>
                <w:sz w:val="24"/>
                <w:szCs w:val="24"/>
              </w:rPr>
            </w:pPr>
            <w:r w:rsidRPr="00BB4FC6">
              <w:rPr>
                <w:color w:val="000000" w:themeColor="text1"/>
                <w:sz w:val="24"/>
                <w:szCs w:val="24"/>
              </w:rPr>
              <w:t xml:space="preserve"> Количество посещений (ед.)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pPr>
              <w:widowControl w:val="0"/>
              <w:autoSpaceDE w:val="0"/>
              <w:autoSpaceDN w:val="0"/>
              <w:adjustRightInd w:val="0"/>
              <w:jc w:val="center"/>
              <w:rPr>
                <w:color w:val="000000" w:themeColor="text1"/>
                <w:sz w:val="24"/>
                <w:szCs w:val="24"/>
              </w:rPr>
            </w:pPr>
            <w:r w:rsidRPr="00BB4FC6">
              <w:rPr>
                <w:color w:val="000000" w:themeColor="text1"/>
                <w:sz w:val="24"/>
                <w:szCs w:val="24"/>
              </w:rPr>
              <w:t>18936</w:t>
            </w:r>
          </w:p>
        </w:tc>
        <w:tc>
          <w:tcPr>
            <w:tcW w:w="1459" w:type="dxa"/>
            <w:tcBorders>
              <w:top w:val="single" w:sz="4" w:space="0" w:color="auto"/>
              <w:left w:val="single" w:sz="4" w:space="0" w:color="auto"/>
              <w:bottom w:val="single" w:sz="4" w:space="0" w:color="auto"/>
              <w:right w:val="single" w:sz="4" w:space="0" w:color="auto"/>
            </w:tcBorders>
            <w:hideMark/>
          </w:tcPr>
          <w:p w:rsidR="0070174D" w:rsidRPr="00BB4FC6" w:rsidRDefault="0070174D">
            <w:pPr>
              <w:jc w:val="center"/>
              <w:rPr>
                <w:color w:val="000000" w:themeColor="text1"/>
                <w:sz w:val="24"/>
                <w:szCs w:val="24"/>
              </w:rPr>
            </w:pPr>
            <w:r w:rsidRPr="00BB4FC6">
              <w:rPr>
                <w:color w:val="000000" w:themeColor="text1"/>
                <w:sz w:val="24"/>
                <w:szCs w:val="24"/>
              </w:rPr>
              <w:t>21044</w:t>
            </w:r>
          </w:p>
        </w:tc>
        <w:tc>
          <w:tcPr>
            <w:tcW w:w="1459"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pPr>
              <w:widowControl w:val="0"/>
              <w:autoSpaceDE w:val="0"/>
              <w:autoSpaceDN w:val="0"/>
              <w:adjustRightInd w:val="0"/>
              <w:jc w:val="center"/>
              <w:rPr>
                <w:sz w:val="22"/>
                <w:szCs w:val="22"/>
              </w:rPr>
            </w:pPr>
            <w:r w:rsidRPr="00BB4FC6">
              <w:rPr>
                <w:sz w:val="22"/>
                <w:szCs w:val="22"/>
              </w:rPr>
              <w:t>22850</w:t>
            </w:r>
          </w:p>
        </w:tc>
      </w:tr>
      <w:tr w:rsidR="0070174D" w:rsidRPr="00BB4FC6" w:rsidTr="0070174D">
        <w:trPr>
          <w:trHeight w:val="274"/>
          <w:jc w:val="center"/>
        </w:trPr>
        <w:tc>
          <w:tcPr>
            <w:tcW w:w="5572"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pPr>
              <w:widowControl w:val="0"/>
              <w:autoSpaceDE w:val="0"/>
              <w:autoSpaceDN w:val="0"/>
              <w:adjustRightInd w:val="0"/>
              <w:ind w:right="-2" w:firstLine="134"/>
              <w:jc w:val="both"/>
              <w:rPr>
                <w:color w:val="000000" w:themeColor="text1"/>
                <w:sz w:val="24"/>
                <w:szCs w:val="24"/>
              </w:rPr>
            </w:pPr>
            <w:r w:rsidRPr="00BB4FC6">
              <w:rPr>
                <w:color w:val="000000" w:themeColor="text1"/>
                <w:sz w:val="24"/>
                <w:szCs w:val="24"/>
              </w:rPr>
              <w:t xml:space="preserve"> Книговыдача (ед.)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pPr>
              <w:widowControl w:val="0"/>
              <w:autoSpaceDE w:val="0"/>
              <w:autoSpaceDN w:val="0"/>
              <w:adjustRightInd w:val="0"/>
              <w:jc w:val="center"/>
              <w:rPr>
                <w:color w:val="000000" w:themeColor="text1"/>
                <w:sz w:val="24"/>
                <w:szCs w:val="24"/>
              </w:rPr>
            </w:pPr>
            <w:r w:rsidRPr="00BB4FC6">
              <w:rPr>
                <w:color w:val="000000" w:themeColor="text1"/>
                <w:sz w:val="24"/>
                <w:szCs w:val="24"/>
              </w:rPr>
              <w:t>44267</w:t>
            </w:r>
          </w:p>
        </w:tc>
        <w:tc>
          <w:tcPr>
            <w:tcW w:w="1459" w:type="dxa"/>
            <w:tcBorders>
              <w:top w:val="single" w:sz="4" w:space="0" w:color="auto"/>
              <w:left w:val="single" w:sz="4" w:space="0" w:color="auto"/>
              <w:bottom w:val="single" w:sz="4" w:space="0" w:color="auto"/>
              <w:right w:val="single" w:sz="4" w:space="0" w:color="auto"/>
            </w:tcBorders>
            <w:hideMark/>
          </w:tcPr>
          <w:p w:rsidR="0070174D" w:rsidRPr="00BB4FC6" w:rsidRDefault="0070174D">
            <w:pPr>
              <w:jc w:val="center"/>
              <w:rPr>
                <w:color w:val="000000" w:themeColor="text1"/>
                <w:sz w:val="24"/>
                <w:szCs w:val="24"/>
              </w:rPr>
            </w:pPr>
            <w:r w:rsidRPr="00BB4FC6">
              <w:rPr>
                <w:color w:val="000000" w:themeColor="text1"/>
                <w:sz w:val="24"/>
                <w:szCs w:val="24"/>
              </w:rPr>
              <w:t>44416</w:t>
            </w:r>
          </w:p>
        </w:tc>
        <w:tc>
          <w:tcPr>
            <w:tcW w:w="1459"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pPr>
              <w:widowControl w:val="0"/>
              <w:autoSpaceDE w:val="0"/>
              <w:autoSpaceDN w:val="0"/>
              <w:adjustRightInd w:val="0"/>
              <w:jc w:val="center"/>
              <w:rPr>
                <w:sz w:val="22"/>
                <w:szCs w:val="22"/>
              </w:rPr>
            </w:pPr>
            <w:r w:rsidRPr="00BB4FC6">
              <w:rPr>
                <w:sz w:val="22"/>
                <w:szCs w:val="22"/>
              </w:rPr>
              <w:t>44009</w:t>
            </w:r>
          </w:p>
        </w:tc>
      </w:tr>
      <w:tr w:rsidR="0070174D" w:rsidRPr="00BB4FC6" w:rsidTr="000863F4">
        <w:trPr>
          <w:trHeight w:val="274"/>
          <w:jc w:val="center"/>
        </w:trPr>
        <w:tc>
          <w:tcPr>
            <w:tcW w:w="5572"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pPr>
              <w:widowControl w:val="0"/>
              <w:autoSpaceDE w:val="0"/>
              <w:autoSpaceDN w:val="0"/>
              <w:adjustRightInd w:val="0"/>
              <w:ind w:right="-2" w:firstLine="134"/>
              <w:jc w:val="both"/>
              <w:rPr>
                <w:color w:val="000000" w:themeColor="text1"/>
                <w:sz w:val="24"/>
                <w:szCs w:val="24"/>
              </w:rPr>
            </w:pPr>
            <w:r w:rsidRPr="00BB4FC6">
              <w:rPr>
                <w:color w:val="000000" w:themeColor="text1"/>
                <w:sz w:val="24"/>
                <w:szCs w:val="24"/>
              </w:rPr>
              <w:t>Количество библиотек, подключённых к Интернет (ед.)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rsidP="000863F4">
            <w:pPr>
              <w:widowControl w:val="0"/>
              <w:autoSpaceDE w:val="0"/>
              <w:autoSpaceDN w:val="0"/>
              <w:adjustRightInd w:val="0"/>
              <w:jc w:val="center"/>
              <w:rPr>
                <w:color w:val="000000" w:themeColor="text1"/>
                <w:sz w:val="24"/>
                <w:szCs w:val="24"/>
              </w:rPr>
            </w:pPr>
            <w:r w:rsidRPr="00BB4FC6">
              <w:rPr>
                <w:color w:val="000000" w:themeColor="text1"/>
                <w:sz w:val="24"/>
                <w:szCs w:val="24"/>
              </w:rPr>
              <w:t>2</w:t>
            </w:r>
          </w:p>
        </w:tc>
        <w:tc>
          <w:tcPr>
            <w:tcW w:w="1459"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rsidP="000863F4">
            <w:pPr>
              <w:jc w:val="center"/>
              <w:rPr>
                <w:color w:val="000000" w:themeColor="text1"/>
                <w:sz w:val="24"/>
                <w:szCs w:val="24"/>
              </w:rPr>
            </w:pPr>
            <w:r w:rsidRPr="00BB4FC6">
              <w:rPr>
                <w:color w:val="000000" w:themeColor="text1"/>
                <w:sz w:val="24"/>
                <w:szCs w:val="24"/>
              </w:rPr>
              <w:t>2</w:t>
            </w:r>
          </w:p>
        </w:tc>
        <w:tc>
          <w:tcPr>
            <w:tcW w:w="1459"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rsidP="000863F4">
            <w:pPr>
              <w:widowControl w:val="0"/>
              <w:autoSpaceDE w:val="0"/>
              <w:autoSpaceDN w:val="0"/>
              <w:adjustRightInd w:val="0"/>
              <w:jc w:val="center"/>
              <w:rPr>
                <w:sz w:val="22"/>
                <w:szCs w:val="22"/>
              </w:rPr>
            </w:pPr>
            <w:r w:rsidRPr="00BB4FC6">
              <w:rPr>
                <w:sz w:val="22"/>
                <w:szCs w:val="22"/>
              </w:rPr>
              <w:t>2</w:t>
            </w:r>
          </w:p>
        </w:tc>
      </w:tr>
      <w:tr w:rsidR="0070174D" w:rsidRPr="00BB4FC6" w:rsidTr="000863F4">
        <w:trPr>
          <w:trHeight w:val="274"/>
          <w:jc w:val="center"/>
        </w:trPr>
        <w:tc>
          <w:tcPr>
            <w:tcW w:w="5572"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pPr>
              <w:widowControl w:val="0"/>
              <w:autoSpaceDE w:val="0"/>
              <w:autoSpaceDN w:val="0"/>
              <w:adjustRightInd w:val="0"/>
              <w:ind w:right="-2" w:firstLine="134"/>
              <w:jc w:val="both"/>
              <w:rPr>
                <w:color w:val="000000" w:themeColor="text1"/>
                <w:sz w:val="24"/>
                <w:szCs w:val="24"/>
              </w:rPr>
            </w:pPr>
            <w:r w:rsidRPr="00BB4FC6">
              <w:rPr>
                <w:color w:val="000000" w:themeColor="text1"/>
                <w:sz w:val="24"/>
                <w:szCs w:val="24"/>
              </w:rPr>
              <w:t>Количество компьютеров  (ед.)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rsidP="000863F4">
            <w:pPr>
              <w:widowControl w:val="0"/>
              <w:autoSpaceDE w:val="0"/>
              <w:autoSpaceDN w:val="0"/>
              <w:adjustRightInd w:val="0"/>
              <w:jc w:val="center"/>
              <w:rPr>
                <w:color w:val="000000" w:themeColor="text1"/>
                <w:sz w:val="24"/>
                <w:szCs w:val="24"/>
              </w:rPr>
            </w:pPr>
            <w:r w:rsidRPr="00BB4FC6">
              <w:rPr>
                <w:color w:val="000000" w:themeColor="text1"/>
                <w:sz w:val="24"/>
                <w:szCs w:val="24"/>
              </w:rPr>
              <w:t>5</w:t>
            </w:r>
          </w:p>
        </w:tc>
        <w:tc>
          <w:tcPr>
            <w:tcW w:w="1459"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rsidP="000863F4">
            <w:pPr>
              <w:jc w:val="center"/>
              <w:rPr>
                <w:color w:val="000000" w:themeColor="text1"/>
                <w:sz w:val="24"/>
                <w:szCs w:val="24"/>
              </w:rPr>
            </w:pPr>
            <w:r w:rsidRPr="00BB4FC6">
              <w:rPr>
                <w:color w:val="000000" w:themeColor="text1"/>
                <w:sz w:val="24"/>
                <w:szCs w:val="24"/>
              </w:rPr>
              <w:t>5</w:t>
            </w:r>
          </w:p>
        </w:tc>
        <w:tc>
          <w:tcPr>
            <w:tcW w:w="1459"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rsidP="000863F4">
            <w:pPr>
              <w:widowControl w:val="0"/>
              <w:autoSpaceDE w:val="0"/>
              <w:autoSpaceDN w:val="0"/>
              <w:adjustRightInd w:val="0"/>
              <w:jc w:val="center"/>
              <w:rPr>
                <w:sz w:val="22"/>
                <w:szCs w:val="22"/>
              </w:rPr>
            </w:pPr>
            <w:r w:rsidRPr="00BB4FC6">
              <w:rPr>
                <w:sz w:val="22"/>
                <w:szCs w:val="22"/>
              </w:rPr>
              <w:t>5</w:t>
            </w:r>
          </w:p>
        </w:tc>
      </w:tr>
      <w:tr w:rsidR="0070174D" w:rsidRPr="00BB4FC6" w:rsidTr="000863F4">
        <w:trPr>
          <w:trHeight w:val="274"/>
          <w:jc w:val="center"/>
        </w:trPr>
        <w:tc>
          <w:tcPr>
            <w:tcW w:w="5572"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pPr>
              <w:widowControl w:val="0"/>
              <w:autoSpaceDE w:val="0"/>
              <w:autoSpaceDN w:val="0"/>
              <w:adjustRightInd w:val="0"/>
              <w:ind w:right="-2" w:firstLine="134"/>
              <w:jc w:val="both"/>
              <w:rPr>
                <w:color w:val="000000" w:themeColor="text1"/>
                <w:sz w:val="24"/>
                <w:szCs w:val="24"/>
              </w:rPr>
            </w:pPr>
            <w:r w:rsidRPr="00BB4FC6">
              <w:rPr>
                <w:color w:val="000000" w:themeColor="text1"/>
                <w:sz w:val="24"/>
                <w:szCs w:val="24"/>
              </w:rPr>
              <w:t>количество автоматизированных рабочих мест для читателей (ед.)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rsidP="000863F4">
            <w:pPr>
              <w:widowControl w:val="0"/>
              <w:autoSpaceDE w:val="0"/>
              <w:autoSpaceDN w:val="0"/>
              <w:adjustRightInd w:val="0"/>
              <w:jc w:val="center"/>
              <w:rPr>
                <w:color w:val="000000" w:themeColor="text1"/>
                <w:sz w:val="24"/>
                <w:szCs w:val="24"/>
              </w:rPr>
            </w:pPr>
            <w:r w:rsidRPr="00BB4FC6">
              <w:rPr>
                <w:color w:val="000000" w:themeColor="text1"/>
                <w:sz w:val="24"/>
                <w:szCs w:val="24"/>
              </w:rPr>
              <w:t>0</w:t>
            </w:r>
          </w:p>
        </w:tc>
        <w:tc>
          <w:tcPr>
            <w:tcW w:w="1459"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rsidP="000863F4">
            <w:pPr>
              <w:jc w:val="center"/>
              <w:rPr>
                <w:color w:val="000000" w:themeColor="text1"/>
                <w:sz w:val="24"/>
                <w:szCs w:val="24"/>
              </w:rPr>
            </w:pPr>
            <w:r w:rsidRPr="00BB4FC6">
              <w:rPr>
                <w:color w:val="000000" w:themeColor="text1"/>
                <w:sz w:val="24"/>
                <w:szCs w:val="24"/>
              </w:rPr>
              <w:t>0</w:t>
            </w:r>
          </w:p>
        </w:tc>
        <w:tc>
          <w:tcPr>
            <w:tcW w:w="1459"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rsidP="000863F4">
            <w:pPr>
              <w:widowControl w:val="0"/>
              <w:autoSpaceDE w:val="0"/>
              <w:autoSpaceDN w:val="0"/>
              <w:adjustRightInd w:val="0"/>
              <w:jc w:val="center"/>
              <w:rPr>
                <w:sz w:val="22"/>
                <w:szCs w:val="22"/>
              </w:rPr>
            </w:pPr>
            <w:r w:rsidRPr="00BB4FC6">
              <w:rPr>
                <w:sz w:val="22"/>
                <w:szCs w:val="22"/>
              </w:rPr>
              <w:t>0</w:t>
            </w:r>
          </w:p>
        </w:tc>
      </w:tr>
    </w:tbl>
    <w:p w:rsidR="0070174D" w:rsidRPr="00BB4FC6" w:rsidRDefault="0070174D" w:rsidP="0070174D">
      <w:pPr>
        <w:widowControl w:val="0"/>
        <w:autoSpaceDE w:val="0"/>
        <w:autoSpaceDN w:val="0"/>
        <w:adjustRightInd w:val="0"/>
        <w:ind w:right="-2"/>
        <w:jc w:val="both"/>
        <w:rPr>
          <w:color w:val="000000" w:themeColor="text1"/>
          <w:sz w:val="24"/>
          <w:szCs w:val="24"/>
        </w:rPr>
      </w:pPr>
    </w:p>
    <w:p w:rsidR="0070174D" w:rsidRPr="00BB4FC6" w:rsidRDefault="0070174D" w:rsidP="0070174D">
      <w:pPr>
        <w:widowControl w:val="0"/>
        <w:autoSpaceDE w:val="0"/>
        <w:autoSpaceDN w:val="0"/>
        <w:adjustRightInd w:val="0"/>
        <w:ind w:right="-2" w:firstLine="348"/>
        <w:jc w:val="center"/>
        <w:rPr>
          <w:b/>
          <w:color w:val="000000" w:themeColor="text1"/>
          <w:sz w:val="24"/>
          <w:szCs w:val="24"/>
        </w:rPr>
      </w:pPr>
      <w:r w:rsidRPr="00BB4FC6">
        <w:rPr>
          <w:b/>
          <w:color w:val="000000" w:themeColor="text1"/>
          <w:sz w:val="24"/>
          <w:szCs w:val="24"/>
        </w:rPr>
        <w:t>Музеи</w:t>
      </w:r>
    </w:p>
    <w:p w:rsidR="0070174D" w:rsidRPr="00BB4FC6" w:rsidRDefault="0070174D" w:rsidP="0070174D">
      <w:pPr>
        <w:widowControl w:val="0"/>
        <w:autoSpaceDE w:val="0"/>
        <w:autoSpaceDN w:val="0"/>
        <w:adjustRightInd w:val="0"/>
        <w:ind w:right="-2" w:firstLine="348"/>
        <w:jc w:val="center"/>
        <w:rPr>
          <w:b/>
          <w:color w:val="000000" w:themeColor="text1"/>
          <w:sz w:val="24"/>
          <w:szCs w:val="24"/>
        </w:rPr>
      </w:pPr>
    </w:p>
    <w:p w:rsidR="0070174D" w:rsidRPr="00BB4FC6" w:rsidRDefault="0070174D" w:rsidP="0070174D">
      <w:pPr>
        <w:jc w:val="both"/>
        <w:rPr>
          <w:color w:val="000000" w:themeColor="text1"/>
          <w:sz w:val="24"/>
          <w:szCs w:val="24"/>
        </w:rPr>
      </w:pPr>
      <w:r w:rsidRPr="00BB4FC6">
        <w:rPr>
          <w:color w:val="000000" w:themeColor="text1"/>
          <w:sz w:val="24"/>
          <w:szCs w:val="24"/>
        </w:rPr>
        <w:t xml:space="preserve">           Пелымский историко- краеведческий музей является структурным подразделением Пелымский историко- краеведческий музей является структурным подразделением Муниципального казенного учреждения культуры  «Дом культуры п. Пелым». С 2020года занимаемая музеем стала больше с 101 кв.м до 149кв.м.  </w:t>
      </w:r>
    </w:p>
    <w:p w:rsidR="0070174D" w:rsidRPr="00BB4FC6" w:rsidRDefault="0070174D" w:rsidP="0070174D">
      <w:pPr>
        <w:jc w:val="center"/>
        <w:rPr>
          <w:color w:val="000000" w:themeColor="text1"/>
          <w:sz w:val="24"/>
          <w:szCs w:val="24"/>
        </w:rPr>
      </w:pPr>
      <w:r w:rsidRPr="00BB4FC6">
        <w:rPr>
          <w:color w:val="000000" w:themeColor="text1"/>
          <w:sz w:val="24"/>
          <w:szCs w:val="24"/>
        </w:rPr>
        <w:t>Динамика основных показателей деятельности музеев</w:t>
      </w:r>
    </w:p>
    <w:p w:rsidR="0070174D" w:rsidRPr="00BB4FC6" w:rsidRDefault="0070174D" w:rsidP="0070174D">
      <w:pPr>
        <w:jc w:val="center"/>
        <w:rPr>
          <w:color w:val="000000" w:themeColor="text1"/>
          <w:sz w:val="24"/>
          <w:szCs w:val="24"/>
        </w:rPr>
      </w:pPr>
      <w:r w:rsidRPr="00BB4FC6">
        <w:rPr>
          <w:color w:val="000000" w:themeColor="text1"/>
          <w:sz w:val="24"/>
          <w:szCs w:val="24"/>
        </w:rPr>
        <w:t>Динамика основных показателей деятельности музеев за последние 3 года:</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3"/>
        <w:gridCol w:w="1856"/>
        <w:gridCol w:w="1984"/>
        <w:gridCol w:w="1984"/>
      </w:tblGrid>
      <w:tr w:rsidR="0070174D" w:rsidRPr="00BB4FC6" w:rsidTr="0070174D">
        <w:trPr>
          <w:trHeight w:val="283"/>
        </w:trPr>
        <w:tc>
          <w:tcPr>
            <w:tcW w:w="4043" w:type="dxa"/>
            <w:tcBorders>
              <w:top w:val="single" w:sz="4" w:space="0" w:color="auto"/>
              <w:left w:val="single" w:sz="4" w:space="0" w:color="auto"/>
              <w:bottom w:val="single" w:sz="4" w:space="0" w:color="auto"/>
              <w:right w:val="single" w:sz="4" w:space="0" w:color="auto"/>
            </w:tcBorders>
          </w:tcPr>
          <w:p w:rsidR="0070174D" w:rsidRPr="00BB4FC6" w:rsidRDefault="0070174D">
            <w:pPr>
              <w:jc w:val="center"/>
              <w:rPr>
                <w:b/>
                <w:bCs/>
                <w:color w:val="000000" w:themeColor="text1"/>
                <w:sz w:val="24"/>
                <w:szCs w:val="24"/>
              </w:rPr>
            </w:pPr>
          </w:p>
        </w:tc>
        <w:tc>
          <w:tcPr>
            <w:tcW w:w="1856" w:type="dxa"/>
            <w:tcBorders>
              <w:top w:val="single" w:sz="4" w:space="0" w:color="auto"/>
              <w:left w:val="single" w:sz="4" w:space="0" w:color="auto"/>
              <w:bottom w:val="single" w:sz="4" w:space="0" w:color="auto"/>
              <w:right w:val="single" w:sz="4" w:space="0" w:color="auto"/>
            </w:tcBorders>
            <w:hideMark/>
          </w:tcPr>
          <w:p w:rsidR="0070174D" w:rsidRPr="00BB4FC6" w:rsidRDefault="0070174D">
            <w:pPr>
              <w:jc w:val="center"/>
              <w:rPr>
                <w:bCs/>
                <w:color w:val="000000" w:themeColor="text1"/>
                <w:sz w:val="24"/>
                <w:szCs w:val="24"/>
              </w:rPr>
            </w:pPr>
            <w:r w:rsidRPr="00BB4FC6">
              <w:rPr>
                <w:bCs/>
                <w:color w:val="000000" w:themeColor="text1"/>
                <w:sz w:val="24"/>
                <w:szCs w:val="24"/>
              </w:rPr>
              <w:t>2021</w:t>
            </w:r>
          </w:p>
        </w:tc>
        <w:tc>
          <w:tcPr>
            <w:tcW w:w="1984" w:type="dxa"/>
            <w:tcBorders>
              <w:top w:val="single" w:sz="4" w:space="0" w:color="auto"/>
              <w:left w:val="single" w:sz="4" w:space="0" w:color="auto"/>
              <w:bottom w:val="single" w:sz="4" w:space="0" w:color="auto"/>
              <w:right w:val="single" w:sz="4" w:space="0" w:color="auto"/>
            </w:tcBorders>
            <w:hideMark/>
          </w:tcPr>
          <w:p w:rsidR="0070174D" w:rsidRPr="00BB4FC6" w:rsidRDefault="0070174D">
            <w:pPr>
              <w:jc w:val="center"/>
              <w:rPr>
                <w:color w:val="000000" w:themeColor="text1"/>
                <w:sz w:val="24"/>
                <w:szCs w:val="24"/>
              </w:rPr>
            </w:pPr>
            <w:r w:rsidRPr="00BB4FC6">
              <w:rPr>
                <w:color w:val="000000" w:themeColor="text1"/>
                <w:sz w:val="24"/>
                <w:szCs w:val="24"/>
              </w:rPr>
              <w:t>2022</w:t>
            </w:r>
          </w:p>
        </w:tc>
        <w:tc>
          <w:tcPr>
            <w:tcW w:w="1984" w:type="dxa"/>
            <w:tcBorders>
              <w:top w:val="single" w:sz="4" w:space="0" w:color="auto"/>
              <w:left w:val="single" w:sz="4" w:space="0" w:color="auto"/>
              <w:bottom w:val="single" w:sz="4" w:space="0" w:color="auto"/>
              <w:right w:val="single" w:sz="4" w:space="0" w:color="auto"/>
            </w:tcBorders>
            <w:hideMark/>
          </w:tcPr>
          <w:p w:rsidR="0070174D" w:rsidRPr="00BB4FC6" w:rsidRDefault="0070174D">
            <w:pPr>
              <w:jc w:val="center"/>
              <w:rPr>
                <w:color w:val="000000" w:themeColor="text1"/>
                <w:sz w:val="24"/>
                <w:szCs w:val="24"/>
              </w:rPr>
            </w:pPr>
            <w:r w:rsidRPr="00BB4FC6">
              <w:rPr>
                <w:color w:val="000000" w:themeColor="text1"/>
                <w:sz w:val="24"/>
                <w:szCs w:val="24"/>
              </w:rPr>
              <w:t>2023</w:t>
            </w:r>
          </w:p>
        </w:tc>
      </w:tr>
      <w:tr w:rsidR="0070174D" w:rsidRPr="00BB4FC6" w:rsidTr="000863F4">
        <w:trPr>
          <w:trHeight w:val="581"/>
        </w:trPr>
        <w:tc>
          <w:tcPr>
            <w:tcW w:w="4043" w:type="dxa"/>
            <w:tcBorders>
              <w:top w:val="single" w:sz="4" w:space="0" w:color="auto"/>
              <w:left w:val="single" w:sz="4" w:space="0" w:color="auto"/>
              <w:bottom w:val="single" w:sz="4" w:space="0" w:color="auto"/>
              <w:right w:val="single" w:sz="4" w:space="0" w:color="auto"/>
            </w:tcBorders>
            <w:hideMark/>
          </w:tcPr>
          <w:p w:rsidR="0070174D" w:rsidRPr="00BB4FC6" w:rsidRDefault="0070174D">
            <w:pPr>
              <w:jc w:val="center"/>
              <w:rPr>
                <w:bCs/>
                <w:color w:val="000000" w:themeColor="text1"/>
                <w:sz w:val="24"/>
                <w:szCs w:val="24"/>
              </w:rPr>
            </w:pPr>
            <w:r w:rsidRPr="00BB4FC6">
              <w:rPr>
                <w:bCs/>
                <w:color w:val="000000" w:themeColor="text1"/>
                <w:sz w:val="24"/>
                <w:szCs w:val="24"/>
              </w:rPr>
              <w:t>Основной фонд:</w:t>
            </w:r>
          </w:p>
          <w:p w:rsidR="0070174D" w:rsidRPr="00BB4FC6" w:rsidRDefault="0070174D">
            <w:pPr>
              <w:jc w:val="center"/>
              <w:rPr>
                <w:bCs/>
                <w:color w:val="000000" w:themeColor="text1"/>
                <w:sz w:val="24"/>
                <w:szCs w:val="24"/>
              </w:rPr>
            </w:pPr>
            <w:r w:rsidRPr="00BB4FC6">
              <w:rPr>
                <w:bCs/>
                <w:color w:val="000000" w:themeColor="text1"/>
                <w:sz w:val="24"/>
                <w:szCs w:val="24"/>
              </w:rPr>
              <w:t xml:space="preserve"> общее количество (ед.)</w:t>
            </w:r>
          </w:p>
        </w:tc>
        <w:tc>
          <w:tcPr>
            <w:tcW w:w="1856"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rsidP="000863F4">
            <w:pPr>
              <w:pStyle w:val="a4"/>
              <w:rPr>
                <w:rFonts w:eastAsia="SimSun"/>
                <w:color w:val="000000" w:themeColor="text1"/>
                <w:sz w:val="24"/>
                <w:szCs w:val="24"/>
              </w:rPr>
            </w:pPr>
            <w:r w:rsidRPr="00BB4FC6">
              <w:rPr>
                <w:rFonts w:eastAsia="SimSun"/>
                <w:color w:val="000000" w:themeColor="text1"/>
                <w:sz w:val="24"/>
                <w:szCs w:val="24"/>
              </w:rPr>
              <w:t>2032</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rsidP="000863F4">
            <w:pPr>
              <w:jc w:val="center"/>
              <w:rPr>
                <w:color w:val="000000" w:themeColor="text1"/>
                <w:sz w:val="24"/>
                <w:szCs w:val="24"/>
              </w:rPr>
            </w:pPr>
            <w:r w:rsidRPr="00BB4FC6">
              <w:rPr>
                <w:color w:val="000000" w:themeColor="text1"/>
                <w:sz w:val="24"/>
                <w:szCs w:val="24"/>
              </w:rPr>
              <w:t>2086</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rsidP="000863F4">
            <w:pPr>
              <w:pStyle w:val="a4"/>
              <w:rPr>
                <w:rFonts w:eastAsia="SimSun"/>
                <w:sz w:val="24"/>
                <w:szCs w:val="24"/>
              </w:rPr>
            </w:pPr>
            <w:r w:rsidRPr="00BB4FC6">
              <w:rPr>
                <w:rFonts w:eastAsia="SimSun"/>
                <w:sz w:val="24"/>
                <w:szCs w:val="24"/>
              </w:rPr>
              <w:t>2141</w:t>
            </w:r>
          </w:p>
        </w:tc>
      </w:tr>
      <w:tr w:rsidR="0070174D" w:rsidRPr="00BB4FC6" w:rsidTr="000863F4">
        <w:trPr>
          <w:trHeight w:val="283"/>
        </w:trPr>
        <w:tc>
          <w:tcPr>
            <w:tcW w:w="4043" w:type="dxa"/>
            <w:tcBorders>
              <w:top w:val="single" w:sz="4" w:space="0" w:color="auto"/>
              <w:left w:val="single" w:sz="4" w:space="0" w:color="auto"/>
              <w:bottom w:val="single" w:sz="4" w:space="0" w:color="auto"/>
              <w:right w:val="single" w:sz="4" w:space="0" w:color="auto"/>
            </w:tcBorders>
            <w:hideMark/>
          </w:tcPr>
          <w:p w:rsidR="0070174D" w:rsidRPr="00BB4FC6" w:rsidRDefault="0070174D">
            <w:pPr>
              <w:jc w:val="center"/>
              <w:rPr>
                <w:bCs/>
                <w:color w:val="000000" w:themeColor="text1"/>
                <w:sz w:val="24"/>
                <w:szCs w:val="24"/>
              </w:rPr>
            </w:pPr>
            <w:r w:rsidRPr="00BB4FC6">
              <w:rPr>
                <w:bCs/>
                <w:color w:val="000000" w:themeColor="text1"/>
                <w:sz w:val="24"/>
                <w:szCs w:val="24"/>
              </w:rPr>
              <w:t>Новые поступления (ед.)</w:t>
            </w:r>
          </w:p>
        </w:tc>
        <w:tc>
          <w:tcPr>
            <w:tcW w:w="1856"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rsidP="000863F4">
            <w:pPr>
              <w:pStyle w:val="a4"/>
              <w:rPr>
                <w:rFonts w:eastAsia="SimSun"/>
                <w:color w:val="000000" w:themeColor="text1"/>
                <w:sz w:val="24"/>
                <w:szCs w:val="24"/>
              </w:rPr>
            </w:pPr>
            <w:r w:rsidRPr="00BB4FC6">
              <w:rPr>
                <w:rFonts w:eastAsia="SimSun"/>
                <w:color w:val="000000" w:themeColor="text1"/>
                <w:sz w:val="24"/>
                <w:szCs w:val="24"/>
              </w:rPr>
              <w:t>58</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rsidP="000863F4">
            <w:pPr>
              <w:jc w:val="center"/>
              <w:rPr>
                <w:color w:val="000000" w:themeColor="text1"/>
                <w:sz w:val="24"/>
                <w:szCs w:val="24"/>
              </w:rPr>
            </w:pPr>
            <w:r w:rsidRPr="00BB4FC6">
              <w:rPr>
                <w:color w:val="000000" w:themeColor="text1"/>
                <w:sz w:val="24"/>
                <w:szCs w:val="24"/>
              </w:rPr>
              <w:t>54</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rsidP="000863F4">
            <w:pPr>
              <w:pStyle w:val="a4"/>
              <w:rPr>
                <w:rFonts w:eastAsia="SimSun"/>
                <w:sz w:val="24"/>
                <w:szCs w:val="24"/>
              </w:rPr>
            </w:pPr>
            <w:r w:rsidRPr="00BB4FC6">
              <w:rPr>
                <w:rFonts w:eastAsia="SimSun"/>
                <w:sz w:val="24"/>
                <w:szCs w:val="24"/>
              </w:rPr>
              <w:t>55</w:t>
            </w:r>
          </w:p>
        </w:tc>
      </w:tr>
      <w:tr w:rsidR="0070174D" w:rsidRPr="00BB4FC6" w:rsidTr="000863F4">
        <w:trPr>
          <w:trHeight w:val="566"/>
        </w:trPr>
        <w:tc>
          <w:tcPr>
            <w:tcW w:w="4043" w:type="dxa"/>
            <w:tcBorders>
              <w:top w:val="single" w:sz="4" w:space="0" w:color="auto"/>
              <w:left w:val="single" w:sz="4" w:space="0" w:color="auto"/>
              <w:bottom w:val="single" w:sz="4" w:space="0" w:color="auto"/>
              <w:right w:val="single" w:sz="4" w:space="0" w:color="auto"/>
            </w:tcBorders>
            <w:hideMark/>
          </w:tcPr>
          <w:p w:rsidR="0070174D" w:rsidRPr="00BB4FC6" w:rsidRDefault="0070174D">
            <w:pPr>
              <w:jc w:val="center"/>
              <w:rPr>
                <w:bCs/>
                <w:color w:val="000000" w:themeColor="text1"/>
                <w:sz w:val="24"/>
                <w:szCs w:val="24"/>
              </w:rPr>
            </w:pPr>
            <w:r w:rsidRPr="00BB4FC6">
              <w:rPr>
                <w:bCs/>
                <w:color w:val="000000" w:themeColor="text1"/>
                <w:sz w:val="24"/>
                <w:szCs w:val="24"/>
              </w:rPr>
              <w:t>Количество посетителей (тыс. чел.)</w:t>
            </w:r>
          </w:p>
        </w:tc>
        <w:tc>
          <w:tcPr>
            <w:tcW w:w="1856"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rsidP="000863F4">
            <w:pPr>
              <w:pStyle w:val="a4"/>
              <w:rPr>
                <w:rFonts w:eastAsia="SimSun"/>
                <w:color w:val="000000" w:themeColor="text1"/>
                <w:sz w:val="24"/>
                <w:szCs w:val="24"/>
              </w:rPr>
            </w:pPr>
            <w:r w:rsidRPr="00BB4FC6">
              <w:rPr>
                <w:rFonts w:eastAsia="SimSun"/>
                <w:color w:val="000000" w:themeColor="text1"/>
                <w:sz w:val="24"/>
                <w:szCs w:val="24"/>
              </w:rPr>
              <w:t>1,47</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rsidP="000863F4">
            <w:pPr>
              <w:jc w:val="center"/>
              <w:rPr>
                <w:color w:val="000000" w:themeColor="text1"/>
                <w:sz w:val="24"/>
                <w:szCs w:val="24"/>
              </w:rPr>
            </w:pPr>
            <w:r w:rsidRPr="00BB4FC6">
              <w:rPr>
                <w:color w:val="000000" w:themeColor="text1"/>
                <w:sz w:val="24"/>
                <w:szCs w:val="24"/>
              </w:rPr>
              <w:t>2,2</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rsidP="000863F4">
            <w:pPr>
              <w:pStyle w:val="a4"/>
              <w:rPr>
                <w:rFonts w:eastAsia="SimSun"/>
                <w:sz w:val="24"/>
                <w:szCs w:val="24"/>
              </w:rPr>
            </w:pPr>
            <w:r w:rsidRPr="00BB4FC6">
              <w:rPr>
                <w:rFonts w:eastAsia="SimSun"/>
                <w:sz w:val="24"/>
                <w:szCs w:val="24"/>
              </w:rPr>
              <w:t>2,4</w:t>
            </w:r>
          </w:p>
        </w:tc>
      </w:tr>
      <w:tr w:rsidR="0070174D" w:rsidRPr="00BB4FC6" w:rsidTr="000863F4">
        <w:trPr>
          <w:trHeight w:val="283"/>
        </w:trPr>
        <w:tc>
          <w:tcPr>
            <w:tcW w:w="4043" w:type="dxa"/>
            <w:tcBorders>
              <w:top w:val="single" w:sz="4" w:space="0" w:color="auto"/>
              <w:left w:val="single" w:sz="4" w:space="0" w:color="auto"/>
              <w:bottom w:val="single" w:sz="4" w:space="0" w:color="auto"/>
              <w:right w:val="single" w:sz="4" w:space="0" w:color="auto"/>
            </w:tcBorders>
            <w:hideMark/>
          </w:tcPr>
          <w:p w:rsidR="0070174D" w:rsidRPr="00BB4FC6" w:rsidRDefault="0070174D">
            <w:pPr>
              <w:jc w:val="center"/>
              <w:rPr>
                <w:bCs/>
                <w:color w:val="000000" w:themeColor="text1"/>
                <w:sz w:val="24"/>
                <w:szCs w:val="24"/>
              </w:rPr>
            </w:pPr>
            <w:r w:rsidRPr="00BB4FC6">
              <w:rPr>
                <w:bCs/>
                <w:color w:val="000000" w:themeColor="text1"/>
                <w:sz w:val="24"/>
                <w:szCs w:val="24"/>
              </w:rPr>
              <w:t>Количество экскурсий (ед.)</w:t>
            </w:r>
          </w:p>
        </w:tc>
        <w:tc>
          <w:tcPr>
            <w:tcW w:w="1856"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rsidP="000863F4">
            <w:pPr>
              <w:pStyle w:val="a4"/>
              <w:rPr>
                <w:rFonts w:eastAsia="SimSun"/>
                <w:color w:val="000000" w:themeColor="text1"/>
                <w:sz w:val="24"/>
                <w:szCs w:val="24"/>
              </w:rPr>
            </w:pPr>
            <w:r w:rsidRPr="00BB4FC6">
              <w:rPr>
                <w:rFonts w:eastAsia="SimSun"/>
                <w:color w:val="000000" w:themeColor="text1"/>
                <w:sz w:val="24"/>
                <w:szCs w:val="24"/>
              </w:rPr>
              <w:t>23</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rsidP="000863F4">
            <w:pPr>
              <w:jc w:val="center"/>
              <w:rPr>
                <w:color w:val="000000" w:themeColor="text1"/>
                <w:sz w:val="24"/>
                <w:szCs w:val="24"/>
              </w:rPr>
            </w:pPr>
            <w:r w:rsidRPr="00BB4FC6">
              <w:rPr>
                <w:color w:val="000000" w:themeColor="text1"/>
                <w:sz w:val="24"/>
                <w:szCs w:val="24"/>
              </w:rPr>
              <w:t>28</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rsidP="000863F4">
            <w:pPr>
              <w:pStyle w:val="a4"/>
              <w:rPr>
                <w:rFonts w:eastAsia="SimSun"/>
                <w:sz w:val="24"/>
                <w:szCs w:val="24"/>
              </w:rPr>
            </w:pPr>
            <w:r w:rsidRPr="00BB4FC6">
              <w:rPr>
                <w:rFonts w:eastAsia="SimSun"/>
                <w:sz w:val="24"/>
                <w:szCs w:val="24"/>
              </w:rPr>
              <w:t>34</w:t>
            </w:r>
          </w:p>
        </w:tc>
      </w:tr>
      <w:tr w:rsidR="0070174D" w:rsidRPr="00BB4FC6" w:rsidTr="000863F4">
        <w:trPr>
          <w:trHeight w:val="581"/>
        </w:trPr>
        <w:tc>
          <w:tcPr>
            <w:tcW w:w="4043" w:type="dxa"/>
            <w:tcBorders>
              <w:top w:val="single" w:sz="4" w:space="0" w:color="auto"/>
              <w:left w:val="single" w:sz="4" w:space="0" w:color="auto"/>
              <w:bottom w:val="single" w:sz="4" w:space="0" w:color="auto"/>
              <w:right w:val="single" w:sz="4" w:space="0" w:color="auto"/>
            </w:tcBorders>
            <w:hideMark/>
          </w:tcPr>
          <w:p w:rsidR="0070174D" w:rsidRPr="00BB4FC6" w:rsidRDefault="0070174D">
            <w:pPr>
              <w:jc w:val="center"/>
              <w:rPr>
                <w:bCs/>
                <w:color w:val="000000" w:themeColor="text1"/>
                <w:sz w:val="24"/>
                <w:szCs w:val="24"/>
              </w:rPr>
            </w:pPr>
            <w:r w:rsidRPr="00BB4FC6">
              <w:rPr>
                <w:bCs/>
                <w:color w:val="000000" w:themeColor="text1"/>
                <w:sz w:val="24"/>
                <w:szCs w:val="24"/>
              </w:rPr>
              <w:t>Научно-просветительские мероприятия (ед.)</w:t>
            </w:r>
          </w:p>
        </w:tc>
        <w:tc>
          <w:tcPr>
            <w:tcW w:w="1856"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rsidP="000863F4">
            <w:pPr>
              <w:pStyle w:val="a4"/>
              <w:rPr>
                <w:rFonts w:eastAsia="SimSun"/>
                <w:color w:val="000000" w:themeColor="text1"/>
                <w:sz w:val="24"/>
                <w:szCs w:val="24"/>
              </w:rPr>
            </w:pPr>
            <w:r w:rsidRPr="00BB4FC6">
              <w:rPr>
                <w:rFonts w:eastAsia="SimSun"/>
                <w:color w:val="000000" w:themeColor="text1"/>
                <w:sz w:val="24"/>
                <w:szCs w:val="24"/>
              </w:rPr>
              <w:t>25</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rsidP="000863F4">
            <w:pPr>
              <w:jc w:val="center"/>
              <w:rPr>
                <w:color w:val="000000" w:themeColor="text1"/>
                <w:sz w:val="24"/>
                <w:szCs w:val="24"/>
              </w:rPr>
            </w:pPr>
            <w:r w:rsidRPr="00BB4FC6">
              <w:rPr>
                <w:color w:val="000000" w:themeColor="text1"/>
                <w:sz w:val="24"/>
                <w:szCs w:val="24"/>
              </w:rPr>
              <w:t>31</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rsidP="000863F4">
            <w:pPr>
              <w:pStyle w:val="a4"/>
              <w:rPr>
                <w:rFonts w:eastAsia="SimSun"/>
                <w:sz w:val="24"/>
                <w:szCs w:val="24"/>
              </w:rPr>
            </w:pPr>
            <w:r w:rsidRPr="00BB4FC6">
              <w:rPr>
                <w:rFonts w:eastAsia="SimSun"/>
                <w:sz w:val="24"/>
                <w:szCs w:val="24"/>
              </w:rPr>
              <w:t>29</w:t>
            </w:r>
          </w:p>
        </w:tc>
      </w:tr>
      <w:tr w:rsidR="0070174D" w:rsidRPr="00BB4FC6" w:rsidTr="000863F4">
        <w:trPr>
          <w:trHeight w:val="299"/>
        </w:trPr>
        <w:tc>
          <w:tcPr>
            <w:tcW w:w="4043" w:type="dxa"/>
            <w:tcBorders>
              <w:top w:val="single" w:sz="4" w:space="0" w:color="auto"/>
              <w:left w:val="single" w:sz="4" w:space="0" w:color="auto"/>
              <w:bottom w:val="single" w:sz="4" w:space="0" w:color="auto"/>
              <w:right w:val="single" w:sz="4" w:space="0" w:color="auto"/>
            </w:tcBorders>
            <w:hideMark/>
          </w:tcPr>
          <w:p w:rsidR="0070174D" w:rsidRPr="00BB4FC6" w:rsidRDefault="0070174D">
            <w:pPr>
              <w:jc w:val="center"/>
              <w:rPr>
                <w:bCs/>
                <w:color w:val="000000" w:themeColor="text1"/>
                <w:sz w:val="24"/>
                <w:szCs w:val="24"/>
              </w:rPr>
            </w:pPr>
            <w:r w:rsidRPr="00BB4FC6">
              <w:rPr>
                <w:bCs/>
                <w:color w:val="000000" w:themeColor="text1"/>
                <w:sz w:val="24"/>
                <w:szCs w:val="24"/>
              </w:rPr>
              <w:t>Количество выставок (ед.)</w:t>
            </w:r>
          </w:p>
        </w:tc>
        <w:tc>
          <w:tcPr>
            <w:tcW w:w="1856"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rsidP="000863F4">
            <w:pPr>
              <w:pStyle w:val="a4"/>
              <w:rPr>
                <w:rFonts w:eastAsia="SimSun"/>
                <w:color w:val="000000" w:themeColor="text1"/>
                <w:sz w:val="24"/>
                <w:szCs w:val="24"/>
              </w:rPr>
            </w:pPr>
            <w:r w:rsidRPr="00BB4FC6">
              <w:rPr>
                <w:rFonts w:eastAsia="SimSun"/>
                <w:color w:val="000000" w:themeColor="text1"/>
                <w:sz w:val="24"/>
                <w:szCs w:val="24"/>
              </w:rPr>
              <w:t>37</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rsidP="000863F4">
            <w:pPr>
              <w:jc w:val="center"/>
              <w:rPr>
                <w:color w:val="000000" w:themeColor="text1"/>
                <w:sz w:val="24"/>
                <w:szCs w:val="24"/>
              </w:rPr>
            </w:pPr>
            <w:r w:rsidRPr="00BB4FC6">
              <w:rPr>
                <w:color w:val="000000" w:themeColor="text1"/>
                <w:sz w:val="24"/>
                <w:szCs w:val="24"/>
              </w:rPr>
              <w:t>31</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174D" w:rsidRPr="00BB4FC6" w:rsidRDefault="0070174D" w:rsidP="000863F4">
            <w:pPr>
              <w:pStyle w:val="a4"/>
              <w:rPr>
                <w:rFonts w:eastAsia="SimSun"/>
                <w:sz w:val="24"/>
                <w:szCs w:val="24"/>
              </w:rPr>
            </w:pPr>
            <w:r w:rsidRPr="00BB4FC6">
              <w:rPr>
                <w:rFonts w:eastAsia="SimSun"/>
                <w:sz w:val="24"/>
                <w:szCs w:val="24"/>
              </w:rPr>
              <w:t>30</w:t>
            </w:r>
          </w:p>
        </w:tc>
      </w:tr>
    </w:tbl>
    <w:p w:rsidR="0070174D" w:rsidRPr="00BB4FC6" w:rsidRDefault="0070174D" w:rsidP="0070174D">
      <w:pPr>
        <w:rPr>
          <w:color w:val="000000" w:themeColor="text1"/>
          <w:sz w:val="24"/>
          <w:szCs w:val="24"/>
        </w:rPr>
      </w:pPr>
      <w:r w:rsidRPr="00BB4FC6">
        <w:rPr>
          <w:color w:val="000000" w:themeColor="text1"/>
          <w:sz w:val="24"/>
          <w:szCs w:val="24"/>
        </w:rPr>
        <w:t>По национальному проекту «Культура» выполнены следующие показатели:</w:t>
      </w:r>
    </w:p>
    <w:p w:rsidR="0070174D" w:rsidRPr="00BB4FC6" w:rsidRDefault="0070174D" w:rsidP="0070174D">
      <w:pPr>
        <w:rPr>
          <w:color w:val="000000" w:themeColor="text1"/>
          <w:sz w:val="24"/>
          <w:szCs w:val="24"/>
        </w:rPr>
      </w:pPr>
    </w:p>
    <w:p w:rsidR="0070174D" w:rsidRPr="00BB4FC6" w:rsidRDefault="0070174D" w:rsidP="0070174D">
      <w:pPr>
        <w:rPr>
          <w:color w:val="000000" w:themeColor="text1"/>
          <w:sz w:val="24"/>
          <w:szCs w:val="24"/>
        </w:rPr>
      </w:pPr>
      <w:r w:rsidRPr="00BB4FC6">
        <w:rPr>
          <w:color w:val="000000" w:themeColor="text1"/>
          <w:sz w:val="24"/>
          <w:szCs w:val="24"/>
        </w:rPr>
        <w:t>1</w:t>
      </w:r>
      <w:r w:rsidRPr="00BB4FC6">
        <w:rPr>
          <w:color w:val="000000" w:themeColor="text1"/>
          <w:sz w:val="24"/>
          <w:szCs w:val="24"/>
        </w:rPr>
        <w:tab/>
        <w:t>Количество обращений к порталу «Культура Урала.РФ» -норма обращений выполнена.</w:t>
      </w:r>
    </w:p>
    <w:p w:rsidR="0070174D" w:rsidRPr="00BB4FC6" w:rsidRDefault="0070174D" w:rsidP="0070174D">
      <w:pPr>
        <w:rPr>
          <w:color w:val="000000" w:themeColor="text1"/>
          <w:sz w:val="24"/>
          <w:szCs w:val="24"/>
        </w:rPr>
      </w:pPr>
      <w:r w:rsidRPr="00BB4FC6">
        <w:rPr>
          <w:color w:val="000000" w:themeColor="text1"/>
          <w:sz w:val="24"/>
          <w:szCs w:val="24"/>
        </w:rPr>
        <w:t>2.</w:t>
      </w:r>
      <w:r w:rsidRPr="00BB4FC6">
        <w:rPr>
          <w:color w:val="000000" w:themeColor="text1"/>
          <w:sz w:val="24"/>
          <w:szCs w:val="24"/>
        </w:rPr>
        <w:tab/>
        <w:t>Количество волонтеров, вовлеченных в программу «Волонтеры культуры» превышает норму</w:t>
      </w:r>
    </w:p>
    <w:p w:rsidR="0070174D" w:rsidRPr="00BB4FC6" w:rsidRDefault="0070174D" w:rsidP="0070174D">
      <w:pPr>
        <w:rPr>
          <w:color w:val="000000" w:themeColor="text1"/>
          <w:sz w:val="24"/>
          <w:szCs w:val="24"/>
        </w:rPr>
      </w:pPr>
      <w:r w:rsidRPr="00BB4FC6">
        <w:rPr>
          <w:color w:val="000000" w:themeColor="text1"/>
          <w:sz w:val="24"/>
          <w:szCs w:val="24"/>
        </w:rPr>
        <w:t>3.</w:t>
      </w:r>
      <w:r w:rsidRPr="00BB4FC6">
        <w:rPr>
          <w:color w:val="000000" w:themeColor="text1"/>
          <w:sz w:val="24"/>
          <w:szCs w:val="24"/>
        </w:rPr>
        <w:tab/>
        <w:t>Повышение квалификации на базе учреждений культуры -  не обучались.</w:t>
      </w:r>
    </w:p>
    <w:p w:rsidR="0070174D" w:rsidRPr="00BB4FC6" w:rsidRDefault="0070174D" w:rsidP="0070174D">
      <w:pPr>
        <w:rPr>
          <w:color w:val="000000" w:themeColor="text1"/>
          <w:sz w:val="24"/>
          <w:szCs w:val="24"/>
        </w:rPr>
      </w:pPr>
      <w:r w:rsidRPr="00BB4FC6">
        <w:rPr>
          <w:color w:val="000000" w:themeColor="text1"/>
          <w:sz w:val="24"/>
          <w:szCs w:val="24"/>
        </w:rPr>
        <w:t>4.</w:t>
      </w:r>
      <w:r w:rsidRPr="00BB4FC6">
        <w:rPr>
          <w:color w:val="000000" w:themeColor="text1"/>
          <w:sz w:val="24"/>
          <w:szCs w:val="24"/>
        </w:rPr>
        <w:tab/>
        <w:t>Выполнен показатель по численности посещаемости организаций культуры городского округа Пелым</w:t>
      </w:r>
    </w:p>
    <w:p w:rsidR="0070174D" w:rsidRPr="00BB4FC6" w:rsidRDefault="0070174D" w:rsidP="0070174D">
      <w:pPr>
        <w:ind w:firstLine="426"/>
        <w:jc w:val="center"/>
        <w:rPr>
          <w:color w:val="000000" w:themeColor="text1"/>
          <w:sz w:val="24"/>
          <w:szCs w:val="24"/>
        </w:rPr>
      </w:pPr>
    </w:p>
    <w:p w:rsidR="0070174D" w:rsidRPr="00BB4FC6" w:rsidRDefault="0070174D" w:rsidP="0070174D">
      <w:pPr>
        <w:ind w:firstLine="426"/>
        <w:jc w:val="center"/>
        <w:rPr>
          <w:color w:val="000000" w:themeColor="text1"/>
          <w:sz w:val="24"/>
          <w:szCs w:val="24"/>
        </w:rPr>
      </w:pPr>
      <w:r w:rsidRPr="00BB4FC6">
        <w:rPr>
          <w:color w:val="000000" w:themeColor="text1"/>
          <w:sz w:val="24"/>
          <w:szCs w:val="24"/>
        </w:rPr>
        <w:t>Показатели, отражающие финансирование отрасли культуры в 2023 году:</w:t>
      </w:r>
    </w:p>
    <w:p w:rsidR="0070174D" w:rsidRPr="00BB4FC6" w:rsidRDefault="0070174D" w:rsidP="0070174D">
      <w:pPr>
        <w:ind w:firstLine="426"/>
        <w:jc w:val="center"/>
        <w:rPr>
          <w:color w:val="000000" w:themeColor="text1"/>
          <w:sz w:val="24"/>
          <w:szCs w:val="24"/>
        </w:rPr>
      </w:pPr>
    </w:p>
    <w:p w:rsidR="0070174D" w:rsidRPr="00BB4FC6" w:rsidRDefault="0070174D" w:rsidP="0070174D">
      <w:pPr>
        <w:ind w:firstLine="708"/>
        <w:jc w:val="both"/>
        <w:rPr>
          <w:color w:val="000000"/>
          <w:sz w:val="24"/>
          <w:szCs w:val="24"/>
        </w:rPr>
      </w:pPr>
      <w:r w:rsidRPr="00BB4FC6">
        <w:rPr>
          <w:color w:val="000000"/>
          <w:sz w:val="24"/>
          <w:szCs w:val="24"/>
        </w:rPr>
        <w:t>На территории городского округа Пелым действует Муниципальная про</w:t>
      </w:r>
      <w:r w:rsidR="00922003">
        <w:rPr>
          <w:color w:val="000000"/>
          <w:sz w:val="24"/>
          <w:szCs w:val="24"/>
        </w:rPr>
        <w:t>грамма городского округа Пелым «</w:t>
      </w:r>
      <w:r w:rsidRPr="00BB4FC6">
        <w:rPr>
          <w:color w:val="000000"/>
          <w:sz w:val="24"/>
          <w:szCs w:val="24"/>
        </w:rPr>
        <w:t>Развитие культуры в городском окру</w:t>
      </w:r>
      <w:r w:rsidR="00922003">
        <w:rPr>
          <w:color w:val="000000"/>
          <w:sz w:val="24"/>
          <w:szCs w:val="24"/>
        </w:rPr>
        <w:t>ге Пелым на период до 2025 года»</w:t>
      </w:r>
      <w:r w:rsidRPr="00BB4FC6">
        <w:rPr>
          <w:color w:val="000000"/>
          <w:sz w:val="24"/>
          <w:szCs w:val="24"/>
        </w:rPr>
        <w:t xml:space="preserve">, утвержденная постановлением администрации городского округа Пелым от 27.01.2016 № 20. Плановое назначения на 2023 год составило </w:t>
      </w:r>
      <w:r w:rsidRPr="00BB4FC6">
        <w:rPr>
          <w:bCs/>
          <w:color w:val="000000"/>
          <w:sz w:val="24"/>
          <w:szCs w:val="24"/>
        </w:rPr>
        <w:t>25 754 370 рублей</w:t>
      </w:r>
      <w:r w:rsidRPr="00BB4FC6">
        <w:rPr>
          <w:color w:val="000000"/>
          <w:sz w:val="24"/>
          <w:szCs w:val="24"/>
        </w:rPr>
        <w:t xml:space="preserve"> исполнение бюджета по состоянию на 01.01.2024 год по программным мероприятиям составило 23 592 565,23</w:t>
      </w:r>
      <w:r w:rsidR="00422AF7">
        <w:rPr>
          <w:color w:val="000000"/>
          <w:sz w:val="24"/>
          <w:szCs w:val="24"/>
        </w:rPr>
        <w:t xml:space="preserve"> </w:t>
      </w:r>
      <w:r w:rsidRPr="00BB4FC6">
        <w:rPr>
          <w:color w:val="000000"/>
          <w:sz w:val="24"/>
          <w:szCs w:val="24"/>
        </w:rPr>
        <w:t>рубля, что составит 91,61%.</w:t>
      </w:r>
    </w:p>
    <w:p w:rsidR="0070174D" w:rsidRPr="00BB4FC6" w:rsidRDefault="0070174D" w:rsidP="0070174D">
      <w:pPr>
        <w:jc w:val="both"/>
        <w:rPr>
          <w:color w:val="000000"/>
          <w:sz w:val="24"/>
          <w:szCs w:val="24"/>
        </w:rPr>
      </w:pPr>
    </w:p>
    <w:tbl>
      <w:tblPr>
        <w:tblW w:w="0" w:type="auto"/>
        <w:tblInd w:w="93" w:type="dxa"/>
        <w:shd w:val="clear" w:color="auto" w:fill="FFFFFF"/>
        <w:tblLook w:val="04A0"/>
      </w:tblPr>
      <w:tblGrid>
        <w:gridCol w:w="5983"/>
        <w:gridCol w:w="1476"/>
        <w:gridCol w:w="1476"/>
        <w:gridCol w:w="1045"/>
      </w:tblGrid>
      <w:tr w:rsidR="0070174D" w:rsidRPr="00BB4FC6" w:rsidTr="0070174D">
        <w:trPr>
          <w:trHeight w:val="611"/>
        </w:trPr>
        <w:tc>
          <w:tcPr>
            <w:tcW w:w="5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174D" w:rsidRPr="00BB4FC6" w:rsidRDefault="0070174D">
            <w:pPr>
              <w:rPr>
                <w:sz w:val="24"/>
                <w:szCs w:val="24"/>
              </w:rPr>
            </w:pPr>
            <w:r w:rsidRPr="00BB4FC6">
              <w:rPr>
                <w:sz w:val="24"/>
                <w:szCs w:val="24"/>
              </w:rPr>
              <w:t>Подпрограмма/основное мероприятие</w:t>
            </w:r>
          </w:p>
        </w:tc>
        <w:tc>
          <w:tcPr>
            <w:tcW w:w="1236" w:type="dxa"/>
            <w:tcBorders>
              <w:top w:val="single" w:sz="4" w:space="0" w:color="auto"/>
              <w:left w:val="nil"/>
              <w:bottom w:val="single" w:sz="4" w:space="0" w:color="auto"/>
              <w:right w:val="single" w:sz="4" w:space="0" w:color="auto"/>
            </w:tcBorders>
            <w:shd w:val="clear" w:color="auto" w:fill="FFFFFF"/>
            <w:vAlign w:val="center"/>
            <w:hideMark/>
          </w:tcPr>
          <w:p w:rsidR="0070174D" w:rsidRPr="00BB4FC6" w:rsidRDefault="0070174D">
            <w:pPr>
              <w:jc w:val="center"/>
              <w:rPr>
                <w:sz w:val="24"/>
                <w:szCs w:val="24"/>
              </w:rPr>
            </w:pPr>
            <w:r w:rsidRPr="00BB4FC6">
              <w:rPr>
                <w:sz w:val="24"/>
                <w:szCs w:val="24"/>
              </w:rPr>
              <w:t>План</w:t>
            </w:r>
          </w:p>
        </w:tc>
        <w:tc>
          <w:tcPr>
            <w:tcW w:w="1356" w:type="dxa"/>
            <w:tcBorders>
              <w:top w:val="single" w:sz="4" w:space="0" w:color="auto"/>
              <w:left w:val="nil"/>
              <w:bottom w:val="single" w:sz="4" w:space="0" w:color="auto"/>
              <w:right w:val="single" w:sz="4" w:space="0" w:color="auto"/>
            </w:tcBorders>
            <w:shd w:val="clear" w:color="auto" w:fill="FFFFFF"/>
            <w:vAlign w:val="center"/>
            <w:hideMark/>
          </w:tcPr>
          <w:p w:rsidR="0070174D" w:rsidRPr="00BB4FC6" w:rsidRDefault="0070174D">
            <w:pPr>
              <w:jc w:val="center"/>
              <w:rPr>
                <w:sz w:val="24"/>
                <w:szCs w:val="24"/>
              </w:rPr>
            </w:pPr>
            <w:r w:rsidRPr="00BB4FC6">
              <w:rPr>
                <w:sz w:val="24"/>
                <w:szCs w:val="24"/>
              </w:rPr>
              <w:t>Факт</w:t>
            </w:r>
          </w:p>
        </w:tc>
        <w:tc>
          <w:tcPr>
            <w:tcW w:w="1045" w:type="dxa"/>
            <w:tcBorders>
              <w:top w:val="single" w:sz="4" w:space="0" w:color="auto"/>
              <w:left w:val="nil"/>
              <w:bottom w:val="single" w:sz="4" w:space="0" w:color="auto"/>
              <w:right w:val="single" w:sz="4" w:space="0" w:color="auto"/>
            </w:tcBorders>
            <w:shd w:val="clear" w:color="auto" w:fill="FFFFFF"/>
            <w:vAlign w:val="center"/>
            <w:hideMark/>
          </w:tcPr>
          <w:p w:rsidR="0070174D" w:rsidRPr="00BB4FC6" w:rsidRDefault="0070174D">
            <w:pPr>
              <w:jc w:val="center"/>
              <w:rPr>
                <w:sz w:val="24"/>
                <w:szCs w:val="24"/>
              </w:rPr>
            </w:pPr>
            <w:r w:rsidRPr="00BB4FC6">
              <w:rPr>
                <w:sz w:val="24"/>
                <w:szCs w:val="24"/>
              </w:rPr>
              <w:t>%</w:t>
            </w:r>
          </w:p>
        </w:tc>
      </w:tr>
      <w:tr w:rsidR="0070174D" w:rsidRPr="00BB4FC6" w:rsidTr="0070174D">
        <w:trPr>
          <w:trHeight w:val="579"/>
        </w:trPr>
        <w:tc>
          <w:tcPr>
            <w:tcW w:w="5983" w:type="dxa"/>
            <w:tcBorders>
              <w:top w:val="nil"/>
              <w:left w:val="single" w:sz="4" w:space="0" w:color="auto"/>
              <w:bottom w:val="single" w:sz="4" w:space="0" w:color="auto"/>
              <w:right w:val="single" w:sz="4" w:space="0" w:color="auto"/>
            </w:tcBorders>
            <w:shd w:val="clear" w:color="auto" w:fill="FFFFFF"/>
            <w:vAlign w:val="center"/>
            <w:hideMark/>
          </w:tcPr>
          <w:p w:rsidR="0070174D" w:rsidRPr="00BB4FC6" w:rsidRDefault="0070174D">
            <w:pPr>
              <w:rPr>
                <w:sz w:val="24"/>
                <w:szCs w:val="24"/>
              </w:rPr>
            </w:pPr>
            <w:r w:rsidRPr="00BB4FC6">
              <w:rPr>
                <w:sz w:val="24"/>
                <w:szCs w:val="24"/>
              </w:rPr>
              <w:t>Подпрограмма 1 «Развитие культуры и искусства, развитие образования в сфере культуры и искусства»:</w:t>
            </w:r>
          </w:p>
        </w:tc>
        <w:tc>
          <w:tcPr>
            <w:tcW w:w="1236" w:type="dxa"/>
            <w:tcBorders>
              <w:top w:val="nil"/>
              <w:left w:val="nil"/>
              <w:bottom w:val="single" w:sz="4" w:space="0" w:color="auto"/>
              <w:right w:val="single" w:sz="4" w:space="0" w:color="auto"/>
            </w:tcBorders>
            <w:shd w:val="clear" w:color="auto" w:fill="FFFFFF"/>
            <w:vAlign w:val="center"/>
            <w:hideMark/>
          </w:tcPr>
          <w:p w:rsidR="0070174D" w:rsidRPr="00BB4FC6" w:rsidRDefault="0070174D">
            <w:pPr>
              <w:jc w:val="center"/>
              <w:rPr>
                <w:sz w:val="24"/>
                <w:szCs w:val="24"/>
              </w:rPr>
            </w:pPr>
            <w:r w:rsidRPr="00BB4FC6">
              <w:rPr>
                <w:sz w:val="24"/>
                <w:szCs w:val="24"/>
              </w:rPr>
              <w:t>1445035,0</w:t>
            </w:r>
          </w:p>
        </w:tc>
        <w:tc>
          <w:tcPr>
            <w:tcW w:w="1356" w:type="dxa"/>
            <w:tcBorders>
              <w:top w:val="nil"/>
              <w:left w:val="nil"/>
              <w:bottom w:val="single" w:sz="4" w:space="0" w:color="auto"/>
              <w:right w:val="single" w:sz="4" w:space="0" w:color="auto"/>
            </w:tcBorders>
            <w:shd w:val="clear" w:color="auto" w:fill="FFFFFF"/>
            <w:vAlign w:val="center"/>
            <w:hideMark/>
          </w:tcPr>
          <w:p w:rsidR="0070174D" w:rsidRPr="00BB4FC6" w:rsidRDefault="0070174D">
            <w:pPr>
              <w:jc w:val="center"/>
              <w:rPr>
                <w:sz w:val="24"/>
                <w:szCs w:val="24"/>
              </w:rPr>
            </w:pPr>
            <w:r w:rsidRPr="00BB4FC6">
              <w:rPr>
                <w:sz w:val="24"/>
                <w:szCs w:val="24"/>
              </w:rPr>
              <w:t>1444750,09</w:t>
            </w:r>
          </w:p>
        </w:tc>
        <w:tc>
          <w:tcPr>
            <w:tcW w:w="1045" w:type="dxa"/>
            <w:tcBorders>
              <w:top w:val="nil"/>
              <w:left w:val="nil"/>
              <w:bottom w:val="single" w:sz="4" w:space="0" w:color="auto"/>
              <w:right w:val="single" w:sz="4" w:space="0" w:color="auto"/>
            </w:tcBorders>
            <w:shd w:val="clear" w:color="auto" w:fill="FFFFFF"/>
            <w:vAlign w:val="center"/>
            <w:hideMark/>
          </w:tcPr>
          <w:p w:rsidR="0070174D" w:rsidRPr="00BB4FC6" w:rsidRDefault="0070174D">
            <w:pPr>
              <w:jc w:val="center"/>
              <w:rPr>
                <w:sz w:val="24"/>
                <w:szCs w:val="24"/>
              </w:rPr>
            </w:pPr>
            <w:r w:rsidRPr="00BB4FC6">
              <w:rPr>
                <w:sz w:val="24"/>
                <w:szCs w:val="24"/>
              </w:rPr>
              <w:t>99,98</w:t>
            </w:r>
          </w:p>
        </w:tc>
      </w:tr>
      <w:tr w:rsidR="0070174D" w:rsidRPr="00BB4FC6" w:rsidTr="0070174D">
        <w:trPr>
          <w:trHeight w:val="624"/>
        </w:trPr>
        <w:tc>
          <w:tcPr>
            <w:tcW w:w="5983" w:type="dxa"/>
            <w:tcBorders>
              <w:top w:val="nil"/>
              <w:left w:val="single" w:sz="4" w:space="0" w:color="auto"/>
              <w:bottom w:val="single" w:sz="4" w:space="0" w:color="auto"/>
              <w:right w:val="single" w:sz="4" w:space="0" w:color="auto"/>
            </w:tcBorders>
            <w:shd w:val="clear" w:color="auto" w:fill="FFFFFF"/>
            <w:vAlign w:val="center"/>
            <w:hideMark/>
          </w:tcPr>
          <w:p w:rsidR="0070174D" w:rsidRPr="00BB4FC6" w:rsidRDefault="00922003">
            <w:pPr>
              <w:rPr>
                <w:sz w:val="24"/>
                <w:szCs w:val="24"/>
              </w:rPr>
            </w:pPr>
            <w:r>
              <w:rPr>
                <w:sz w:val="24"/>
                <w:szCs w:val="24"/>
              </w:rPr>
              <w:t>Основное мероприятие 2 «</w:t>
            </w:r>
            <w:r w:rsidR="0070174D" w:rsidRPr="00BB4FC6">
              <w:rPr>
                <w:sz w:val="24"/>
                <w:szCs w:val="24"/>
              </w:rPr>
              <w:t>Мероприятия по укреплению материально-технической базы му</w:t>
            </w:r>
            <w:r>
              <w:rPr>
                <w:sz w:val="24"/>
                <w:szCs w:val="24"/>
              </w:rPr>
              <w:t>ниципальных учреждений культуры»</w:t>
            </w:r>
          </w:p>
        </w:tc>
        <w:tc>
          <w:tcPr>
            <w:tcW w:w="1236" w:type="dxa"/>
            <w:tcBorders>
              <w:top w:val="nil"/>
              <w:left w:val="nil"/>
              <w:bottom w:val="single" w:sz="4" w:space="0" w:color="auto"/>
              <w:right w:val="single" w:sz="4" w:space="0" w:color="auto"/>
            </w:tcBorders>
            <w:shd w:val="clear" w:color="auto" w:fill="FFFFFF"/>
            <w:vAlign w:val="center"/>
            <w:hideMark/>
          </w:tcPr>
          <w:p w:rsidR="0070174D" w:rsidRPr="00BB4FC6" w:rsidRDefault="0070174D">
            <w:pPr>
              <w:jc w:val="center"/>
              <w:rPr>
                <w:sz w:val="24"/>
                <w:szCs w:val="24"/>
              </w:rPr>
            </w:pPr>
            <w:r w:rsidRPr="00BB4FC6">
              <w:rPr>
                <w:sz w:val="24"/>
                <w:szCs w:val="24"/>
              </w:rPr>
              <w:t>261035,0</w:t>
            </w:r>
          </w:p>
        </w:tc>
        <w:tc>
          <w:tcPr>
            <w:tcW w:w="1356" w:type="dxa"/>
            <w:tcBorders>
              <w:top w:val="nil"/>
              <w:left w:val="nil"/>
              <w:bottom w:val="single" w:sz="4" w:space="0" w:color="auto"/>
              <w:right w:val="single" w:sz="4" w:space="0" w:color="auto"/>
            </w:tcBorders>
            <w:shd w:val="clear" w:color="auto" w:fill="FFFFFF"/>
            <w:vAlign w:val="center"/>
            <w:hideMark/>
          </w:tcPr>
          <w:p w:rsidR="0070174D" w:rsidRPr="00BB4FC6" w:rsidRDefault="0070174D">
            <w:pPr>
              <w:jc w:val="center"/>
              <w:rPr>
                <w:sz w:val="24"/>
                <w:szCs w:val="24"/>
              </w:rPr>
            </w:pPr>
            <w:r w:rsidRPr="00BB4FC6">
              <w:rPr>
                <w:sz w:val="24"/>
                <w:szCs w:val="24"/>
              </w:rPr>
              <w:t>260903,80</w:t>
            </w:r>
          </w:p>
        </w:tc>
        <w:tc>
          <w:tcPr>
            <w:tcW w:w="1045" w:type="dxa"/>
            <w:tcBorders>
              <w:top w:val="nil"/>
              <w:left w:val="nil"/>
              <w:bottom w:val="single" w:sz="4" w:space="0" w:color="auto"/>
              <w:right w:val="single" w:sz="4" w:space="0" w:color="auto"/>
            </w:tcBorders>
            <w:shd w:val="clear" w:color="auto" w:fill="FFFFFF"/>
            <w:vAlign w:val="center"/>
            <w:hideMark/>
          </w:tcPr>
          <w:p w:rsidR="0070174D" w:rsidRPr="00BB4FC6" w:rsidRDefault="0070174D">
            <w:pPr>
              <w:jc w:val="center"/>
              <w:rPr>
                <w:sz w:val="24"/>
                <w:szCs w:val="24"/>
              </w:rPr>
            </w:pPr>
            <w:r w:rsidRPr="00BB4FC6">
              <w:rPr>
                <w:sz w:val="24"/>
                <w:szCs w:val="24"/>
              </w:rPr>
              <w:t>99,95</w:t>
            </w:r>
          </w:p>
        </w:tc>
      </w:tr>
      <w:tr w:rsidR="0070174D" w:rsidRPr="00BB4FC6" w:rsidTr="0070174D">
        <w:trPr>
          <w:trHeight w:val="624"/>
        </w:trPr>
        <w:tc>
          <w:tcPr>
            <w:tcW w:w="5983" w:type="dxa"/>
            <w:tcBorders>
              <w:top w:val="nil"/>
              <w:left w:val="single" w:sz="4" w:space="0" w:color="auto"/>
              <w:bottom w:val="single" w:sz="4" w:space="0" w:color="auto"/>
              <w:right w:val="single" w:sz="4" w:space="0" w:color="auto"/>
            </w:tcBorders>
            <w:shd w:val="clear" w:color="auto" w:fill="FFFFFF"/>
            <w:vAlign w:val="center"/>
            <w:hideMark/>
          </w:tcPr>
          <w:p w:rsidR="0070174D" w:rsidRPr="00BB4FC6" w:rsidRDefault="00922003">
            <w:pPr>
              <w:rPr>
                <w:sz w:val="24"/>
                <w:szCs w:val="24"/>
              </w:rPr>
            </w:pPr>
            <w:r>
              <w:rPr>
                <w:sz w:val="24"/>
                <w:szCs w:val="24"/>
              </w:rPr>
              <w:t>Основное мероприятие 3 «</w:t>
            </w:r>
            <w:r w:rsidR="0070174D" w:rsidRPr="00BB4FC6">
              <w:rPr>
                <w:sz w:val="24"/>
                <w:szCs w:val="24"/>
              </w:rPr>
              <w:t>Комплект</w:t>
            </w:r>
            <w:r>
              <w:rPr>
                <w:sz w:val="24"/>
                <w:szCs w:val="24"/>
              </w:rPr>
              <w:t>ование книжных фондов библиотек»</w:t>
            </w:r>
          </w:p>
        </w:tc>
        <w:tc>
          <w:tcPr>
            <w:tcW w:w="1236" w:type="dxa"/>
            <w:tcBorders>
              <w:top w:val="nil"/>
              <w:left w:val="nil"/>
              <w:bottom w:val="single" w:sz="4" w:space="0" w:color="auto"/>
              <w:right w:val="single" w:sz="4" w:space="0" w:color="auto"/>
            </w:tcBorders>
            <w:shd w:val="clear" w:color="auto" w:fill="FFFFFF"/>
            <w:vAlign w:val="center"/>
            <w:hideMark/>
          </w:tcPr>
          <w:p w:rsidR="0070174D" w:rsidRPr="00BB4FC6" w:rsidRDefault="0070174D">
            <w:pPr>
              <w:jc w:val="center"/>
              <w:rPr>
                <w:sz w:val="24"/>
                <w:szCs w:val="24"/>
              </w:rPr>
            </w:pPr>
            <w:r w:rsidRPr="00BB4FC6">
              <w:rPr>
                <w:sz w:val="24"/>
                <w:szCs w:val="24"/>
              </w:rPr>
              <w:t>250000,0</w:t>
            </w:r>
          </w:p>
        </w:tc>
        <w:tc>
          <w:tcPr>
            <w:tcW w:w="1356" w:type="dxa"/>
            <w:tcBorders>
              <w:top w:val="nil"/>
              <w:left w:val="nil"/>
              <w:bottom w:val="single" w:sz="4" w:space="0" w:color="auto"/>
              <w:right w:val="single" w:sz="4" w:space="0" w:color="auto"/>
            </w:tcBorders>
            <w:shd w:val="clear" w:color="auto" w:fill="FFFFFF"/>
            <w:vAlign w:val="center"/>
            <w:hideMark/>
          </w:tcPr>
          <w:p w:rsidR="0070174D" w:rsidRPr="00BB4FC6" w:rsidRDefault="0070174D">
            <w:pPr>
              <w:jc w:val="center"/>
              <w:rPr>
                <w:sz w:val="24"/>
                <w:szCs w:val="24"/>
              </w:rPr>
            </w:pPr>
            <w:r w:rsidRPr="00BB4FC6">
              <w:rPr>
                <w:sz w:val="24"/>
                <w:szCs w:val="24"/>
              </w:rPr>
              <w:t>250000,0</w:t>
            </w:r>
          </w:p>
        </w:tc>
        <w:tc>
          <w:tcPr>
            <w:tcW w:w="1045" w:type="dxa"/>
            <w:tcBorders>
              <w:top w:val="nil"/>
              <w:left w:val="nil"/>
              <w:bottom w:val="single" w:sz="4" w:space="0" w:color="auto"/>
              <w:right w:val="single" w:sz="4" w:space="0" w:color="auto"/>
            </w:tcBorders>
            <w:shd w:val="clear" w:color="auto" w:fill="FFFFFF"/>
            <w:vAlign w:val="center"/>
            <w:hideMark/>
          </w:tcPr>
          <w:p w:rsidR="0070174D" w:rsidRPr="00BB4FC6" w:rsidRDefault="0070174D">
            <w:pPr>
              <w:jc w:val="center"/>
              <w:rPr>
                <w:sz w:val="24"/>
                <w:szCs w:val="24"/>
              </w:rPr>
            </w:pPr>
            <w:r w:rsidRPr="00BB4FC6">
              <w:rPr>
                <w:sz w:val="24"/>
                <w:szCs w:val="24"/>
              </w:rPr>
              <w:t>100</w:t>
            </w:r>
          </w:p>
        </w:tc>
      </w:tr>
      <w:tr w:rsidR="0070174D" w:rsidRPr="00BB4FC6" w:rsidTr="0070174D">
        <w:trPr>
          <w:trHeight w:val="624"/>
        </w:trPr>
        <w:tc>
          <w:tcPr>
            <w:tcW w:w="5983" w:type="dxa"/>
            <w:tcBorders>
              <w:top w:val="nil"/>
              <w:left w:val="single" w:sz="4" w:space="0" w:color="auto"/>
              <w:bottom w:val="single" w:sz="4" w:space="0" w:color="auto"/>
              <w:right w:val="single" w:sz="4" w:space="0" w:color="auto"/>
            </w:tcBorders>
            <w:shd w:val="clear" w:color="auto" w:fill="FFFFFF"/>
            <w:vAlign w:val="center"/>
            <w:hideMark/>
          </w:tcPr>
          <w:p w:rsidR="0070174D" w:rsidRPr="00BB4FC6" w:rsidRDefault="00922003">
            <w:pPr>
              <w:rPr>
                <w:sz w:val="24"/>
                <w:szCs w:val="24"/>
              </w:rPr>
            </w:pPr>
            <w:r>
              <w:rPr>
                <w:sz w:val="24"/>
                <w:szCs w:val="24"/>
              </w:rPr>
              <w:t>Основное мероприятие 4 «</w:t>
            </w:r>
            <w:r w:rsidR="0070174D" w:rsidRPr="00BB4FC6">
              <w:rPr>
                <w:sz w:val="24"/>
                <w:szCs w:val="24"/>
              </w:rPr>
              <w:t>Реализация мероприятий по обеспечению доступности приоритетных объектов и услуг в приоритетных сферах жизнедеятельности инвалидов и други</w:t>
            </w:r>
            <w:r>
              <w:rPr>
                <w:sz w:val="24"/>
                <w:szCs w:val="24"/>
              </w:rPr>
              <w:t>х маломобильных групп населения»</w:t>
            </w:r>
          </w:p>
        </w:tc>
        <w:tc>
          <w:tcPr>
            <w:tcW w:w="1236" w:type="dxa"/>
            <w:tcBorders>
              <w:top w:val="nil"/>
              <w:left w:val="nil"/>
              <w:bottom w:val="single" w:sz="4" w:space="0" w:color="auto"/>
              <w:right w:val="single" w:sz="4" w:space="0" w:color="auto"/>
            </w:tcBorders>
            <w:shd w:val="clear" w:color="auto" w:fill="FFFFFF"/>
            <w:vAlign w:val="center"/>
            <w:hideMark/>
          </w:tcPr>
          <w:p w:rsidR="0070174D" w:rsidRPr="00BB4FC6" w:rsidRDefault="0070174D">
            <w:pPr>
              <w:jc w:val="center"/>
              <w:rPr>
                <w:sz w:val="24"/>
                <w:szCs w:val="24"/>
              </w:rPr>
            </w:pPr>
            <w:r w:rsidRPr="00BB4FC6">
              <w:rPr>
                <w:sz w:val="24"/>
                <w:szCs w:val="24"/>
              </w:rPr>
              <w:t>20000,0</w:t>
            </w:r>
          </w:p>
        </w:tc>
        <w:tc>
          <w:tcPr>
            <w:tcW w:w="1356" w:type="dxa"/>
            <w:tcBorders>
              <w:top w:val="nil"/>
              <w:left w:val="nil"/>
              <w:bottom w:val="single" w:sz="4" w:space="0" w:color="auto"/>
              <w:right w:val="single" w:sz="4" w:space="0" w:color="auto"/>
            </w:tcBorders>
            <w:shd w:val="clear" w:color="auto" w:fill="FFFFFF"/>
            <w:vAlign w:val="center"/>
            <w:hideMark/>
          </w:tcPr>
          <w:p w:rsidR="0070174D" w:rsidRPr="00BB4FC6" w:rsidRDefault="0070174D">
            <w:pPr>
              <w:jc w:val="center"/>
              <w:rPr>
                <w:sz w:val="24"/>
                <w:szCs w:val="24"/>
              </w:rPr>
            </w:pPr>
            <w:r w:rsidRPr="00BB4FC6">
              <w:rPr>
                <w:sz w:val="24"/>
                <w:szCs w:val="24"/>
              </w:rPr>
              <w:t>19990,0</w:t>
            </w:r>
          </w:p>
        </w:tc>
        <w:tc>
          <w:tcPr>
            <w:tcW w:w="1045" w:type="dxa"/>
            <w:tcBorders>
              <w:top w:val="nil"/>
              <w:left w:val="nil"/>
              <w:bottom w:val="single" w:sz="4" w:space="0" w:color="auto"/>
              <w:right w:val="single" w:sz="4" w:space="0" w:color="auto"/>
            </w:tcBorders>
            <w:shd w:val="clear" w:color="auto" w:fill="FFFFFF"/>
            <w:vAlign w:val="center"/>
            <w:hideMark/>
          </w:tcPr>
          <w:p w:rsidR="0070174D" w:rsidRPr="00BB4FC6" w:rsidRDefault="0070174D">
            <w:pPr>
              <w:jc w:val="center"/>
              <w:rPr>
                <w:sz w:val="24"/>
                <w:szCs w:val="24"/>
              </w:rPr>
            </w:pPr>
            <w:r w:rsidRPr="00BB4FC6">
              <w:rPr>
                <w:sz w:val="24"/>
                <w:szCs w:val="24"/>
              </w:rPr>
              <w:t>99,95</w:t>
            </w:r>
          </w:p>
        </w:tc>
      </w:tr>
      <w:tr w:rsidR="0070174D" w:rsidRPr="00BB4FC6" w:rsidTr="0070174D">
        <w:trPr>
          <w:trHeight w:val="624"/>
        </w:trPr>
        <w:tc>
          <w:tcPr>
            <w:tcW w:w="5983" w:type="dxa"/>
            <w:tcBorders>
              <w:top w:val="nil"/>
              <w:left w:val="single" w:sz="4" w:space="0" w:color="auto"/>
              <w:bottom w:val="single" w:sz="4" w:space="0" w:color="auto"/>
              <w:right w:val="single" w:sz="4" w:space="0" w:color="auto"/>
            </w:tcBorders>
            <w:shd w:val="clear" w:color="auto" w:fill="FFFFFF"/>
            <w:vAlign w:val="center"/>
            <w:hideMark/>
          </w:tcPr>
          <w:p w:rsidR="0070174D" w:rsidRPr="00BB4FC6" w:rsidRDefault="00922003">
            <w:pPr>
              <w:rPr>
                <w:sz w:val="24"/>
                <w:szCs w:val="24"/>
              </w:rPr>
            </w:pPr>
            <w:r>
              <w:rPr>
                <w:sz w:val="24"/>
                <w:szCs w:val="24"/>
              </w:rPr>
              <w:t>Основное мероприятие 5 «</w:t>
            </w:r>
            <w:r w:rsidR="0070174D" w:rsidRPr="00BB4FC6">
              <w:rPr>
                <w:sz w:val="24"/>
                <w:szCs w:val="24"/>
              </w:rPr>
              <w:t>Обеспечение выполнения целевых показ</w:t>
            </w:r>
            <w:r>
              <w:rPr>
                <w:sz w:val="24"/>
                <w:szCs w:val="24"/>
              </w:rPr>
              <w:t>ателей муниципальной программы»</w:t>
            </w:r>
          </w:p>
        </w:tc>
        <w:tc>
          <w:tcPr>
            <w:tcW w:w="1236" w:type="dxa"/>
            <w:tcBorders>
              <w:top w:val="nil"/>
              <w:left w:val="nil"/>
              <w:bottom w:val="single" w:sz="4" w:space="0" w:color="auto"/>
              <w:right w:val="single" w:sz="4" w:space="0" w:color="auto"/>
            </w:tcBorders>
            <w:shd w:val="clear" w:color="auto" w:fill="FFFFFF"/>
            <w:vAlign w:val="center"/>
            <w:hideMark/>
          </w:tcPr>
          <w:p w:rsidR="0070174D" w:rsidRPr="00BB4FC6" w:rsidRDefault="0070174D">
            <w:pPr>
              <w:jc w:val="center"/>
              <w:rPr>
                <w:sz w:val="24"/>
                <w:szCs w:val="24"/>
              </w:rPr>
            </w:pPr>
            <w:r w:rsidRPr="00BB4FC6">
              <w:rPr>
                <w:sz w:val="24"/>
                <w:szCs w:val="24"/>
              </w:rPr>
              <w:t>550000,0</w:t>
            </w:r>
          </w:p>
        </w:tc>
        <w:tc>
          <w:tcPr>
            <w:tcW w:w="1356" w:type="dxa"/>
            <w:tcBorders>
              <w:top w:val="nil"/>
              <w:left w:val="nil"/>
              <w:bottom w:val="single" w:sz="4" w:space="0" w:color="auto"/>
              <w:right w:val="single" w:sz="4" w:space="0" w:color="auto"/>
            </w:tcBorders>
            <w:shd w:val="clear" w:color="auto" w:fill="FFFFFF"/>
            <w:vAlign w:val="center"/>
            <w:hideMark/>
          </w:tcPr>
          <w:p w:rsidR="0070174D" w:rsidRPr="00BB4FC6" w:rsidRDefault="0070174D">
            <w:pPr>
              <w:jc w:val="center"/>
              <w:rPr>
                <w:sz w:val="24"/>
                <w:szCs w:val="24"/>
              </w:rPr>
            </w:pPr>
            <w:r w:rsidRPr="00BB4FC6">
              <w:rPr>
                <w:sz w:val="24"/>
                <w:szCs w:val="24"/>
              </w:rPr>
              <w:t>549996,18</w:t>
            </w:r>
          </w:p>
        </w:tc>
        <w:tc>
          <w:tcPr>
            <w:tcW w:w="1045" w:type="dxa"/>
            <w:tcBorders>
              <w:top w:val="nil"/>
              <w:left w:val="nil"/>
              <w:bottom w:val="single" w:sz="4" w:space="0" w:color="auto"/>
              <w:right w:val="single" w:sz="4" w:space="0" w:color="auto"/>
            </w:tcBorders>
            <w:shd w:val="clear" w:color="auto" w:fill="FFFFFF"/>
            <w:vAlign w:val="center"/>
            <w:hideMark/>
          </w:tcPr>
          <w:p w:rsidR="0070174D" w:rsidRPr="00BB4FC6" w:rsidRDefault="0070174D">
            <w:pPr>
              <w:jc w:val="center"/>
              <w:rPr>
                <w:sz w:val="24"/>
                <w:szCs w:val="24"/>
              </w:rPr>
            </w:pPr>
            <w:r w:rsidRPr="00BB4FC6">
              <w:rPr>
                <w:sz w:val="24"/>
                <w:szCs w:val="24"/>
              </w:rPr>
              <w:t>100</w:t>
            </w:r>
          </w:p>
        </w:tc>
      </w:tr>
      <w:tr w:rsidR="0070174D" w:rsidRPr="00BB4FC6" w:rsidTr="0070174D">
        <w:trPr>
          <w:trHeight w:val="624"/>
        </w:trPr>
        <w:tc>
          <w:tcPr>
            <w:tcW w:w="5983" w:type="dxa"/>
            <w:tcBorders>
              <w:top w:val="nil"/>
              <w:left w:val="single" w:sz="4" w:space="0" w:color="auto"/>
              <w:bottom w:val="single" w:sz="4" w:space="0" w:color="auto"/>
              <w:right w:val="single" w:sz="4" w:space="0" w:color="auto"/>
            </w:tcBorders>
            <w:shd w:val="clear" w:color="auto" w:fill="FFFFFF"/>
            <w:vAlign w:val="center"/>
            <w:hideMark/>
          </w:tcPr>
          <w:p w:rsidR="0070174D" w:rsidRPr="00BB4FC6" w:rsidRDefault="00922003">
            <w:pPr>
              <w:rPr>
                <w:sz w:val="24"/>
                <w:szCs w:val="24"/>
              </w:rPr>
            </w:pPr>
            <w:r>
              <w:rPr>
                <w:sz w:val="24"/>
                <w:szCs w:val="24"/>
              </w:rPr>
              <w:t>Основное мероприятие 6 «</w:t>
            </w:r>
            <w:r w:rsidR="0070174D" w:rsidRPr="00BB4FC6">
              <w:rPr>
                <w:sz w:val="24"/>
                <w:szCs w:val="24"/>
              </w:rPr>
              <w:t>Организация деятельности историко-краеведческого  музея, приобретение оборудования для хранения музейных</w:t>
            </w:r>
            <w:r>
              <w:rPr>
                <w:sz w:val="24"/>
                <w:szCs w:val="24"/>
              </w:rPr>
              <w:t xml:space="preserve"> предметов и музейных коллекций»</w:t>
            </w:r>
          </w:p>
        </w:tc>
        <w:tc>
          <w:tcPr>
            <w:tcW w:w="1236" w:type="dxa"/>
            <w:tcBorders>
              <w:top w:val="nil"/>
              <w:left w:val="nil"/>
              <w:bottom w:val="single" w:sz="4" w:space="0" w:color="auto"/>
              <w:right w:val="single" w:sz="4" w:space="0" w:color="auto"/>
            </w:tcBorders>
            <w:shd w:val="clear" w:color="auto" w:fill="FFFFFF"/>
            <w:vAlign w:val="center"/>
            <w:hideMark/>
          </w:tcPr>
          <w:p w:rsidR="0070174D" w:rsidRPr="00BB4FC6" w:rsidRDefault="0070174D">
            <w:pPr>
              <w:jc w:val="center"/>
              <w:rPr>
                <w:sz w:val="24"/>
                <w:szCs w:val="24"/>
              </w:rPr>
            </w:pPr>
            <w:r w:rsidRPr="00BB4FC6">
              <w:rPr>
                <w:sz w:val="24"/>
                <w:szCs w:val="24"/>
              </w:rPr>
              <w:t>120000,0</w:t>
            </w:r>
          </w:p>
        </w:tc>
        <w:tc>
          <w:tcPr>
            <w:tcW w:w="1356" w:type="dxa"/>
            <w:tcBorders>
              <w:top w:val="nil"/>
              <w:left w:val="nil"/>
              <w:bottom w:val="single" w:sz="4" w:space="0" w:color="auto"/>
              <w:right w:val="single" w:sz="4" w:space="0" w:color="auto"/>
            </w:tcBorders>
            <w:shd w:val="clear" w:color="auto" w:fill="FFFFFF"/>
            <w:vAlign w:val="center"/>
            <w:hideMark/>
          </w:tcPr>
          <w:p w:rsidR="0070174D" w:rsidRPr="00BB4FC6" w:rsidRDefault="0070174D">
            <w:pPr>
              <w:jc w:val="center"/>
              <w:rPr>
                <w:sz w:val="24"/>
                <w:szCs w:val="24"/>
              </w:rPr>
            </w:pPr>
            <w:r w:rsidRPr="00BB4FC6">
              <w:rPr>
                <w:sz w:val="24"/>
                <w:szCs w:val="24"/>
              </w:rPr>
              <w:t>120000,0</w:t>
            </w:r>
          </w:p>
        </w:tc>
        <w:tc>
          <w:tcPr>
            <w:tcW w:w="1045" w:type="dxa"/>
            <w:tcBorders>
              <w:top w:val="nil"/>
              <w:left w:val="nil"/>
              <w:bottom w:val="single" w:sz="4" w:space="0" w:color="auto"/>
              <w:right w:val="single" w:sz="4" w:space="0" w:color="auto"/>
            </w:tcBorders>
            <w:shd w:val="clear" w:color="auto" w:fill="FFFFFF"/>
            <w:vAlign w:val="center"/>
            <w:hideMark/>
          </w:tcPr>
          <w:p w:rsidR="0070174D" w:rsidRPr="00BB4FC6" w:rsidRDefault="0070174D">
            <w:pPr>
              <w:jc w:val="center"/>
              <w:rPr>
                <w:sz w:val="24"/>
                <w:szCs w:val="24"/>
              </w:rPr>
            </w:pPr>
            <w:r w:rsidRPr="00BB4FC6">
              <w:rPr>
                <w:sz w:val="24"/>
                <w:szCs w:val="24"/>
              </w:rPr>
              <w:t>100</w:t>
            </w:r>
          </w:p>
        </w:tc>
      </w:tr>
      <w:tr w:rsidR="0070174D" w:rsidRPr="00BB4FC6" w:rsidTr="0070174D">
        <w:trPr>
          <w:trHeight w:val="624"/>
        </w:trPr>
        <w:tc>
          <w:tcPr>
            <w:tcW w:w="5983" w:type="dxa"/>
            <w:tcBorders>
              <w:top w:val="nil"/>
              <w:left w:val="single" w:sz="4" w:space="0" w:color="auto"/>
              <w:bottom w:val="single" w:sz="4" w:space="0" w:color="auto"/>
              <w:right w:val="single" w:sz="4" w:space="0" w:color="auto"/>
            </w:tcBorders>
            <w:shd w:val="clear" w:color="auto" w:fill="FFFFFF"/>
            <w:vAlign w:val="center"/>
            <w:hideMark/>
          </w:tcPr>
          <w:p w:rsidR="0070174D" w:rsidRPr="00BB4FC6" w:rsidRDefault="00922003">
            <w:pPr>
              <w:rPr>
                <w:sz w:val="24"/>
                <w:szCs w:val="24"/>
              </w:rPr>
            </w:pPr>
            <w:r>
              <w:rPr>
                <w:sz w:val="24"/>
                <w:szCs w:val="24"/>
              </w:rPr>
              <w:t>Основное мероприятие 7 «</w:t>
            </w:r>
            <w:r w:rsidR="0070174D" w:rsidRPr="00BB4FC6">
              <w:rPr>
                <w:sz w:val="24"/>
                <w:szCs w:val="24"/>
              </w:rPr>
              <w:t>Организация библиотечного обслуживания населения, формирование и хранение библиотечных фондов муниципальных библиотек</w:t>
            </w:r>
            <w:r>
              <w:rPr>
                <w:sz w:val="24"/>
                <w:szCs w:val="24"/>
              </w:rPr>
              <w:t>»</w:t>
            </w:r>
          </w:p>
        </w:tc>
        <w:tc>
          <w:tcPr>
            <w:tcW w:w="1236" w:type="dxa"/>
            <w:tcBorders>
              <w:top w:val="nil"/>
              <w:left w:val="nil"/>
              <w:bottom w:val="single" w:sz="4" w:space="0" w:color="auto"/>
              <w:right w:val="single" w:sz="4" w:space="0" w:color="auto"/>
            </w:tcBorders>
            <w:shd w:val="clear" w:color="auto" w:fill="FFFFFF"/>
            <w:vAlign w:val="center"/>
            <w:hideMark/>
          </w:tcPr>
          <w:p w:rsidR="0070174D" w:rsidRPr="00BB4FC6" w:rsidRDefault="0070174D">
            <w:pPr>
              <w:jc w:val="center"/>
              <w:rPr>
                <w:sz w:val="24"/>
                <w:szCs w:val="24"/>
              </w:rPr>
            </w:pPr>
            <w:r w:rsidRPr="00BB4FC6">
              <w:rPr>
                <w:sz w:val="24"/>
                <w:szCs w:val="24"/>
              </w:rPr>
              <w:t>60000,0</w:t>
            </w:r>
          </w:p>
        </w:tc>
        <w:tc>
          <w:tcPr>
            <w:tcW w:w="1356" w:type="dxa"/>
            <w:tcBorders>
              <w:top w:val="nil"/>
              <w:left w:val="nil"/>
              <w:bottom w:val="single" w:sz="4" w:space="0" w:color="auto"/>
              <w:right w:val="single" w:sz="4" w:space="0" w:color="auto"/>
            </w:tcBorders>
            <w:shd w:val="clear" w:color="auto" w:fill="FFFFFF"/>
            <w:vAlign w:val="center"/>
            <w:hideMark/>
          </w:tcPr>
          <w:p w:rsidR="0070174D" w:rsidRPr="00BB4FC6" w:rsidRDefault="0070174D">
            <w:pPr>
              <w:jc w:val="center"/>
              <w:rPr>
                <w:sz w:val="24"/>
                <w:szCs w:val="24"/>
              </w:rPr>
            </w:pPr>
            <w:r w:rsidRPr="00BB4FC6">
              <w:rPr>
                <w:sz w:val="24"/>
                <w:szCs w:val="24"/>
              </w:rPr>
              <w:t>59898,0</w:t>
            </w:r>
          </w:p>
        </w:tc>
        <w:tc>
          <w:tcPr>
            <w:tcW w:w="1045" w:type="dxa"/>
            <w:tcBorders>
              <w:top w:val="nil"/>
              <w:left w:val="nil"/>
              <w:bottom w:val="single" w:sz="4" w:space="0" w:color="auto"/>
              <w:right w:val="single" w:sz="4" w:space="0" w:color="auto"/>
            </w:tcBorders>
            <w:shd w:val="clear" w:color="auto" w:fill="FFFFFF"/>
            <w:vAlign w:val="center"/>
            <w:hideMark/>
          </w:tcPr>
          <w:p w:rsidR="0070174D" w:rsidRPr="00BB4FC6" w:rsidRDefault="0070174D">
            <w:pPr>
              <w:jc w:val="center"/>
              <w:rPr>
                <w:sz w:val="24"/>
                <w:szCs w:val="24"/>
              </w:rPr>
            </w:pPr>
            <w:r w:rsidRPr="00BB4FC6">
              <w:rPr>
                <w:sz w:val="24"/>
                <w:szCs w:val="24"/>
              </w:rPr>
              <w:t>99,83</w:t>
            </w:r>
          </w:p>
        </w:tc>
      </w:tr>
      <w:tr w:rsidR="0070174D" w:rsidRPr="00BB4FC6" w:rsidTr="0070174D">
        <w:trPr>
          <w:trHeight w:val="624"/>
        </w:trPr>
        <w:tc>
          <w:tcPr>
            <w:tcW w:w="5983" w:type="dxa"/>
            <w:tcBorders>
              <w:top w:val="nil"/>
              <w:left w:val="single" w:sz="4" w:space="0" w:color="auto"/>
              <w:bottom w:val="single" w:sz="4" w:space="0" w:color="auto"/>
              <w:right w:val="single" w:sz="4" w:space="0" w:color="auto"/>
            </w:tcBorders>
            <w:shd w:val="clear" w:color="auto" w:fill="FFFFFF"/>
            <w:vAlign w:val="center"/>
            <w:hideMark/>
          </w:tcPr>
          <w:p w:rsidR="0070174D" w:rsidRPr="00BB4FC6" w:rsidRDefault="0070174D">
            <w:pPr>
              <w:rPr>
                <w:sz w:val="24"/>
                <w:szCs w:val="24"/>
              </w:rPr>
            </w:pPr>
            <w:r w:rsidRPr="00BB4FC6">
              <w:rPr>
                <w:sz w:val="24"/>
                <w:szCs w:val="24"/>
              </w:rPr>
              <w:t xml:space="preserve">Мероприятие 9 Обеспечение мероприятий по реализации мер противодействия распространению наркомании, алкоголизма и токсикомании, профилактики правонарушений на территории городского округа Пелым </w:t>
            </w:r>
          </w:p>
        </w:tc>
        <w:tc>
          <w:tcPr>
            <w:tcW w:w="1236" w:type="dxa"/>
            <w:tcBorders>
              <w:top w:val="nil"/>
              <w:left w:val="nil"/>
              <w:bottom w:val="single" w:sz="4" w:space="0" w:color="auto"/>
              <w:right w:val="single" w:sz="4" w:space="0" w:color="auto"/>
            </w:tcBorders>
            <w:shd w:val="clear" w:color="auto" w:fill="FFFFFF"/>
            <w:vAlign w:val="center"/>
            <w:hideMark/>
          </w:tcPr>
          <w:p w:rsidR="0070174D" w:rsidRPr="00BB4FC6" w:rsidRDefault="0070174D">
            <w:pPr>
              <w:jc w:val="center"/>
              <w:rPr>
                <w:sz w:val="24"/>
                <w:szCs w:val="24"/>
              </w:rPr>
            </w:pPr>
            <w:r w:rsidRPr="00BB4FC6">
              <w:rPr>
                <w:sz w:val="24"/>
                <w:szCs w:val="24"/>
              </w:rPr>
              <w:t>10000,0</w:t>
            </w:r>
          </w:p>
        </w:tc>
        <w:tc>
          <w:tcPr>
            <w:tcW w:w="1356" w:type="dxa"/>
            <w:tcBorders>
              <w:top w:val="nil"/>
              <w:left w:val="nil"/>
              <w:bottom w:val="single" w:sz="4" w:space="0" w:color="auto"/>
              <w:right w:val="single" w:sz="4" w:space="0" w:color="auto"/>
            </w:tcBorders>
            <w:shd w:val="clear" w:color="auto" w:fill="FFFFFF"/>
            <w:vAlign w:val="center"/>
            <w:hideMark/>
          </w:tcPr>
          <w:p w:rsidR="0070174D" w:rsidRPr="00BB4FC6" w:rsidRDefault="0070174D">
            <w:pPr>
              <w:jc w:val="center"/>
              <w:rPr>
                <w:sz w:val="24"/>
                <w:szCs w:val="24"/>
              </w:rPr>
            </w:pPr>
            <w:r w:rsidRPr="00BB4FC6">
              <w:rPr>
                <w:sz w:val="24"/>
                <w:szCs w:val="24"/>
              </w:rPr>
              <w:t>10000,0</w:t>
            </w:r>
          </w:p>
        </w:tc>
        <w:tc>
          <w:tcPr>
            <w:tcW w:w="1045" w:type="dxa"/>
            <w:tcBorders>
              <w:top w:val="nil"/>
              <w:left w:val="nil"/>
              <w:bottom w:val="single" w:sz="4" w:space="0" w:color="auto"/>
              <w:right w:val="single" w:sz="4" w:space="0" w:color="auto"/>
            </w:tcBorders>
            <w:shd w:val="clear" w:color="auto" w:fill="FFFFFF"/>
            <w:vAlign w:val="center"/>
            <w:hideMark/>
          </w:tcPr>
          <w:p w:rsidR="0070174D" w:rsidRPr="00BB4FC6" w:rsidRDefault="0070174D">
            <w:pPr>
              <w:jc w:val="center"/>
              <w:rPr>
                <w:sz w:val="24"/>
                <w:szCs w:val="24"/>
              </w:rPr>
            </w:pPr>
            <w:r w:rsidRPr="00BB4FC6">
              <w:rPr>
                <w:sz w:val="24"/>
                <w:szCs w:val="24"/>
              </w:rPr>
              <w:t>100</w:t>
            </w:r>
          </w:p>
        </w:tc>
      </w:tr>
      <w:tr w:rsidR="0070174D" w:rsidRPr="00BB4FC6" w:rsidTr="0070174D">
        <w:trPr>
          <w:trHeight w:val="624"/>
        </w:trPr>
        <w:tc>
          <w:tcPr>
            <w:tcW w:w="5983" w:type="dxa"/>
            <w:tcBorders>
              <w:top w:val="nil"/>
              <w:left w:val="single" w:sz="4" w:space="0" w:color="auto"/>
              <w:bottom w:val="single" w:sz="4" w:space="0" w:color="auto"/>
              <w:right w:val="single" w:sz="4" w:space="0" w:color="auto"/>
            </w:tcBorders>
            <w:shd w:val="clear" w:color="auto" w:fill="FFFFFF"/>
            <w:vAlign w:val="center"/>
            <w:hideMark/>
          </w:tcPr>
          <w:p w:rsidR="0070174D" w:rsidRPr="00BB4FC6" w:rsidRDefault="0070174D">
            <w:pPr>
              <w:rPr>
                <w:sz w:val="24"/>
                <w:szCs w:val="24"/>
              </w:rPr>
            </w:pPr>
            <w:r w:rsidRPr="00BB4FC6">
              <w:rPr>
                <w:sz w:val="24"/>
                <w:szCs w:val="24"/>
              </w:rPr>
              <w:t>Мероприятие 10. Реализация мероприятий в сфере культуры, направленных на патриотическое воспитание граждан городского округа Пелым, - всего</w:t>
            </w:r>
          </w:p>
        </w:tc>
        <w:tc>
          <w:tcPr>
            <w:tcW w:w="1236" w:type="dxa"/>
            <w:tcBorders>
              <w:top w:val="nil"/>
              <w:left w:val="nil"/>
              <w:bottom w:val="single" w:sz="4" w:space="0" w:color="auto"/>
              <w:right w:val="single" w:sz="4" w:space="0" w:color="auto"/>
            </w:tcBorders>
            <w:shd w:val="clear" w:color="auto" w:fill="FFFFFF"/>
            <w:vAlign w:val="center"/>
            <w:hideMark/>
          </w:tcPr>
          <w:p w:rsidR="0070174D" w:rsidRPr="00BB4FC6" w:rsidRDefault="0070174D">
            <w:pPr>
              <w:jc w:val="center"/>
              <w:rPr>
                <w:sz w:val="24"/>
                <w:szCs w:val="24"/>
              </w:rPr>
            </w:pPr>
            <w:r w:rsidRPr="00BB4FC6">
              <w:rPr>
                <w:sz w:val="24"/>
                <w:szCs w:val="24"/>
              </w:rPr>
              <w:t>30000,0</w:t>
            </w:r>
          </w:p>
        </w:tc>
        <w:tc>
          <w:tcPr>
            <w:tcW w:w="1356" w:type="dxa"/>
            <w:tcBorders>
              <w:top w:val="nil"/>
              <w:left w:val="nil"/>
              <w:bottom w:val="single" w:sz="4" w:space="0" w:color="auto"/>
              <w:right w:val="single" w:sz="4" w:space="0" w:color="auto"/>
            </w:tcBorders>
            <w:shd w:val="clear" w:color="auto" w:fill="FFFFFF"/>
            <w:vAlign w:val="center"/>
            <w:hideMark/>
          </w:tcPr>
          <w:p w:rsidR="0070174D" w:rsidRPr="00BB4FC6" w:rsidRDefault="0070174D">
            <w:pPr>
              <w:jc w:val="center"/>
              <w:rPr>
                <w:sz w:val="24"/>
                <w:szCs w:val="24"/>
              </w:rPr>
            </w:pPr>
            <w:r w:rsidRPr="00BB4FC6">
              <w:rPr>
                <w:sz w:val="24"/>
                <w:szCs w:val="24"/>
              </w:rPr>
              <w:t>30000,0</w:t>
            </w:r>
          </w:p>
        </w:tc>
        <w:tc>
          <w:tcPr>
            <w:tcW w:w="1045" w:type="dxa"/>
            <w:tcBorders>
              <w:top w:val="nil"/>
              <w:left w:val="nil"/>
              <w:bottom w:val="single" w:sz="4" w:space="0" w:color="auto"/>
              <w:right w:val="single" w:sz="4" w:space="0" w:color="auto"/>
            </w:tcBorders>
            <w:shd w:val="clear" w:color="auto" w:fill="FFFFFF"/>
            <w:vAlign w:val="center"/>
            <w:hideMark/>
          </w:tcPr>
          <w:p w:rsidR="0070174D" w:rsidRPr="00BB4FC6" w:rsidRDefault="0070174D">
            <w:pPr>
              <w:jc w:val="center"/>
              <w:rPr>
                <w:sz w:val="24"/>
                <w:szCs w:val="24"/>
              </w:rPr>
            </w:pPr>
            <w:r w:rsidRPr="00BB4FC6">
              <w:rPr>
                <w:sz w:val="24"/>
                <w:szCs w:val="24"/>
              </w:rPr>
              <w:t>100</w:t>
            </w:r>
          </w:p>
        </w:tc>
      </w:tr>
      <w:tr w:rsidR="0070174D" w:rsidRPr="00BB4FC6" w:rsidTr="0070174D">
        <w:trPr>
          <w:trHeight w:val="624"/>
        </w:trPr>
        <w:tc>
          <w:tcPr>
            <w:tcW w:w="5983" w:type="dxa"/>
            <w:tcBorders>
              <w:top w:val="nil"/>
              <w:left w:val="single" w:sz="4" w:space="0" w:color="auto"/>
              <w:bottom w:val="single" w:sz="4" w:space="0" w:color="auto"/>
              <w:right w:val="single" w:sz="4" w:space="0" w:color="auto"/>
            </w:tcBorders>
            <w:shd w:val="clear" w:color="auto" w:fill="FFFFFF"/>
            <w:vAlign w:val="center"/>
            <w:hideMark/>
          </w:tcPr>
          <w:p w:rsidR="0070174D" w:rsidRPr="00BB4FC6" w:rsidRDefault="00922003">
            <w:pPr>
              <w:rPr>
                <w:sz w:val="24"/>
                <w:szCs w:val="24"/>
              </w:rPr>
            </w:pPr>
            <w:r>
              <w:rPr>
                <w:sz w:val="24"/>
                <w:szCs w:val="24"/>
              </w:rPr>
              <w:t>Основное мероприятие 13 «</w:t>
            </w:r>
            <w:r w:rsidR="0070174D" w:rsidRPr="00BB4FC6">
              <w:rPr>
                <w:sz w:val="24"/>
                <w:szCs w:val="24"/>
              </w:rPr>
              <w:t>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w:t>
            </w:r>
            <w:r>
              <w:rPr>
                <w:sz w:val="24"/>
                <w:szCs w:val="24"/>
              </w:rPr>
              <w:t>льных библиотек к сети Интернет»</w:t>
            </w:r>
          </w:p>
        </w:tc>
        <w:tc>
          <w:tcPr>
            <w:tcW w:w="1236" w:type="dxa"/>
            <w:tcBorders>
              <w:top w:val="nil"/>
              <w:left w:val="nil"/>
              <w:bottom w:val="single" w:sz="4" w:space="0" w:color="auto"/>
              <w:right w:val="single" w:sz="4" w:space="0" w:color="auto"/>
            </w:tcBorders>
            <w:shd w:val="clear" w:color="auto" w:fill="FFFFFF"/>
            <w:vAlign w:val="center"/>
            <w:hideMark/>
          </w:tcPr>
          <w:p w:rsidR="0070174D" w:rsidRPr="00BB4FC6" w:rsidRDefault="0070174D">
            <w:pPr>
              <w:jc w:val="center"/>
              <w:rPr>
                <w:sz w:val="24"/>
                <w:szCs w:val="24"/>
              </w:rPr>
            </w:pPr>
            <w:r w:rsidRPr="00BB4FC6">
              <w:rPr>
                <w:sz w:val="24"/>
                <w:szCs w:val="24"/>
              </w:rPr>
              <w:t>144000,0</w:t>
            </w:r>
          </w:p>
        </w:tc>
        <w:tc>
          <w:tcPr>
            <w:tcW w:w="1356" w:type="dxa"/>
            <w:tcBorders>
              <w:top w:val="nil"/>
              <w:left w:val="nil"/>
              <w:bottom w:val="single" w:sz="4" w:space="0" w:color="auto"/>
              <w:right w:val="single" w:sz="4" w:space="0" w:color="auto"/>
            </w:tcBorders>
            <w:shd w:val="clear" w:color="auto" w:fill="FFFFFF"/>
            <w:vAlign w:val="center"/>
            <w:hideMark/>
          </w:tcPr>
          <w:p w:rsidR="0070174D" w:rsidRPr="00BB4FC6" w:rsidRDefault="0070174D">
            <w:pPr>
              <w:jc w:val="center"/>
              <w:rPr>
                <w:sz w:val="24"/>
                <w:szCs w:val="24"/>
              </w:rPr>
            </w:pPr>
            <w:r w:rsidRPr="00BB4FC6">
              <w:rPr>
                <w:sz w:val="24"/>
                <w:szCs w:val="24"/>
              </w:rPr>
              <w:t>143964,11</w:t>
            </w:r>
          </w:p>
        </w:tc>
        <w:tc>
          <w:tcPr>
            <w:tcW w:w="1045" w:type="dxa"/>
            <w:tcBorders>
              <w:top w:val="nil"/>
              <w:left w:val="nil"/>
              <w:bottom w:val="single" w:sz="4" w:space="0" w:color="auto"/>
              <w:right w:val="single" w:sz="4" w:space="0" w:color="auto"/>
            </w:tcBorders>
            <w:shd w:val="clear" w:color="auto" w:fill="FFFFFF"/>
            <w:vAlign w:val="center"/>
            <w:hideMark/>
          </w:tcPr>
          <w:p w:rsidR="0070174D" w:rsidRPr="00BB4FC6" w:rsidRDefault="0070174D">
            <w:pPr>
              <w:jc w:val="center"/>
              <w:rPr>
                <w:sz w:val="24"/>
                <w:szCs w:val="24"/>
              </w:rPr>
            </w:pPr>
            <w:r w:rsidRPr="00BB4FC6">
              <w:rPr>
                <w:sz w:val="24"/>
                <w:szCs w:val="24"/>
              </w:rPr>
              <w:t>99,98</w:t>
            </w:r>
          </w:p>
        </w:tc>
      </w:tr>
      <w:tr w:rsidR="0070174D" w:rsidRPr="00BB4FC6" w:rsidTr="0070174D">
        <w:trPr>
          <w:trHeight w:val="1248"/>
        </w:trPr>
        <w:tc>
          <w:tcPr>
            <w:tcW w:w="5983" w:type="dxa"/>
            <w:tcBorders>
              <w:top w:val="nil"/>
              <w:left w:val="single" w:sz="4" w:space="0" w:color="auto"/>
              <w:bottom w:val="single" w:sz="4" w:space="0" w:color="auto"/>
              <w:right w:val="single" w:sz="4" w:space="0" w:color="auto"/>
            </w:tcBorders>
            <w:shd w:val="clear" w:color="auto" w:fill="FFFFFF"/>
            <w:vAlign w:val="center"/>
            <w:hideMark/>
          </w:tcPr>
          <w:p w:rsidR="0070174D" w:rsidRPr="00BB4FC6" w:rsidRDefault="0070174D">
            <w:pPr>
              <w:rPr>
                <w:sz w:val="24"/>
                <w:szCs w:val="24"/>
              </w:rPr>
            </w:pPr>
            <w:r w:rsidRPr="00BB4FC6">
              <w:rPr>
                <w:sz w:val="24"/>
                <w:szCs w:val="24"/>
              </w:rPr>
              <w:t>По</w:t>
            </w:r>
            <w:r w:rsidR="00922003">
              <w:rPr>
                <w:sz w:val="24"/>
                <w:szCs w:val="24"/>
              </w:rPr>
              <w:t>дпрограмма 2 «</w:t>
            </w:r>
            <w:r w:rsidRPr="00BB4FC6">
              <w:rPr>
                <w:sz w:val="24"/>
                <w:szCs w:val="24"/>
              </w:rPr>
              <w:t>Обеспечение реализации муниципальной про</w:t>
            </w:r>
            <w:r w:rsidR="00922003">
              <w:rPr>
                <w:sz w:val="24"/>
                <w:szCs w:val="24"/>
              </w:rPr>
              <w:t>граммы городского округа Пелым «</w:t>
            </w:r>
            <w:r w:rsidRPr="00BB4FC6">
              <w:rPr>
                <w:sz w:val="24"/>
                <w:szCs w:val="24"/>
              </w:rPr>
              <w:t>Развитие культуры в горо</w:t>
            </w:r>
            <w:r w:rsidR="00922003">
              <w:rPr>
                <w:sz w:val="24"/>
                <w:szCs w:val="24"/>
              </w:rPr>
              <w:t>дском округе Пелым до 2025 года»</w:t>
            </w:r>
            <w:r w:rsidRPr="00BB4FC6">
              <w:rPr>
                <w:sz w:val="24"/>
                <w:szCs w:val="24"/>
              </w:rPr>
              <w:t>:</w:t>
            </w:r>
          </w:p>
        </w:tc>
        <w:tc>
          <w:tcPr>
            <w:tcW w:w="1236" w:type="dxa"/>
            <w:tcBorders>
              <w:top w:val="nil"/>
              <w:left w:val="nil"/>
              <w:bottom w:val="single" w:sz="4" w:space="0" w:color="auto"/>
              <w:right w:val="single" w:sz="4" w:space="0" w:color="auto"/>
            </w:tcBorders>
            <w:shd w:val="clear" w:color="auto" w:fill="FFFFFF"/>
            <w:vAlign w:val="center"/>
            <w:hideMark/>
          </w:tcPr>
          <w:p w:rsidR="0070174D" w:rsidRPr="00BB4FC6" w:rsidRDefault="0070174D">
            <w:pPr>
              <w:jc w:val="center"/>
              <w:rPr>
                <w:sz w:val="24"/>
                <w:szCs w:val="24"/>
              </w:rPr>
            </w:pPr>
            <w:r w:rsidRPr="00BB4FC6">
              <w:rPr>
                <w:sz w:val="24"/>
                <w:szCs w:val="24"/>
              </w:rPr>
              <w:t>24309335,0</w:t>
            </w:r>
          </w:p>
        </w:tc>
        <w:tc>
          <w:tcPr>
            <w:tcW w:w="1356" w:type="dxa"/>
            <w:tcBorders>
              <w:top w:val="nil"/>
              <w:left w:val="nil"/>
              <w:bottom w:val="single" w:sz="4" w:space="0" w:color="auto"/>
              <w:right w:val="single" w:sz="4" w:space="0" w:color="auto"/>
            </w:tcBorders>
            <w:shd w:val="clear" w:color="auto" w:fill="FFFFFF"/>
            <w:vAlign w:val="center"/>
            <w:hideMark/>
          </w:tcPr>
          <w:p w:rsidR="0070174D" w:rsidRPr="00BB4FC6" w:rsidRDefault="0070174D">
            <w:pPr>
              <w:jc w:val="center"/>
              <w:rPr>
                <w:sz w:val="24"/>
                <w:szCs w:val="24"/>
              </w:rPr>
            </w:pPr>
            <w:r w:rsidRPr="00BB4FC6">
              <w:rPr>
                <w:sz w:val="24"/>
                <w:szCs w:val="24"/>
              </w:rPr>
              <w:t>22147815,14</w:t>
            </w:r>
          </w:p>
        </w:tc>
        <w:tc>
          <w:tcPr>
            <w:tcW w:w="1045" w:type="dxa"/>
            <w:tcBorders>
              <w:top w:val="nil"/>
              <w:left w:val="nil"/>
              <w:bottom w:val="single" w:sz="4" w:space="0" w:color="auto"/>
              <w:right w:val="single" w:sz="4" w:space="0" w:color="auto"/>
            </w:tcBorders>
            <w:shd w:val="clear" w:color="auto" w:fill="FFFFFF"/>
            <w:vAlign w:val="center"/>
            <w:hideMark/>
          </w:tcPr>
          <w:p w:rsidR="0070174D" w:rsidRPr="00BB4FC6" w:rsidRDefault="0070174D">
            <w:pPr>
              <w:jc w:val="center"/>
              <w:rPr>
                <w:sz w:val="24"/>
                <w:szCs w:val="24"/>
              </w:rPr>
            </w:pPr>
            <w:r w:rsidRPr="00BB4FC6">
              <w:rPr>
                <w:sz w:val="24"/>
                <w:szCs w:val="24"/>
              </w:rPr>
              <w:t>91,11</w:t>
            </w:r>
          </w:p>
        </w:tc>
      </w:tr>
      <w:tr w:rsidR="0070174D" w:rsidRPr="00BB4FC6" w:rsidTr="0070174D">
        <w:trPr>
          <w:trHeight w:val="936"/>
        </w:trPr>
        <w:tc>
          <w:tcPr>
            <w:tcW w:w="5983" w:type="dxa"/>
            <w:tcBorders>
              <w:top w:val="nil"/>
              <w:left w:val="single" w:sz="4" w:space="0" w:color="auto"/>
              <w:bottom w:val="single" w:sz="4" w:space="0" w:color="auto"/>
              <w:right w:val="single" w:sz="4" w:space="0" w:color="auto"/>
            </w:tcBorders>
            <w:shd w:val="clear" w:color="auto" w:fill="FFFFFF"/>
            <w:vAlign w:val="center"/>
            <w:hideMark/>
          </w:tcPr>
          <w:p w:rsidR="0070174D" w:rsidRPr="00BB4FC6" w:rsidRDefault="00922003">
            <w:pPr>
              <w:rPr>
                <w:sz w:val="24"/>
                <w:szCs w:val="24"/>
              </w:rPr>
            </w:pPr>
            <w:r>
              <w:rPr>
                <w:sz w:val="24"/>
                <w:szCs w:val="24"/>
              </w:rPr>
              <w:t>Основное мероприятие 1  «</w:t>
            </w:r>
            <w:r w:rsidR="0070174D" w:rsidRPr="00BB4FC6">
              <w:rPr>
                <w:sz w:val="24"/>
                <w:szCs w:val="24"/>
              </w:rPr>
              <w:t>Обеспечение деятельности учреждений культуры и искусства культурно-досуговой сферы</w:t>
            </w:r>
            <w:r>
              <w:rPr>
                <w:sz w:val="24"/>
                <w:szCs w:val="24"/>
              </w:rPr>
              <w:t>»</w:t>
            </w:r>
          </w:p>
        </w:tc>
        <w:tc>
          <w:tcPr>
            <w:tcW w:w="1236" w:type="dxa"/>
            <w:tcBorders>
              <w:top w:val="nil"/>
              <w:left w:val="nil"/>
              <w:bottom w:val="single" w:sz="4" w:space="0" w:color="auto"/>
              <w:right w:val="single" w:sz="4" w:space="0" w:color="auto"/>
            </w:tcBorders>
            <w:shd w:val="clear" w:color="auto" w:fill="FFFFFF"/>
            <w:vAlign w:val="center"/>
            <w:hideMark/>
          </w:tcPr>
          <w:p w:rsidR="0070174D" w:rsidRPr="00BB4FC6" w:rsidRDefault="0070174D">
            <w:pPr>
              <w:jc w:val="center"/>
              <w:rPr>
                <w:sz w:val="24"/>
                <w:szCs w:val="24"/>
              </w:rPr>
            </w:pPr>
            <w:r w:rsidRPr="00BB4FC6">
              <w:rPr>
                <w:sz w:val="24"/>
                <w:szCs w:val="24"/>
              </w:rPr>
              <w:t>24292123,50</w:t>
            </w:r>
          </w:p>
        </w:tc>
        <w:tc>
          <w:tcPr>
            <w:tcW w:w="1356" w:type="dxa"/>
            <w:tcBorders>
              <w:top w:val="nil"/>
              <w:left w:val="nil"/>
              <w:bottom w:val="single" w:sz="4" w:space="0" w:color="auto"/>
              <w:right w:val="single" w:sz="4" w:space="0" w:color="auto"/>
            </w:tcBorders>
            <w:shd w:val="clear" w:color="auto" w:fill="FFFFFF"/>
            <w:vAlign w:val="center"/>
            <w:hideMark/>
          </w:tcPr>
          <w:p w:rsidR="0070174D" w:rsidRPr="00BB4FC6" w:rsidRDefault="0070174D">
            <w:pPr>
              <w:jc w:val="center"/>
              <w:rPr>
                <w:sz w:val="24"/>
                <w:szCs w:val="24"/>
              </w:rPr>
            </w:pPr>
            <w:r w:rsidRPr="00BB4FC6">
              <w:rPr>
                <w:sz w:val="24"/>
                <w:szCs w:val="24"/>
              </w:rPr>
              <w:t>22130920,64</w:t>
            </w:r>
          </w:p>
        </w:tc>
        <w:tc>
          <w:tcPr>
            <w:tcW w:w="1045" w:type="dxa"/>
            <w:tcBorders>
              <w:top w:val="nil"/>
              <w:left w:val="nil"/>
              <w:bottom w:val="single" w:sz="4" w:space="0" w:color="auto"/>
              <w:right w:val="single" w:sz="4" w:space="0" w:color="auto"/>
            </w:tcBorders>
            <w:shd w:val="clear" w:color="auto" w:fill="FFFFFF"/>
            <w:vAlign w:val="center"/>
            <w:hideMark/>
          </w:tcPr>
          <w:p w:rsidR="0070174D" w:rsidRPr="00BB4FC6" w:rsidRDefault="0070174D">
            <w:pPr>
              <w:jc w:val="center"/>
              <w:rPr>
                <w:sz w:val="24"/>
                <w:szCs w:val="24"/>
              </w:rPr>
            </w:pPr>
            <w:r w:rsidRPr="00BB4FC6">
              <w:rPr>
                <w:sz w:val="24"/>
                <w:szCs w:val="24"/>
              </w:rPr>
              <w:t>91,10</w:t>
            </w:r>
          </w:p>
        </w:tc>
      </w:tr>
      <w:tr w:rsidR="0070174D" w:rsidRPr="00BB4FC6" w:rsidTr="0070174D">
        <w:trPr>
          <w:trHeight w:val="636"/>
        </w:trPr>
        <w:tc>
          <w:tcPr>
            <w:tcW w:w="5983" w:type="dxa"/>
            <w:tcBorders>
              <w:top w:val="nil"/>
              <w:left w:val="single" w:sz="4" w:space="0" w:color="auto"/>
              <w:bottom w:val="single" w:sz="4" w:space="0" w:color="auto"/>
              <w:right w:val="single" w:sz="4" w:space="0" w:color="auto"/>
            </w:tcBorders>
            <w:shd w:val="clear" w:color="auto" w:fill="FFFFFF"/>
            <w:vAlign w:val="center"/>
            <w:hideMark/>
          </w:tcPr>
          <w:p w:rsidR="0070174D" w:rsidRPr="00BB4FC6" w:rsidRDefault="00922003">
            <w:pPr>
              <w:rPr>
                <w:sz w:val="24"/>
                <w:szCs w:val="24"/>
              </w:rPr>
            </w:pPr>
            <w:r>
              <w:rPr>
                <w:sz w:val="24"/>
                <w:szCs w:val="24"/>
              </w:rPr>
              <w:t>Основное мероприятие 2 «</w:t>
            </w:r>
            <w:r w:rsidR="0070174D" w:rsidRPr="00BB4FC6">
              <w:rPr>
                <w:sz w:val="24"/>
                <w:szCs w:val="24"/>
              </w:rPr>
              <w:t>Мероприятия подготовки и перепод</w:t>
            </w:r>
            <w:r>
              <w:rPr>
                <w:sz w:val="24"/>
                <w:szCs w:val="24"/>
              </w:rPr>
              <w:t>готовки кадров в сфере культуры»</w:t>
            </w:r>
          </w:p>
        </w:tc>
        <w:tc>
          <w:tcPr>
            <w:tcW w:w="1236" w:type="dxa"/>
            <w:tcBorders>
              <w:top w:val="nil"/>
              <w:left w:val="nil"/>
              <w:bottom w:val="single" w:sz="4" w:space="0" w:color="auto"/>
              <w:right w:val="single" w:sz="4" w:space="0" w:color="auto"/>
            </w:tcBorders>
            <w:shd w:val="clear" w:color="auto" w:fill="FFFFFF"/>
            <w:vAlign w:val="center"/>
            <w:hideMark/>
          </w:tcPr>
          <w:p w:rsidR="0070174D" w:rsidRPr="00BB4FC6" w:rsidRDefault="0070174D">
            <w:pPr>
              <w:jc w:val="center"/>
              <w:rPr>
                <w:sz w:val="24"/>
                <w:szCs w:val="24"/>
              </w:rPr>
            </w:pPr>
            <w:r w:rsidRPr="00BB4FC6">
              <w:rPr>
                <w:sz w:val="24"/>
                <w:szCs w:val="24"/>
              </w:rPr>
              <w:t>17211,50</w:t>
            </w:r>
          </w:p>
        </w:tc>
        <w:tc>
          <w:tcPr>
            <w:tcW w:w="1356" w:type="dxa"/>
            <w:tcBorders>
              <w:top w:val="nil"/>
              <w:left w:val="nil"/>
              <w:bottom w:val="single" w:sz="4" w:space="0" w:color="auto"/>
              <w:right w:val="single" w:sz="4" w:space="0" w:color="auto"/>
            </w:tcBorders>
            <w:shd w:val="clear" w:color="auto" w:fill="FFFFFF"/>
            <w:vAlign w:val="center"/>
            <w:hideMark/>
          </w:tcPr>
          <w:p w:rsidR="0070174D" w:rsidRPr="00BB4FC6" w:rsidRDefault="0070174D">
            <w:pPr>
              <w:jc w:val="center"/>
              <w:rPr>
                <w:sz w:val="24"/>
                <w:szCs w:val="24"/>
              </w:rPr>
            </w:pPr>
            <w:r w:rsidRPr="00BB4FC6">
              <w:rPr>
                <w:sz w:val="24"/>
                <w:szCs w:val="24"/>
              </w:rPr>
              <w:t>16894,50</w:t>
            </w:r>
          </w:p>
        </w:tc>
        <w:tc>
          <w:tcPr>
            <w:tcW w:w="1045" w:type="dxa"/>
            <w:tcBorders>
              <w:top w:val="nil"/>
              <w:left w:val="nil"/>
              <w:bottom w:val="single" w:sz="4" w:space="0" w:color="auto"/>
              <w:right w:val="single" w:sz="4" w:space="0" w:color="auto"/>
            </w:tcBorders>
            <w:shd w:val="clear" w:color="auto" w:fill="FFFFFF"/>
            <w:vAlign w:val="center"/>
            <w:hideMark/>
          </w:tcPr>
          <w:p w:rsidR="0070174D" w:rsidRPr="00BB4FC6" w:rsidRDefault="0070174D">
            <w:pPr>
              <w:jc w:val="center"/>
              <w:rPr>
                <w:sz w:val="24"/>
                <w:szCs w:val="24"/>
              </w:rPr>
            </w:pPr>
            <w:r w:rsidRPr="00BB4FC6">
              <w:rPr>
                <w:sz w:val="24"/>
                <w:szCs w:val="24"/>
              </w:rPr>
              <w:t>98,16</w:t>
            </w:r>
          </w:p>
        </w:tc>
      </w:tr>
    </w:tbl>
    <w:p w:rsidR="0070174D" w:rsidRPr="00BB4FC6" w:rsidRDefault="0070174D" w:rsidP="0070174D">
      <w:pPr>
        <w:jc w:val="both"/>
        <w:rPr>
          <w:color w:val="000000" w:themeColor="text1"/>
          <w:sz w:val="24"/>
          <w:szCs w:val="24"/>
        </w:rPr>
      </w:pPr>
    </w:p>
    <w:p w:rsidR="004C16A3" w:rsidRPr="00BB4FC6" w:rsidRDefault="004C16A3" w:rsidP="004C16A3">
      <w:pPr>
        <w:jc w:val="both"/>
        <w:rPr>
          <w:color w:val="000000" w:themeColor="text1"/>
          <w:sz w:val="24"/>
          <w:szCs w:val="24"/>
        </w:rPr>
      </w:pPr>
    </w:p>
    <w:p w:rsidR="00E44FA0" w:rsidRDefault="00E44FA0">
      <w:pPr>
        <w:rPr>
          <w:b/>
          <w:color w:val="000000" w:themeColor="text1"/>
          <w:sz w:val="24"/>
          <w:szCs w:val="24"/>
        </w:rPr>
      </w:pPr>
      <w:r>
        <w:rPr>
          <w:b/>
          <w:color w:val="000000" w:themeColor="text1"/>
          <w:sz w:val="24"/>
          <w:szCs w:val="24"/>
        </w:rPr>
        <w:br w:type="page"/>
      </w:r>
    </w:p>
    <w:p w:rsidR="00D007C5" w:rsidRPr="00AE29F1" w:rsidRDefault="00AC7FFC" w:rsidP="00E44FA0">
      <w:pPr>
        <w:pStyle w:val="af6"/>
        <w:numPr>
          <w:ilvl w:val="0"/>
          <w:numId w:val="41"/>
        </w:numPr>
        <w:tabs>
          <w:tab w:val="center" w:pos="4857"/>
          <w:tab w:val="left" w:pos="6195"/>
        </w:tabs>
        <w:jc w:val="center"/>
        <w:outlineLvl w:val="0"/>
        <w:rPr>
          <w:b/>
          <w:color w:val="000000" w:themeColor="text1"/>
          <w:sz w:val="24"/>
          <w:szCs w:val="24"/>
        </w:rPr>
      </w:pPr>
      <w:bookmarkStart w:id="61" w:name="_Toc164937914"/>
      <w:r w:rsidRPr="00AE29F1">
        <w:rPr>
          <w:b/>
          <w:color w:val="000000" w:themeColor="text1"/>
          <w:sz w:val="24"/>
          <w:szCs w:val="24"/>
        </w:rPr>
        <w:t>ОБРАЗОВАНИЕ</w:t>
      </w:r>
      <w:bookmarkEnd w:id="61"/>
    </w:p>
    <w:p w:rsidR="00767196" w:rsidRDefault="00767196" w:rsidP="00767196">
      <w:pPr>
        <w:pStyle w:val="2"/>
        <w:ind w:left="360" w:firstLine="360"/>
        <w:jc w:val="center"/>
        <w:rPr>
          <w:rFonts w:ascii="Times New Roman" w:hAnsi="Times New Roman" w:cs="Times New Roman"/>
          <w:i w:val="0"/>
          <w:color w:val="000000"/>
          <w:sz w:val="24"/>
          <w:szCs w:val="24"/>
        </w:rPr>
      </w:pPr>
      <w:bookmarkStart w:id="62" w:name="_Toc132969081"/>
      <w:bookmarkStart w:id="63" w:name="_Toc164937915"/>
      <w:bookmarkStart w:id="64" w:name="_Toc132969080"/>
      <w:r w:rsidRPr="00AE29F1">
        <w:rPr>
          <w:rFonts w:ascii="Times New Roman" w:hAnsi="Times New Roman" w:cs="Times New Roman"/>
          <w:i w:val="0"/>
          <w:color w:val="000000"/>
          <w:sz w:val="24"/>
          <w:szCs w:val="24"/>
        </w:rPr>
        <w:t xml:space="preserve">15.1 </w:t>
      </w:r>
      <w:bookmarkEnd w:id="62"/>
      <w:r w:rsidRPr="00AE29F1">
        <w:rPr>
          <w:rFonts w:ascii="Times New Roman" w:hAnsi="Times New Roman" w:cs="Times New Roman"/>
          <w:i w:val="0"/>
          <w:color w:val="000000"/>
          <w:sz w:val="24"/>
          <w:szCs w:val="24"/>
        </w:rPr>
        <w:t>Муниципальная система  образования</w:t>
      </w:r>
      <w:bookmarkEnd w:id="63"/>
    </w:p>
    <w:p w:rsidR="00422AF7" w:rsidRPr="00422AF7" w:rsidRDefault="00422AF7" w:rsidP="00422AF7"/>
    <w:p w:rsidR="00767196" w:rsidRPr="006149D3" w:rsidRDefault="00767196" w:rsidP="00767196">
      <w:pPr>
        <w:pStyle w:val="af6"/>
        <w:ind w:left="360"/>
        <w:jc w:val="both"/>
        <w:rPr>
          <w:color w:val="000000"/>
          <w:sz w:val="24"/>
          <w:szCs w:val="24"/>
        </w:rPr>
      </w:pPr>
      <w:r w:rsidRPr="006149D3">
        <w:rPr>
          <w:color w:val="000000"/>
          <w:sz w:val="24"/>
          <w:szCs w:val="24"/>
        </w:rPr>
        <w:t>Муниципальная система образования городского округа Пелым представлена 4 учреждениями:</w:t>
      </w:r>
    </w:p>
    <w:p w:rsidR="00767196" w:rsidRPr="00767196" w:rsidRDefault="00767196" w:rsidP="00422AF7">
      <w:pPr>
        <w:ind w:right="1275" w:firstLine="720"/>
        <w:jc w:val="both"/>
        <w:rPr>
          <w:color w:val="000000"/>
          <w:sz w:val="24"/>
          <w:szCs w:val="24"/>
        </w:rPr>
      </w:pPr>
      <w:r w:rsidRPr="00767196">
        <w:rPr>
          <w:color w:val="000000"/>
          <w:sz w:val="24"/>
          <w:szCs w:val="24"/>
        </w:rPr>
        <w:t>- Муниципальное казенное общеобр</w:t>
      </w:r>
      <w:r w:rsidR="00422AF7">
        <w:rPr>
          <w:color w:val="000000"/>
          <w:sz w:val="24"/>
          <w:szCs w:val="24"/>
        </w:rPr>
        <w:t xml:space="preserve">азовательное учреждение средняя </w:t>
      </w:r>
      <w:r w:rsidRPr="00767196">
        <w:rPr>
          <w:color w:val="000000"/>
          <w:sz w:val="24"/>
          <w:szCs w:val="24"/>
        </w:rPr>
        <w:t>общеобразовательная школа № 1 п. Пелым (далее – МКОУ СОШ №1 п. Пелым);</w:t>
      </w:r>
    </w:p>
    <w:p w:rsidR="00767196" w:rsidRPr="00767196" w:rsidRDefault="00767196" w:rsidP="00767196">
      <w:pPr>
        <w:ind w:firstLine="720"/>
        <w:jc w:val="both"/>
        <w:rPr>
          <w:color w:val="000000"/>
          <w:sz w:val="24"/>
          <w:szCs w:val="24"/>
        </w:rPr>
      </w:pPr>
      <w:r w:rsidRPr="00767196">
        <w:rPr>
          <w:color w:val="000000"/>
          <w:sz w:val="24"/>
          <w:szCs w:val="24"/>
        </w:rPr>
        <w:t>- Муниципальное казенное дошкольное образовательное учреждение детский сад Колобок» (далее - МКДОУ д/с Колобок);</w:t>
      </w:r>
    </w:p>
    <w:p w:rsidR="00767196" w:rsidRPr="00767196" w:rsidRDefault="00767196" w:rsidP="00767196">
      <w:pPr>
        <w:jc w:val="both"/>
        <w:rPr>
          <w:color w:val="000000"/>
          <w:sz w:val="24"/>
          <w:szCs w:val="24"/>
        </w:rPr>
      </w:pPr>
      <w:r>
        <w:rPr>
          <w:color w:val="000000"/>
          <w:sz w:val="24"/>
          <w:szCs w:val="24"/>
        </w:rPr>
        <w:tab/>
      </w:r>
      <w:r w:rsidRPr="00767196">
        <w:rPr>
          <w:color w:val="000000"/>
          <w:sz w:val="24"/>
          <w:szCs w:val="24"/>
        </w:rPr>
        <w:t>- Муниципальное казенное учреждение дополнительного образования детей «Детская школа искусств» (далее - МКУ ДОД «ДШИ»);</w:t>
      </w:r>
    </w:p>
    <w:p w:rsidR="00767196" w:rsidRPr="00767196" w:rsidRDefault="00767196" w:rsidP="00767196">
      <w:pPr>
        <w:ind w:firstLine="720"/>
        <w:jc w:val="both"/>
        <w:rPr>
          <w:color w:val="000000"/>
          <w:sz w:val="24"/>
          <w:szCs w:val="24"/>
        </w:rPr>
      </w:pPr>
      <w:r w:rsidRPr="00767196">
        <w:rPr>
          <w:color w:val="000000"/>
          <w:sz w:val="24"/>
          <w:szCs w:val="24"/>
        </w:rPr>
        <w:t xml:space="preserve">- Муниципальное казенное учреждение городского округа Пелым «Информационно-методический центр» (далее – МКУ ГОП «ИМЦ»). </w:t>
      </w:r>
    </w:p>
    <w:p w:rsidR="00767196" w:rsidRPr="006149D3" w:rsidRDefault="00767196" w:rsidP="00767196">
      <w:pPr>
        <w:pStyle w:val="af6"/>
        <w:ind w:left="360"/>
        <w:jc w:val="both"/>
        <w:rPr>
          <w:color w:val="000000"/>
          <w:sz w:val="24"/>
          <w:szCs w:val="24"/>
        </w:rPr>
      </w:pPr>
    </w:p>
    <w:p w:rsidR="00767196" w:rsidRPr="00767196" w:rsidRDefault="00767196" w:rsidP="00767196">
      <w:pPr>
        <w:jc w:val="both"/>
        <w:rPr>
          <w:color w:val="000000"/>
          <w:sz w:val="24"/>
          <w:szCs w:val="24"/>
        </w:rPr>
      </w:pPr>
      <w:r w:rsidRPr="00767196">
        <w:rPr>
          <w:color w:val="000000"/>
          <w:sz w:val="24"/>
          <w:szCs w:val="24"/>
        </w:rPr>
        <w:t xml:space="preserve"> Муниципальные образовательные учреждения посещают 607 детей: </w:t>
      </w:r>
    </w:p>
    <w:p w:rsidR="00767196" w:rsidRPr="00767196" w:rsidRDefault="00767196" w:rsidP="00767196">
      <w:pPr>
        <w:ind w:firstLine="720"/>
        <w:jc w:val="both"/>
        <w:rPr>
          <w:color w:val="000000"/>
          <w:sz w:val="24"/>
          <w:szCs w:val="24"/>
        </w:rPr>
      </w:pPr>
      <w:r w:rsidRPr="00767196">
        <w:rPr>
          <w:color w:val="000000"/>
          <w:sz w:val="24"/>
          <w:szCs w:val="24"/>
        </w:rPr>
        <w:t xml:space="preserve">- дошкольное учреждение –130 чел.; </w:t>
      </w:r>
    </w:p>
    <w:p w:rsidR="00767196" w:rsidRPr="00767196" w:rsidRDefault="00767196" w:rsidP="00767196">
      <w:pPr>
        <w:ind w:firstLine="720"/>
        <w:jc w:val="both"/>
        <w:rPr>
          <w:color w:val="000000"/>
          <w:sz w:val="24"/>
          <w:szCs w:val="24"/>
        </w:rPr>
      </w:pPr>
      <w:r w:rsidRPr="00767196">
        <w:rPr>
          <w:color w:val="000000"/>
          <w:sz w:val="24"/>
          <w:szCs w:val="24"/>
        </w:rPr>
        <w:t>- общеобразовательные школы – 391 чел.;</w:t>
      </w:r>
    </w:p>
    <w:p w:rsidR="00767196" w:rsidRPr="00767196" w:rsidRDefault="00767196" w:rsidP="00767196">
      <w:pPr>
        <w:ind w:firstLine="360"/>
        <w:jc w:val="both"/>
        <w:rPr>
          <w:color w:val="000000"/>
          <w:sz w:val="24"/>
          <w:szCs w:val="24"/>
        </w:rPr>
      </w:pPr>
      <w:r w:rsidRPr="00767196">
        <w:rPr>
          <w:color w:val="000000"/>
          <w:sz w:val="24"/>
          <w:szCs w:val="24"/>
        </w:rPr>
        <w:t>- дополнительное образование детей (ДШИ) – 86 чел.</w:t>
      </w:r>
    </w:p>
    <w:p w:rsidR="00767196" w:rsidRDefault="00767196" w:rsidP="00922003">
      <w:pPr>
        <w:pStyle w:val="af6"/>
        <w:ind w:left="360"/>
        <w:jc w:val="both"/>
        <w:rPr>
          <w:color w:val="000000"/>
          <w:sz w:val="24"/>
          <w:szCs w:val="24"/>
        </w:rPr>
      </w:pPr>
      <w:r w:rsidRPr="00767196">
        <w:rPr>
          <w:color w:val="000000"/>
          <w:sz w:val="24"/>
          <w:szCs w:val="24"/>
        </w:rPr>
        <w:t>Координирует деятельность образования на территории городского округа Пелым отдел образования, культуры, спорта и по делам молодежи администрации городского округа Пелым.</w:t>
      </w:r>
    </w:p>
    <w:p w:rsidR="000264F2" w:rsidRPr="00BB4FC6" w:rsidRDefault="000264F2" w:rsidP="00922003">
      <w:pPr>
        <w:spacing w:line="259" w:lineRule="auto"/>
        <w:ind w:left="-426" w:firstLine="426"/>
        <w:contextualSpacing/>
        <w:jc w:val="both"/>
        <w:rPr>
          <w:rFonts w:eastAsia="Calibri"/>
          <w:sz w:val="24"/>
          <w:szCs w:val="24"/>
          <w:lang w:eastAsia="en-US"/>
        </w:rPr>
      </w:pPr>
      <w:r w:rsidRPr="00BB4FC6">
        <w:rPr>
          <w:rFonts w:eastAsia="Calibri"/>
          <w:sz w:val="24"/>
          <w:szCs w:val="24"/>
          <w:lang w:eastAsia="en-US"/>
        </w:rPr>
        <w:t>Общая численность педагогических работников образовательных учреждений городского округа Пелым в 2022/2023 учебном году по сравнению с 2019/2020 учебном году уменьшилась на 9 человек. Доля педагогических работников всех образовательных учреждений в возрасте до 35 лет от общего количества педагогических работников составляет</w:t>
      </w:r>
      <w:r w:rsidR="00922003">
        <w:rPr>
          <w:rFonts w:eastAsia="Calibri"/>
          <w:sz w:val="24"/>
          <w:szCs w:val="24"/>
          <w:lang w:eastAsia="en-US"/>
        </w:rPr>
        <w:t xml:space="preserve"> </w:t>
      </w:r>
      <w:r w:rsidRPr="00BB4FC6">
        <w:rPr>
          <w:rFonts w:eastAsia="Calibri"/>
          <w:sz w:val="24"/>
          <w:szCs w:val="24"/>
          <w:lang w:eastAsia="en-US"/>
        </w:rPr>
        <w:t xml:space="preserve">23%. </w:t>
      </w:r>
    </w:p>
    <w:p w:rsidR="000264F2" w:rsidRPr="00BB4FC6" w:rsidRDefault="000264F2" w:rsidP="00922003">
      <w:pPr>
        <w:spacing w:line="259" w:lineRule="auto"/>
        <w:ind w:left="-426" w:firstLine="426"/>
        <w:contextualSpacing/>
        <w:jc w:val="both"/>
        <w:rPr>
          <w:rFonts w:eastAsia="Calibri"/>
          <w:sz w:val="24"/>
          <w:szCs w:val="24"/>
          <w:lang w:eastAsia="en-US"/>
        </w:rPr>
      </w:pPr>
      <w:r w:rsidRPr="00BB4FC6">
        <w:rPr>
          <w:rFonts w:eastAsia="Calibri"/>
          <w:sz w:val="24"/>
          <w:szCs w:val="24"/>
          <w:lang w:eastAsia="en-US"/>
        </w:rPr>
        <w:t xml:space="preserve">Динамика численности педагогических работников образовательных учреждений городского Пелым представлена в таблице: </w:t>
      </w:r>
    </w:p>
    <w:p w:rsidR="000264F2" w:rsidRPr="00BB4FC6" w:rsidRDefault="000264F2" w:rsidP="000264F2">
      <w:pPr>
        <w:spacing w:line="259" w:lineRule="auto"/>
        <w:ind w:left="-426" w:firstLine="426"/>
        <w:contextualSpacing/>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2"/>
        <w:gridCol w:w="2543"/>
        <w:gridCol w:w="1519"/>
        <w:gridCol w:w="1519"/>
        <w:gridCol w:w="1519"/>
        <w:gridCol w:w="1644"/>
      </w:tblGrid>
      <w:tr w:rsidR="000264F2" w:rsidRPr="00BB4FC6" w:rsidTr="00422AF7">
        <w:trPr>
          <w:trHeight w:val="300"/>
        </w:trPr>
        <w:tc>
          <w:tcPr>
            <w:tcW w:w="8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64F2" w:rsidRPr="00BB4FC6" w:rsidRDefault="000264F2" w:rsidP="00916A71">
            <w:pPr>
              <w:rPr>
                <w:rFonts w:eastAsia="Calibri"/>
                <w:sz w:val="24"/>
                <w:szCs w:val="24"/>
                <w:lang w:eastAsia="en-US"/>
              </w:rPr>
            </w:pPr>
            <w:r w:rsidRPr="00BB4FC6">
              <w:rPr>
                <w:rFonts w:eastAsia="Calibri"/>
                <w:sz w:val="24"/>
                <w:szCs w:val="24"/>
                <w:lang w:eastAsia="en-US"/>
              </w:rPr>
              <w:t>№п/п</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64F2" w:rsidRPr="00BB4FC6" w:rsidRDefault="000264F2" w:rsidP="00916A71">
            <w:pPr>
              <w:rPr>
                <w:rFonts w:eastAsia="Calibri"/>
                <w:sz w:val="24"/>
                <w:szCs w:val="24"/>
                <w:lang w:eastAsia="en-US"/>
              </w:rPr>
            </w:pPr>
            <w:r w:rsidRPr="00BB4FC6">
              <w:rPr>
                <w:rFonts w:eastAsia="Calibri"/>
                <w:sz w:val="24"/>
                <w:szCs w:val="24"/>
                <w:lang w:eastAsia="en-US"/>
              </w:rPr>
              <w:t>Организации, осуществляющие образовательную деятельность</w:t>
            </w:r>
          </w:p>
        </w:tc>
        <w:tc>
          <w:tcPr>
            <w:tcW w:w="6201" w:type="dxa"/>
            <w:gridSpan w:val="4"/>
            <w:tcBorders>
              <w:top w:val="single" w:sz="4" w:space="0" w:color="auto"/>
              <w:left w:val="single" w:sz="4" w:space="0" w:color="auto"/>
              <w:bottom w:val="single" w:sz="4" w:space="0" w:color="auto"/>
              <w:right w:val="single" w:sz="4" w:space="0" w:color="auto"/>
            </w:tcBorders>
            <w:shd w:val="clear" w:color="auto" w:fill="auto"/>
            <w:hideMark/>
          </w:tcPr>
          <w:p w:rsidR="000264F2" w:rsidRPr="00BB4FC6" w:rsidRDefault="000264F2" w:rsidP="00916A71">
            <w:pPr>
              <w:rPr>
                <w:rFonts w:eastAsia="Calibri"/>
                <w:sz w:val="24"/>
                <w:szCs w:val="24"/>
                <w:lang w:eastAsia="en-US"/>
              </w:rPr>
            </w:pPr>
            <w:r w:rsidRPr="00BB4FC6">
              <w:rPr>
                <w:rFonts w:eastAsia="Calibri"/>
                <w:sz w:val="24"/>
                <w:szCs w:val="24"/>
                <w:lang w:eastAsia="en-US"/>
              </w:rPr>
              <w:t>Численность педагогических работников (человек)</w:t>
            </w:r>
          </w:p>
        </w:tc>
      </w:tr>
      <w:tr w:rsidR="000264F2" w:rsidRPr="00BB4FC6" w:rsidTr="00422AF7">
        <w:trPr>
          <w:trHeight w:val="33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264F2" w:rsidRPr="00BB4FC6" w:rsidRDefault="000264F2" w:rsidP="00916A71">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264F2" w:rsidRPr="00BB4FC6" w:rsidRDefault="000264F2" w:rsidP="00916A71">
            <w:pPr>
              <w:rPr>
                <w:rFonts w:eastAsia="Calibri"/>
                <w:sz w:val="24"/>
                <w:szCs w:val="24"/>
                <w:lang w:eastAsia="en-US"/>
              </w:rPr>
            </w:pP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0264F2" w:rsidRPr="00BB4FC6" w:rsidRDefault="000264F2" w:rsidP="00916A71">
            <w:pPr>
              <w:rPr>
                <w:rFonts w:eastAsia="Calibri"/>
                <w:sz w:val="24"/>
                <w:szCs w:val="24"/>
                <w:lang w:eastAsia="en-US"/>
              </w:rPr>
            </w:pPr>
            <w:r w:rsidRPr="00BB4FC6">
              <w:rPr>
                <w:rFonts w:eastAsia="Calibri"/>
                <w:sz w:val="24"/>
                <w:szCs w:val="24"/>
                <w:lang w:eastAsia="en-US"/>
              </w:rPr>
              <w:t>2019/2020</w:t>
            </w:r>
          </w:p>
          <w:p w:rsidR="000264F2" w:rsidRPr="00BB4FC6" w:rsidRDefault="000264F2" w:rsidP="00916A71">
            <w:pPr>
              <w:rPr>
                <w:rFonts w:eastAsia="Calibri"/>
                <w:sz w:val="24"/>
                <w:szCs w:val="24"/>
                <w:lang w:eastAsia="en-US"/>
              </w:rPr>
            </w:pPr>
            <w:r w:rsidRPr="00BB4FC6">
              <w:rPr>
                <w:rFonts w:eastAsia="Calibri"/>
                <w:sz w:val="24"/>
                <w:szCs w:val="24"/>
                <w:lang w:eastAsia="en-US"/>
              </w:rPr>
              <w:t>учебный год</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0264F2" w:rsidRPr="00BB4FC6" w:rsidRDefault="000264F2" w:rsidP="00916A71">
            <w:pPr>
              <w:rPr>
                <w:rFonts w:eastAsia="Calibri"/>
                <w:sz w:val="24"/>
                <w:szCs w:val="24"/>
                <w:lang w:eastAsia="en-US"/>
              </w:rPr>
            </w:pPr>
            <w:r w:rsidRPr="00BB4FC6">
              <w:rPr>
                <w:rFonts w:eastAsia="Calibri"/>
                <w:sz w:val="24"/>
                <w:szCs w:val="24"/>
                <w:lang w:eastAsia="en-US"/>
              </w:rPr>
              <w:t>2020/2021</w:t>
            </w:r>
          </w:p>
          <w:p w:rsidR="000264F2" w:rsidRPr="00BB4FC6" w:rsidRDefault="000264F2" w:rsidP="00916A71">
            <w:pPr>
              <w:rPr>
                <w:rFonts w:eastAsia="Calibri"/>
                <w:sz w:val="24"/>
                <w:szCs w:val="24"/>
                <w:lang w:eastAsia="en-US"/>
              </w:rPr>
            </w:pPr>
            <w:r w:rsidRPr="00BB4FC6">
              <w:rPr>
                <w:rFonts w:eastAsia="Calibri"/>
                <w:sz w:val="24"/>
                <w:szCs w:val="24"/>
                <w:lang w:eastAsia="en-US"/>
              </w:rPr>
              <w:t>учебный год</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0264F2" w:rsidRPr="00BB4FC6" w:rsidRDefault="000264F2" w:rsidP="00916A71">
            <w:pPr>
              <w:rPr>
                <w:rFonts w:eastAsia="Calibri"/>
                <w:sz w:val="24"/>
                <w:szCs w:val="24"/>
                <w:lang w:eastAsia="en-US"/>
              </w:rPr>
            </w:pPr>
            <w:r w:rsidRPr="00BB4FC6">
              <w:rPr>
                <w:rFonts w:eastAsia="Calibri"/>
                <w:sz w:val="24"/>
                <w:szCs w:val="24"/>
                <w:lang w:eastAsia="en-US"/>
              </w:rPr>
              <w:t>2021/2022</w:t>
            </w:r>
          </w:p>
          <w:p w:rsidR="000264F2" w:rsidRPr="00BB4FC6" w:rsidRDefault="000264F2" w:rsidP="00916A71">
            <w:pPr>
              <w:rPr>
                <w:rFonts w:eastAsia="Calibri"/>
                <w:sz w:val="24"/>
                <w:szCs w:val="24"/>
                <w:lang w:eastAsia="en-US"/>
              </w:rPr>
            </w:pPr>
            <w:r w:rsidRPr="00BB4FC6">
              <w:rPr>
                <w:rFonts w:eastAsia="Calibri"/>
                <w:sz w:val="24"/>
                <w:szCs w:val="24"/>
                <w:lang w:eastAsia="en-US"/>
              </w:rPr>
              <w:t>учебный год</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rsidR="000264F2" w:rsidRPr="00BB4FC6" w:rsidRDefault="000264F2" w:rsidP="00916A71">
            <w:pPr>
              <w:rPr>
                <w:rFonts w:eastAsia="Calibri"/>
                <w:sz w:val="24"/>
                <w:szCs w:val="24"/>
                <w:lang w:eastAsia="en-US"/>
              </w:rPr>
            </w:pPr>
            <w:r w:rsidRPr="00BB4FC6">
              <w:rPr>
                <w:rFonts w:eastAsia="Calibri"/>
                <w:sz w:val="24"/>
                <w:szCs w:val="24"/>
                <w:lang w:eastAsia="en-US"/>
              </w:rPr>
              <w:t>2022/2023</w:t>
            </w:r>
          </w:p>
          <w:p w:rsidR="000264F2" w:rsidRPr="00BB4FC6" w:rsidRDefault="000264F2" w:rsidP="00916A71">
            <w:pPr>
              <w:rPr>
                <w:rFonts w:eastAsia="Calibri"/>
                <w:sz w:val="24"/>
                <w:szCs w:val="24"/>
                <w:lang w:eastAsia="en-US"/>
              </w:rPr>
            </w:pPr>
            <w:r w:rsidRPr="00BB4FC6">
              <w:rPr>
                <w:rFonts w:eastAsia="Calibri"/>
                <w:sz w:val="24"/>
                <w:szCs w:val="24"/>
                <w:lang w:eastAsia="en-US"/>
              </w:rPr>
              <w:t>учебный год</w:t>
            </w:r>
          </w:p>
        </w:tc>
      </w:tr>
      <w:tr w:rsidR="000264F2" w:rsidRPr="00BB4FC6" w:rsidTr="00422AF7">
        <w:tc>
          <w:tcPr>
            <w:tcW w:w="862" w:type="dxa"/>
            <w:tcBorders>
              <w:top w:val="single" w:sz="4" w:space="0" w:color="auto"/>
              <w:left w:val="single" w:sz="4" w:space="0" w:color="auto"/>
              <w:bottom w:val="single" w:sz="4" w:space="0" w:color="auto"/>
              <w:right w:val="single" w:sz="4" w:space="0" w:color="auto"/>
            </w:tcBorders>
            <w:shd w:val="clear" w:color="auto" w:fill="auto"/>
            <w:hideMark/>
          </w:tcPr>
          <w:p w:rsidR="000264F2" w:rsidRPr="00BB4FC6" w:rsidRDefault="000264F2" w:rsidP="00916A71">
            <w:pPr>
              <w:rPr>
                <w:rFonts w:eastAsia="Calibri"/>
                <w:sz w:val="24"/>
                <w:szCs w:val="24"/>
                <w:lang w:eastAsia="en-US"/>
              </w:rPr>
            </w:pPr>
            <w:r w:rsidRPr="00BB4FC6">
              <w:rPr>
                <w:rFonts w:eastAsia="Calibri"/>
                <w:sz w:val="24"/>
                <w:szCs w:val="24"/>
                <w:lang w:eastAsia="en-US"/>
              </w:rPr>
              <w:t>1</w:t>
            </w:r>
          </w:p>
        </w:tc>
        <w:tc>
          <w:tcPr>
            <w:tcW w:w="2543" w:type="dxa"/>
            <w:tcBorders>
              <w:top w:val="single" w:sz="4" w:space="0" w:color="auto"/>
              <w:left w:val="single" w:sz="4" w:space="0" w:color="auto"/>
              <w:bottom w:val="single" w:sz="4" w:space="0" w:color="auto"/>
              <w:right w:val="single" w:sz="4" w:space="0" w:color="auto"/>
            </w:tcBorders>
            <w:shd w:val="clear" w:color="auto" w:fill="auto"/>
            <w:hideMark/>
          </w:tcPr>
          <w:p w:rsidR="000264F2" w:rsidRPr="00BB4FC6" w:rsidRDefault="000264F2" w:rsidP="00916A71">
            <w:pPr>
              <w:rPr>
                <w:rFonts w:eastAsia="Calibri"/>
                <w:sz w:val="24"/>
                <w:szCs w:val="24"/>
                <w:lang w:eastAsia="en-US"/>
              </w:rPr>
            </w:pPr>
            <w:r w:rsidRPr="00BB4FC6">
              <w:rPr>
                <w:rFonts w:eastAsia="Calibri"/>
                <w:sz w:val="24"/>
                <w:szCs w:val="24"/>
                <w:lang w:eastAsia="en-US"/>
              </w:rPr>
              <w:t xml:space="preserve">Дошкольное образовательное учреждение </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0264F2" w:rsidRPr="00BB4FC6" w:rsidRDefault="000264F2" w:rsidP="00922003">
            <w:pPr>
              <w:jc w:val="center"/>
              <w:rPr>
                <w:rFonts w:eastAsia="Calibri"/>
                <w:sz w:val="24"/>
                <w:szCs w:val="24"/>
                <w:lang w:eastAsia="en-US"/>
              </w:rPr>
            </w:pPr>
            <w:r w:rsidRPr="00BB4FC6">
              <w:rPr>
                <w:rFonts w:eastAsia="Calibri"/>
                <w:sz w:val="24"/>
                <w:szCs w:val="24"/>
                <w:lang w:eastAsia="en-US"/>
              </w:rPr>
              <w:t>20</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0264F2" w:rsidRPr="00BB4FC6" w:rsidRDefault="000264F2" w:rsidP="00922003">
            <w:pPr>
              <w:jc w:val="center"/>
              <w:rPr>
                <w:rFonts w:eastAsia="Calibri"/>
                <w:sz w:val="24"/>
                <w:szCs w:val="24"/>
                <w:lang w:eastAsia="en-US"/>
              </w:rPr>
            </w:pPr>
            <w:r w:rsidRPr="00BB4FC6">
              <w:rPr>
                <w:rFonts w:eastAsia="Calibri"/>
                <w:sz w:val="24"/>
                <w:szCs w:val="24"/>
                <w:lang w:eastAsia="en-US"/>
              </w:rPr>
              <w:t>19</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0264F2" w:rsidRPr="00BB4FC6" w:rsidRDefault="000264F2" w:rsidP="00922003">
            <w:pPr>
              <w:jc w:val="center"/>
              <w:rPr>
                <w:rFonts w:eastAsia="Calibri"/>
                <w:sz w:val="24"/>
                <w:szCs w:val="24"/>
                <w:lang w:eastAsia="en-US"/>
              </w:rPr>
            </w:pPr>
            <w:r w:rsidRPr="00BB4FC6">
              <w:rPr>
                <w:rFonts w:eastAsia="Calibri"/>
                <w:sz w:val="24"/>
                <w:szCs w:val="24"/>
                <w:lang w:eastAsia="en-US"/>
              </w:rPr>
              <w:t>17</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0264F2" w:rsidRPr="00BB4FC6" w:rsidRDefault="000264F2" w:rsidP="00922003">
            <w:pPr>
              <w:jc w:val="center"/>
              <w:rPr>
                <w:rFonts w:eastAsia="Calibri"/>
                <w:sz w:val="24"/>
                <w:szCs w:val="24"/>
                <w:lang w:eastAsia="en-US"/>
              </w:rPr>
            </w:pPr>
            <w:r w:rsidRPr="00BB4FC6">
              <w:rPr>
                <w:rFonts w:eastAsia="Calibri"/>
                <w:sz w:val="24"/>
                <w:szCs w:val="24"/>
                <w:lang w:eastAsia="en-US"/>
              </w:rPr>
              <w:t>16</w:t>
            </w:r>
          </w:p>
        </w:tc>
      </w:tr>
      <w:tr w:rsidR="000264F2" w:rsidRPr="00BB4FC6" w:rsidTr="00422AF7">
        <w:tc>
          <w:tcPr>
            <w:tcW w:w="862" w:type="dxa"/>
            <w:tcBorders>
              <w:top w:val="single" w:sz="4" w:space="0" w:color="auto"/>
              <w:left w:val="single" w:sz="4" w:space="0" w:color="auto"/>
              <w:bottom w:val="single" w:sz="4" w:space="0" w:color="auto"/>
              <w:right w:val="single" w:sz="4" w:space="0" w:color="auto"/>
            </w:tcBorders>
            <w:shd w:val="clear" w:color="auto" w:fill="auto"/>
            <w:hideMark/>
          </w:tcPr>
          <w:p w:rsidR="000264F2" w:rsidRPr="00BB4FC6" w:rsidRDefault="000264F2" w:rsidP="00916A71">
            <w:pPr>
              <w:rPr>
                <w:rFonts w:eastAsia="Calibri"/>
                <w:sz w:val="24"/>
                <w:szCs w:val="24"/>
                <w:lang w:eastAsia="en-US"/>
              </w:rPr>
            </w:pPr>
            <w:r w:rsidRPr="00BB4FC6">
              <w:rPr>
                <w:rFonts w:eastAsia="Calibri"/>
                <w:sz w:val="24"/>
                <w:szCs w:val="24"/>
                <w:lang w:eastAsia="en-US"/>
              </w:rPr>
              <w:t>2</w:t>
            </w:r>
          </w:p>
        </w:tc>
        <w:tc>
          <w:tcPr>
            <w:tcW w:w="2543" w:type="dxa"/>
            <w:tcBorders>
              <w:top w:val="single" w:sz="4" w:space="0" w:color="auto"/>
              <w:left w:val="single" w:sz="4" w:space="0" w:color="auto"/>
              <w:bottom w:val="single" w:sz="4" w:space="0" w:color="auto"/>
              <w:right w:val="single" w:sz="4" w:space="0" w:color="auto"/>
            </w:tcBorders>
            <w:shd w:val="clear" w:color="auto" w:fill="auto"/>
            <w:hideMark/>
          </w:tcPr>
          <w:p w:rsidR="000264F2" w:rsidRPr="00BB4FC6" w:rsidRDefault="000264F2" w:rsidP="00916A71">
            <w:pPr>
              <w:rPr>
                <w:rFonts w:eastAsia="Calibri"/>
                <w:sz w:val="24"/>
                <w:szCs w:val="24"/>
                <w:lang w:eastAsia="en-US"/>
              </w:rPr>
            </w:pPr>
            <w:r w:rsidRPr="00BB4FC6">
              <w:rPr>
                <w:rFonts w:eastAsia="Calibri"/>
                <w:sz w:val="24"/>
                <w:szCs w:val="24"/>
                <w:lang w:eastAsia="en-US"/>
              </w:rPr>
              <w:t xml:space="preserve">Общеобразовательные учреждения </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0264F2" w:rsidRPr="00BB4FC6" w:rsidRDefault="000264F2" w:rsidP="00922003">
            <w:pPr>
              <w:jc w:val="center"/>
              <w:rPr>
                <w:rFonts w:eastAsia="Calibri"/>
                <w:sz w:val="24"/>
                <w:szCs w:val="24"/>
                <w:lang w:eastAsia="en-US"/>
              </w:rPr>
            </w:pPr>
            <w:r w:rsidRPr="00BB4FC6">
              <w:rPr>
                <w:rFonts w:eastAsia="Calibri"/>
                <w:sz w:val="24"/>
                <w:szCs w:val="24"/>
                <w:lang w:eastAsia="en-US"/>
              </w:rPr>
              <w:t>37</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0264F2" w:rsidRPr="00BB4FC6" w:rsidRDefault="000264F2" w:rsidP="00922003">
            <w:pPr>
              <w:jc w:val="center"/>
              <w:rPr>
                <w:rFonts w:eastAsia="Calibri"/>
                <w:sz w:val="24"/>
                <w:szCs w:val="24"/>
                <w:lang w:eastAsia="en-US"/>
              </w:rPr>
            </w:pPr>
            <w:r w:rsidRPr="00BB4FC6">
              <w:rPr>
                <w:rFonts w:eastAsia="Calibri"/>
                <w:sz w:val="24"/>
                <w:szCs w:val="24"/>
                <w:lang w:eastAsia="en-US"/>
              </w:rPr>
              <w:t>37</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0264F2" w:rsidRPr="00BB4FC6" w:rsidRDefault="000264F2" w:rsidP="00922003">
            <w:pPr>
              <w:jc w:val="center"/>
              <w:rPr>
                <w:rFonts w:eastAsia="Calibri"/>
                <w:sz w:val="24"/>
                <w:szCs w:val="24"/>
                <w:lang w:eastAsia="en-US"/>
              </w:rPr>
            </w:pPr>
            <w:r w:rsidRPr="00BB4FC6">
              <w:rPr>
                <w:rFonts w:eastAsia="Calibri"/>
                <w:sz w:val="24"/>
                <w:szCs w:val="24"/>
                <w:lang w:eastAsia="en-US"/>
              </w:rPr>
              <w:t>35</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0264F2" w:rsidRPr="00BB4FC6" w:rsidRDefault="000264F2" w:rsidP="00922003">
            <w:pPr>
              <w:jc w:val="center"/>
              <w:rPr>
                <w:rFonts w:eastAsia="Calibri"/>
                <w:sz w:val="24"/>
                <w:szCs w:val="24"/>
                <w:lang w:eastAsia="en-US"/>
              </w:rPr>
            </w:pPr>
            <w:r w:rsidRPr="00BB4FC6">
              <w:rPr>
                <w:rFonts w:eastAsia="Calibri"/>
                <w:sz w:val="24"/>
                <w:szCs w:val="24"/>
                <w:lang w:eastAsia="en-US"/>
              </w:rPr>
              <w:t>33</w:t>
            </w:r>
          </w:p>
        </w:tc>
      </w:tr>
      <w:tr w:rsidR="000264F2" w:rsidRPr="00BB4FC6" w:rsidTr="00422AF7">
        <w:tc>
          <w:tcPr>
            <w:tcW w:w="862" w:type="dxa"/>
            <w:tcBorders>
              <w:top w:val="single" w:sz="4" w:space="0" w:color="auto"/>
              <w:left w:val="single" w:sz="4" w:space="0" w:color="auto"/>
              <w:bottom w:val="single" w:sz="4" w:space="0" w:color="auto"/>
              <w:right w:val="single" w:sz="4" w:space="0" w:color="auto"/>
            </w:tcBorders>
            <w:shd w:val="clear" w:color="auto" w:fill="auto"/>
            <w:hideMark/>
          </w:tcPr>
          <w:p w:rsidR="000264F2" w:rsidRPr="00BB4FC6" w:rsidRDefault="000264F2" w:rsidP="00916A71">
            <w:pPr>
              <w:rPr>
                <w:rFonts w:eastAsia="Calibri"/>
                <w:sz w:val="24"/>
                <w:szCs w:val="24"/>
                <w:lang w:eastAsia="en-US"/>
              </w:rPr>
            </w:pPr>
            <w:r w:rsidRPr="00BB4FC6">
              <w:rPr>
                <w:rFonts w:eastAsia="Calibri"/>
                <w:sz w:val="24"/>
                <w:szCs w:val="24"/>
                <w:lang w:eastAsia="en-US"/>
              </w:rPr>
              <w:t>3</w:t>
            </w:r>
          </w:p>
        </w:tc>
        <w:tc>
          <w:tcPr>
            <w:tcW w:w="2543" w:type="dxa"/>
            <w:tcBorders>
              <w:top w:val="single" w:sz="4" w:space="0" w:color="auto"/>
              <w:left w:val="single" w:sz="4" w:space="0" w:color="auto"/>
              <w:bottom w:val="single" w:sz="4" w:space="0" w:color="auto"/>
              <w:right w:val="single" w:sz="4" w:space="0" w:color="auto"/>
            </w:tcBorders>
            <w:shd w:val="clear" w:color="auto" w:fill="auto"/>
            <w:hideMark/>
          </w:tcPr>
          <w:p w:rsidR="000264F2" w:rsidRPr="00BB4FC6" w:rsidRDefault="000264F2" w:rsidP="00916A71">
            <w:pPr>
              <w:rPr>
                <w:rFonts w:eastAsia="Calibri"/>
                <w:sz w:val="24"/>
                <w:szCs w:val="24"/>
                <w:lang w:eastAsia="en-US"/>
              </w:rPr>
            </w:pPr>
            <w:r w:rsidRPr="00BB4FC6">
              <w:rPr>
                <w:rFonts w:eastAsia="Calibri"/>
                <w:sz w:val="24"/>
                <w:szCs w:val="24"/>
                <w:lang w:eastAsia="en-US"/>
              </w:rPr>
              <w:t>Дополнительное образования</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0264F2" w:rsidRPr="00BB4FC6" w:rsidRDefault="000264F2" w:rsidP="00922003">
            <w:pPr>
              <w:jc w:val="center"/>
              <w:rPr>
                <w:rFonts w:eastAsia="Calibri"/>
                <w:sz w:val="24"/>
                <w:szCs w:val="24"/>
                <w:lang w:eastAsia="en-US"/>
              </w:rPr>
            </w:pPr>
            <w:r w:rsidRPr="00BB4FC6">
              <w:rPr>
                <w:rFonts w:eastAsia="Calibri"/>
                <w:sz w:val="24"/>
                <w:szCs w:val="24"/>
                <w:lang w:eastAsia="en-US"/>
              </w:rPr>
              <w:t>5</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0264F2" w:rsidRPr="00BB4FC6" w:rsidRDefault="000264F2" w:rsidP="00922003">
            <w:pPr>
              <w:jc w:val="center"/>
              <w:rPr>
                <w:rFonts w:eastAsia="Calibri"/>
                <w:sz w:val="24"/>
                <w:szCs w:val="24"/>
                <w:lang w:eastAsia="en-US"/>
              </w:rPr>
            </w:pPr>
            <w:r w:rsidRPr="00BB4FC6">
              <w:rPr>
                <w:rFonts w:eastAsia="Calibri"/>
                <w:sz w:val="24"/>
                <w:szCs w:val="24"/>
                <w:lang w:eastAsia="en-US"/>
              </w:rPr>
              <w:t>4</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0264F2" w:rsidRPr="00BB4FC6" w:rsidRDefault="000264F2" w:rsidP="00922003">
            <w:pPr>
              <w:jc w:val="center"/>
              <w:rPr>
                <w:rFonts w:eastAsia="Calibri"/>
                <w:sz w:val="24"/>
                <w:szCs w:val="24"/>
                <w:lang w:eastAsia="en-US"/>
              </w:rPr>
            </w:pPr>
            <w:r w:rsidRPr="00BB4FC6">
              <w:rPr>
                <w:rFonts w:eastAsia="Calibri"/>
                <w:sz w:val="24"/>
                <w:szCs w:val="24"/>
                <w:lang w:eastAsia="en-US"/>
              </w:rPr>
              <w:t>4</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0264F2" w:rsidRPr="00BB4FC6" w:rsidRDefault="000264F2" w:rsidP="00922003">
            <w:pPr>
              <w:jc w:val="center"/>
              <w:rPr>
                <w:rFonts w:eastAsia="Calibri"/>
                <w:sz w:val="24"/>
                <w:szCs w:val="24"/>
                <w:lang w:eastAsia="en-US"/>
              </w:rPr>
            </w:pPr>
            <w:r w:rsidRPr="00BB4FC6">
              <w:rPr>
                <w:rFonts w:eastAsia="Calibri"/>
                <w:sz w:val="24"/>
                <w:szCs w:val="24"/>
                <w:lang w:eastAsia="en-US"/>
              </w:rPr>
              <w:t>4</w:t>
            </w:r>
          </w:p>
        </w:tc>
      </w:tr>
      <w:tr w:rsidR="000264F2" w:rsidRPr="00BB4FC6" w:rsidTr="00422AF7">
        <w:tc>
          <w:tcPr>
            <w:tcW w:w="862" w:type="dxa"/>
            <w:tcBorders>
              <w:top w:val="single" w:sz="4" w:space="0" w:color="auto"/>
              <w:left w:val="single" w:sz="4" w:space="0" w:color="auto"/>
              <w:bottom w:val="single" w:sz="4" w:space="0" w:color="auto"/>
              <w:right w:val="single" w:sz="4" w:space="0" w:color="auto"/>
            </w:tcBorders>
            <w:shd w:val="clear" w:color="auto" w:fill="auto"/>
          </w:tcPr>
          <w:p w:rsidR="000264F2" w:rsidRPr="00BB4FC6" w:rsidRDefault="000264F2" w:rsidP="00916A71">
            <w:pPr>
              <w:rPr>
                <w:rFonts w:eastAsia="Calibri"/>
                <w:sz w:val="24"/>
                <w:szCs w:val="24"/>
                <w:lang w:eastAsia="en-US"/>
              </w:rPr>
            </w:pPr>
          </w:p>
        </w:tc>
        <w:tc>
          <w:tcPr>
            <w:tcW w:w="2543" w:type="dxa"/>
            <w:tcBorders>
              <w:top w:val="single" w:sz="4" w:space="0" w:color="auto"/>
              <w:left w:val="single" w:sz="4" w:space="0" w:color="auto"/>
              <w:bottom w:val="single" w:sz="4" w:space="0" w:color="auto"/>
              <w:right w:val="single" w:sz="4" w:space="0" w:color="auto"/>
            </w:tcBorders>
            <w:shd w:val="clear" w:color="auto" w:fill="auto"/>
          </w:tcPr>
          <w:p w:rsidR="000264F2" w:rsidRPr="00BB4FC6" w:rsidRDefault="000264F2" w:rsidP="00916A71">
            <w:pPr>
              <w:rPr>
                <w:rFonts w:eastAsia="Calibri"/>
                <w:sz w:val="24"/>
                <w:szCs w:val="24"/>
                <w:lang w:eastAsia="en-US"/>
              </w:rPr>
            </w:pPr>
            <w:r w:rsidRPr="00BB4FC6">
              <w:rPr>
                <w:rFonts w:eastAsia="Calibri"/>
                <w:sz w:val="24"/>
                <w:szCs w:val="24"/>
                <w:lang w:eastAsia="en-US"/>
              </w:rPr>
              <w:t>Итого:</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0264F2" w:rsidRPr="00BB4FC6" w:rsidRDefault="000264F2" w:rsidP="00922003">
            <w:pPr>
              <w:jc w:val="center"/>
              <w:rPr>
                <w:rFonts w:eastAsia="Calibri"/>
                <w:sz w:val="24"/>
                <w:szCs w:val="24"/>
                <w:lang w:eastAsia="en-US"/>
              </w:rPr>
            </w:pPr>
            <w:r w:rsidRPr="00BB4FC6">
              <w:rPr>
                <w:rFonts w:eastAsia="Calibri"/>
                <w:sz w:val="24"/>
                <w:szCs w:val="24"/>
                <w:lang w:eastAsia="en-US"/>
              </w:rPr>
              <w:t>62</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0264F2" w:rsidRPr="00BB4FC6" w:rsidRDefault="000264F2" w:rsidP="00922003">
            <w:pPr>
              <w:jc w:val="center"/>
              <w:rPr>
                <w:rFonts w:eastAsia="Calibri"/>
                <w:sz w:val="24"/>
                <w:szCs w:val="24"/>
                <w:lang w:eastAsia="en-US"/>
              </w:rPr>
            </w:pPr>
            <w:r w:rsidRPr="00BB4FC6">
              <w:rPr>
                <w:rFonts w:eastAsia="Calibri"/>
                <w:sz w:val="24"/>
                <w:szCs w:val="24"/>
                <w:lang w:eastAsia="en-US"/>
              </w:rPr>
              <w:t>60</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0264F2" w:rsidRPr="00BB4FC6" w:rsidRDefault="000264F2" w:rsidP="00922003">
            <w:pPr>
              <w:jc w:val="center"/>
              <w:rPr>
                <w:rFonts w:eastAsia="Calibri"/>
                <w:sz w:val="24"/>
                <w:szCs w:val="24"/>
                <w:lang w:eastAsia="en-US"/>
              </w:rPr>
            </w:pPr>
            <w:r w:rsidRPr="00BB4FC6">
              <w:rPr>
                <w:rFonts w:eastAsia="Calibri"/>
                <w:sz w:val="24"/>
                <w:szCs w:val="24"/>
                <w:lang w:eastAsia="en-US"/>
              </w:rPr>
              <w:t>56</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0264F2" w:rsidRPr="00BB4FC6" w:rsidRDefault="000264F2" w:rsidP="00922003">
            <w:pPr>
              <w:jc w:val="center"/>
              <w:rPr>
                <w:rFonts w:eastAsia="Calibri"/>
                <w:sz w:val="24"/>
                <w:szCs w:val="24"/>
                <w:lang w:eastAsia="en-US"/>
              </w:rPr>
            </w:pPr>
            <w:r w:rsidRPr="00BB4FC6">
              <w:rPr>
                <w:rFonts w:eastAsia="Calibri"/>
                <w:sz w:val="24"/>
                <w:szCs w:val="24"/>
                <w:lang w:eastAsia="en-US"/>
              </w:rPr>
              <w:t>53</w:t>
            </w:r>
          </w:p>
        </w:tc>
      </w:tr>
    </w:tbl>
    <w:p w:rsidR="000264F2" w:rsidRPr="00BB4FC6" w:rsidRDefault="000264F2" w:rsidP="00922003">
      <w:pPr>
        <w:jc w:val="both"/>
        <w:rPr>
          <w:color w:val="000000"/>
          <w:sz w:val="24"/>
          <w:szCs w:val="24"/>
        </w:rPr>
      </w:pPr>
    </w:p>
    <w:p w:rsidR="000264F2" w:rsidRPr="00BB4FC6" w:rsidRDefault="000264F2" w:rsidP="00922003">
      <w:pPr>
        <w:ind w:firstLine="567"/>
        <w:jc w:val="both"/>
        <w:rPr>
          <w:sz w:val="24"/>
          <w:szCs w:val="24"/>
        </w:rPr>
      </w:pPr>
      <w:r w:rsidRPr="00BB4FC6">
        <w:rPr>
          <w:sz w:val="24"/>
          <w:szCs w:val="24"/>
        </w:rPr>
        <w:t>В 2020/2021 учебном году в МКОУ ДОД «Детская школа искусств» введена система персонифицированного учета, но не предоставляется возможным внедрение сертификатов в статусе персонифицированного финансирования, в связи с отсутствием реализации краткосрочных дополнительных программ со сроком освоения менее одного года и преобладающим групповым обучением.</w:t>
      </w:r>
    </w:p>
    <w:p w:rsidR="000264F2" w:rsidRPr="00BB4FC6" w:rsidRDefault="00922003" w:rsidP="00922003">
      <w:pPr>
        <w:spacing w:line="259" w:lineRule="auto"/>
        <w:contextualSpacing/>
        <w:jc w:val="both"/>
        <w:rPr>
          <w:rFonts w:eastAsia="Calibri"/>
          <w:sz w:val="24"/>
          <w:szCs w:val="24"/>
          <w:lang w:eastAsia="en-US"/>
        </w:rPr>
      </w:pPr>
      <w:r>
        <w:rPr>
          <w:rFonts w:eastAsia="Calibri"/>
          <w:sz w:val="24"/>
          <w:szCs w:val="24"/>
          <w:lang w:eastAsia="en-US"/>
        </w:rPr>
        <w:tab/>
      </w:r>
      <w:r w:rsidR="000264F2" w:rsidRPr="00BB4FC6">
        <w:rPr>
          <w:rFonts w:eastAsia="Calibri"/>
          <w:sz w:val="24"/>
          <w:szCs w:val="24"/>
          <w:lang w:eastAsia="en-US"/>
        </w:rPr>
        <w:t>Общая численность педагогических работников образовательных учреждений городского округа Пелым в 2022/2023 учебном году по сравнению с 2019/2020 учебном году уменьшилась на 9 человек. Доля педагогических работников всех образовательных учреждений в возрасте до 35 лет от общего количества педагогических работников составляет</w:t>
      </w:r>
    </w:p>
    <w:p w:rsidR="000264F2" w:rsidRPr="00BB4FC6" w:rsidRDefault="000264F2" w:rsidP="000264F2">
      <w:pPr>
        <w:spacing w:line="259" w:lineRule="auto"/>
        <w:ind w:left="-426" w:firstLine="426"/>
        <w:contextualSpacing/>
        <w:rPr>
          <w:rFonts w:eastAsia="Calibri"/>
          <w:sz w:val="24"/>
          <w:szCs w:val="24"/>
          <w:lang w:eastAsia="en-US"/>
        </w:rPr>
      </w:pPr>
      <w:r w:rsidRPr="00BB4FC6">
        <w:rPr>
          <w:rFonts w:eastAsia="Calibri"/>
          <w:sz w:val="24"/>
          <w:szCs w:val="24"/>
          <w:lang w:eastAsia="en-US"/>
        </w:rPr>
        <w:t xml:space="preserve">23%. </w:t>
      </w:r>
    </w:p>
    <w:p w:rsidR="000264F2" w:rsidRPr="00BB4FC6" w:rsidRDefault="00422AF7" w:rsidP="000264F2">
      <w:pPr>
        <w:spacing w:line="256" w:lineRule="auto"/>
        <w:jc w:val="both"/>
        <w:rPr>
          <w:rFonts w:eastAsia="Calibri"/>
          <w:sz w:val="24"/>
          <w:szCs w:val="24"/>
          <w:lang w:eastAsia="en-US"/>
        </w:rPr>
      </w:pPr>
      <w:r>
        <w:rPr>
          <w:rFonts w:eastAsia="Calibri"/>
          <w:sz w:val="24"/>
          <w:szCs w:val="24"/>
          <w:lang w:eastAsia="en-US"/>
        </w:rPr>
        <w:t xml:space="preserve">        </w:t>
      </w:r>
      <w:r w:rsidR="000264F2" w:rsidRPr="00BB4FC6">
        <w:rPr>
          <w:rFonts w:eastAsia="Calibri"/>
          <w:sz w:val="24"/>
          <w:szCs w:val="24"/>
          <w:lang w:eastAsia="en-US"/>
        </w:rPr>
        <w:t>По состоянию на 1января 2023 года доля аттестованных педагогических работников от общего количества педагогических работников в городском округе Пелым составляет 88,89%.</w:t>
      </w:r>
    </w:p>
    <w:p w:rsidR="000264F2" w:rsidRPr="00BB4FC6" w:rsidRDefault="000264F2" w:rsidP="000264F2">
      <w:pPr>
        <w:spacing w:line="256" w:lineRule="auto"/>
        <w:jc w:val="both"/>
        <w:rPr>
          <w:rFonts w:eastAsia="Calibri"/>
          <w:sz w:val="24"/>
          <w:szCs w:val="24"/>
          <w:lang w:eastAsia="en-US"/>
        </w:rPr>
      </w:pPr>
      <w:r w:rsidRPr="00BB4FC6">
        <w:rPr>
          <w:rFonts w:eastAsia="Calibri"/>
          <w:sz w:val="24"/>
          <w:szCs w:val="24"/>
          <w:lang w:eastAsia="en-US"/>
        </w:rPr>
        <w:t xml:space="preserve">       44,45% педагогических работников от общего количества педагогических работников городского округа Пелым подтвердили соответствие занимаемой должности, 41,66 % педагогических работников установлена первая квалификационная категория, 2,78% педагогических работников установлена высшая квалификационная категория. Доля неаттестованных педагогических работников составляет 11,11%.</w:t>
      </w:r>
    </w:p>
    <w:p w:rsidR="000264F2" w:rsidRPr="00BB4FC6" w:rsidRDefault="000264F2" w:rsidP="000264F2">
      <w:pPr>
        <w:spacing w:line="256" w:lineRule="auto"/>
        <w:jc w:val="both"/>
        <w:rPr>
          <w:rFonts w:eastAsia="Calibri"/>
          <w:sz w:val="24"/>
          <w:szCs w:val="24"/>
          <w:lang w:eastAsia="en-US"/>
        </w:rPr>
      </w:pPr>
      <w:r w:rsidRPr="00BB4FC6">
        <w:rPr>
          <w:rFonts w:eastAsia="Calibri"/>
          <w:sz w:val="24"/>
          <w:szCs w:val="24"/>
          <w:lang w:eastAsia="en-US"/>
        </w:rPr>
        <w:t xml:space="preserve">       В системе дошкольного образования доля аттестационных педагогических работников составляет 90%. Соответствие занимаемой должности подтвердили 53% педагогических работников. Первая квалификационная категория установлена 37 % педагогических работников от общего количества педагогических работников дошкольных образовательных учреждений 0 % имеют высшую квалификационную категорию.</w:t>
      </w:r>
    </w:p>
    <w:p w:rsidR="000264F2" w:rsidRPr="00BB4FC6" w:rsidRDefault="000264F2" w:rsidP="000264F2">
      <w:pPr>
        <w:spacing w:line="256" w:lineRule="auto"/>
        <w:jc w:val="both"/>
        <w:rPr>
          <w:rFonts w:eastAsia="Calibri"/>
          <w:sz w:val="24"/>
          <w:szCs w:val="24"/>
          <w:lang w:eastAsia="en-US"/>
        </w:rPr>
      </w:pPr>
      <w:r w:rsidRPr="00BB4FC6">
        <w:rPr>
          <w:rFonts w:eastAsia="Calibri"/>
          <w:sz w:val="24"/>
          <w:szCs w:val="24"/>
          <w:lang w:eastAsia="en-US"/>
        </w:rPr>
        <w:t xml:space="preserve">        Доля аттестованных педагогических работников общеобразовательных учреждений составляет 90%. Первая квалификационная категория установлена 40 % педагогических работников общеобразовательных учреждений, 5 % имеют высшею квалификационную категорию. Доля педагогических работников общеобразовательных учреждений, подтвердивших соответствие занимаемой должности, составила 40 %.</w:t>
      </w:r>
    </w:p>
    <w:p w:rsidR="000264F2" w:rsidRPr="00BB4FC6" w:rsidRDefault="000264F2" w:rsidP="000264F2">
      <w:pPr>
        <w:spacing w:line="256" w:lineRule="auto"/>
        <w:jc w:val="both"/>
        <w:rPr>
          <w:rFonts w:eastAsia="Calibri"/>
          <w:sz w:val="24"/>
          <w:szCs w:val="24"/>
          <w:lang w:eastAsia="en-US"/>
        </w:rPr>
      </w:pPr>
      <w:r w:rsidRPr="00BB4FC6">
        <w:rPr>
          <w:rFonts w:eastAsia="Calibri"/>
          <w:sz w:val="24"/>
          <w:szCs w:val="24"/>
          <w:lang w:eastAsia="en-US"/>
        </w:rPr>
        <w:t xml:space="preserve">        В образовательном учреждении дополнительного образования детей доля аттестованных педагогических работников составила 100 %. Соответствие занимаемой должности подтвердили 25% педагогических работников, первая квалификационная категория установлена 0% педагогических работников, высшая квалификационная категория установлена 75% педагогических работников организаций дополнительного образования.</w:t>
      </w:r>
    </w:p>
    <w:p w:rsidR="000264F2" w:rsidRPr="00BB4FC6" w:rsidRDefault="000264F2" w:rsidP="000264F2">
      <w:pPr>
        <w:spacing w:line="256" w:lineRule="auto"/>
        <w:jc w:val="both"/>
        <w:rPr>
          <w:rFonts w:eastAsia="Calibri"/>
          <w:sz w:val="24"/>
          <w:szCs w:val="24"/>
          <w:lang w:eastAsia="en-US"/>
        </w:rPr>
      </w:pPr>
      <w:r w:rsidRPr="00BB4FC6">
        <w:rPr>
          <w:rFonts w:eastAsia="Calibri"/>
          <w:sz w:val="24"/>
          <w:szCs w:val="24"/>
          <w:lang w:eastAsia="en-US"/>
        </w:rPr>
        <w:t xml:space="preserve">       С 2022 года, в рамках региональной системы научно – методического сопровождения педагогических работников и управленческих кадров Свердловской области, отдел образования, культуры, спорта и по делам молодежи администрации городского округа Пелым (далее- Отдел ОКС и ДА администрации городского округа Пелым) работает над исполнением плана мероприятий («дорожной карты») взаимодействия с Центром непрерывного повышения педагогического мастерства педагогических работников (ЦНППМПР) г. Екатеринбурга, а также в мероприятиях отдела ОКС и ДА администрации городского округа Пелым.</w:t>
      </w:r>
    </w:p>
    <w:p w:rsidR="000264F2" w:rsidRPr="00BB4FC6" w:rsidRDefault="000264F2" w:rsidP="000264F2">
      <w:pPr>
        <w:spacing w:line="256" w:lineRule="auto"/>
        <w:jc w:val="both"/>
        <w:rPr>
          <w:rFonts w:eastAsia="Calibri"/>
          <w:sz w:val="24"/>
          <w:szCs w:val="24"/>
          <w:lang w:eastAsia="en-US"/>
        </w:rPr>
      </w:pPr>
      <w:r w:rsidRPr="00BB4FC6">
        <w:rPr>
          <w:rFonts w:eastAsia="Calibri"/>
          <w:sz w:val="24"/>
          <w:szCs w:val="24"/>
          <w:lang w:eastAsia="en-US"/>
        </w:rPr>
        <w:t xml:space="preserve">       </w:t>
      </w:r>
      <w:r w:rsidR="00422AF7">
        <w:rPr>
          <w:rFonts w:eastAsia="Calibri"/>
          <w:sz w:val="24"/>
          <w:szCs w:val="24"/>
          <w:lang w:eastAsia="en-US"/>
        </w:rPr>
        <w:tab/>
      </w:r>
      <w:r w:rsidRPr="00BB4FC6">
        <w:rPr>
          <w:rFonts w:eastAsia="Calibri"/>
          <w:sz w:val="24"/>
          <w:szCs w:val="24"/>
          <w:lang w:eastAsia="en-US"/>
        </w:rPr>
        <w:t>Для методической поддержки профессионального развития педагогов и руководителей используется официальный сайт муниципального казенного учреждения городского округа Пелым «Информационно- методический центр» (далее- МКУ ГОП «ИМЦ»), региональная сетевая методическая служба на портале «Педсовет66».</w:t>
      </w:r>
    </w:p>
    <w:p w:rsidR="000264F2" w:rsidRPr="00BB4FC6" w:rsidRDefault="000264F2" w:rsidP="000264F2">
      <w:pPr>
        <w:spacing w:line="256" w:lineRule="auto"/>
        <w:jc w:val="both"/>
        <w:rPr>
          <w:rFonts w:eastAsia="Calibri"/>
          <w:sz w:val="24"/>
          <w:szCs w:val="24"/>
          <w:lang w:eastAsia="en-US"/>
        </w:rPr>
      </w:pPr>
      <w:r w:rsidRPr="00BB4FC6">
        <w:rPr>
          <w:rFonts w:eastAsia="Calibri"/>
          <w:sz w:val="24"/>
          <w:szCs w:val="24"/>
          <w:lang w:eastAsia="en-US"/>
        </w:rPr>
        <w:t>Доля педагогических работников, повысивших свою квалификацию за период 2020-2022 годы, составляет 100 %.</w:t>
      </w:r>
    </w:p>
    <w:p w:rsidR="000264F2" w:rsidRPr="00BB4FC6" w:rsidRDefault="00422AF7" w:rsidP="000264F2">
      <w:pPr>
        <w:spacing w:line="256" w:lineRule="auto"/>
        <w:jc w:val="both"/>
        <w:rPr>
          <w:rFonts w:eastAsia="Calibri"/>
          <w:sz w:val="24"/>
          <w:szCs w:val="24"/>
          <w:lang w:eastAsia="en-US"/>
        </w:rPr>
      </w:pPr>
      <w:r>
        <w:rPr>
          <w:rFonts w:eastAsia="Calibri"/>
          <w:sz w:val="24"/>
          <w:szCs w:val="24"/>
          <w:lang w:eastAsia="en-US"/>
        </w:rPr>
        <w:tab/>
      </w:r>
      <w:r w:rsidR="000264F2" w:rsidRPr="00BB4FC6">
        <w:rPr>
          <w:rFonts w:eastAsia="Calibri"/>
          <w:sz w:val="24"/>
          <w:szCs w:val="24"/>
          <w:lang w:eastAsia="en-US"/>
        </w:rPr>
        <w:t>Сформирован банк данных педагогов, планирующих прохождение курсов повышения квалификации на ближайшие 5 лет. В 2023 году с ГАОУ ДПО СО ИРО заключено Соглашение о взаимодействии по организации дополнительного профессионального образования педагогических и руководящих работников образовательных учреждений городского округа Пелым.</w:t>
      </w:r>
    </w:p>
    <w:p w:rsidR="000264F2" w:rsidRPr="00BB4FC6" w:rsidRDefault="000264F2" w:rsidP="000264F2">
      <w:pPr>
        <w:spacing w:line="256" w:lineRule="auto"/>
        <w:jc w:val="both"/>
        <w:rPr>
          <w:rFonts w:eastAsia="Calibri"/>
          <w:sz w:val="24"/>
          <w:szCs w:val="24"/>
          <w:lang w:eastAsia="en-US"/>
        </w:rPr>
      </w:pPr>
      <w:r w:rsidRPr="00BB4FC6">
        <w:rPr>
          <w:rFonts w:eastAsia="Calibri"/>
          <w:sz w:val="24"/>
          <w:szCs w:val="24"/>
          <w:lang w:eastAsia="en-US"/>
        </w:rPr>
        <w:t xml:space="preserve">       </w:t>
      </w:r>
      <w:r w:rsidR="00422AF7">
        <w:rPr>
          <w:rFonts w:eastAsia="Calibri"/>
          <w:sz w:val="24"/>
          <w:szCs w:val="24"/>
          <w:lang w:eastAsia="en-US"/>
        </w:rPr>
        <w:tab/>
      </w:r>
      <w:r w:rsidRPr="00BB4FC6">
        <w:rPr>
          <w:rFonts w:eastAsia="Calibri"/>
          <w:sz w:val="24"/>
          <w:szCs w:val="24"/>
          <w:lang w:eastAsia="en-US"/>
        </w:rPr>
        <w:t xml:space="preserve">В целях совершенствования механизмов формирования мотивации к непрерывности профессионального роста педагогов, повышения престижа педагогической деятельности реализуется система открытых профессиональных конкурсов, направленных на формирование нового представления о качестве образования и развития новых форм его оценки. </w:t>
      </w:r>
    </w:p>
    <w:p w:rsidR="000264F2" w:rsidRPr="00BB4FC6" w:rsidRDefault="00922003" w:rsidP="000264F2">
      <w:pPr>
        <w:spacing w:line="256" w:lineRule="auto"/>
        <w:jc w:val="both"/>
        <w:rPr>
          <w:rFonts w:eastAsia="Calibri"/>
          <w:sz w:val="24"/>
          <w:szCs w:val="24"/>
          <w:lang w:eastAsia="en-US"/>
        </w:rPr>
      </w:pPr>
      <w:r>
        <w:rPr>
          <w:rFonts w:eastAsia="Calibri"/>
          <w:sz w:val="24"/>
          <w:szCs w:val="24"/>
          <w:lang w:eastAsia="en-US"/>
        </w:rPr>
        <w:tab/>
      </w:r>
      <w:r w:rsidR="000264F2" w:rsidRPr="00BB4FC6">
        <w:rPr>
          <w:rFonts w:eastAsia="Calibri"/>
          <w:sz w:val="24"/>
          <w:szCs w:val="24"/>
          <w:lang w:eastAsia="en-US"/>
        </w:rPr>
        <w:t>В соответствии с планом работы Отдела ОКС и ДМ администрации городского округа Пелым и МКУ ГОП «ИМЦ», в целях повышения престижа профессии педагога, поддержки молодых педагогических работников, раскрытия их творческого потенциала, выявления талантливых педагогов и закрепления их в системе образования городского округа Пелым, а также развития системы (целевой модели) наставничества в образовательных учреждениях, подведомственных администрации городского округа Пелым в период 20 марта по 29 сентября 2023 г., проведен муниципальный марафон педагогического мастерства  «Педагог года -2023» в рамках Года педагога и наставника.</w:t>
      </w:r>
    </w:p>
    <w:p w:rsidR="000264F2" w:rsidRPr="00BB4FC6" w:rsidRDefault="000264F2" w:rsidP="000264F2">
      <w:pPr>
        <w:spacing w:line="256" w:lineRule="auto"/>
        <w:jc w:val="both"/>
        <w:rPr>
          <w:rFonts w:eastAsia="Calibri"/>
          <w:sz w:val="24"/>
          <w:szCs w:val="24"/>
          <w:lang w:eastAsia="en-US"/>
        </w:rPr>
      </w:pPr>
      <w:r w:rsidRPr="00BB4FC6">
        <w:rPr>
          <w:rFonts w:eastAsia="Calibri"/>
          <w:sz w:val="24"/>
          <w:szCs w:val="24"/>
          <w:lang w:eastAsia="en-US"/>
        </w:rPr>
        <w:t xml:space="preserve">    </w:t>
      </w:r>
      <w:r w:rsidR="00922003">
        <w:rPr>
          <w:rFonts w:eastAsia="Calibri"/>
          <w:sz w:val="24"/>
          <w:szCs w:val="24"/>
          <w:lang w:eastAsia="en-US"/>
        </w:rPr>
        <w:tab/>
      </w:r>
      <w:r w:rsidRPr="00BB4FC6">
        <w:rPr>
          <w:rFonts w:eastAsia="Calibri"/>
          <w:sz w:val="24"/>
          <w:szCs w:val="24"/>
          <w:lang w:eastAsia="en-US"/>
        </w:rPr>
        <w:t>В марафоне приняли участие 21 человек из муниципальных учреждений городского округа Пелым.</w:t>
      </w:r>
    </w:p>
    <w:p w:rsidR="000264F2" w:rsidRPr="00BB4FC6" w:rsidRDefault="000264F2" w:rsidP="000264F2">
      <w:pPr>
        <w:spacing w:line="256" w:lineRule="auto"/>
        <w:jc w:val="both"/>
        <w:rPr>
          <w:rFonts w:eastAsia="Calibri"/>
          <w:sz w:val="24"/>
          <w:szCs w:val="24"/>
          <w:lang w:eastAsia="en-US"/>
        </w:rPr>
      </w:pPr>
      <w:r w:rsidRPr="00BB4FC6">
        <w:rPr>
          <w:rFonts w:eastAsia="Calibri"/>
          <w:sz w:val="24"/>
          <w:szCs w:val="24"/>
          <w:lang w:eastAsia="en-US"/>
        </w:rPr>
        <w:t xml:space="preserve"> Победителями муниципального</w:t>
      </w:r>
      <w:r w:rsidRPr="00BB4FC6">
        <w:rPr>
          <w:rFonts w:eastAsia="Calibri"/>
          <w:color w:val="000000"/>
          <w:sz w:val="24"/>
          <w:szCs w:val="24"/>
          <w:lang w:eastAsia="en-US"/>
        </w:rPr>
        <w:t xml:space="preserve"> марафона педагогического мастерства «Педагог года 2023» в рамках Года педагога и наставника </w:t>
      </w:r>
      <w:r w:rsidRPr="00BB4FC6">
        <w:rPr>
          <w:rFonts w:eastAsia="Calibri"/>
          <w:sz w:val="24"/>
          <w:szCs w:val="24"/>
          <w:lang w:eastAsia="en-US"/>
        </w:rPr>
        <w:t>в номинациях:</w:t>
      </w:r>
    </w:p>
    <w:p w:rsidR="000264F2" w:rsidRPr="00BB4FC6" w:rsidRDefault="000264F2" w:rsidP="000264F2">
      <w:pPr>
        <w:suppressAutoHyphens/>
        <w:ind w:firstLine="708"/>
        <w:jc w:val="both"/>
        <w:rPr>
          <w:sz w:val="24"/>
          <w:szCs w:val="24"/>
          <w:lang w:eastAsia="ar-SA"/>
        </w:rPr>
      </w:pPr>
      <w:r w:rsidRPr="00BB4FC6">
        <w:rPr>
          <w:sz w:val="24"/>
          <w:szCs w:val="24"/>
          <w:lang w:eastAsia="ar-SA"/>
        </w:rPr>
        <w:t xml:space="preserve"> - «Учитель года» - Жанна Альбертовна Подковыркина, учитель муниципального казенного общеобразовательного учреждения средней общеобразовательной школы № 1 поселка Пелым;</w:t>
      </w:r>
    </w:p>
    <w:p w:rsidR="000264F2" w:rsidRPr="00BB4FC6" w:rsidRDefault="000264F2" w:rsidP="000264F2">
      <w:pPr>
        <w:suppressAutoHyphens/>
        <w:ind w:firstLine="708"/>
        <w:jc w:val="both"/>
        <w:rPr>
          <w:sz w:val="24"/>
          <w:szCs w:val="24"/>
          <w:lang w:eastAsia="ar-SA"/>
        </w:rPr>
      </w:pPr>
      <w:r w:rsidRPr="00BB4FC6">
        <w:rPr>
          <w:sz w:val="24"/>
          <w:szCs w:val="24"/>
          <w:lang w:eastAsia="ar-SA"/>
        </w:rPr>
        <w:t xml:space="preserve"> - «Воспитатель года» – Светлана Павловна Неверова, воспитатель муниципального казенного дошкольного образовательного учреждения детский сад «Колобок»;</w:t>
      </w:r>
    </w:p>
    <w:p w:rsidR="000264F2" w:rsidRPr="00BB4FC6" w:rsidRDefault="000264F2" w:rsidP="000264F2">
      <w:pPr>
        <w:suppressAutoHyphens/>
        <w:ind w:firstLine="708"/>
        <w:jc w:val="both"/>
        <w:rPr>
          <w:sz w:val="24"/>
          <w:szCs w:val="24"/>
          <w:lang w:eastAsia="ar-SA"/>
        </w:rPr>
      </w:pPr>
      <w:r w:rsidRPr="00BB4FC6">
        <w:rPr>
          <w:sz w:val="24"/>
          <w:szCs w:val="24"/>
          <w:lang w:eastAsia="ar-SA"/>
        </w:rPr>
        <w:t xml:space="preserve"> - «Педагог дополнительного образования детей» - Нина Владимировна Радул, преподаватель муниципального казенного образовательного учреждения дополнительного образования детей «Детская школа искусств» поселка Пелым;</w:t>
      </w:r>
    </w:p>
    <w:p w:rsidR="000264F2" w:rsidRPr="00BB4FC6" w:rsidRDefault="000264F2" w:rsidP="000264F2">
      <w:pPr>
        <w:suppressAutoHyphens/>
        <w:ind w:firstLine="708"/>
        <w:jc w:val="both"/>
        <w:rPr>
          <w:sz w:val="24"/>
          <w:szCs w:val="24"/>
          <w:lang w:eastAsia="ar-SA"/>
        </w:rPr>
      </w:pPr>
      <w:r w:rsidRPr="00BB4FC6">
        <w:rPr>
          <w:sz w:val="24"/>
          <w:szCs w:val="24"/>
          <w:lang w:eastAsia="ar-SA"/>
        </w:rPr>
        <w:t xml:space="preserve">- «Руководитель дополнительного объединения детей Пелымского ЛПУМГ» - Ольга Александровна Кениг, руководитель народного коллектива любительского художественного творчества хореографического ансамбля «Фантазия». </w:t>
      </w:r>
    </w:p>
    <w:p w:rsidR="000264F2" w:rsidRPr="00BB4FC6" w:rsidRDefault="000264F2" w:rsidP="000264F2">
      <w:pPr>
        <w:suppressAutoHyphens/>
        <w:ind w:firstLine="708"/>
        <w:jc w:val="both"/>
        <w:rPr>
          <w:color w:val="000000"/>
          <w:sz w:val="24"/>
          <w:szCs w:val="24"/>
          <w:lang w:eastAsia="ar-SA"/>
        </w:rPr>
      </w:pPr>
      <w:r w:rsidRPr="00BB4FC6">
        <w:rPr>
          <w:sz w:val="24"/>
          <w:szCs w:val="24"/>
          <w:lang w:eastAsia="ar-SA"/>
        </w:rPr>
        <w:t xml:space="preserve">2) участники </w:t>
      </w:r>
      <w:r w:rsidRPr="00BB4FC6">
        <w:rPr>
          <w:color w:val="000000"/>
          <w:sz w:val="24"/>
          <w:szCs w:val="24"/>
          <w:lang w:eastAsia="ar-SA"/>
        </w:rPr>
        <w:t xml:space="preserve">муниципального марафона педагогического мастерства «Педагог года 2023» в рамках Года педагога и наставника первого этапа: </w:t>
      </w:r>
    </w:p>
    <w:p w:rsidR="000264F2" w:rsidRPr="00BB4FC6" w:rsidRDefault="000264F2" w:rsidP="000264F2">
      <w:pPr>
        <w:suppressAutoHyphens/>
        <w:ind w:firstLine="708"/>
        <w:jc w:val="both"/>
        <w:rPr>
          <w:sz w:val="24"/>
          <w:szCs w:val="24"/>
          <w:lang w:eastAsia="ar-SA"/>
        </w:rPr>
      </w:pPr>
      <w:r w:rsidRPr="00BB4FC6">
        <w:rPr>
          <w:color w:val="000000"/>
          <w:sz w:val="24"/>
          <w:szCs w:val="24"/>
          <w:lang w:eastAsia="ar-SA"/>
        </w:rPr>
        <w:t xml:space="preserve">- </w:t>
      </w:r>
      <w:r w:rsidRPr="00BB4FC6">
        <w:rPr>
          <w:sz w:val="24"/>
          <w:szCs w:val="24"/>
          <w:lang w:eastAsia="ar-SA"/>
        </w:rPr>
        <w:t>Елена Игоревна Астунина, учитель муниципального казенного общеобразовательного учреждения средней общеобразовательной школы № 1 поселка Пелым;</w:t>
      </w:r>
    </w:p>
    <w:p w:rsidR="000264F2" w:rsidRPr="00BB4FC6" w:rsidRDefault="000264F2" w:rsidP="000264F2">
      <w:pPr>
        <w:suppressAutoHyphens/>
        <w:ind w:firstLine="708"/>
        <w:jc w:val="both"/>
        <w:rPr>
          <w:sz w:val="24"/>
          <w:szCs w:val="24"/>
          <w:lang w:eastAsia="ar-SA"/>
        </w:rPr>
      </w:pPr>
      <w:r w:rsidRPr="00BB4FC6">
        <w:rPr>
          <w:sz w:val="24"/>
          <w:szCs w:val="24"/>
          <w:lang w:eastAsia="ar-SA"/>
        </w:rPr>
        <w:t>- Анастасия Александровна Белкина, учитель муниципального казенного общеобразовательного учреждения средней общеобразовательной школы № 1 поселка Пелым;</w:t>
      </w:r>
    </w:p>
    <w:p w:rsidR="000264F2" w:rsidRPr="00BB4FC6" w:rsidRDefault="000264F2" w:rsidP="000264F2">
      <w:pPr>
        <w:suppressAutoHyphens/>
        <w:ind w:firstLine="708"/>
        <w:jc w:val="both"/>
        <w:rPr>
          <w:sz w:val="24"/>
          <w:szCs w:val="24"/>
          <w:lang w:eastAsia="ar-SA"/>
        </w:rPr>
      </w:pPr>
      <w:r w:rsidRPr="00BB4FC6">
        <w:rPr>
          <w:sz w:val="24"/>
          <w:szCs w:val="24"/>
          <w:lang w:eastAsia="ar-SA"/>
        </w:rPr>
        <w:t>- Татьяна Валерьевна Дядькова, учитель муниципального казенного общеобразовательного учреждения средней общеобразовательной школы № 1 поселка Пелым;</w:t>
      </w:r>
    </w:p>
    <w:p w:rsidR="000264F2" w:rsidRPr="00BB4FC6" w:rsidRDefault="000264F2" w:rsidP="000264F2">
      <w:pPr>
        <w:suppressAutoHyphens/>
        <w:ind w:firstLine="708"/>
        <w:jc w:val="both"/>
        <w:rPr>
          <w:sz w:val="24"/>
          <w:szCs w:val="24"/>
          <w:lang w:eastAsia="ar-SA"/>
        </w:rPr>
      </w:pPr>
      <w:r w:rsidRPr="00BB4FC6">
        <w:rPr>
          <w:color w:val="000000"/>
          <w:sz w:val="24"/>
          <w:szCs w:val="24"/>
          <w:lang w:eastAsia="ar-SA"/>
        </w:rPr>
        <w:t xml:space="preserve">- </w:t>
      </w:r>
      <w:r w:rsidRPr="00BB4FC6">
        <w:rPr>
          <w:sz w:val="24"/>
          <w:szCs w:val="24"/>
          <w:lang w:eastAsia="ar-SA"/>
        </w:rPr>
        <w:t>Анна Андреевна Маклакова, учитель муниципального казенного общеобразовательного учреждения средней общеобразовательной школы № 1 поселка Пелым;</w:t>
      </w:r>
    </w:p>
    <w:p w:rsidR="000264F2" w:rsidRPr="00BB4FC6" w:rsidRDefault="000264F2" w:rsidP="000264F2">
      <w:pPr>
        <w:suppressAutoHyphens/>
        <w:ind w:firstLine="708"/>
        <w:jc w:val="both"/>
        <w:rPr>
          <w:sz w:val="24"/>
          <w:szCs w:val="24"/>
          <w:lang w:eastAsia="ar-SA"/>
        </w:rPr>
      </w:pPr>
      <w:r w:rsidRPr="00BB4FC6">
        <w:rPr>
          <w:sz w:val="24"/>
          <w:szCs w:val="24"/>
          <w:lang w:eastAsia="ar-SA"/>
        </w:rPr>
        <w:t>- Алиса Сергеевна Сурта, учитель муниципального казенного общеобразовательного учреждения средней общеобразовательной школы № 1 поселка Пелым;</w:t>
      </w:r>
    </w:p>
    <w:p w:rsidR="000264F2" w:rsidRPr="00BB4FC6" w:rsidRDefault="000264F2" w:rsidP="000264F2">
      <w:pPr>
        <w:suppressAutoHyphens/>
        <w:ind w:firstLine="708"/>
        <w:jc w:val="both"/>
        <w:rPr>
          <w:sz w:val="24"/>
          <w:szCs w:val="24"/>
          <w:lang w:eastAsia="ar-SA"/>
        </w:rPr>
      </w:pPr>
      <w:r w:rsidRPr="00BB4FC6">
        <w:rPr>
          <w:sz w:val="24"/>
          <w:szCs w:val="24"/>
          <w:lang w:eastAsia="ar-SA"/>
        </w:rPr>
        <w:t>- Светлана Валерьевна Кервис, воспитатель муниципального казенного дошкольного образовательного учреждения детский сад «Колобок»;</w:t>
      </w:r>
    </w:p>
    <w:p w:rsidR="000264F2" w:rsidRPr="00BB4FC6" w:rsidRDefault="000264F2" w:rsidP="000264F2">
      <w:pPr>
        <w:suppressAutoHyphens/>
        <w:ind w:firstLine="708"/>
        <w:jc w:val="both"/>
        <w:rPr>
          <w:sz w:val="24"/>
          <w:szCs w:val="24"/>
          <w:lang w:eastAsia="ar-SA"/>
        </w:rPr>
      </w:pPr>
      <w:r w:rsidRPr="00BB4FC6">
        <w:rPr>
          <w:sz w:val="24"/>
          <w:szCs w:val="24"/>
          <w:lang w:eastAsia="ar-SA"/>
        </w:rPr>
        <w:t>- Анна Витальевна Леонтьева, воспитатель муниципального казенного дошкольного образовательного учреждения детский сад «Колобок»;</w:t>
      </w:r>
    </w:p>
    <w:p w:rsidR="000264F2" w:rsidRPr="00BB4FC6" w:rsidRDefault="000264F2" w:rsidP="000264F2">
      <w:pPr>
        <w:suppressAutoHyphens/>
        <w:ind w:firstLine="708"/>
        <w:jc w:val="both"/>
        <w:rPr>
          <w:sz w:val="24"/>
          <w:szCs w:val="24"/>
          <w:lang w:eastAsia="ar-SA"/>
        </w:rPr>
      </w:pPr>
      <w:r w:rsidRPr="00BB4FC6">
        <w:rPr>
          <w:sz w:val="24"/>
          <w:szCs w:val="24"/>
          <w:lang w:eastAsia="ar-SA"/>
        </w:rPr>
        <w:t>- Екатерина Вячеславовна Шихалева, преподаватель муниципального казенного образовательного учреждения дополнительного образования детей «Детская школа искусств» поселка Пелым;</w:t>
      </w:r>
    </w:p>
    <w:p w:rsidR="000264F2" w:rsidRPr="00BB4FC6" w:rsidRDefault="000264F2" w:rsidP="000264F2">
      <w:pPr>
        <w:suppressAutoHyphens/>
        <w:ind w:firstLine="708"/>
        <w:jc w:val="both"/>
        <w:rPr>
          <w:sz w:val="24"/>
          <w:szCs w:val="24"/>
          <w:lang w:eastAsia="ar-SA"/>
        </w:rPr>
      </w:pPr>
      <w:r w:rsidRPr="00BB4FC6">
        <w:rPr>
          <w:sz w:val="24"/>
          <w:szCs w:val="24"/>
          <w:lang w:eastAsia="ar-SA"/>
        </w:rPr>
        <w:t>- Юлия Сергеевна Безрукова, учитель муниципального казенного общеобразовательного учреждения средней общеобразовательной школы № 1 поселка Пелым.</w:t>
      </w:r>
    </w:p>
    <w:p w:rsidR="000264F2" w:rsidRPr="00BB4FC6" w:rsidRDefault="000264F2" w:rsidP="000264F2">
      <w:pPr>
        <w:suppressAutoHyphens/>
        <w:ind w:firstLine="709"/>
        <w:jc w:val="both"/>
        <w:rPr>
          <w:color w:val="000000"/>
          <w:sz w:val="24"/>
          <w:szCs w:val="24"/>
          <w:lang w:eastAsia="ar-SA"/>
        </w:rPr>
      </w:pPr>
      <w:r w:rsidRPr="00BB4FC6">
        <w:rPr>
          <w:sz w:val="24"/>
          <w:szCs w:val="24"/>
          <w:lang w:eastAsia="ar-SA"/>
        </w:rPr>
        <w:t xml:space="preserve">3) участники </w:t>
      </w:r>
      <w:r w:rsidRPr="00BB4FC6">
        <w:rPr>
          <w:color w:val="000000"/>
          <w:sz w:val="24"/>
          <w:szCs w:val="24"/>
          <w:lang w:eastAsia="ar-SA"/>
        </w:rPr>
        <w:t>муниципального марафона педагогического мастерства «Педагог года 2023» в рамках Года педагога и наставника второго этапа:</w:t>
      </w:r>
    </w:p>
    <w:p w:rsidR="000264F2" w:rsidRPr="00BB4FC6" w:rsidRDefault="000264F2" w:rsidP="000264F2">
      <w:pPr>
        <w:suppressAutoHyphens/>
        <w:ind w:firstLine="708"/>
        <w:jc w:val="both"/>
        <w:rPr>
          <w:sz w:val="24"/>
          <w:szCs w:val="24"/>
          <w:lang w:eastAsia="ar-SA"/>
        </w:rPr>
      </w:pPr>
      <w:r w:rsidRPr="00BB4FC6">
        <w:rPr>
          <w:color w:val="000000"/>
          <w:sz w:val="24"/>
          <w:szCs w:val="24"/>
          <w:lang w:eastAsia="ar-SA"/>
        </w:rPr>
        <w:t xml:space="preserve">- Ольга Павловна Суднева, </w:t>
      </w:r>
      <w:r w:rsidRPr="00BB4FC6">
        <w:rPr>
          <w:sz w:val="24"/>
          <w:szCs w:val="24"/>
          <w:lang w:eastAsia="ar-SA"/>
        </w:rPr>
        <w:t>учитель муниципального казенного общеобразовательного учреждения средней общеобразовательной школы № 1 поселка Пелым;</w:t>
      </w:r>
    </w:p>
    <w:p w:rsidR="000264F2" w:rsidRPr="00BB4FC6" w:rsidRDefault="000264F2" w:rsidP="000264F2">
      <w:pPr>
        <w:suppressAutoHyphens/>
        <w:ind w:firstLine="708"/>
        <w:jc w:val="both"/>
        <w:rPr>
          <w:color w:val="000000"/>
          <w:sz w:val="24"/>
          <w:szCs w:val="24"/>
          <w:lang w:eastAsia="ar-SA"/>
        </w:rPr>
      </w:pPr>
      <w:r w:rsidRPr="00BB4FC6">
        <w:rPr>
          <w:sz w:val="24"/>
          <w:szCs w:val="24"/>
          <w:lang w:eastAsia="ar-SA"/>
        </w:rPr>
        <w:t>- Татьяна Михайловна Протченко, учитель муниципального казенного общеобразовательного учреждения средней общеобразовательной школы № 1 поселка Пелым;</w:t>
      </w:r>
    </w:p>
    <w:p w:rsidR="000264F2" w:rsidRPr="00BB4FC6" w:rsidRDefault="000264F2" w:rsidP="000264F2">
      <w:pPr>
        <w:suppressAutoHyphens/>
        <w:ind w:firstLine="708"/>
        <w:jc w:val="both"/>
        <w:rPr>
          <w:sz w:val="24"/>
          <w:szCs w:val="24"/>
          <w:lang w:eastAsia="ar-SA"/>
        </w:rPr>
      </w:pPr>
      <w:r w:rsidRPr="00BB4FC6">
        <w:rPr>
          <w:color w:val="000000"/>
          <w:sz w:val="24"/>
          <w:szCs w:val="24"/>
          <w:lang w:eastAsia="ar-SA"/>
        </w:rPr>
        <w:t xml:space="preserve">- </w:t>
      </w:r>
      <w:r w:rsidRPr="00BB4FC6">
        <w:rPr>
          <w:sz w:val="24"/>
          <w:szCs w:val="24"/>
          <w:lang w:eastAsia="ar-SA"/>
        </w:rPr>
        <w:t>Светлана Александровна Зацепина, воспитатель муниципального казенного дошкольного образовательного учреждения детский сад «Колобок»;</w:t>
      </w:r>
    </w:p>
    <w:p w:rsidR="000264F2" w:rsidRPr="00BB4FC6" w:rsidRDefault="000264F2" w:rsidP="000264F2">
      <w:pPr>
        <w:suppressAutoHyphens/>
        <w:ind w:firstLine="708"/>
        <w:jc w:val="both"/>
        <w:rPr>
          <w:sz w:val="24"/>
          <w:szCs w:val="24"/>
          <w:lang w:eastAsia="ar-SA"/>
        </w:rPr>
      </w:pPr>
      <w:r w:rsidRPr="00BB4FC6">
        <w:rPr>
          <w:sz w:val="24"/>
          <w:szCs w:val="24"/>
          <w:lang w:eastAsia="ar-SA"/>
        </w:rPr>
        <w:t>- Алла Валерьевна Варина, инструктор-методист ФСО КСК Пелымского ЛПУМГ;</w:t>
      </w:r>
    </w:p>
    <w:p w:rsidR="000264F2" w:rsidRPr="00BB4FC6" w:rsidRDefault="000264F2" w:rsidP="000264F2">
      <w:pPr>
        <w:suppressAutoHyphens/>
        <w:ind w:firstLine="708"/>
        <w:jc w:val="both"/>
        <w:rPr>
          <w:color w:val="000000"/>
          <w:sz w:val="24"/>
          <w:szCs w:val="24"/>
          <w:lang w:eastAsia="ar-SA"/>
        </w:rPr>
      </w:pPr>
      <w:r w:rsidRPr="00BB4FC6">
        <w:rPr>
          <w:sz w:val="24"/>
          <w:szCs w:val="24"/>
          <w:lang w:eastAsia="ar-SA"/>
        </w:rPr>
        <w:t>- Евгения Юрьевна Ламсаргис, руководитель кружка КСК ДЦТ Пелымского ЛПУМГ.</w:t>
      </w:r>
    </w:p>
    <w:p w:rsidR="000264F2" w:rsidRPr="00BB4FC6" w:rsidRDefault="000264F2" w:rsidP="000264F2">
      <w:pPr>
        <w:suppressAutoHyphens/>
        <w:ind w:firstLine="708"/>
        <w:jc w:val="both"/>
        <w:rPr>
          <w:color w:val="000000"/>
          <w:sz w:val="24"/>
          <w:szCs w:val="24"/>
          <w:lang w:eastAsia="ar-SA"/>
        </w:rPr>
      </w:pPr>
      <w:r w:rsidRPr="00BB4FC6">
        <w:rPr>
          <w:color w:val="000000"/>
          <w:sz w:val="24"/>
          <w:szCs w:val="24"/>
          <w:lang w:eastAsia="ar-SA"/>
        </w:rPr>
        <w:t xml:space="preserve">4) </w:t>
      </w:r>
      <w:r w:rsidRPr="00BB4FC6">
        <w:rPr>
          <w:sz w:val="24"/>
          <w:szCs w:val="24"/>
          <w:lang w:eastAsia="ar-SA"/>
        </w:rPr>
        <w:t xml:space="preserve">участники </w:t>
      </w:r>
      <w:r w:rsidRPr="00BB4FC6">
        <w:rPr>
          <w:color w:val="000000"/>
          <w:sz w:val="24"/>
          <w:szCs w:val="24"/>
          <w:lang w:eastAsia="ar-SA"/>
        </w:rPr>
        <w:t>муниципального марафона педагогического мастерства «Педагог года 2023» в рамках Года педагога и наставника третьего этапа:</w:t>
      </w:r>
    </w:p>
    <w:p w:rsidR="000264F2" w:rsidRPr="00BB4FC6" w:rsidRDefault="000264F2" w:rsidP="000264F2">
      <w:pPr>
        <w:suppressAutoHyphens/>
        <w:ind w:firstLine="708"/>
        <w:jc w:val="both"/>
        <w:rPr>
          <w:sz w:val="24"/>
          <w:szCs w:val="24"/>
          <w:lang w:eastAsia="ar-SA"/>
        </w:rPr>
      </w:pPr>
      <w:r w:rsidRPr="00BB4FC6">
        <w:rPr>
          <w:color w:val="000000"/>
          <w:sz w:val="24"/>
          <w:szCs w:val="24"/>
          <w:lang w:eastAsia="ar-SA"/>
        </w:rPr>
        <w:t xml:space="preserve">- Светлана Валерьевна Тюлина, </w:t>
      </w:r>
      <w:r w:rsidRPr="00BB4FC6">
        <w:rPr>
          <w:sz w:val="24"/>
          <w:szCs w:val="24"/>
          <w:lang w:eastAsia="ar-SA"/>
        </w:rPr>
        <w:t>воспитатель муниципального казенного дошкольного образовательного учреждения детский сад «Колобок»;</w:t>
      </w:r>
    </w:p>
    <w:p w:rsidR="000264F2" w:rsidRPr="00BB4FC6" w:rsidRDefault="000264F2" w:rsidP="000264F2">
      <w:pPr>
        <w:suppressAutoHyphens/>
        <w:ind w:firstLine="708"/>
        <w:jc w:val="both"/>
        <w:rPr>
          <w:sz w:val="24"/>
          <w:szCs w:val="24"/>
          <w:lang w:eastAsia="ar-SA"/>
        </w:rPr>
      </w:pPr>
      <w:r w:rsidRPr="00BB4FC6">
        <w:rPr>
          <w:sz w:val="24"/>
          <w:szCs w:val="24"/>
          <w:lang w:eastAsia="ar-SA"/>
        </w:rPr>
        <w:t>- Ирина Владимировна Молостова, учитель муниципального казенного общеобразовательного учреждения средней общеобразовательной школы № 1 поселка Пелым;</w:t>
      </w:r>
    </w:p>
    <w:p w:rsidR="000264F2" w:rsidRPr="00BB4FC6" w:rsidRDefault="000264F2" w:rsidP="000264F2">
      <w:pPr>
        <w:suppressAutoHyphens/>
        <w:ind w:firstLine="708"/>
        <w:jc w:val="both"/>
        <w:rPr>
          <w:sz w:val="24"/>
          <w:szCs w:val="24"/>
          <w:lang w:eastAsia="ar-SA"/>
        </w:rPr>
      </w:pPr>
      <w:r w:rsidRPr="00BB4FC6">
        <w:rPr>
          <w:sz w:val="24"/>
          <w:szCs w:val="24"/>
          <w:lang w:eastAsia="ar-SA"/>
        </w:rPr>
        <w:t>- Алена Алексеевна Смертина, учитель муниципального казенного общеобразовательного учреждения средней общеобразовательной школы № 1 поселка Пелым.</w:t>
      </w:r>
    </w:p>
    <w:p w:rsidR="000264F2" w:rsidRPr="00BB4FC6" w:rsidRDefault="000264F2" w:rsidP="00922003">
      <w:pPr>
        <w:suppressAutoHyphens/>
        <w:ind w:firstLine="708"/>
        <w:jc w:val="both"/>
        <w:rPr>
          <w:sz w:val="24"/>
          <w:szCs w:val="24"/>
          <w:lang w:eastAsia="ar-SA"/>
        </w:rPr>
      </w:pPr>
      <w:r w:rsidRPr="00BB4FC6">
        <w:rPr>
          <w:sz w:val="24"/>
          <w:szCs w:val="24"/>
          <w:lang w:eastAsia="ar-SA"/>
        </w:rPr>
        <w:t xml:space="preserve">Важную роль в привлечении педагогов и закрепления их системе образования играет социальная поддержка. Одним из направлений социальной поддержки педагогических работников учреждений, осуществляющих образовательную деятельность, является повышение заработной платы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0264F2" w:rsidRPr="00BB4FC6" w:rsidRDefault="000264F2" w:rsidP="00922003">
      <w:pPr>
        <w:suppressAutoHyphens/>
        <w:ind w:firstLine="708"/>
        <w:jc w:val="both"/>
        <w:rPr>
          <w:sz w:val="24"/>
          <w:szCs w:val="24"/>
          <w:lang w:eastAsia="ar-SA"/>
        </w:rPr>
      </w:pPr>
      <w:r w:rsidRPr="00BB4FC6">
        <w:rPr>
          <w:sz w:val="24"/>
          <w:szCs w:val="24"/>
          <w:lang w:eastAsia="ar-SA"/>
        </w:rPr>
        <w:t>В 2023 году работники системы образования городского округа Пелым поощрены следующими наградами:</w:t>
      </w:r>
    </w:p>
    <w:p w:rsidR="000264F2" w:rsidRPr="00BB4FC6" w:rsidRDefault="000264F2" w:rsidP="00922003">
      <w:pPr>
        <w:suppressAutoHyphens/>
        <w:ind w:firstLine="708"/>
        <w:jc w:val="both"/>
        <w:rPr>
          <w:sz w:val="24"/>
          <w:szCs w:val="24"/>
          <w:lang w:eastAsia="ar-SA"/>
        </w:rPr>
      </w:pPr>
      <w:r w:rsidRPr="00BB4FC6">
        <w:rPr>
          <w:sz w:val="24"/>
          <w:szCs w:val="24"/>
          <w:lang w:eastAsia="ar-SA"/>
        </w:rPr>
        <w:t>наградами Свердловской области 5 человек;</w:t>
      </w:r>
    </w:p>
    <w:p w:rsidR="000264F2" w:rsidRPr="00BB4FC6" w:rsidRDefault="000264F2" w:rsidP="00922003">
      <w:pPr>
        <w:suppressAutoHyphens/>
        <w:ind w:firstLine="708"/>
        <w:jc w:val="both"/>
        <w:rPr>
          <w:sz w:val="24"/>
          <w:szCs w:val="24"/>
          <w:lang w:eastAsia="ar-SA"/>
        </w:rPr>
      </w:pPr>
      <w:r w:rsidRPr="00BB4FC6">
        <w:rPr>
          <w:sz w:val="24"/>
          <w:szCs w:val="24"/>
          <w:lang w:eastAsia="ar-SA"/>
        </w:rPr>
        <w:t xml:space="preserve">наградами администрации городского округа Пелым 6 человек.   </w:t>
      </w:r>
    </w:p>
    <w:p w:rsidR="000264F2" w:rsidRPr="00922003" w:rsidRDefault="000264F2" w:rsidP="00922003">
      <w:pPr>
        <w:spacing w:after="160" w:line="259" w:lineRule="auto"/>
        <w:jc w:val="both"/>
        <w:rPr>
          <w:rFonts w:ascii="Calibri" w:eastAsia="Calibri" w:hAnsi="Calibri"/>
          <w:sz w:val="24"/>
          <w:szCs w:val="24"/>
          <w:lang w:eastAsia="en-US"/>
        </w:rPr>
      </w:pPr>
      <w:r w:rsidRPr="00BB4FC6">
        <w:rPr>
          <w:rFonts w:eastAsia="Calibri"/>
          <w:sz w:val="24"/>
          <w:szCs w:val="24"/>
          <w:lang w:eastAsia="en-US"/>
        </w:rPr>
        <w:t xml:space="preserve">      Отделом ОКС и ДМ администрации городского округа Пелым ведется работа по устранению кадрового дефицита специалистов в системе образования через заключение договоров «О целевом обучении по образовательным программам среднего профессионального</w:t>
      </w:r>
      <w:r w:rsidR="00922003">
        <w:rPr>
          <w:rFonts w:eastAsia="Calibri"/>
          <w:sz w:val="24"/>
          <w:szCs w:val="24"/>
          <w:lang w:eastAsia="en-US"/>
        </w:rPr>
        <w:t xml:space="preserve"> образования.</w:t>
      </w:r>
    </w:p>
    <w:p w:rsidR="00767196" w:rsidRPr="00767196" w:rsidRDefault="00767196" w:rsidP="00767196">
      <w:pPr>
        <w:pStyle w:val="af6"/>
        <w:keepNext/>
        <w:spacing w:before="240" w:after="60"/>
        <w:ind w:left="360"/>
        <w:jc w:val="center"/>
        <w:outlineLvl w:val="1"/>
        <w:rPr>
          <w:b/>
          <w:bCs/>
          <w:iCs/>
          <w:color w:val="000000"/>
          <w:sz w:val="24"/>
          <w:szCs w:val="24"/>
        </w:rPr>
      </w:pPr>
      <w:bookmarkStart w:id="65" w:name="_Toc132969082"/>
      <w:bookmarkStart w:id="66" w:name="_Toc164937916"/>
      <w:r>
        <w:rPr>
          <w:b/>
          <w:bCs/>
          <w:iCs/>
          <w:color w:val="000000"/>
          <w:sz w:val="24"/>
          <w:szCs w:val="24"/>
        </w:rPr>
        <w:t xml:space="preserve">15.2  </w:t>
      </w:r>
      <w:r w:rsidRPr="00767196">
        <w:rPr>
          <w:b/>
          <w:bCs/>
          <w:iCs/>
          <w:color w:val="000000"/>
          <w:sz w:val="24"/>
          <w:szCs w:val="24"/>
        </w:rPr>
        <w:t>Заработная плата по образованию</w:t>
      </w:r>
      <w:bookmarkEnd w:id="65"/>
      <w:bookmarkEnd w:id="66"/>
    </w:p>
    <w:p w:rsidR="00767196" w:rsidRPr="00767196" w:rsidRDefault="00767196" w:rsidP="00767196">
      <w:pPr>
        <w:jc w:val="center"/>
        <w:rPr>
          <w:b/>
          <w:color w:val="000000"/>
          <w:sz w:val="24"/>
          <w:szCs w:val="24"/>
        </w:rPr>
      </w:pPr>
    </w:p>
    <w:p w:rsidR="00767196" w:rsidRPr="00767196" w:rsidRDefault="00767196" w:rsidP="00922003">
      <w:pPr>
        <w:pStyle w:val="af6"/>
        <w:ind w:left="360"/>
        <w:jc w:val="both"/>
        <w:rPr>
          <w:color w:val="000000"/>
          <w:sz w:val="24"/>
          <w:szCs w:val="24"/>
        </w:rPr>
      </w:pPr>
      <w:r w:rsidRPr="00767196">
        <w:rPr>
          <w:color w:val="000000"/>
          <w:sz w:val="24"/>
          <w:szCs w:val="24"/>
        </w:rPr>
        <w:t>В системе образования работает 132 человека, в том числе педагогов 53.</w:t>
      </w:r>
    </w:p>
    <w:p w:rsidR="00767196" w:rsidRPr="00767196" w:rsidRDefault="00767196" w:rsidP="00922003">
      <w:pPr>
        <w:ind w:firstLine="360"/>
        <w:jc w:val="both"/>
        <w:rPr>
          <w:color w:val="000000"/>
          <w:sz w:val="24"/>
          <w:szCs w:val="24"/>
        </w:rPr>
      </w:pPr>
      <w:r w:rsidRPr="00767196">
        <w:rPr>
          <w:color w:val="000000"/>
          <w:sz w:val="24"/>
          <w:szCs w:val="24"/>
        </w:rPr>
        <w:t>Среднемесячная заработная плата в образовании на 31.12.2023 года составляет 39957,60 рублей.</w:t>
      </w:r>
    </w:p>
    <w:p w:rsidR="00767196" w:rsidRPr="00767196" w:rsidRDefault="00767196" w:rsidP="00922003">
      <w:pPr>
        <w:pStyle w:val="af6"/>
        <w:ind w:left="360"/>
        <w:jc w:val="both"/>
        <w:rPr>
          <w:color w:val="000000"/>
          <w:sz w:val="24"/>
          <w:szCs w:val="24"/>
        </w:rPr>
      </w:pPr>
      <w:r w:rsidRPr="00767196">
        <w:rPr>
          <w:color w:val="000000"/>
          <w:sz w:val="24"/>
          <w:szCs w:val="24"/>
        </w:rPr>
        <w:t>Фонд начисленной заработной платы работников учреждений образования 61249,53 тыс. рублей</w:t>
      </w:r>
    </w:p>
    <w:p w:rsidR="00767196" w:rsidRPr="00767196" w:rsidRDefault="00767196" w:rsidP="00922003">
      <w:pPr>
        <w:pStyle w:val="af6"/>
        <w:ind w:left="360"/>
        <w:jc w:val="both"/>
        <w:rPr>
          <w:color w:val="000000"/>
          <w:sz w:val="24"/>
          <w:szCs w:val="24"/>
        </w:rPr>
      </w:pPr>
      <w:r w:rsidRPr="00767196">
        <w:rPr>
          <w:color w:val="000000"/>
          <w:sz w:val="24"/>
          <w:szCs w:val="24"/>
        </w:rPr>
        <w:t>Средняя заработная плата в учреждениях образования установлена «Дорожной картой», показатели достигнуты.</w:t>
      </w:r>
    </w:p>
    <w:p w:rsidR="00767196" w:rsidRPr="00767196" w:rsidRDefault="00767196" w:rsidP="00767196">
      <w:pPr>
        <w:pStyle w:val="af6"/>
        <w:ind w:left="360"/>
        <w:rPr>
          <w:b/>
          <w:color w:val="000000"/>
          <w:sz w:val="24"/>
          <w:szCs w:val="24"/>
        </w:rPr>
      </w:pPr>
    </w:p>
    <w:p w:rsidR="00767196" w:rsidRPr="00767196" w:rsidRDefault="00767196" w:rsidP="00767196">
      <w:pPr>
        <w:pStyle w:val="af6"/>
        <w:keepNext/>
        <w:spacing w:before="240" w:after="60"/>
        <w:ind w:left="360"/>
        <w:jc w:val="center"/>
        <w:outlineLvl w:val="1"/>
        <w:rPr>
          <w:b/>
          <w:iCs/>
          <w:color w:val="000000"/>
          <w:sz w:val="24"/>
          <w:szCs w:val="24"/>
        </w:rPr>
      </w:pPr>
      <w:bookmarkStart w:id="67" w:name="_Toc132969083"/>
      <w:bookmarkStart w:id="68" w:name="_Toc164937917"/>
      <w:r w:rsidRPr="00767196">
        <w:rPr>
          <w:b/>
          <w:iCs/>
          <w:color w:val="000000"/>
          <w:sz w:val="24"/>
          <w:szCs w:val="24"/>
        </w:rPr>
        <w:t>Среднемесячная заработная плата в образовании на 31.12.2023 года</w:t>
      </w:r>
      <w:bookmarkEnd w:id="67"/>
      <w:bookmarkEnd w:id="68"/>
    </w:p>
    <w:p w:rsidR="00767196" w:rsidRPr="00767196" w:rsidRDefault="00767196" w:rsidP="00767196">
      <w:pPr>
        <w:pStyle w:val="af6"/>
        <w:ind w:left="360"/>
        <w:rPr>
          <w:b/>
          <w:color w:val="000000"/>
          <w:sz w:val="20"/>
        </w:rPr>
      </w:pPr>
    </w:p>
    <w:tbl>
      <w:tblPr>
        <w:tblW w:w="993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21"/>
        <w:gridCol w:w="1621"/>
        <w:gridCol w:w="1488"/>
        <w:gridCol w:w="1630"/>
        <w:gridCol w:w="1699"/>
        <w:gridCol w:w="1416"/>
        <w:gridCol w:w="1155"/>
      </w:tblGrid>
      <w:tr w:rsidR="00767196" w:rsidRPr="00BB4FC6" w:rsidTr="00916A71">
        <w:trPr>
          <w:trHeight w:val="797"/>
          <w:tblCellSpacing w:w="0" w:type="dxa"/>
        </w:trPr>
        <w:tc>
          <w:tcPr>
            <w:tcW w:w="921" w:type="dxa"/>
            <w:vMerge w:val="restart"/>
          </w:tcPr>
          <w:p w:rsidR="00767196" w:rsidRPr="00BB4FC6" w:rsidRDefault="00767196" w:rsidP="00916A71">
            <w:pPr>
              <w:jc w:val="center"/>
              <w:rPr>
                <w:color w:val="000000"/>
                <w:sz w:val="24"/>
                <w:szCs w:val="24"/>
              </w:rPr>
            </w:pPr>
            <w:r w:rsidRPr="00BB4FC6">
              <w:rPr>
                <w:color w:val="000000"/>
                <w:sz w:val="24"/>
                <w:szCs w:val="24"/>
              </w:rPr>
              <w:t>Год</w:t>
            </w:r>
          </w:p>
        </w:tc>
        <w:tc>
          <w:tcPr>
            <w:tcW w:w="3109" w:type="dxa"/>
            <w:gridSpan w:val="2"/>
          </w:tcPr>
          <w:p w:rsidR="00767196" w:rsidRPr="00BB4FC6" w:rsidRDefault="00767196" w:rsidP="00916A71">
            <w:pPr>
              <w:ind w:left="360"/>
              <w:jc w:val="center"/>
              <w:rPr>
                <w:color w:val="000000"/>
                <w:sz w:val="24"/>
                <w:szCs w:val="24"/>
              </w:rPr>
            </w:pPr>
            <w:r w:rsidRPr="00BB4FC6">
              <w:rPr>
                <w:bCs/>
                <w:color w:val="000000"/>
                <w:sz w:val="24"/>
                <w:szCs w:val="24"/>
              </w:rPr>
              <w:t>Средняя зарплата в школах, рублей</w:t>
            </w:r>
          </w:p>
        </w:tc>
        <w:tc>
          <w:tcPr>
            <w:tcW w:w="3329" w:type="dxa"/>
            <w:gridSpan w:val="2"/>
          </w:tcPr>
          <w:p w:rsidR="00767196" w:rsidRPr="00BB4FC6" w:rsidRDefault="00767196" w:rsidP="00916A71">
            <w:pPr>
              <w:ind w:left="360"/>
              <w:jc w:val="center"/>
              <w:rPr>
                <w:color w:val="000000"/>
                <w:sz w:val="24"/>
                <w:szCs w:val="24"/>
              </w:rPr>
            </w:pPr>
            <w:r w:rsidRPr="00BB4FC6">
              <w:rPr>
                <w:bCs/>
                <w:color w:val="000000"/>
                <w:sz w:val="24"/>
                <w:szCs w:val="24"/>
              </w:rPr>
              <w:t>Средняя зарплата в детском саду, рублей</w:t>
            </w:r>
          </w:p>
        </w:tc>
        <w:tc>
          <w:tcPr>
            <w:tcW w:w="2571" w:type="dxa"/>
            <w:gridSpan w:val="2"/>
          </w:tcPr>
          <w:p w:rsidR="00767196" w:rsidRPr="00BB4FC6" w:rsidRDefault="00767196" w:rsidP="00916A71">
            <w:pPr>
              <w:ind w:left="360"/>
              <w:jc w:val="center"/>
              <w:rPr>
                <w:color w:val="000000"/>
                <w:sz w:val="24"/>
                <w:szCs w:val="24"/>
              </w:rPr>
            </w:pPr>
            <w:r w:rsidRPr="00BB4FC6">
              <w:rPr>
                <w:bCs/>
                <w:color w:val="000000"/>
                <w:sz w:val="24"/>
                <w:szCs w:val="24"/>
              </w:rPr>
              <w:t>Средняя зарплата в ДШИ, рублей</w:t>
            </w:r>
          </w:p>
        </w:tc>
      </w:tr>
      <w:tr w:rsidR="00767196" w:rsidRPr="00BB4FC6" w:rsidTr="00916A71">
        <w:trPr>
          <w:trHeight w:val="719"/>
          <w:tblCellSpacing w:w="0" w:type="dxa"/>
        </w:trPr>
        <w:tc>
          <w:tcPr>
            <w:tcW w:w="921" w:type="dxa"/>
            <w:vMerge/>
          </w:tcPr>
          <w:p w:rsidR="00767196" w:rsidRPr="00BB4FC6" w:rsidRDefault="00767196" w:rsidP="00916A71">
            <w:pPr>
              <w:jc w:val="center"/>
              <w:rPr>
                <w:color w:val="000000"/>
                <w:sz w:val="24"/>
                <w:szCs w:val="24"/>
              </w:rPr>
            </w:pPr>
          </w:p>
        </w:tc>
        <w:tc>
          <w:tcPr>
            <w:tcW w:w="1621" w:type="dxa"/>
          </w:tcPr>
          <w:p w:rsidR="00767196" w:rsidRPr="00BB4FC6" w:rsidRDefault="00767196" w:rsidP="00916A71">
            <w:pPr>
              <w:jc w:val="center"/>
              <w:rPr>
                <w:bCs/>
                <w:color w:val="000000"/>
                <w:sz w:val="24"/>
                <w:szCs w:val="24"/>
              </w:rPr>
            </w:pPr>
            <w:r w:rsidRPr="00BB4FC6">
              <w:rPr>
                <w:bCs/>
                <w:color w:val="000000"/>
                <w:sz w:val="24"/>
                <w:szCs w:val="24"/>
              </w:rPr>
              <w:t>всего</w:t>
            </w:r>
          </w:p>
          <w:p w:rsidR="00767196" w:rsidRPr="00BB4FC6" w:rsidRDefault="00767196" w:rsidP="00916A71">
            <w:pPr>
              <w:jc w:val="center"/>
              <w:rPr>
                <w:color w:val="000000"/>
                <w:sz w:val="24"/>
                <w:szCs w:val="24"/>
              </w:rPr>
            </w:pPr>
            <w:r w:rsidRPr="00BB4FC6">
              <w:rPr>
                <w:bCs/>
                <w:color w:val="000000"/>
                <w:sz w:val="24"/>
                <w:szCs w:val="24"/>
              </w:rPr>
              <w:t>персонала</w:t>
            </w:r>
          </w:p>
        </w:tc>
        <w:tc>
          <w:tcPr>
            <w:tcW w:w="1488" w:type="dxa"/>
          </w:tcPr>
          <w:p w:rsidR="00767196" w:rsidRPr="00BB4FC6" w:rsidRDefault="00767196" w:rsidP="00916A71">
            <w:pPr>
              <w:jc w:val="center"/>
              <w:rPr>
                <w:bCs/>
                <w:color w:val="000000"/>
                <w:sz w:val="24"/>
                <w:szCs w:val="24"/>
              </w:rPr>
            </w:pPr>
            <w:r w:rsidRPr="00BB4FC6">
              <w:rPr>
                <w:bCs/>
                <w:color w:val="000000"/>
                <w:sz w:val="24"/>
                <w:szCs w:val="24"/>
              </w:rPr>
              <w:t>в т.ч.</w:t>
            </w:r>
          </w:p>
          <w:p w:rsidR="00767196" w:rsidRPr="00BB4FC6" w:rsidRDefault="00767196" w:rsidP="00916A71">
            <w:pPr>
              <w:jc w:val="center"/>
              <w:rPr>
                <w:color w:val="000000"/>
                <w:sz w:val="24"/>
                <w:szCs w:val="24"/>
              </w:rPr>
            </w:pPr>
            <w:r w:rsidRPr="00BB4FC6">
              <w:rPr>
                <w:color w:val="000000"/>
                <w:sz w:val="24"/>
                <w:szCs w:val="24"/>
              </w:rPr>
              <w:t>педагогов</w:t>
            </w:r>
          </w:p>
        </w:tc>
        <w:tc>
          <w:tcPr>
            <w:tcW w:w="1630" w:type="dxa"/>
          </w:tcPr>
          <w:p w:rsidR="00767196" w:rsidRPr="00BB4FC6" w:rsidRDefault="00767196" w:rsidP="00916A71">
            <w:pPr>
              <w:jc w:val="center"/>
              <w:rPr>
                <w:bCs/>
                <w:color w:val="000000"/>
                <w:sz w:val="24"/>
                <w:szCs w:val="24"/>
              </w:rPr>
            </w:pPr>
            <w:r w:rsidRPr="00BB4FC6">
              <w:rPr>
                <w:bCs/>
                <w:color w:val="000000"/>
                <w:sz w:val="24"/>
                <w:szCs w:val="24"/>
              </w:rPr>
              <w:t>всего</w:t>
            </w:r>
          </w:p>
          <w:p w:rsidR="00767196" w:rsidRPr="00BB4FC6" w:rsidRDefault="00767196" w:rsidP="00916A71">
            <w:pPr>
              <w:jc w:val="center"/>
              <w:rPr>
                <w:color w:val="000000"/>
                <w:sz w:val="24"/>
                <w:szCs w:val="24"/>
              </w:rPr>
            </w:pPr>
            <w:r w:rsidRPr="00BB4FC6">
              <w:rPr>
                <w:bCs/>
                <w:color w:val="000000"/>
                <w:sz w:val="24"/>
                <w:szCs w:val="24"/>
              </w:rPr>
              <w:t>персонала</w:t>
            </w:r>
          </w:p>
        </w:tc>
        <w:tc>
          <w:tcPr>
            <w:tcW w:w="1699" w:type="dxa"/>
          </w:tcPr>
          <w:p w:rsidR="00767196" w:rsidRPr="00BB4FC6" w:rsidRDefault="00767196" w:rsidP="00916A71">
            <w:pPr>
              <w:jc w:val="center"/>
              <w:rPr>
                <w:bCs/>
                <w:color w:val="000000"/>
                <w:sz w:val="24"/>
                <w:szCs w:val="24"/>
              </w:rPr>
            </w:pPr>
            <w:r w:rsidRPr="00BB4FC6">
              <w:rPr>
                <w:bCs/>
                <w:color w:val="000000"/>
                <w:sz w:val="24"/>
                <w:szCs w:val="24"/>
              </w:rPr>
              <w:t>в т.ч.</w:t>
            </w:r>
          </w:p>
          <w:p w:rsidR="00767196" w:rsidRPr="00BB4FC6" w:rsidRDefault="00767196" w:rsidP="00916A71">
            <w:pPr>
              <w:jc w:val="center"/>
              <w:rPr>
                <w:color w:val="000000"/>
                <w:sz w:val="24"/>
                <w:szCs w:val="24"/>
              </w:rPr>
            </w:pPr>
            <w:r w:rsidRPr="00BB4FC6">
              <w:rPr>
                <w:bCs/>
                <w:color w:val="000000"/>
                <w:sz w:val="24"/>
                <w:szCs w:val="24"/>
              </w:rPr>
              <w:t>воспитателей</w:t>
            </w:r>
          </w:p>
        </w:tc>
        <w:tc>
          <w:tcPr>
            <w:tcW w:w="1416" w:type="dxa"/>
          </w:tcPr>
          <w:p w:rsidR="00767196" w:rsidRPr="00BB4FC6" w:rsidRDefault="00767196" w:rsidP="00916A71">
            <w:pPr>
              <w:jc w:val="center"/>
              <w:rPr>
                <w:bCs/>
                <w:color w:val="000000"/>
                <w:sz w:val="24"/>
                <w:szCs w:val="24"/>
              </w:rPr>
            </w:pPr>
            <w:r w:rsidRPr="00BB4FC6">
              <w:rPr>
                <w:bCs/>
                <w:color w:val="000000"/>
                <w:sz w:val="24"/>
                <w:szCs w:val="24"/>
              </w:rPr>
              <w:t>всего</w:t>
            </w:r>
          </w:p>
          <w:p w:rsidR="00767196" w:rsidRPr="00BB4FC6" w:rsidRDefault="00767196" w:rsidP="00916A71">
            <w:pPr>
              <w:jc w:val="center"/>
              <w:rPr>
                <w:color w:val="000000"/>
                <w:sz w:val="24"/>
                <w:szCs w:val="24"/>
              </w:rPr>
            </w:pPr>
            <w:r w:rsidRPr="00BB4FC6">
              <w:rPr>
                <w:bCs/>
                <w:color w:val="000000"/>
                <w:sz w:val="24"/>
                <w:szCs w:val="24"/>
              </w:rPr>
              <w:t>персонала</w:t>
            </w:r>
          </w:p>
        </w:tc>
        <w:tc>
          <w:tcPr>
            <w:tcW w:w="1155" w:type="dxa"/>
          </w:tcPr>
          <w:p w:rsidR="00767196" w:rsidRPr="00BB4FC6" w:rsidRDefault="00767196" w:rsidP="00916A71">
            <w:pPr>
              <w:jc w:val="center"/>
              <w:rPr>
                <w:bCs/>
                <w:color w:val="000000"/>
                <w:sz w:val="24"/>
                <w:szCs w:val="24"/>
              </w:rPr>
            </w:pPr>
            <w:r w:rsidRPr="00BB4FC6">
              <w:rPr>
                <w:bCs/>
                <w:color w:val="000000"/>
                <w:sz w:val="24"/>
                <w:szCs w:val="24"/>
              </w:rPr>
              <w:t>в т.ч.</w:t>
            </w:r>
          </w:p>
          <w:p w:rsidR="00767196" w:rsidRPr="00BB4FC6" w:rsidRDefault="00767196" w:rsidP="00916A71">
            <w:pPr>
              <w:jc w:val="center"/>
              <w:rPr>
                <w:color w:val="000000"/>
                <w:sz w:val="24"/>
                <w:szCs w:val="24"/>
              </w:rPr>
            </w:pPr>
            <w:r w:rsidRPr="00BB4FC6">
              <w:rPr>
                <w:color w:val="000000"/>
                <w:sz w:val="24"/>
                <w:szCs w:val="24"/>
              </w:rPr>
              <w:t>педагогов</w:t>
            </w:r>
          </w:p>
        </w:tc>
      </w:tr>
      <w:tr w:rsidR="00767196" w:rsidRPr="00BB4FC6" w:rsidTr="00916A71">
        <w:trPr>
          <w:trHeight w:val="334"/>
          <w:tblCellSpacing w:w="0" w:type="dxa"/>
        </w:trPr>
        <w:tc>
          <w:tcPr>
            <w:tcW w:w="921" w:type="dxa"/>
          </w:tcPr>
          <w:p w:rsidR="00767196" w:rsidRPr="00BB4FC6" w:rsidRDefault="00767196" w:rsidP="00916A71">
            <w:pPr>
              <w:jc w:val="center"/>
              <w:rPr>
                <w:color w:val="000000"/>
                <w:sz w:val="24"/>
                <w:szCs w:val="24"/>
              </w:rPr>
            </w:pPr>
            <w:r w:rsidRPr="00BB4FC6">
              <w:rPr>
                <w:color w:val="000000"/>
                <w:sz w:val="24"/>
                <w:szCs w:val="24"/>
              </w:rPr>
              <w:t>2019</w:t>
            </w:r>
          </w:p>
        </w:tc>
        <w:tc>
          <w:tcPr>
            <w:tcW w:w="1621" w:type="dxa"/>
          </w:tcPr>
          <w:p w:rsidR="00767196" w:rsidRPr="00BB4FC6" w:rsidRDefault="00767196" w:rsidP="00916A71">
            <w:pPr>
              <w:jc w:val="center"/>
              <w:rPr>
                <w:color w:val="000000"/>
                <w:sz w:val="24"/>
                <w:szCs w:val="24"/>
              </w:rPr>
            </w:pPr>
            <w:r w:rsidRPr="00BB4FC6">
              <w:rPr>
                <w:color w:val="000000"/>
                <w:sz w:val="24"/>
                <w:szCs w:val="24"/>
              </w:rPr>
              <w:t>32 296,57</w:t>
            </w:r>
          </w:p>
        </w:tc>
        <w:tc>
          <w:tcPr>
            <w:tcW w:w="1488" w:type="dxa"/>
          </w:tcPr>
          <w:p w:rsidR="00767196" w:rsidRPr="00BB4FC6" w:rsidRDefault="00767196" w:rsidP="00916A71">
            <w:pPr>
              <w:jc w:val="center"/>
              <w:rPr>
                <w:color w:val="000000"/>
                <w:sz w:val="24"/>
                <w:szCs w:val="24"/>
              </w:rPr>
            </w:pPr>
            <w:r w:rsidRPr="00BB4FC6">
              <w:rPr>
                <w:color w:val="000000"/>
                <w:sz w:val="24"/>
                <w:szCs w:val="24"/>
              </w:rPr>
              <w:t>36 592,87</w:t>
            </w:r>
          </w:p>
        </w:tc>
        <w:tc>
          <w:tcPr>
            <w:tcW w:w="1630" w:type="dxa"/>
          </w:tcPr>
          <w:p w:rsidR="00767196" w:rsidRPr="00BB4FC6" w:rsidRDefault="00767196" w:rsidP="00916A71">
            <w:pPr>
              <w:jc w:val="center"/>
              <w:rPr>
                <w:color w:val="000000"/>
                <w:sz w:val="24"/>
                <w:szCs w:val="24"/>
              </w:rPr>
            </w:pPr>
            <w:r w:rsidRPr="00BB4FC6">
              <w:rPr>
                <w:color w:val="000000"/>
                <w:sz w:val="24"/>
                <w:szCs w:val="24"/>
              </w:rPr>
              <w:t>24 103,61</w:t>
            </w:r>
          </w:p>
        </w:tc>
        <w:tc>
          <w:tcPr>
            <w:tcW w:w="1699" w:type="dxa"/>
          </w:tcPr>
          <w:p w:rsidR="00767196" w:rsidRPr="00BB4FC6" w:rsidRDefault="00767196" w:rsidP="00916A71">
            <w:pPr>
              <w:jc w:val="center"/>
              <w:rPr>
                <w:color w:val="000000"/>
                <w:sz w:val="24"/>
                <w:szCs w:val="24"/>
              </w:rPr>
            </w:pPr>
            <w:r w:rsidRPr="00BB4FC6">
              <w:rPr>
                <w:color w:val="000000"/>
                <w:sz w:val="24"/>
                <w:szCs w:val="24"/>
              </w:rPr>
              <w:t>22 496,95</w:t>
            </w:r>
          </w:p>
        </w:tc>
        <w:tc>
          <w:tcPr>
            <w:tcW w:w="1416" w:type="dxa"/>
          </w:tcPr>
          <w:p w:rsidR="00767196" w:rsidRPr="00BB4FC6" w:rsidRDefault="00767196" w:rsidP="00916A71">
            <w:pPr>
              <w:jc w:val="center"/>
              <w:rPr>
                <w:color w:val="000000"/>
                <w:sz w:val="24"/>
                <w:szCs w:val="24"/>
              </w:rPr>
            </w:pPr>
            <w:r w:rsidRPr="00BB4FC6">
              <w:rPr>
                <w:color w:val="000000"/>
                <w:sz w:val="24"/>
                <w:szCs w:val="24"/>
              </w:rPr>
              <w:t>28 805,00</w:t>
            </w:r>
          </w:p>
        </w:tc>
        <w:tc>
          <w:tcPr>
            <w:tcW w:w="1155" w:type="dxa"/>
          </w:tcPr>
          <w:p w:rsidR="00767196" w:rsidRPr="00BB4FC6" w:rsidRDefault="00767196" w:rsidP="00916A71">
            <w:pPr>
              <w:jc w:val="center"/>
              <w:rPr>
                <w:color w:val="000000"/>
                <w:sz w:val="24"/>
                <w:szCs w:val="24"/>
              </w:rPr>
            </w:pPr>
            <w:r w:rsidRPr="00BB4FC6">
              <w:rPr>
                <w:color w:val="000000"/>
                <w:sz w:val="24"/>
                <w:szCs w:val="24"/>
              </w:rPr>
              <w:t>37 259,00</w:t>
            </w:r>
          </w:p>
        </w:tc>
      </w:tr>
      <w:tr w:rsidR="00767196" w:rsidRPr="00BB4FC6" w:rsidTr="00916A71">
        <w:trPr>
          <w:trHeight w:val="334"/>
          <w:tblCellSpacing w:w="0" w:type="dxa"/>
        </w:trPr>
        <w:tc>
          <w:tcPr>
            <w:tcW w:w="921" w:type="dxa"/>
          </w:tcPr>
          <w:p w:rsidR="00767196" w:rsidRPr="00BB4FC6" w:rsidRDefault="00767196" w:rsidP="00916A71">
            <w:pPr>
              <w:jc w:val="center"/>
              <w:rPr>
                <w:color w:val="000000"/>
                <w:sz w:val="24"/>
                <w:szCs w:val="24"/>
              </w:rPr>
            </w:pPr>
            <w:r w:rsidRPr="00BB4FC6">
              <w:rPr>
                <w:color w:val="000000"/>
                <w:sz w:val="24"/>
                <w:szCs w:val="24"/>
              </w:rPr>
              <w:t>2020</w:t>
            </w:r>
          </w:p>
        </w:tc>
        <w:tc>
          <w:tcPr>
            <w:tcW w:w="1621" w:type="dxa"/>
          </w:tcPr>
          <w:p w:rsidR="00767196" w:rsidRPr="00BB4FC6" w:rsidRDefault="00767196" w:rsidP="00916A71">
            <w:pPr>
              <w:jc w:val="center"/>
              <w:rPr>
                <w:color w:val="000000"/>
                <w:sz w:val="24"/>
                <w:szCs w:val="24"/>
              </w:rPr>
            </w:pPr>
            <w:r w:rsidRPr="00BB4FC6">
              <w:rPr>
                <w:color w:val="000000"/>
                <w:sz w:val="24"/>
                <w:szCs w:val="24"/>
              </w:rPr>
              <w:t>32 492,33</w:t>
            </w:r>
          </w:p>
        </w:tc>
        <w:tc>
          <w:tcPr>
            <w:tcW w:w="1488" w:type="dxa"/>
          </w:tcPr>
          <w:p w:rsidR="00767196" w:rsidRPr="00BB4FC6" w:rsidRDefault="00767196" w:rsidP="00916A71">
            <w:pPr>
              <w:jc w:val="center"/>
              <w:rPr>
                <w:color w:val="000000"/>
                <w:sz w:val="24"/>
                <w:szCs w:val="24"/>
              </w:rPr>
            </w:pPr>
            <w:r w:rsidRPr="00BB4FC6">
              <w:rPr>
                <w:color w:val="000000"/>
                <w:sz w:val="24"/>
                <w:szCs w:val="24"/>
              </w:rPr>
              <w:t>36 556,66</w:t>
            </w:r>
          </w:p>
        </w:tc>
        <w:tc>
          <w:tcPr>
            <w:tcW w:w="1630" w:type="dxa"/>
          </w:tcPr>
          <w:p w:rsidR="00767196" w:rsidRPr="00BB4FC6" w:rsidRDefault="00767196" w:rsidP="00916A71">
            <w:pPr>
              <w:jc w:val="center"/>
              <w:rPr>
                <w:color w:val="000000"/>
                <w:sz w:val="24"/>
                <w:szCs w:val="24"/>
              </w:rPr>
            </w:pPr>
            <w:r w:rsidRPr="00BB4FC6">
              <w:rPr>
                <w:color w:val="000000"/>
                <w:sz w:val="24"/>
                <w:szCs w:val="24"/>
              </w:rPr>
              <w:t>24 843,00</w:t>
            </w:r>
          </w:p>
        </w:tc>
        <w:tc>
          <w:tcPr>
            <w:tcW w:w="1699" w:type="dxa"/>
          </w:tcPr>
          <w:p w:rsidR="00767196" w:rsidRPr="00BB4FC6" w:rsidRDefault="00767196" w:rsidP="00916A71">
            <w:pPr>
              <w:jc w:val="center"/>
              <w:rPr>
                <w:color w:val="000000"/>
                <w:sz w:val="24"/>
                <w:szCs w:val="24"/>
              </w:rPr>
            </w:pPr>
            <w:r w:rsidRPr="00BB4FC6">
              <w:rPr>
                <w:color w:val="000000"/>
                <w:sz w:val="24"/>
                <w:szCs w:val="24"/>
              </w:rPr>
              <w:t>35 726,00</w:t>
            </w:r>
          </w:p>
        </w:tc>
        <w:tc>
          <w:tcPr>
            <w:tcW w:w="1416" w:type="dxa"/>
          </w:tcPr>
          <w:p w:rsidR="00767196" w:rsidRPr="00BB4FC6" w:rsidRDefault="00767196" w:rsidP="00916A71">
            <w:pPr>
              <w:jc w:val="center"/>
              <w:rPr>
                <w:color w:val="000000"/>
                <w:sz w:val="24"/>
                <w:szCs w:val="24"/>
              </w:rPr>
            </w:pPr>
            <w:r w:rsidRPr="00BB4FC6">
              <w:rPr>
                <w:color w:val="000000"/>
                <w:sz w:val="24"/>
                <w:szCs w:val="24"/>
              </w:rPr>
              <w:t>34 088,00</w:t>
            </w:r>
          </w:p>
        </w:tc>
        <w:tc>
          <w:tcPr>
            <w:tcW w:w="1155" w:type="dxa"/>
          </w:tcPr>
          <w:p w:rsidR="00767196" w:rsidRPr="00BB4FC6" w:rsidRDefault="00767196" w:rsidP="00916A71">
            <w:pPr>
              <w:jc w:val="center"/>
              <w:rPr>
                <w:color w:val="000000"/>
                <w:sz w:val="24"/>
                <w:szCs w:val="24"/>
              </w:rPr>
            </w:pPr>
            <w:r w:rsidRPr="00BB4FC6">
              <w:rPr>
                <w:color w:val="000000"/>
                <w:sz w:val="24"/>
                <w:szCs w:val="24"/>
              </w:rPr>
              <w:t>41 610,00</w:t>
            </w:r>
          </w:p>
        </w:tc>
      </w:tr>
      <w:tr w:rsidR="00767196" w:rsidRPr="00BB4FC6" w:rsidTr="00916A71">
        <w:trPr>
          <w:trHeight w:val="334"/>
          <w:tblCellSpacing w:w="0" w:type="dxa"/>
        </w:trPr>
        <w:tc>
          <w:tcPr>
            <w:tcW w:w="921" w:type="dxa"/>
          </w:tcPr>
          <w:p w:rsidR="00767196" w:rsidRPr="00BB4FC6" w:rsidRDefault="00767196" w:rsidP="00916A71">
            <w:pPr>
              <w:jc w:val="center"/>
              <w:rPr>
                <w:color w:val="000000"/>
                <w:sz w:val="24"/>
                <w:szCs w:val="24"/>
              </w:rPr>
            </w:pPr>
            <w:r w:rsidRPr="00BB4FC6">
              <w:rPr>
                <w:color w:val="000000"/>
                <w:sz w:val="24"/>
                <w:szCs w:val="24"/>
              </w:rPr>
              <w:t>2021</w:t>
            </w:r>
          </w:p>
        </w:tc>
        <w:tc>
          <w:tcPr>
            <w:tcW w:w="1621" w:type="dxa"/>
          </w:tcPr>
          <w:p w:rsidR="00767196" w:rsidRPr="00BB4FC6" w:rsidRDefault="00767196" w:rsidP="00916A71">
            <w:pPr>
              <w:jc w:val="center"/>
              <w:rPr>
                <w:color w:val="000000"/>
                <w:sz w:val="24"/>
                <w:szCs w:val="24"/>
              </w:rPr>
            </w:pPr>
            <w:r w:rsidRPr="00BB4FC6">
              <w:rPr>
                <w:color w:val="000000"/>
                <w:sz w:val="24"/>
                <w:szCs w:val="24"/>
              </w:rPr>
              <w:t>36098,48</w:t>
            </w:r>
          </w:p>
        </w:tc>
        <w:tc>
          <w:tcPr>
            <w:tcW w:w="1488" w:type="dxa"/>
          </w:tcPr>
          <w:p w:rsidR="00767196" w:rsidRPr="00BB4FC6" w:rsidRDefault="00767196" w:rsidP="00916A71">
            <w:pPr>
              <w:jc w:val="center"/>
              <w:rPr>
                <w:color w:val="000000"/>
                <w:sz w:val="24"/>
                <w:szCs w:val="24"/>
              </w:rPr>
            </w:pPr>
            <w:r w:rsidRPr="00BB4FC6">
              <w:rPr>
                <w:color w:val="000000"/>
                <w:sz w:val="24"/>
                <w:szCs w:val="24"/>
              </w:rPr>
              <w:t>38324,00</w:t>
            </w:r>
          </w:p>
        </w:tc>
        <w:tc>
          <w:tcPr>
            <w:tcW w:w="1630" w:type="dxa"/>
          </w:tcPr>
          <w:p w:rsidR="00767196" w:rsidRPr="00BB4FC6" w:rsidRDefault="00767196" w:rsidP="00916A71">
            <w:pPr>
              <w:jc w:val="center"/>
              <w:rPr>
                <w:color w:val="000000"/>
                <w:sz w:val="24"/>
                <w:szCs w:val="24"/>
              </w:rPr>
            </w:pPr>
            <w:r w:rsidRPr="00BB4FC6">
              <w:rPr>
                <w:color w:val="000000"/>
                <w:sz w:val="24"/>
                <w:szCs w:val="24"/>
              </w:rPr>
              <w:t>24320,00</w:t>
            </w:r>
          </w:p>
        </w:tc>
        <w:tc>
          <w:tcPr>
            <w:tcW w:w="1699" w:type="dxa"/>
          </w:tcPr>
          <w:p w:rsidR="00767196" w:rsidRPr="00BB4FC6" w:rsidRDefault="00767196" w:rsidP="00916A71">
            <w:pPr>
              <w:jc w:val="center"/>
              <w:rPr>
                <w:color w:val="000000"/>
                <w:sz w:val="24"/>
                <w:szCs w:val="24"/>
              </w:rPr>
            </w:pPr>
            <w:r w:rsidRPr="00BB4FC6">
              <w:rPr>
                <w:color w:val="000000"/>
                <w:sz w:val="24"/>
                <w:szCs w:val="24"/>
              </w:rPr>
              <w:t>36259,12</w:t>
            </w:r>
          </w:p>
        </w:tc>
        <w:tc>
          <w:tcPr>
            <w:tcW w:w="1416" w:type="dxa"/>
          </w:tcPr>
          <w:p w:rsidR="00767196" w:rsidRPr="00BB4FC6" w:rsidRDefault="00767196" w:rsidP="00916A71">
            <w:pPr>
              <w:jc w:val="center"/>
              <w:rPr>
                <w:color w:val="000000"/>
                <w:sz w:val="24"/>
                <w:szCs w:val="24"/>
              </w:rPr>
            </w:pPr>
            <w:r w:rsidRPr="00BB4FC6">
              <w:rPr>
                <w:color w:val="000000"/>
                <w:sz w:val="24"/>
                <w:szCs w:val="24"/>
              </w:rPr>
              <w:t>37479,00</w:t>
            </w:r>
          </w:p>
        </w:tc>
        <w:tc>
          <w:tcPr>
            <w:tcW w:w="1155" w:type="dxa"/>
          </w:tcPr>
          <w:p w:rsidR="00767196" w:rsidRPr="00BB4FC6" w:rsidRDefault="00767196" w:rsidP="00916A71">
            <w:pPr>
              <w:jc w:val="center"/>
              <w:rPr>
                <w:color w:val="000000"/>
                <w:sz w:val="24"/>
                <w:szCs w:val="24"/>
              </w:rPr>
            </w:pPr>
            <w:r w:rsidRPr="00BB4FC6">
              <w:rPr>
                <w:color w:val="000000"/>
                <w:sz w:val="24"/>
                <w:szCs w:val="24"/>
              </w:rPr>
              <w:t>44542,00</w:t>
            </w:r>
          </w:p>
        </w:tc>
      </w:tr>
      <w:tr w:rsidR="00767196" w:rsidRPr="00BB4FC6" w:rsidTr="00916A71">
        <w:trPr>
          <w:trHeight w:val="334"/>
          <w:tblCellSpacing w:w="0" w:type="dxa"/>
        </w:trPr>
        <w:tc>
          <w:tcPr>
            <w:tcW w:w="921" w:type="dxa"/>
          </w:tcPr>
          <w:p w:rsidR="00767196" w:rsidRPr="00BB4FC6" w:rsidRDefault="00767196" w:rsidP="00916A71">
            <w:pPr>
              <w:jc w:val="center"/>
              <w:rPr>
                <w:color w:val="000000"/>
                <w:sz w:val="24"/>
                <w:szCs w:val="24"/>
              </w:rPr>
            </w:pPr>
            <w:r w:rsidRPr="00BB4FC6">
              <w:rPr>
                <w:color w:val="000000"/>
                <w:sz w:val="24"/>
                <w:szCs w:val="24"/>
              </w:rPr>
              <w:t>2022</w:t>
            </w:r>
          </w:p>
        </w:tc>
        <w:tc>
          <w:tcPr>
            <w:tcW w:w="1621" w:type="dxa"/>
          </w:tcPr>
          <w:p w:rsidR="00767196" w:rsidRPr="00BB4FC6" w:rsidRDefault="00767196" w:rsidP="00916A71">
            <w:pPr>
              <w:jc w:val="center"/>
              <w:rPr>
                <w:color w:val="000000"/>
                <w:sz w:val="24"/>
                <w:szCs w:val="24"/>
              </w:rPr>
            </w:pPr>
            <w:r w:rsidRPr="00BB4FC6">
              <w:rPr>
                <w:color w:val="000000"/>
                <w:sz w:val="24"/>
                <w:szCs w:val="24"/>
              </w:rPr>
              <w:t>38992,44</w:t>
            </w:r>
          </w:p>
        </w:tc>
        <w:tc>
          <w:tcPr>
            <w:tcW w:w="1488" w:type="dxa"/>
          </w:tcPr>
          <w:p w:rsidR="00767196" w:rsidRPr="00BB4FC6" w:rsidRDefault="00767196" w:rsidP="00916A71">
            <w:pPr>
              <w:jc w:val="center"/>
              <w:rPr>
                <w:color w:val="000000"/>
                <w:sz w:val="24"/>
                <w:szCs w:val="24"/>
              </w:rPr>
            </w:pPr>
            <w:r w:rsidRPr="00BB4FC6">
              <w:rPr>
                <w:color w:val="000000"/>
                <w:sz w:val="24"/>
                <w:szCs w:val="24"/>
              </w:rPr>
              <w:t>46316,13</w:t>
            </w:r>
          </w:p>
        </w:tc>
        <w:tc>
          <w:tcPr>
            <w:tcW w:w="1630" w:type="dxa"/>
          </w:tcPr>
          <w:p w:rsidR="00767196" w:rsidRPr="00BB4FC6" w:rsidRDefault="00767196" w:rsidP="00916A71">
            <w:pPr>
              <w:jc w:val="center"/>
              <w:rPr>
                <w:color w:val="000000"/>
                <w:sz w:val="24"/>
                <w:szCs w:val="24"/>
              </w:rPr>
            </w:pPr>
            <w:r w:rsidRPr="00BB4FC6">
              <w:rPr>
                <w:color w:val="000000"/>
                <w:sz w:val="24"/>
                <w:szCs w:val="24"/>
              </w:rPr>
              <w:t>35936,00</w:t>
            </w:r>
          </w:p>
        </w:tc>
        <w:tc>
          <w:tcPr>
            <w:tcW w:w="1699" w:type="dxa"/>
          </w:tcPr>
          <w:p w:rsidR="00767196" w:rsidRPr="00BB4FC6" w:rsidRDefault="00767196" w:rsidP="00916A71">
            <w:pPr>
              <w:jc w:val="center"/>
              <w:rPr>
                <w:color w:val="000000"/>
                <w:sz w:val="24"/>
                <w:szCs w:val="24"/>
              </w:rPr>
            </w:pPr>
            <w:r w:rsidRPr="00BB4FC6">
              <w:rPr>
                <w:color w:val="000000"/>
                <w:sz w:val="24"/>
                <w:szCs w:val="24"/>
              </w:rPr>
              <w:t>44892,00</w:t>
            </w:r>
          </w:p>
        </w:tc>
        <w:tc>
          <w:tcPr>
            <w:tcW w:w="1416" w:type="dxa"/>
          </w:tcPr>
          <w:p w:rsidR="00767196" w:rsidRPr="00BB4FC6" w:rsidRDefault="00767196" w:rsidP="00916A71">
            <w:pPr>
              <w:jc w:val="center"/>
              <w:rPr>
                <w:color w:val="000000"/>
                <w:sz w:val="24"/>
                <w:szCs w:val="24"/>
              </w:rPr>
            </w:pPr>
            <w:r w:rsidRPr="00BB4FC6">
              <w:rPr>
                <w:color w:val="000000"/>
                <w:sz w:val="24"/>
                <w:szCs w:val="24"/>
              </w:rPr>
              <w:t>38133,00</w:t>
            </w:r>
          </w:p>
        </w:tc>
        <w:tc>
          <w:tcPr>
            <w:tcW w:w="1155" w:type="dxa"/>
          </w:tcPr>
          <w:p w:rsidR="00767196" w:rsidRPr="00BB4FC6" w:rsidRDefault="00767196" w:rsidP="00916A71">
            <w:pPr>
              <w:jc w:val="center"/>
              <w:rPr>
                <w:color w:val="000000"/>
                <w:sz w:val="24"/>
                <w:szCs w:val="24"/>
              </w:rPr>
            </w:pPr>
            <w:r w:rsidRPr="00BB4FC6">
              <w:rPr>
                <w:color w:val="000000"/>
                <w:sz w:val="24"/>
                <w:szCs w:val="24"/>
              </w:rPr>
              <w:t>40225,00</w:t>
            </w:r>
          </w:p>
        </w:tc>
      </w:tr>
      <w:tr w:rsidR="00767196" w:rsidRPr="00BB4FC6" w:rsidTr="00916A71">
        <w:trPr>
          <w:trHeight w:val="334"/>
          <w:tblCellSpacing w:w="0" w:type="dxa"/>
        </w:trPr>
        <w:tc>
          <w:tcPr>
            <w:tcW w:w="921" w:type="dxa"/>
          </w:tcPr>
          <w:p w:rsidR="00767196" w:rsidRPr="00BB4FC6" w:rsidRDefault="00767196" w:rsidP="00916A71">
            <w:pPr>
              <w:jc w:val="center"/>
              <w:rPr>
                <w:color w:val="000000"/>
                <w:sz w:val="24"/>
                <w:szCs w:val="24"/>
              </w:rPr>
            </w:pPr>
            <w:r w:rsidRPr="00BB4FC6">
              <w:rPr>
                <w:color w:val="000000"/>
                <w:sz w:val="24"/>
                <w:szCs w:val="24"/>
              </w:rPr>
              <w:t>2023</w:t>
            </w:r>
          </w:p>
        </w:tc>
        <w:tc>
          <w:tcPr>
            <w:tcW w:w="1621" w:type="dxa"/>
          </w:tcPr>
          <w:p w:rsidR="00767196" w:rsidRPr="00BB4FC6" w:rsidRDefault="00767196" w:rsidP="00916A71">
            <w:pPr>
              <w:jc w:val="center"/>
              <w:rPr>
                <w:color w:val="000000"/>
                <w:sz w:val="24"/>
                <w:szCs w:val="24"/>
              </w:rPr>
            </w:pPr>
            <w:r w:rsidRPr="00BB4FC6">
              <w:rPr>
                <w:color w:val="000000"/>
                <w:sz w:val="24"/>
                <w:szCs w:val="24"/>
              </w:rPr>
              <w:t>46 103,72</w:t>
            </w:r>
          </w:p>
        </w:tc>
        <w:tc>
          <w:tcPr>
            <w:tcW w:w="1488" w:type="dxa"/>
          </w:tcPr>
          <w:p w:rsidR="00767196" w:rsidRPr="00BB4FC6" w:rsidRDefault="00767196" w:rsidP="00916A71">
            <w:pPr>
              <w:jc w:val="center"/>
              <w:rPr>
                <w:color w:val="000000"/>
                <w:sz w:val="24"/>
                <w:szCs w:val="24"/>
              </w:rPr>
            </w:pPr>
            <w:r w:rsidRPr="00BB4FC6">
              <w:rPr>
                <w:color w:val="000000"/>
                <w:sz w:val="24"/>
                <w:szCs w:val="24"/>
              </w:rPr>
              <w:t>53 477,69</w:t>
            </w:r>
          </w:p>
        </w:tc>
        <w:tc>
          <w:tcPr>
            <w:tcW w:w="1630" w:type="dxa"/>
          </w:tcPr>
          <w:p w:rsidR="00767196" w:rsidRPr="00BB4FC6" w:rsidRDefault="00767196" w:rsidP="00916A71">
            <w:pPr>
              <w:jc w:val="center"/>
              <w:rPr>
                <w:color w:val="000000"/>
                <w:sz w:val="24"/>
                <w:szCs w:val="24"/>
              </w:rPr>
            </w:pPr>
            <w:r w:rsidRPr="00BB4FC6">
              <w:rPr>
                <w:color w:val="000000"/>
                <w:sz w:val="24"/>
                <w:szCs w:val="24"/>
              </w:rPr>
              <w:t>34921,00</w:t>
            </w:r>
          </w:p>
        </w:tc>
        <w:tc>
          <w:tcPr>
            <w:tcW w:w="1699" w:type="dxa"/>
          </w:tcPr>
          <w:p w:rsidR="00767196" w:rsidRPr="00BB4FC6" w:rsidRDefault="00767196" w:rsidP="00916A71">
            <w:pPr>
              <w:jc w:val="center"/>
              <w:rPr>
                <w:color w:val="000000"/>
                <w:sz w:val="24"/>
                <w:szCs w:val="24"/>
              </w:rPr>
            </w:pPr>
            <w:r w:rsidRPr="00BB4FC6">
              <w:rPr>
                <w:color w:val="000000"/>
                <w:sz w:val="24"/>
                <w:szCs w:val="24"/>
              </w:rPr>
              <w:t>51 366,00</w:t>
            </w:r>
          </w:p>
        </w:tc>
        <w:tc>
          <w:tcPr>
            <w:tcW w:w="1416" w:type="dxa"/>
          </w:tcPr>
          <w:p w:rsidR="00767196" w:rsidRPr="00BB4FC6" w:rsidRDefault="00767196" w:rsidP="00916A71">
            <w:pPr>
              <w:jc w:val="center"/>
              <w:rPr>
                <w:color w:val="000000"/>
                <w:sz w:val="24"/>
                <w:szCs w:val="24"/>
              </w:rPr>
            </w:pPr>
            <w:r w:rsidRPr="00BB4FC6">
              <w:rPr>
                <w:color w:val="000000"/>
                <w:sz w:val="24"/>
                <w:szCs w:val="24"/>
              </w:rPr>
              <w:t>46 540,00</w:t>
            </w:r>
          </w:p>
        </w:tc>
        <w:tc>
          <w:tcPr>
            <w:tcW w:w="1155" w:type="dxa"/>
          </w:tcPr>
          <w:p w:rsidR="00767196" w:rsidRPr="00BB4FC6" w:rsidRDefault="00767196" w:rsidP="00916A71">
            <w:pPr>
              <w:jc w:val="center"/>
              <w:rPr>
                <w:color w:val="000000"/>
                <w:sz w:val="24"/>
                <w:szCs w:val="24"/>
              </w:rPr>
            </w:pPr>
            <w:r w:rsidRPr="00BB4FC6">
              <w:rPr>
                <w:color w:val="000000"/>
                <w:sz w:val="24"/>
                <w:szCs w:val="24"/>
              </w:rPr>
              <w:t>51 069,00</w:t>
            </w:r>
          </w:p>
        </w:tc>
      </w:tr>
    </w:tbl>
    <w:p w:rsidR="00767196" w:rsidRPr="00767196" w:rsidRDefault="00767196" w:rsidP="00767196">
      <w:pPr>
        <w:pStyle w:val="af6"/>
        <w:ind w:left="360"/>
        <w:rPr>
          <w:color w:val="000000"/>
          <w:sz w:val="20"/>
        </w:rPr>
      </w:pPr>
    </w:p>
    <w:p w:rsidR="00767196" w:rsidRDefault="00767196" w:rsidP="00767196">
      <w:pPr>
        <w:rPr>
          <w:color w:val="000000"/>
          <w:sz w:val="20"/>
        </w:rPr>
      </w:pPr>
    </w:p>
    <w:p w:rsidR="000264F2" w:rsidRPr="00BB4FC6" w:rsidRDefault="000264F2" w:rsidP="000264F2">
      <w:pPr>
        <w:suppressAutoHyphens/>
        <w:ind w:firstLine="708"/>
        <w:jc w:val="both"/>
        <w:rPr>
          <w:sz w:val="24"/>
          <w:szCs w:val="24"/>
          <w:lang w:eastAsia="ar-SA"/>
        </w:rPr>
      </w:pPr>
      <w:r w:rsidRPr="00BB4FC6">
        <w:rPr>
          <w:sz w:val="24"/>
          <w:szCs w:val="24"/>
          <w:lang w:eastAsia="ar-SA"/>
        </w:rPr>
        <w:t>В рамках реализации мероприятий программы «Развития системы образования на территории городского округа Пелым» ежемесячное денежное вознаграждение за классное руководство педагогическим работникам общеобразовательных организаций выплачивается сумма 5000,00 рублей 26 педагогическим работникам</w:t>
      </w:r>
      <w:r w:rsidRPr="00BB4FC6">
        <w:rPr>
          <w:b/>
          <w:sz w:val="24"/>
          <w:szCs w:val="24"/>
          <w:lang w:eastAsia="ar-SA"/>
        </w:rPr>
        <w:t>,</w:t>
      </w:r>
      <w:r w:rsidRPr="00BB4FC6">
        <w:rPr>
          <w:sz w:val="24"/>
          <w:szCs w:val="24"/>
          <w:lang w:eastAsia="ar-SA"/>
        </w:rPr>
        <w:t xml:space="preserve"> Межбюджетные трансферы выделены из средств </w:t>
      </w:r>
      <w:r w:rsidRPr="00455CF3">
        <w:rPr>
          <w:sz w:val="24"/>
          <w:szCs w:val="24"/>
          <w:lang w:eastAsia="ar-SA"/>
        </w:rPr>
        <w:t>федерального бюджета сумме 2731487,02</w:t>
      </w:r>
      <w:r w:rsidR="00922003" w:rsidRPr="00455CF3">
        <w:rPr>
          <w:sz w:val="24"/>
          <w:szCs w:val="24"/>
          <w:lang w:eastAsia="ar-SA"/>
        </w:rPr>
        <w:t xml:space="preserve"> </w:t>
      </w:r>
      <w:r w:rsidRPr="00455CF3">
        <w:rPr>
          <w:sz w:val="24"/>
          <w:szCs w:val="24"/>
          <w:lang w:eastAsia="ar-SA"/>
        </w:rPr>
        <w:t>рублей, исполнение 99,14%.</w:t>
      </w:r>
      <w:r w:rsidRPr="00BB4FC6">
        <w:rPr>
          <w:sz w:val="24"/>
          <w:szCs w:val="24"/>
          <w:lang w:eastAsia="ar-SA"/>
        </w:rPr>
        <w:t xml:space="preserve"> </w:t>
      </w:r>
    </w:p>
    <w:p w:rsidR="00767196" w:rsidRDefault="00767196" w:rsidP="00767196">
      <w:pPr>
        <w:rPr>
          <w:color w:val="000000"/>
          <w:sz w:val="20"/>
        </w:rPr>
      </w:pPr>
    </w:p>
    <w:p w:rsidR="00767196" w:rsidRPr="00767196" w:rsidRDefault="00767196" w:rsidP="00767196">
      <w:pPr>
        <w:pStyle w:val="af6"/>
        <w:ind w:left="360"/>
        <w:rPr>
          <w:color w:val="000000"/>
          <w:sz w:val="20"/>
        </w:rPr>
      </w:pPr>
    </w:p>
    <w:p w:rsidR="00767196" w:rsidRPr="00767196" w:rsidRDefault="00767196" w:rsidP="00767196">
      <w:pPr>
        <w:pStyle w:val="af6"/>
        <w:keepNext/>
        <w:spacing w:before="240" w:after="60"/>
        <w:ind w:left="360"/>
        <w:outlineLvl w:val="1"/>
        <w:rPr>
          <w:b/>
          <w:bCs/>
          <w:iCs/>
          <w:color w:val="000000"/>
          <w:sz w:val="24"/>
          <w:szCs w:val="24"/>
        </w:rPr>
      </w:pPr>
      <w:bookmarkStart w:id="69" w:name="_Toc132969084"/>
      <w:bookmarkStart w:id="70" w:name="_Toc164937918"/>
      <w:r w:rsidRPr="00455CF3">
        <w:rPr>
          <w:b/>
          <w:bCs/>
          <w:iCs/>
          <w:color w:val="000000"/>
          <w:sz w:val="24"/>
          <w:szCs w:val="24"/>
        </w:rPr>
        <w:t>15.3.    Финансирование мероприятий по выполнению муниципальной программы «Развитие образования в городском округе Пелым до 2025 года» в 2023 году</w:t>
      </w:r>
      <w:bookmarkEnd w:id="69"/>
      <w:bookmarkEnd w:id="70"/>
    </w:p>
    <w:p w:rsidR="00767196" w:rsidRPr="00767196" w:rsidRDefault="00767196" w:rsidP="00767196">
      <w:pPr>
        <w:pStyle w:val="af6"/>
        <w:ind w:left="360"/>
        <w:rPr>
          <w:b/>
          <w:color w:val="000000"/>
          <w:sz w:val="24"/>
          <w:szCs w:val="24"/>
        </w:rPr>
      </w:pPr>
    </w:p>
    <w:p w:rsidR="00767196" w:rsidRPr="00767196" w:rsidRDefault="00922003" w:rsidP="00922003">
      <w:pPr>
        <w:jc w:val="both"/>
        <w:rPr>
          <w:color w:val="000000"/>
          <w:sz w:val="24"/>
          <w:szCs w:val="24"/>
        </w:rPr>
      </w:pPr>
      <w:r>
        <w:rPr>
          <w:color w:val="000000"/>
          <w:sz w:val="24"/>
          <w:szCs w:val="24"/>
        </w:rPr>
        <w:tab/>
      </w:r>
      <w:r w:rsidR="00767196" w:rsidRPr="00767196">
        <w:rPr>
          <w:color w:val="000000"/>
          <w:sz w:val="24"/>
          <w:szCs w:val="24"/>
        </w:rPr>
        <w:t>Финансирование мероприятий по выполнению муниципальной программы «Развитие образования в горо</w:t>
      </w:r>
      <w:r>
        <w:rPr>
          <w:color w:val="000000"/>
          <w:sz w:val="24"/>
          <w:szCs w:val="24"/>
        </w:rPr>
        <w:t>дском округе Пелым до 2025 года»</w:t>
      </w:r>
      <w:r w:rsidR="00767196" w:rsidRPr="00767196">
        <w:rPr>
          <w:color w:val="000000"/>
          <w:sz w:val="24"/>
          <w:szCs w:val="24"/>
        </w:rPr>
        <w:t xml:space="preserve"> в 2023 году, сост</w:t>
      </w:r>
      <w:r w:rsidR="00455CF3">
        <w:rPr>
          <w:color w:val="000000"/>
          <w:sz w:val="24"/>
          <w:szCs w:val="24"/>
        </w:rPr>
        <w:t xml:space="preserve">авило всего 125 904 595,00 </w:t>
      </w:r>
      <w:r w:rsidR="00767196" w:rsidRPr="00767196">
        <w:rPr>
          <w:color w:val="000000"/>
          <w:sz w:val="24"/>
          <w:szCs w:val="24"/>
        </w:rPr>
        <w:t xml:space="preserve">рублей, освоено </w:t>
      </w:r>
      <w:r w:rsidR="00455CF3">
        <w:rPr>
          <w:color w:val="000000"/>
          <w:sz w:val="24"/>
          <w:szCs w:val="24"/>
        </w:rPr>
        <w:t xml:space="preserve">за 2023 год 112 228 437,80 </w:t>
      </w:r>
      <w:r w:rsidR="00767196" w:rsidRPr="00767196">
        <w:rPr>
          <w:color w:val="000000"/>
          <w:sz w:val="24"/>
          <w:szCs w:val="24"/>
        </w:rPr>
        <w:t>рублей (89,13%) .</w:t>
      </w:r>
    </w:p>
    <w:p w:rsidR="00767196" w:rsidRPr="00767196" w:rsidRDefault="00922003" w:rsidP="00922003">
      <w:pPr>
        <w:pStyle w:val="af6"/>
        <w:ind w:left="0"/>
        <w:jc w:val="both"/>
        <w:rPr>
          <w:color w:val="000000"/>
          <w:sz w:val="24"/>
          <w:szCs w:val="24"/>
        </w:rPr>
      </w:pPr>
      <w:r>
        <w:rPr>
          <w:color w:val="000000"/>
          <w:sz w:val="24"/>
          <w:szCs w:val="24"/>
        </w:rPr>
        <w:tab/>
      </w:r>
      <w:r w:rsidR="00767196" w:rsidRPr="00767196">
        <w:rPr>
          <w:color w:val="000000"/>
          <w:sz w:val="24"/>
          <w:szCs w:val="24"/>
        </w:rPr>
        <w:t>Подпрограмма 1. «Развитие системы дошкольного образования в городском окр</w:t>
      </w:r>
      <w:r w:rsidR="00455CF3">
        <w:rPr>
          <w:color w:val="000000"/>
          <w:sz w:val="24"/>
          <w:szCs w:val="24"/>
        </w:rPr>
        <w:t xml:space="preserve">уге Пелым» – 36 143 300,00 </w:t>
      </w:r>
      <w:r w:rsidR="00767196" w:rsidRPr="00767196">
        <w:rPr>
          <w:color w:val="000000"/>
          <w:sz w:val="24"/>
          <w:szCs w:val="24"/>
        </w:rPr>
        <w:t xml:space="preserve">рублей, объем финансирования составил </w:t>
      </w:r>
      <w:r w:rsidR="00767196" w:rsidRPr="00767196">
        <w:rPr>
          <w:sz w:val="24"/>
          <w:szCs w:val="24"/>
        </w:rPr>
        <w:t>28,70</w:t>
      </w:r>
      <w:r w:rsidR="00767196" w:rsidRPr="00767196">
        <w:rPr>
          <w:color w:val="000000"/>
          <w:sz w:val="24"/>
          <w:szCs w:val="24"/>
        </w:rPr>
        <w:t xml:space="preserve"> % от финансирования программы, освоено за 2023 год 88,28 %.</w:t>
      </w:r>
    </w:p>
    <w:p w:rsidR="00767196" w:rsidRPr="00767196" w:rsidRDefault="00922003" w:rsidP="00922003">
      <w:pPr>
        <w:jc w:val="both"/>
        <w:rPr>
          <w:color w:val="000000"/>
          <w:sz w:val="24"/>
          <w:szCs w:val="24"/>
        </w:rPr>
      </w:pPr>
      <w:r>
        <w:rPr>
          <w:color w:val="000000"/>
          <w:sz w:val="24"/>
          <w:szCs w:val="24"/>
        </w:rPr>
        <w:tab/>
      </w:r>
      <w:r w:rsidR="00767196" w:rsidRPr="00767196">
        <w:rPr>
          <w:color w:val="000000"/>
          <w:sz w:val="24"/>
          <w:szCs w:val="24"/>
        </w:rPr>
        <w:t>Подпрограмма 2.  «Развитие системы общего образования в городском ок</w:t>
      </w:r>
      <w:r w:rsidR="00455CF3">
        <w:rPr>
          <w:color w:val="000000"/>
          <w:sz w:val="24"/>
          <w:szCs w:val="24"/>
        </w:rPr>
        <w:t>руге Пелым» - 79 417 498,00</w:t>
      </w:r>
      <w:r w:rsidR="00767196" w:rsidRPr="00767196">
        <w:rPr>
          <w:color w:val="000000"/>
          <w:sz w:val="24"/>
          <w:szCs w:val="24"/>
        </w:rPr>
        <w:t xml:space="preserve"> рублей, объем финансирования составил </w:t>
      </w:r>
      <w:r w:rsidR="00767196" w:rsidRPr="00767196">
        <w:rPr>
          <w:sz w:val="24"/>
          <w:szCs w:val="24"/>
        </w:rPr>
        <w:t>63,07 %</w:t>
      </w:r>
      <w:r w:rsidR="00767196" w:rsidRPr="00767196">
        <w:rPr>
          <w:color w:val="000000"/>
          <w:sz w:val="24"/>
          <w:szCs w:val="24"/>
        </w:rPr>
        <w:t xml:space="preserve"> от финансирования программы, освоено за 2023 год 90,31 %.</w:t>
      </w:r>
    </w:p>
    <w:p w:rsidR="00767196" w:rsidRPr="00767196" w:rsidRDefault="00922003" w:rsidP="00922003">
      <w:pPr>
        <w:pStyle w:val="af6"/>
        <w:ind w:left="0"/>
        <w:jc w:val="both"/>
        <w:rPr>
          <w:color w:val="000000"/>
          <w:sz w:val="24"/>
          <w:szCs w:val="24"/>
        </w:rPr>
      </w:pPr>
      <w:r>
        <w:rPr>
          <w:color w:val="000000"/>
          <w:sz w:val="24"/>
          <w:szCs w:val="24"/>
        </w:rPr>
        <w:tab/>
        <w:t>Подпрограмма 3. «</w:t>
      </w:r>
      <w:r w:rsidR="00767196" w:rsidRPr="00767196">
        <w:rPr>
          <w:color w:val="000000"/>
          <w:sz w:val="24"/>
          <w:szCs w:val="24"/>
        </w:rPr>
        <w:t>Развитие системы дополнительного образования</w:t>
      </w:r>
      <w:r>
        <w:rPr>
          <w:color w:val="000000"/>
          <w:sz w:val="24"/>
          <w:szCs w:val="24"/>
        </w:rPr>
        <w:t xml:space="preserve"> детей в городском округе Пелым»</w:t>
      </w:r>
      <w:r w:rsidR="00455CF3">
        <w:rPr>
          <w:color w:val="000000"/>
          <w:sz w:val="24"/>
          <w:szCs w:val="24"/>
        </w:rPr>
        <w:t xml:space="preserve"> – 8 430 500,00 </w:t>
      </w:r>
      <w:r w:rsidR="00767196" w:rsidRPr="00767196">
        <w:rPr>
          <w:color w:val="000000"/>
          <w:sz w:val="24"/>
          <w:szCs w:val="24"/>
        </w:rPr>
        <w:t xml:space="preserve"> рублей, объем финансирования составил </w:t>
      </w:r>
      <w:r w:rsidR="00767196" w:rsidRPr="00767196">
        <w:rPr>
          <w:sz w:val="24"/>
          <w:szCs w:val="24"/>
        </w:rPr>
        <w:t>6,69</w:t>
      </w:r>
      <w:r w:rsidR="00767196" w:rsidRPr="00767196">
        <w:rPr>
          <w:color w:val="000000"/>
          <w:sz w:val="24"/>
          <w:szCs w:val="24"/>
        </w:rPr>
        <w:t xml:space="preserve"> % от финансирования программы, освоено за 2023 год 79,81 %.</w:t>
      </w:r>
    </w:p>
    <w:p w:rsidR="00767196" w:rsidRPr="00767196" w:rsidRDefault="00922003" w:rsidP="00922003">
      <w:pPr>
        <w:jc w:val="both"/>
        <w:rPr>
          <w:color w:val="000000"/>
          <w:sz w:val="24"/>
          <w:szCs w:val="24"/>
        </w:rPr>
      </w:pPr>
      <w:r>
        <w:rPr>
          <w:color w:val="000000"/>
          <w:sz w:val="24"/>
          <w:szCs w:val="24"/>
        </w:rPr>
        <w:tab/>
        <w:t>Подпрограмма 4. «</w:t>
      </w:r>
      <w:r w:rsidR="00767196" w:rsidRPr="00767196">
        <w:rPr>
          <w:color w:val="000000"/>
          <w:sz w:val="24"/>
          <w:szCs w:val="24"/>
        </w:rPr>
        <w:t>Развитие форм отдыха и оздоровления</w:t>
      </w:r>
      <w:r>
        <w:rPr>
          <w:color w:val="000000"/>
          <w:sz w:val="24"/>
          <w:szCs w:val="24"/>
        </w:rPr>
        <w:t xml:space="preserve"> детей в городском округе Пелым»</w:t>
      </w:r>
      <w:r w:rsidR="00455CF3">
        <w:rPr>
          <w:color w:val="000000"/>
          <w:sz w:val="24"/>
          <w:szCs w:val="24"/>
        </w:rPr>
        <w:t xml:space="preserve"> – 1 865 297,00 </w:t>
      </w:r>
      <w:r w:rsidR="00767196" w:rsidRPr="00767196">
        <w:rPr>
          <w:color w:val="000000"/>
          <w:sz w:val="24"/>
          <w:szCs w:val="24"/>
        </w:rPr>
        <w:t xml:space="preserve">рублей, объем финансирования составил </w:t>
      </w:r>
      <w:r w:rsidR="00767196" w:rsidRPr="00767196">
        <w:rPr>
          <w:sz w:val="24"/>
          <w:szCs w:val="24"/>
        </w:rPr>
        <w:t>1,48 %</w:t>
      </w:r>
      <w:r w:rsidR="00767196" w:rsidRPr="00767196">
        <w:rPr>
          <w:color w:val="000000"/>
          <w:sz w:val="24"/>
          <w:szCs w:val="24"/>
        </w:rPr>
        <w:t xml:space="preserve"> от финансирования программы, освоено за 2022 год 92,44%.</w:t>
      </w:r>
    </w:p>
    <w:p w:rsidR="00767196" w:rsidRPr="00767196" w:rsidRDefault="00922003" w:rsidP="00922003">
      <w:pPr>
        <w:jc w:val="both"/>
        <w:rPr>
          <w:color w:val="000000"/>
          <w:sz w:val="24"/>
          <w:szCs w:val="24"/>
        </w:rPr>
      </w:pPr>
      <w:r>
        <w:rPr>
          <w:color w:val="000000"/>
          <w:sz w:val="24"/>
          <w:szCs w:val="24"/>
        </w:rPr>
        <w:tab/>
      </w:r>
      <w:r w:rsidR="00767196" w:rsidRPr="00767196">
        <w:rPr>
          <w:color w:val="000000"/>
          <w:sz w:val="24"/>
          <w:szCs w:val="24"/>
        </w:rPr>
        <w:t>Неполное освоение средств связано с проведением конкурсных процедур, экономией по результатам конкурсных процедур;  оплатой за фактически выполненные работы и оказанные услуги, подтвержденные актами выполненных работ (оказанных услуг). Также отклонение фактических расходов от плановых назначений возникли по заработной плате, налогам, ввиду наличия вакантных должностей.</w:t>
      </w:r>
    </w:p>
    <w:p w:rsidR="00767196" w:rsidRPr="00767196" w:rsidRDefault="00922003" w:rsidP="00922003">
      <w:pPr>
        <w:jc w:val="both"/>
        <w:rPr>
          <w:rFonts w:ascii="Liberation Serif" w:eastAsia="Liberation Serif" w:hAnsi="Liberation Serif" w:cs="Liberation Serif"/>
        </w:rPr>
      </w:pPr>
      <w:r>
        <w:rPr>
          <w:color w:val="000000"/>
          <w:sz w:val="24"/>
          <w:szCs w:val="24"/>
        </w:rPr>
        <w:tab/>
      </w:r>
      <w:r w:rsidR="00767196" w:rsidRPr="00767196">
        <w:rPr>
          <w:color w:val="000000"/>
          <w:sz w:val="24"/>
          <w:szCs w:val="24"/>
        </w:rPr>
        <w:t>Подраздел  0703 «Дополнительное образование детей»</w:t>
      </w:r>
    </w:p>
    <w:p w:rsidR="00767196" w:rsidRPr="00767196" w:rsidRDefault="00922003" w:rsidP="00922003">
      <w:pPr>
        <w:jc w:val="both"/>
        <w:rPr>
          <w:rFonts w:ascii="Liberation Serif" w:eastAsia="Liberation Serif" w:hAnsi="Liberation Serif" w:cs="Liberation Serif"/>
        </w:rPr>
      </w:pPr>
      <w:r>
        <w:rPr>
          <w:color w:val="000000"/>
          <w:sz w:val="24"/>
          <w:szCs w:val="24"/>
        </w:rPr>
        <w:tab/>
      </w:r>
      <w:r w:rsidR="00767196" w:rsidRPr="00767196">
        <w:rPr>
          <w:color w:val="000000"/>
          <w:sz w:val="24"/>
          <w:szCs w:val="24"/>
        </w:rPr>
        <w:t>Произведены расходы в сумме 8 430 500,00</w:t>
      </w:r>
      <w:r w:rsidR="00455CF3">
        <w:rPr>
          <w:color w:val="000000"/>
          <w:sz w:val="24"/>
          <w:szCs w:val="24"/>
        </w:rPr>
        <w:t xml:space="preserve"> </w:t>
      </w:r>
      <w:r w:rsidR="00767196" w:rsidRPr="00767196">
        <w:rPr>
          <w:color w:val="000000"/>
          <w:sz w:val="24"/>
          <w:szCs w:val="24"/>
        </w:rPr>
        <w:t>руб</w:t>
      </w:r>
      <w:r w:rsidR="00455CF3">
        <w:rPr>
          <w:color w:val="000000"/>
          <w:sz w:val="24"/>
          <w:szCs w:val="24"/>
        </w:rPr>
        <w:t>лей</w:t>
      </w:r>
      <w:r w:rsidR="00767196" w:rsidRPr="00767196">
        <w:rPr>
          <w:color w:val="000000"/>
          <w:sz w:val="24"/>
          <w:szCs w:val="24"/>
        </w:rPr>
        <w:t xml:space="preserve">. </w:t>
      </w:r>
    </w:p>
    <w:p w:rsidR="00767196" w:rsidRPr="00767196" w:rsidRDefault="00922003" w:rsidP="00922003">
      <w:pPr>
        <w:pStyle w:val="af6"/>
        <w:ind w:left="0"/>
        <w:jc w:val="both"/>
        <w:rPr>
          <w:rFonts w:ascii="Liberation Serif" w:eastAsia="Liberation Serif" w:hAnsi="Liberation Serif" w:cs="Liberation Serif"/>
        </w:rPr>
      </w:pPr>
      <w:r>
        <w:rPr>
          <w:color w:val="000000"/>
          <w:sz w:val="24"/>
          <w:szCs w:val="24"/>
        </w:rPr>
        <w:tab/>
      </w:r>
      <w:r w:rsidR="00767196" w:rsidRPr="00767196">
        <w:rPr>
          <w:color w:val="000000"/>
          <w:sz w:val="24"/>
          <w:szCs w:val="24"/>
        </w:rPr>
        <w:t xml:space="preserve">Исполнение составляет 79,81 % от годовых назначений городского округа. Средства направлены на обеспечение и содержание деятельности МКУ ДОД «Детская школа искусств». </w:t>
      </w:r>
    </w:p>
    <w:p w:rsidR="00767196" w:rsidRPr="00767196" w:rsidRDefault="00922003" w:rsidP="00922003">
      <w:pPr>
        <w:pStyle w:val="af6"/>
        <w:ind w:left="0"/>
        <w:jc w:val="both"/>
        <w:rPr>
          <w:rFonts w:ascii="Liberation Serif" w:eastAsia="Liberation Serif" w:hAnsi="Liberation Serif" w:cs="Liberation Serif"/>
        </w:rPr>
      </w:pPr>
      <w:r>
        <w:rPr>
          <w:color w:val="000000"/>
          <w:sz w:val="24"/>
          <w:szCs w:val="24"/>
        </w:rPr>
        <w:tab/>
      </w:r>
      <w:r w:rsidR="00767196" w:rsidRPr="00767196">
        <w:rPr>
          <w:color w:val="000000"/>
          <w:sz w:val="24"/>
          <w:szCs w:val="24"/>
        </w:rPr>
        <w:t>Неисполнение плановых назначений связано с наличием  вакантных ставок педагогов дополнительного образования (остаток по ФОТ, начислениям на выплаты по оплате труда).</w:t>
      </w:r>
    </w:p>
    <w:p w:rsidR="00916A71" w:rsidRDefault="00E44FA0" w:rsidP="00916A71">
      <w:pPr>
        <w:pStyle w:val="2"/>
        <w:jc w:val="center"/>
        <w:rPr>
          <w:rFonts w:ascii="Times New Roman" w:hAnsi="Times New Roman" w:cs="Times New Roman"/>
          <w:i w:val="0"/>
          <w:color w:val="000000"/>
          <w:sz w:val="24"/>
          <w:szCs w:val="24"/>
        </w:rPr>
      </w:pPr>
      <w:bookmarkStart w:id="71" w:name="_Toc164937919"/>
      <w:r w:rsidRPr="007E51B9">
        <w:rPr>
          <w:rFonts w:ascii="Times New Roman" w:hAnsi="Times New Roman" w:cs="Times New Roman"/>
          <w:i w:val="0"/>
          <w:color w:val="000000"/>
          <w:sz w:val="24"/>
          <w:szCs w:val="24"/>
        </w:rPr>
        <w:t>15.</w:t>
      </w:r>
      <w:r w:rsidR="00767196">
        <w:rPr>
          <w:rFonts w:ascii="Times New Roman" w:hAnsi="Times New Roman" w:cs="Times New Roman"/>
          <w:i w:val="0"/>
          <w:color w:val="000000"/>
          <w:sz w:val="24"/>
          <w:szCs w:val="24"/>
        </w:rPr>
        <w:t>4</w:t>
      </w:r>
      <w:r w:rsidRPr="007E51B9">
        <w:rPr>
          <w:rFonts w:ascii="Times New Roman" w:hAnsi="Times New Roman" w:cs="Times New Roman"/>
          <w:i w:val="0"/>
          <w:color w:val="000000"/>
          <w:sz w:val="24"/>
          <w:szCs w:val="24"/>
        </w:rPr>
        <w:t>.</w:t>
      </w:r>
      <w:bookmarkEnd w:id="64"/>
      <w:r w:rsidR="007E51B9">
        <w:rPr>
          <w:rFonts w:ascii="Times New Roman" w:hAnsi="Times New Roman" w:cs="Times New Roman"/>
          <w:i w:val="0"/>
          <w:color w:val="000000"/>
          <w:sz w:val="24"/>
          <w:szCs w:val="24"/>
        </w:rPr>
        <w:t>Дошкольное образование</w:t>
      </w:r>
      <w:bookmarkEnd w:id="71"/>
    </w:p>
    <w:p w:rsidR="00922003" w:rsidRPr="00922003" w:rsidRDefault="00922003" w:rsidP="00922003"/>
    <w:p w:rsidR="00F205AA" w:rsidRPr="00BB4FC6" w:rsidRDefault="00F205AA" w:rsidP="00F205AA">
      <w:pPr>
        <w:ind w:firstLine="567"/>
        <w:jc w:val="both"/>
        <w:rPr>
          <w:color w:val="000000"/>
          <w:sz w:val="24"/>
          <w:szCs w:val="24"/>
        </w:rPr>
      </w:pPr>
      <w:r w:rsidRPr="00BB4FC6">
        <w:rPr>
          <w:color w:val="000000"/>
          <w:sz w:val="24"/>
          <w:szCs w:val="24"/>
          <w:shd w:val="clear" w:color="auto" w:fill="FFFFFF"/>
        </w:rPr>
        <w:t xml:space="preserve">Реализации указов Президента Российской Федерации от 29 мая 2017 года </w:t>
      </w:r>
      <w:r w:rsidRPr="00BB4FC6">
        <w:rPr>
          <w:color w:val="000000"/>
          <w:sz w:val="24"/>
          <w:szCs w:val="24"/>
        </w:rPr>
        <w:t>№ 240 «</w:t>
      </w:r>
      <w:r w:rsidRPr="00BB4FC6">
        <w:rPr>
          <w:rFonts w:eastAsia="Calibri"/>
          <w:bCs/>
          <w:color w:val="000000"/>
          <w:sz w:val="24"/>
          <w:szCs w:val="24"/>
        </w:rPr>
        <w:t>Об объявлении в Российской Федерации Десятилетия детства»</w:t>
      </w:r>
      <w:r w:rsidRPr="00BB4FC6">
        <w:rPr>
          <w:color w:val="000000"/>
          <w:sz w:val="24"/>
          <w:szCs w:val="24"/>
        </w:rPr>
        <w:t>:</w:t>
      </w:r>
    </w:p>
    <w:p w:rsidR="00F205AA" w:rsidRPr="00BB4FC6" w:rsidRDefault="00F205AA" w:rsidP="00A45537">
      <w:pPr>
        <w:numPr>
          <w:ilvl w:val="0"/>
          <w:numId w:val="9"/>
        </w:numPr>
        <w:rPr>
          <w:bCs/>
          <w:color w:val="000000"/>
          <w:sz w:val="24"/>
          <w:szCs w:val="24"/>
        </w:rPr>
      </w:pPr>
      <w:r w:rsidRPr="00BB4FC6">
        <w:rPr>
          <w:bCs/>
          <w:color w:val="000000"/>
          <w:sz w:val="24"/>
          <w:szCs w:val="24"/>
        </w:rPr>
        <w:t xml:space="preserve">отсутствие очереди в детский сад для детей от 1 до 7 лет </w:t>
      </w:r>
    </w:p>
    <w:p w:rsidR="00F205AA" w:rsidRPr="00BB4FC6" w:rsidRDefault="00F205AA" w:rsidP="00A45537">
      <w:pPr>
        <w:numPr>
          <w:ilvl w:val="0"/>
          <w:numId w:val="10"/>
        </w:numPr>
        <w:rPr>
          <w:bCs/>
          <w:color w:val="000000"/>
          <w:sz w:val="24"/>
          <w:szCs w:val="24"/>
        </w:rPr>
      </w:pPr>
      <w:r w:rsidRPr="00BB4FC6">
        <w:rPr>
          <w:bCs/>
          <w:color w:val="000000"/>
          <w:sz w:val="24"/>
          <w:szCs w:val="24"/>
        </w:rPr>
        <w:t>охват детей от 1,5 до 7 лет дошкольным образованием составляет 130 ребенка, в том числе:</w:t>
      </w:r>
    </w:p>
    <w:p w:rsidR="00F205AA" w:rsidRPr="00BB4FC6" w:rsidRDefault="00F205AA" w:rsidP="00F205AA">
      <w:pPr>
        <w:rPr>
          <w:bCs/>
          <w:color w:val="000000"/>
          <w:sz w:val="24"/>
          <w:szCs w:val="24"/>
        </w:rPr>
      </w:pPr>
      <w:r w:rsidRPr="00BB4FC6">
        <w:rPr>
          <w:bCs/>
          <w:color w:val="000000"/>
          <w:sz w:val="24"/>
          <w:szCs w:val="24"/>
        </w:rPr>
        <w:t xml:space="preserve">             детей от 1 до 2-х лет – 5 человека</w:t>
      </w:r>
    </w:p>
    <w:p w:rsidR="00F205AA" w:rsidRPr="00BB4FC6" w:rsidRDefault="00F205AA" w:rsidP="00F205AA">
      <w:pPr>
        <w:rPr>
          <w:bCs/>
          <w:color w:val="000000"/>
          <w:sz w:val="24"/>
          <w:szCs w:val="24"/>
        </w:rPr>
      </w:pPr>
      <w:r w:rsidRPr="00BB4FC6">
        <w:rPr>
          <w:bCs/>
          <w:color w:val="000000"/>
          <w:sz w:val="24"/>
          <w:szCs w:val="24"/>
        </w:rPr>
        <w:t xml:space="preserve">             детей от 2 до 3-х лет -18 человека</w:t>
      </w:r>
    </w:p>
    <w:p w:rsidR="00F205AA" w:rsidRPr="00BB4FC6" w:rsidRDefault="00F205AA" w:rsidP="00F205AA">
      <w:pPr>
        <w:rPr>
          <w:bCs/>
          <w:color w:val="000000"/>
          <w:sz w:val="24"/>
          <w:szCs w:val="24"/>
        </w:rPr>
      </w:pPr>
      <w:r w:rsidRPr="00BB4FC6">
        <w:rPr>
          <w:bCs/>
          <w:color w:val="000000"/>
          <w:sz w:val="24"/>
          <w:szCs w:val="24"/>
        </w:rPr>
        <w:t xml:space="preserve">             детей от 3-х до 7 лет - 107человек.</w:t>
      </w:r>
    </w:p>
    <w:p w:rsidR="00F205AA" w:rsidRPr="00BB4FC6" w:rsidRDefault="00F205AA" w:rsidP="00922003">
      <w:pPr>
        <w:ind w:left="360" w:firstLine="207"/>
        <w:jc w:val="both"/>
        <w:rPr>
          <w:color w:val="000000"/>
          <w:sz w:val="24"/>
          <w:szCs w:val="24"/>
        </w:rPr>
      </w:pPr>
      <w:r w:rsidRPr="00BB4FC6">
        <w:rPr>
          <w:color w:val="000000"/>
          <w:sz w:val="24"/>
          <w:szCs w:val="24"/>
        </w:rPr>
        <w:t>Выпускников детского сада 2023 года 33 детей.</w:t>
      </w:r>
    </w:p>
    <w:p w:rsidR="00F205AA" w:rsidRPr="00BB4FC6" w:rsidRDefault="00F205AA" w:rsidP="00922003">
      <w:pPr>
        <w:ind w:firstLine="567"/>
        <w:jc w:val="both"/>
        <w:rPr>
          <w:color w:val="000000"/>
          <w:sz w:val="24"/>
          <w:szCs w:val="24"/>
        </w:rPr>
      </w:pPr>
      <w:r w:rsidRPr="00BB4FC6">
        <w:rPr>
          <w:bCs/>
          <w:color w:val="000000"/>
          <w:sz w:val="24"/>
          <w:szCs w:val="24"/>
        </w:rPr>
        <w:t>Всего в детском саду мест для получения услуг дошкольного образования 220 на 10 групп, загружен детский сад на 59,09%.</w:t>
      </w:r>
    </w:p>
    <w:p w:rsidR="00F205AA" w:rsidRPr="00BB4FC6" w:rsidRDefault="00F205AA" w:rsidP="00922003">
      <w:pPr>
        <w:ind w:firstLine="567"/>
        <w:jc w:val="both"/>
        <w:rPr>
          <w:color w:val="000000"/>
          <w:sz w:val="24"/>
          <w:szCs w:val="24"/>
        </w:rPr>
      </w:pPr>
      <w:r w:rsidRPr="00BB4FC6">
        <w:rPr>
          <w:color w:val="000000"/>
          <w:sz w:val="24"/>
          <w:szCs w:val="24"/>
        </w:rPr>
        <w:t xml:space="preserve">В 2023 году в детском саду функционирует 7 возрастных групп, работа 2-х группах была приостановлена, </w:t>
      </w:r>
      <w:r w:rsidR="006149D3">
        <w:rPr>
          <w:color w:val="000000"/>
          <w:sz w:val="24"/>
          <w:szCs w:val="24"/>
        </w:rPr>
        <w:t xml:space="preserve">в связи со </w:t>
      </w:r>
      <w:r w:rsidRPr="00BB4FC6">
        <w:rPr>
          <w:color w:val="000000"/>
          <w:sz w:val="24"/>
          <w:szCs w:val="24"/>
        </w:rPr>
        <w:t>снижение</w:t>
      </w:r>
      <w:r w:rsidR="006149D3">
        <w:rPr>
          <w:color w:val="000000"/>
          <w:sz w:val="24"/>
          <w:szCs w:val="24"/>
        </w:rPr>
        <w:t>м</w:t>
      </w:r>
      <w:r w:rsidRPr="00BB4FC6">
        <w:rPr>
          <w:color w:val="000000"/>
          <w:sz w:val="24"/>
          <w:szCs w:val="24"/>
        </w:rPr>
        <w:t xml:space="preserve"> рождаемости.</w:t>
      </w:r>
    </w:p>
    <w:p w:rsidR="00F205AA" w:rsidRPr="00BB4FC6" w:rsidRDefault="00F205AA" w:rsidP="00922003">
      <w:pPr>
        <w:ind w:firstLine="567"/>
        <w:jc w:val="both"/>
        <w:rPr>
          <w:color w:val="000000"/>
          <w:sz w:val="24"/>
          <w:szCs w:val="24"/>
        </w:rPr>
      </w:pPr>
      <w:r w:rsidRPr="00BB4FC6">
        <w:rPr>
          <w:color w:val="000000"/>
          <w:sz w:val="24"/>
          <w:szCs w:val="24"/>
        </w:rPr>
        <w:t>Дошкольное учреждение работает в соответствии с Федеральными государственными образовательными стандартами (далее – ФГОС).</w:t>
      </w:r>
    </w:p>
    <w:p w:rsidR="00F205AA" w:rsidRPr="00BB4FC6" w:rsidRDefault="00F205AA" w:rsidP="00922003">
      <w:pPr>
        <w:ind w:firstLine="360"/>
        <w:jc w:val="both"/>
        <w:rPr>
          <w:color w:val="000000"/>
          <w:sz w:val="24"/>
          <w:szCs w:val="24"/>
        </w:rPr>
      </w:pPr>
      <w:r w:rsidRPr="00BB4FC6">
        <w:rPr>
          <w:color w:val="000000"/>
          <w:sz w:val="24"/>
          <w:szCs w:val="24"/>
        </w:rPr>
        <w:t>Размер стоимости содержания 1 ребенка в месяц в ДОУ за 12 месяцев 2023 года составило 14 815,61 рубля. Родительская плата составляет 2 613,44 рубля в месяц.</w:t>
      </w:r>
    </w:p>
    <w:p w:rsidR="00F205AA" w:rsidRDefault="00922003" w:rsidP="00922003">
      <w:pPr>
        <w:spacing w:line="259" w:lineRule="auto"/>
        <w:ind w:left="-426" w:firstLine="426"/>
        <w:contextualSpacing/>
        <w:jc w:val="both"/>
        <w:rPr>
          <w:rFonts w:eastAsia="Calibri"/>
          <w:sz w:val="24"/>
          <w:szCs w:val="24"/>
          <w:lang w:eastAsia="en-US"/>
        </w:rPr>
      </w:pPr>
      <w:r>
        <w:rPr>
          <w:color w:val="000000"/>
          <w:sz w:val="24"/>
          <w:szCs w:val="24"/>
        </w:rPr>
        <w:tab/>
      </w:r>
      <w:r w:rsidR="00F205AA" w:rsidRPr="00BB4FC6">
        <w:rPr>
          <w:rFonts w:eastAsia="Calibri"/>
          <w:sz w:val="24"/>
          <w:szCs w:val="24"/>
          <w:lang w:eastAsia="en-US"/>
        </w:rPr>
        <w:t>Доля педагогических работников дошкольных образовательных организаций, имеющих высшее образование, составила 42%. Среднее профессиональное образование имеют 58% педагогических работников дошкольных образовательных организаций</w:t>
      </w:r>
      <w:r w:rsidR="00F205AA" w:rsidRPr="00BB4FC6">
        <w:rPr>
          <w:rFonts w:eastAsia="Calibri"/>
          <w:color w:val="C00000"/>
          <w:sz w:val="24"/>
          <w:szCs w:val="24"/>
          <w:lang w:eastAsia="en-US"/>
        </w:rPr>
        <w:t xml:space="preserve">. </w:t>
      </w:r>
      <w:r w:rsidR="00F205AA" w:rsidRPr="00BB4FC6">
        <w:rPr>
          <w:rFonts w:eastAsia="Calibri"/>
          <w:sz w:val="24"/>
          <w:szCs w:val="24"/>
          <w:lang w:eastAsia="en-US"/>
        </w:rPr>
        <w:t>Характеристика кадрового состава дошкольного образовательного учреждения городского округа Пелым:</w:t>
      </w:r>
    </w:p>
    <w:p w:rsidR="00922003" w:rsidRPr="00BB4FC6" w:rsidRDefault="00922003" w:rsidP="00922003">
      <w:pPr>
        <w:spacing w:line="259" w:lineRule="auto"/>
        <w:ind w:left="-426" w:firstLine="426"/>
        <w:contextualSpacing/>
        <w:jc w:val="both"/>
        <w:rPr>
          <w:rFonts w:eastAsia="Calibri"/>
          <w:sz w:val="24"/>
          <w:szCs w:val="24"/>
          <w:lang w:eastAsia="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4541"/>
        <w:gridCol w:w="2336"/>
        <w:gridCol w:w="2479"/>
      </w:tblGrid>
      <w:tr w:rsidR="00F205AA" w:rsidRPr="00BB4FC6" w:rsidTr="00422AF7">
        <w:trPr>
          <w:trHeight w:val="874"/>
        </w:trPr>
        <w:tc>
          <w:tcPr>
            <w:tcW w:w="568" w:type="dxa"/>
            <w:shd w:val="clear" w:color="auto" w:fill="auto"/>
          </w:tcPr>
          <w:p w:rsidR="00F205AA" w:rsidRPr="00BB4FC6" w:rsidRDefault="00F205AA" w:rsidP="00F205AA">
            <w:pPr>
              <w:rPr>
                <w:rFonts w:eastAsia="Calibri"/>
                <w:sz w:val="24"/>
                <w:szCs w:val="24"/>
                <w:lang w:eastAsia="en-US"/>
              </w:rPr>
            </w:pPr>
            <w:r w:rsidRPr="00BB4FC6">
              <w:rPr>
                <w:rFonts w:eastAsia="Calibri"/>
                <w:sz w:val="24"/>
                <w:szCs w:val="24"/>
                <w:lang w:eastAsia="en-US"/>
              </w:rPr>
              <w:t>№ п/п</w:t>
            </w:r>
          </w:p>
        </w:tc>
        <w:tc>
          <w:tcPr>
            <w:tcW w:w="4541" w:type="dxa"/>
            <w:shd w:val="clear" w:color="auto" w:fill="auto"/>
          </w:tcPr>
          <w:p w:rsidR="00F205AA" w:rsidRPr="00BB4FC6" w:rsidRDefault="00F205AA" w:rsidP="00F205AA">
            <w:pPr>
              <w:rPr>
                <w:rFonts w:eastAsia="Calibri"/>
                <w:sz w:val="24"/>
                <w:szCs w:val="24"/>
                <w:lang w:eastAsia="en-US"/>
              </w:rPr>
            </w:pPr>
            <w:r w:rsidRPr="00BB4FC6">
              <w:rPr>
                <w:rFonts w:eastAsia="Calibri"/>
                <w:sz w:val="24"/>
                <w:szCs w:val="24"/>
                <w:lang w:eastAsia="en-US"/>
              </w:rPr>
              <w:t xml:space="preserve">            Показатель </w:t>
            </w:r>
          </w:p>
        </w:tc>
        <w:tc>
          <w:tcPr>
            <w:tcW w:w="2336" w:type="dxa"/>
            <w:shd w:val="clear" w:color="auto" w:fill="auto"/>
          </w:tcPr>
          <w:p w:rsidR="00F205AA" w:rsidRPr="00BB4FC6" w:rsidRDefault="00F205AA" w:rsidP="00F205AA">
            <w:pPr>
              <w:rPr>
                <w:rFonts w:eastAsia="Calibri"/>
                <w:sz w:val="24"/>
                <w:szCs w:val="24"/>
                <w:lang w:eastAsia="en-US"/>
              </w:rPr>
            </w:pPr>
            <w:r w:rsidRPr="00BB4FC6">
              <w:rPr>
                <w:rFonts w:eastAsia="Calibri"/>
                <w:sz w:val="24"/>
                <w:szCs w:val="24"/>
                <w:lang w:eastAsia="en-US"/>
              </w:rPr>
              <w:t>Численность педагогических работников</w:t>
            </w:r>
          </w:p>
        </w:tc>
        <w:tc>
          <w:tcPr>
            <w:tcW w:w="2479" w:type="dxa"/>
            <w:shd w:val="clear" w:color="auto" w:fill="auto"/>
          </w:tcPr>
          <w:p w:rsidR="00F205AA" w:rsidRPr="00BB4FC6" w:rsidRDefault="00F205AA" w:rsidP="00F205AA">
            <w:pPr>
              <w:rPr>
                <w:rFonts w:eastAsia="Calibri"/>
                <w:sz w:val="24"/>
                <w:szCs w:val="24"/>
                <w:lang w:eastAsia="en-US"/>
              </w:rPr>
            </w:pPr>
            <w:r w:rsidRPr="00BB4FC6">
              <w:rPr>
                <w:rFonts w:eastAsia="Calibri"/>
                <w:sz w:val="24"/>
                <w:szCs w:val="24"/>
                <w:lang w:eastAsia="en-US"/>
              </w:rPr>
              <w:t>Доля от общей численности</w:t>
            </w:r>
          </w:p>
          <w:p w:rsidR="00F205AA" w:rsidRPr="00BB4FC6" w:rsidRDefault="00F205AA" w:rsidP="00F205AA">
            <w:pPr>
              <w:rPr>
                <w:rFonts w:eastAsia="Calibri"/>
                <w:sz w:val="24"/>
                <w:szCs w:val="24"/>
                <w:lang w:eastAsia="en-US"/>
              </w:rPr>
            </w:pPr>
            <w:r w:rsidRPr="00BB4FC6">
              <w:rPr>
                <w:rFonts w:eastAsia="Calibri"/>
                <w:sz w:val="24"/>
                <w:szCs w:val="24"/>
                <w:lang w:eastAsia="en-US"/>
              </w:rPr>
              <w:t>педагогических работников (%)</w:t>
            </w:r>
          </w:p>
        </w:tc>
      </w:tr>
      <w:tr w:rsidR="00F205AA" w:rsidRPr="00BB4FC6" w:rsidTr="00422AF7">
        <w:tc>
          <w:tcPr>
            <w:tcW w:w="568" w:type="dxa"/>
            <w:shd w:val="clear" w:color="auto" w:fill="auto"/>
          </w:tcPr>
          <w:p w:rsidR="00F205AA" w:rsidRPr="00BB4FC6" w:rsidRDefault="00F205AA" w:rsidP="00F205AA">
            <w:pPr>
              <w:rPr>
                <w:rFonts w:eastAsia="Calibri"/>
                <w:sz w:val="24"/>
                <w:szCs w:val="24"/>
                <w:lang w:eastAsia="en-US"/>
              </w:rPr>
            </w:pPr>
            <w:r w:rsidRPr="00BB4FC6">
              <w:rPr>
                <w:rFonts w:eastAsia="Calibri"/>
                <w:sz w:val="24"/>
                <w:szCs w:val="24"/>
                <w:lang w:eastAsia="en-US"/>
              </w:rPr>
              <w:t>1</w:t>
            </w:r>
          </w:p>
        </w:tc>
        <w:tc>
          <w:tcPr>
            <w:tcW w:w="4541" w:type="dxa"/>
            <w:shd w:val="clear" w:color="auto" w:fill="auto"/>
          </w:tcPr>
          <w:p w:rsidR="00F205AA" w:rsidRPr="00BB4FC6" w:rsidRDefault="00F205AA" w:rsidP="00F205AA">
            <w:pPr>
              <w:rPr>
                <w:rFonts w:eastAsia="Calibri"/>
                <w:sz w:val="24"/>
                <w:szCs w:val="24"/>
                <w:lang w:eastAsia="en-US"/>
              </w:rPr>
            </w:pPr>
            <w:r w:rsidRPr="00BB4FC6">
              <w:rPr>
                <w:rFonts w:eastAsia="Calibri"/>
                <w:sz w:val="24"/>
                <w:szCs w:val="24"/>
                <w:lang w:eastAsia="en-US"/>
              </w:rPr>
              <w:t>Общая численность педагогических работников</w:t>
            </w:r>
          </w:p>
          <w:p w:rsidR="00F205AA" w:rsidRPr="00BB4FC6" w:rsidRDefault="00F205AA" w:rsidP="00F205AA">
            <w:pPr>
              <w:rPr>
                <w:rFonts w:eastAsia="Calibri"/>
                <w:sz w:val="24"/>
                <w:szCs w:val="24"/>
                <w:lang w:eastAsia="en-US"/>
              </w:rPr>
            </w:pPr>
            <w:r w:rsidRPr="00BB4FC6">
              <w:rPr>
                <w:rFonts w:eastAsia="Calibri"/>
                <w:sz w:val="24"/>
                <w:szCs w:val="24"/>
                <w:lang w:eastAsia="en-US"/>
              </w:rPr>
              <w:t>В том числе:</w:t>
            </w:r>
          </w:p>
        </w:tc>
        <w:tc>
          <w:tcPr>
            <w:tcW w:w="2336" w:type="dxa"/>
            <w:shd w:val="clear" w:color="auto" w:fill="auto"/>
            <w:vAlign w:val="center"/>
          </w:tcPr>
          <w:p w:rsidR="00F205AA" w:rsidRPr="00BB4FC6" w:rsidRDefault="00F205AA" w:rsidP="000863F4">
            <w:pPr>
              <w:jc w:val="center"/>
              <w:rPr>
                <w:rFonts w:eastAsia="Calibri"/>
                <w:sz w:val="24"/>
                <w:szCs w:val="24"/>
                <w:lang w:eastAsia="en-US"/>
              </w:rPr>
            </w:pPr>
            <w:r w:rsidRPr="00BB4FC6">
              <w:rPr>
                <w:rFonts w:eastAsia="Calibri"/>
                <w:sz w:val="24"/>
                <w:szCs w:val="24"/>
                <w:lang w:eastAsia="en-US"/>
              </w:rPr>
              <w:t>19</w:t>
            </w:r>
          </w:p>
        </w:tc>
        <w:tc>
          <w:tcPr>
            <w:tcW w:w="2479" w:type="dxa"/>
            <w:shd w:val="clear" w:color="auto" w:fill="auto"/>
            <w:vAlign w:val="center"/>
          </w:tcPr>
          <w:p w:rsidR="00F205AA" w:rsidRPr="00BB4FC6" w:rsidRDefault="00F205AA" w:rsidP="000863F4">
            <w:pPr>
              <w:jc w:val="center"/>
              <w:rPr>
                <w:rFonts w:eastAsia="Calibri"/>
                <w:sz w:val="24"/>
                <w:szCs w:val="24"/>
                <w:lang w:eastAsia="en-US"/>
              </w:rPr>
            </w:pPr>
            <w:r w:rsidRPr="00BB4FC6">
              <w:rPr>
                <w:rFonts w:eastAsia="Calibri"/>
                <w:sz w:val="24"/>
                <w:szCs w:val="24"/>
                <w:lang w:eastAsia="en-US"/>
              </w:rPr>
              <w:t>100 %</w:t>
            </w:r>
          </w:p>
        </w:tc>
      </w:tr>
      <w:tr w:rsidR="00F205AA" w:rsidRPr="00BB4FC6" w:rsidTr="00422AF7">
        <w:trPr>
          <w:trHeight w:val="1186"/>
        </w:trPr>
        <w:tc>
          <w:tcPr>
            <w:tcW w:w="568" w:type="dxa"/>
            <w:shd w:val="clear" w:color="auto" w:fill="auto"/>
          </w:tcPr>
          <w:p w:rsidR="00F205AA" w:rsidRPr="00BB4FC6" w:rsidRDefault="00F205AA" w:rsidP="00F205AA">
            <w:pPr>
              <w:rPr>
                <w:rFonts w:eastAsia="Calibri"/>
                <w:sz w:val="24"/>
                <w:szCs w:val="24"/>
                <w:lang w:eastAsia="en-US"/>
              </w:rPr>
            </w:pPr>
            <w:r w:rsidRPr="00BB4FC6">
              <w:rPr>
                <w:rFonts w:eastAsia="Calibri"/>
                <w:sz w:val="24"/>
                <w:szCs w:val="24"/>
                <w:lang w:eastAsia="en-US"/>
              </w:rPr>
              <w:t>2</w:t>
            </w:r>
          </w:p>
        </w:tc>
        <w:tc>
          <w:tcPr>
            <w:tcW w:w="4541" w:type="dxa"/>
            <w:shd w:val="clear" w:color="auto" w:fill="auto"/>
          </w:tcPr>
          <w:p w:rsidR="00F205AA" w:rsidRPr="00BB4FC6" w:rsidRDefault="00F205AA" w:rsidP="00F205AA">
            <w:pPr>
              <w:rPr>
                <w:rFonts w:eastAsia="Calibri"/>
                <w:sz w:val="24"/>
                <w:szCs w:val="24"/>
                <w:lang w:eastAsia="en-US"/>
              </w:rPr>
            </w:pPr>
            <w:r w:rsidRPr="00BB4FC6">
              <w:rPr>
                <w:rFonts w:eastAsia="Calibri"/>
                <w:sz w:val="24"/>
                <w:szCs w:val="24"/>
                <w:lang w:eastAsia="en-US"/>
              </w:rPr>
              <w:t>Воспитателей, включая старших воспитателей</w:t>
            </w:r>
          </w:p>
        </w:tc>
        <w:tc>
          <w:tcPr>
            <w:tcW w:w="2336" w:type="dxa"/>
            <w:shd w:val="clear" w:color="auto" w:fill="auto"/>
          </w:tcPr>
          <w:p w:rsidR="00F205AA" w:rsidRPr="00BB4FC6" w:rsidRDefault="00F205AA" w:rsidP="000863F4">
            <w:pPr>
              <w:rPr>
                <w:rFonts w:eastAsia="Calibri"/>
                <w:sz w:val="24"/>
                <w:szCs w:val="24"/>
                <w:lang w:eastAsia="en-US"/>
              </w:rPr>
            </w:pPr>
            <w:r w:rsidRPr="00BB4FC6">
              <w:rPr>
                <w:rFonts w:eastAsia="Calibri"/>
                <w:sz w:val="24"/>
                <w:szCs w:val="24"/>
                <w:lang w:eastAsia="en-US"/>
              </w:rPr>
              <w:t>17(в т.ч 2 воспитателя находятся в отпуске по уходу за ребенком)</w:t>
            </w:r>
          </w:p>
        </w:tc>
        <w:tc>
          <w:tcPr>
            <w:tcW w:w="2479" w:type="dxa"/>
            <w:shd w:val="clear" w:color="auto" w:fill="auto"/>
            <w:vAlign w:val="center"/>
          </w:tcPr>
          <w:p w:rsidR="00F205AA" w:rsidRPr="00BB4FC6" w:rsidRDefault="00F205AA" w:rsidP="000863F4">
            <w:pPr>
              <w:jc w:val="center"/>
              <w:rPr>
                <w:rFonts w:eastAsia="Calibri"/>
                <w:sz w:val="24"/>
                <w:szCs w:val="24"/>
                <w:lang w:eastAsia="en-US"/>
              </w:rPr>
            </w:pPr>
            <w:r w:rsidRPr="00BB4FC6">
              <w:rPr>
                <w:rFonts w:eastAsia="Calibri"/>
                <w:sz w:val="24"/>
                <w:szCs w:val="24"/>
                <w:lang w:eastAsia="en-US"/>
              </w:rPr>
              <w:t>79 %</w:t>
            </w:r>
          </w:p>
        </w:tc>
      </w:tr>
      <w:tr w:rsidR="00F205AA" w:rsidRPr="00BB4FC6" w:rsidTr="00422AF7">
        <w:tc>
          <w:tcPr>
            <w:tcW w:w="568" w:type="dxa"/>
            <w:shd w:val="clear" w:color="auto" w:fill="auto"/>
          </w:tcPr>
          <w:p w:rsidR="00F205AA" w:rsidRPr="00BB4FC6" w:rsidRDefault="00F205AA" w:rsidP="00F205AA">
            <w:pPr>
              <w:rPr>
                <w:rFonts w:eastAsia="Calibri"/>
                <w:sz w:val="24"/>
                <w:szCs w:val="24"/>
                <w:lang w:eastAsia="en-US"/>
              </w:rPr>
            </w:pPr>
            <w:r w:rsidRPr="00BB4FC6">
              <w:rPr>
                <w:rFonts w:eastAsia="Calibri"/>
                <w:sz w:val="24"/>
                <w:szCs w:val="24"/>
                <w:lang w:eastAsia="en-US"/>
              </w:rPr>
              <w:t>3</w:t>
            </w:r>
          </w:p>
        </w:tc>
        <w:tc>
          <w:tcPr>
            <w:tcW w:w="4541" w:type="dxa"/>
            <w:shd w:val="clear" w:color="auto" w:fill="auto"/>
          </w:tcPr>
          <w:p w:rsidR="00F205AA" w:rsidRPr="00BB4FC6" w:rsidRDefault="00F205AA" w:rsidP="00F205AA">
            <w:pPr>
              <w:rPr>
                <w:rFonts w:eastAsia="Calibri"/>
                <w:sz w:val="24"/>
                <w:szCs w:val="24"/>
                <w:lang w:eastAsia="en-US"/>
              </w:rPr>
            </w:pPr>
            <w:r w:rsidRPr="00BB4FC6">
              <w:rPr>
                <w:rFonts w:eastAsia="Calibri"/>
                <w:sz w:val="24"/>
                <w:szCs w:val="24"/>
                <w:lang w:eastAsia="en-US"/>
              </w:rPr>
              <w:t>Музыкальный руководить</w:t>
            </w:r>
          </w:p>
        </w:tc>
        <w:tc>
          <w:tcPr>
            <w:tcW w:w="2336" w:type="dxa"/>
            <w:shd w:val="clear" w:color="auto" w:fill="auto"/>
            <w:vAlign w:val="center"/>
          </w:tcPr>
          <w:p w:rsidR="00F205AA" w:rsidRPr="00BB4FC6" w:rsidRDefault="00F205AA" w:rsidP="000863F4">
            <w:pPr>
              <w:jc w:val="center"/>
              <w:rPr>
                <w:rFonts w:eastAsia="Calibri"/>
                <w:sz w:val="24"/>
                <w:szCs w:val="24"/>
                <w:lang w:eastAsia="en-US"/>
              </w:rPr>
            </w:pPr>
            <w:r w:rsidRPr="00BB4FC6">
              <w:rPr>
                <w:rFonts w:eastAsia="Calibri"/>
                <w:sz w:val="24"/>
                <w:szCs w:val="24"/>
                <w:lang w:eastAsia="en-US"/>
              </w:rPr>
              <w:t>0</w:t>
            </w:r>
          </w:p>
        </w:tc>
        <w:tc>
          <w:tcPr>
            <w:tcW w:w="2479" w:type="dxa"/>
            <w:shd w:val="clear" w:color="auto" w:fill="auto"/>
            <w:vAlign w:val="center"/>
          </w:tcPr>
          <w:p w:rsidR="00F205AA" w:rsidRPr="00BB4FC6" w:rsidRDefault="00F205AA" w:rsidP="000863F4">
            <w:pPr>
              <w:jc w:val="center"/>
              <w:rPr>
                <w:rFonts w:eastAsia="Calibri"/>
                <w:sz w:val="24"/>
                <w:szCs w:val="24"/>
                <w:lang w:eastAsia="en-US"/>
              </w:rPr>
            </w:pPr>
          </w:p>
        </w:tc>
      </w:tr>
      <w:tr w:rsidR="00F205AA" w:rsidRPr="00BB4FC6" w:rsidTr="00422AF7">
        <w:tc>
          <w:tcPr>
            <w:tcW w:w="568" w:type="dxa"/>
            <w:shd w:val="clear" w:color="auto" w:fill="auto"/>
          </w:tcPr>
          <w:p w:rsidR="00F205AA" w:rsidRPr="00BB4FC6" w:rsidRDefault="00F205AA" w:rsidP="00F205AA">
            <w:pPr>
              <w:rPr>
                <w:rFonts w:eastAsia="Calibri"/>
                <w:sz w:val="24"/>
                <w:szCs w:val="24"/>
                <w:lang w:eastAsia="en-US"/>
              </w:rPr>
            </w:pPr>
            <w:r w:rsidRPr="00BB4FC6">
              <w:rPr>
                <w:rFonts w:eastAsia="Calibri"/>
                <w:sz w:val="24"/>
                <w:szCs w:val="24"/>
                <w:lang w:eastAsia="en-US"/>
              </w:rPr>
              <w:t>4</w:t>
            </w:r>
          </w:p>
        </w:tc>
        <w:tc>
          <w:tcPr>
            <w:tcW w:w="4541" w:type="dxa"/>
            <w:shd w:val="clear" w:color="auto" w:fill="auto"/>
          </w:tcPr>
          <w:p w:rsidR="00F205AA" w:rsidRPr="00BB4FC6" w:rsidRDefault="00F205AA" w:rsidP="00F205AA">
            <w:pPr>
              <w:rPr>
                <w:rFonts w:eastAsia="Calibri"/>
                <w:sz w:val="24"/>
                <w:szCs w:val="24"/>
                <w:lang w:eastAsia="en-US"/>
              </w:rPr>
            </w:pPr>
            <w:r w:rsidRPr="00BB4FC6">
              <w:rPr>
                <w:rFonts w:eastAsia="Calibri"/>
                <w:sz w:val="24"/>
                <w:szCs w:val="24"/>
                <w:lang w:eastAsia="en-US"/>
              </w:rPr>
              <w:t>Инструктор по физической культуре</w:t>
            </w:r>
          </w:p>
        </w:tc>
        <w:tc>
          <w:tcPr>
            <w:tcW w:w="2336" w:type="dxa"/>
            <w:shd w:val="clear" w:color="auto" w:fill="auto"/>
            <w:vAlign w:val="center"/>
          </w:tcPr>
          <w:p w:rsidR="00F205AA" w:rsidRPr="00BB4FC6" w:rsidRDefault="00F205AA" w:rsidP="000863F4">
            <w:pPr>
              <w:jc w:val="center"/>
              <w:rPr>
                <w:rFonts w:eastAsia="Calibri"/>
                <w:sz w:val="24"/>
                <w:szCs w:val="24"/>
                <w:lang w:eastAsia="en-US"/>
              </w:rPr>
            </w:pPr>
            <w:r w:rsidRPr="00BB4FC6">
              <w:rPr>
                <w:rFonts w:eastAsia="Calibri"/>
                <w:sz w:val="24"/>
                <w:szCs w:val="24"/>
                <w:lang w:eastAsia="en-US"/>
              </w:rPr>
              <w:t>1</w:t>
            </w:r>
          </w:p>
        </w:tc>
        <w:tc>
          <w:tcPr>
            <w:tcW w:w="2479" w:type="dxa"/>
            <w:shd w:val="clear" w:color="auto" w:fill="auto"/>
            <w:vAlign w:val="center"/>
          </w:tcPr>
          <w:p w:rsidR="00F205AA" w:rsidRPr="00BB4FC6" w:rsidRDefault="00F205AA" w:rsidP="000863F4">
            <w:pPr>
              <w:jc w:val="center"/>
              <w:rPr>
                <w:rFonts w:eastAsia="Calibri"/>
                <w:sz w:val="24"/>
                <w:szCs w:val="24"/>
                <w:lang w:eastAsia="en-US"/>
              </w:rPr>
            </w:pPr>
            <w:r w:rsidRPr="00BB4FC6">
              <w:rPr>
                <w:rFonts w:eastAsia="Calibri"/>
                <w:sz w:val="24"/>
                <w:szCs w:val="24"/>
                <w:lang w:eastAsia="en-US"/>
              </w:rPr>
              <w:t>5,2 %</w:t>
            </w:r>
          </w:p>
        </w:tc>
      </w:tr>
      <w:tr w:rsidR="00F205AA" w:rsidRPr="00BB4FC6" w:rsidTr="00422AF7">
        <w:tc>
          <w:tcPr>
            <w:tcW w:w="568" w:type="dxa"/>
            <w:shd w:val="clear" w:color="auto" w:fill="auto"/>
          </w:tcPr>
          <w:p w:rsidR="00F205AA" w:rsidRPr="00BB4FC6" w:rsidRDefault="00F205AA" w:rsidP="00F205AA">
            <w:pPr>
              <w:rPr>
                <w:rFonts w:eastAsia="Calibri"/>
                <w:sz w:val="24"/>
                <w:szCs w:val="24"/>
                <w:lang w:eastAsia="en-US"/>
              </w:rPr>
            </w:pPr>
            <w:r w:rsidRPr="00BB4FC6">
              <w:rPr>
                <w:rFonts w:eastAsia="Calibri"/>
                <w:sz w:val="24"/>
                <w:szCs w:val="24"/>
                <w:lang w:eastAsia="en-US"/>
              </w:rPr>
              <w:t>5</w:t>
            </w:r>
          </w:p>
        </w:tc>
        <w:tc>
          <w:tcPr>
            <w:tcW w:w="4541" w:type="dxa"/>
            <w:shd w:val="clear" w:color="auto" w:fill="auto"/>
          </w:tcPr>
          <w:p w:rsidR="00F205AA" w:rsidRPr="00BB4FC6" w:rsidRDefault="00F205AA" w:rsidP="00F205AA">
            <w:pPr>
              <w:rPr>
                <w:rFonts w:eastAsia="Calibri"/>
                <w:sz w:val="24"/>
                <w:szCs w:val="24"/>
                <w:lang w:eastAsia="en-US"/>
              </w:rPr>
            </w:pPr>
            <w:r w:rsidRPr="00BB4FC6">
              <w:rPr>
                <w:rFonts w:eastAsia="Calibri"/>
                <w:sz w:val="24"/>
                <w:szCs w:val="24"/>
                <w:lang w:eastAsia="en-US"/>
              </w:rPr>
              <w:t>Учитель-логопед</w:t>
            </w:r>
          </w:p>
        </w:tc>
        <w:tc>
          <w:tcPr>
            <w:tcW w:w="2336" w:type="dxa"/>
            <w:shd w:val="clear" w:color="auto" w:fill="auto"/>
            <w:vAlign w:val="center"/>
          </w:tcPr>
          <w:p w:rsidR="00F205AA" w:rsidRPr="00BB4FC6" w:rsidRDefault="00F205AA" w:rsidP="000863F4">
            <w:pPr>
              <w:jc w:val="center"/>
              <w:rPr>
                <w:rFonts w:eastAsia="Calibri"/>
                <w:sz w:val="24"/>
                <w:szCs w:val="24"/>
                <w:lang w:eastAsia="en-US"/>
              </w:rPr>
            </w:pPr>
            <w:r w:rsidRPr="00BB4FC6">
              <w:rPr>
                <w:rFonts w:eastAsia="Calibri"/>
                <w:sz w:val="24"/>
                <w:szCs w:val="24"/>
                <w:lang w:eastAsia="en-US"/>
              </w:rPr>
              <w:t>1</w:t>
            </w:r>
          </w:p>
        </w:tc>
        <w:tc>
          <w:tcPr>
            <w:tcW w:w="2479" w:type="dxa"/>
            <w:shd w:val="clear" w:color="auto" w:fill="auto"/>
            <w:vAlign w:val="center"/>
          </w:tcPr>
          <w:p w:rsidR="00F205AA" w:rsidRPr="00BB4FC6" w:rsidRDefault="00F205AA" w:rsidP="000863F4">
            <w:pPr>
              <w:jc w:val="center"/>
              <w:rPr>
                <w:rFonts w:eastAsia="Calibri"/>
                <w:sz w:val="24"/>
                <w:szCs w:val="24"/>
                <w:lang w:eastAsia="en-US"/>
              </w:rPr>
            </w:pPr>
            <w:r w:rsidRPr="00BB4FC6">
              <w:rPr>
                <w:rFonts w:eastAsia="Calibri"/>
                <w:sz w:val="24"/>
                <w:szCs w:val="24"/>
                <w:lang w:eastAsia="en-US"/>
              </w:rPr>
              <w:t>5,2 %</w:t>
            </w:r>
          </w:p>
        </w:tc>
      </w:tr>
      <w:tr w:rsidR="00F205AA" w:rsidRPr="00BB4FC6" w:rsidTr="00422AF7">
        <w:tc>
          <w:tcPr>
            <w:tcW w:w="568" w:type="dxa"/>
            <w:shd w:val="clear" w:color="auto" w:fill="auto"/>
          </w:tcPr>
          <w:p w:rsidR="00F205AA" w:rsidRPr="00BB4FC6" w:rsidRDefault="00F205AA" w:rsidP="00F205AA">
            <w:pPr>
              <w:rPr>
                <w:rFonts w:eastAsia="Calibri"/>
                <w:sz w:val="24"/>
                <w:szCs w:val="24"/>
                <w:lang w:eastAsia="en-US"/>
              </w:rPr>
            </w:pPr>
            <w:r w:rsidRPr="00BB4FC6">
              <w:rPr>
                <w:rFonts w:eastAsia="Calibri"/>
                <w:sz w:val="24"/>
                <w:szCs w:val="24"/>
                <w:lang w:eastAsia="en-US"/>
              </w:rPr>
              <w:t>6</w:t>
            </w:r>
          </w:p>
        </w:tc>
        <w:tc>
          <w:tcPr>
            <w:tcW w:w="4541" w:type="dxa"/>
            <w:shd w:val="clear" w:color="auto" w:fill="auto"/>
          </w:tcPr>
          <w:p w:rsidR="00F205AA" w:rsidRPr="00BB4FC6" w:rsidRDefault="00F205AA" w:rsidP="00F205AA">
            <w:pPr>
              <w:rPr>
                <w:rFonts w:eastAsia="Calibri"/>
                <w:sz w:val="24"/>
                <w:szCs w:val="24"/>
                <w:lang w:eastAsia="en-US"/>
              </w:rPr>
            </w:pPr>
            <w:r w:rsidRPr="00BB4FC6">
              <w:rPr>
                <w:rFonts w:eastAsia="Calibri"/>
                <w:sz w:val="24"/>
                <w:szCs w:val="24"/>
                <w:lang w:eastAsia="en-US"/>
              </w:rPr>
              <w:t xml:space="preserve">Учитель-дефектолог </w:t>
            </w:r>
          </w:p>
        </w:tc>
        <w:tc>
          <w:tcPr>
            <w:tcW w:w="2336" w:type="dxa"/>
            <w:shd w:val="clear" w:color="auto" w:fill="auto"/>
            <w:vAlign w:val="center"/>
          </w:tcPr>
          <w:p w:rsidR="00F205AA" w:rsidRPr="00BB4FC6" w:rsidRDefault="00F205AA" w:rsidP="000863F4">
            <w:pPr>
              <w:jc w:val="center"/>
              <w:rPr>
                <w:rFonts w:eastAsia="Calibri"/>
                <w:sz w:val="24"/>
                <w:szCs w:val="24"/>
                <w:lang w:eastAsia="en-US"/>
              </w:rPr>
            </w:pPr>
            <w:r w:rsidRPr="00BB4FC6">
              <w:rPr>
                <w:rFonts w:eastAsia="Calibri"/>
                <w:sz w:val="24"/>
                <w:szCs w:val="24"/>
                <w:lang w:eastAsia="en-US"/>
              </w:rPr>
              <w:t>0</w:t>
            </w:r>
          </w:p>
        </w:tc>
        <w:tc>
          <w:tcPr>
            <w:tcW w:w="2479" w:type="dxa"/>
            <w:shd w:val="clear" w:color="auto" w:fill="auto"/>
            <w:vAlign w:val="center"/>
          </w:tcPr>
          <w:p w:rsidR="00F205AA" w:rsidRPr="00BB4FC6" w:rsidRDefault="00F205AA" w:rsidP="000863F4">
            <w:pPr>
              <w:jc w:val="center"/>
              <w:rPr>
                <w:rFonts w:eastAsia="Calibri"/>
                <w:sz w:val="24"/>
                <w:szCs w:val="24"/>
                <w:lang w:eastAsia="en-US"/>
              </w:rPr>
            </w:pPr>
          </w:p>
        </w:tc>
      </w:tr>
      <w:tr w:rsidR="00F205AA" w:rsidRPr="00BB4FC6" w:rsidTr="00422AF7">
        <w:tc>
          <w:tcPr>
            <w:tcW w:w="568" w:type="dxa"/>
            <w:shd w:val="clear" w:color="auto" w:fill="auto"/>
          </w:tcPr>
          <w:p w:rsidR="00F205AA" w:rsidRPr="00BB4FC6" w:rsidRDefault="00F205AA" w:rsidP="00F205AA">
            <w:pPr>
              <w:rPr>
                <w:rFonts w:eastAsia="Calibri"/>
                <w:sz w:val="24"/>
                <w:szCs w:val="24"/>
                <w:lang w:eastAsia="en-US"/>
              </w:rPr>
            </w:pPr>
            <w:r w:rsidRPr="00BB4FC6">
              <w:rPr>
                <w:rFonts w:eastAsia="Calibri"/>
                <w:sz w:val="24"/>
                <w:szCs w:val="24"/>
                <w:lang w:eastAsia="en-US"/>
              </w:rPr>
              <w:t>7</w:t>
            </w:r>
          </w:p>
        </w:tc>
        <w:tc>
          <w:tcPr>
            <w:tcW w:w="4541" w:type="dxa"/>
            <w:shd w:val="clear" w:color="auto" w:fill="auto"/>
          </w:tcPr>
          <w:p w:rsidR="00F205AA" w:rsidRPr="00BB4FC6" w:rsidRDefault="00F205AA" w:rsidP="00F205AA">
            <w:pPr>
              <w:rPr>
                <w:rFonts w:eastAsia="Calibri"/>
                <w:sz w:val="24"/>
                <w:szCs w:val="24"/>
                <w:lang w:eastAsia="en-US"/>
              </w:rPr>
            </w:pPr>
            <w:r w:rsidRPr="00BB4FC6">
              <w:rPr>
                <w:rFonts w:eastAsia="Calibri"/>
                <w:sz w:val="24"/>
                <w:szCs w:val="24"/>
                <w:lang w:eastAsia="en-US"/>
              </w:rPr>
              <w:t>Педагог-психолог</w:t>
            </w:r>
          </w:p>
        </w:tc>
        <w:tc>
          <w:tcPr>
            <w:tcW w:w="2336" w:type="dxa"/>
            <w:shd w:val="clear" w:color="auto" w:fill="auto"/>
            <w:vAlign w:val="center"/>
          </w:tcPr>
          <w:p w:rsidR="00F205AA" w:rsidRPr="00BB4FC6" w:rsidRDefault="00F205AA" w:rsidP="000863F4">
            <w:pPr>
              <w:jc w:val="center"/>
              <w:rPr>
                <w:rFonts w:eastAsia="Calibri"/>
                <w:sz w:val="24"/>
                <w:szCs w:val="24"/>
                <w:lang w:eastAsia="en-US"/>
              </w:rPr>
            </w:pPr>
            <w:r w:rsidRPr="00BB4FC6">
              <w:rPr>
                <w:rFonts w:eastAsia="Calibri"/>
                <w:sz w:val="24"/>
                <w:szCs w:val="24"/>
                <w:lang w:eastAsia="en-US"/>
              </w:rPr>
              <w:t>0</w:t>
            </w:r>
          </w:p>
        </w:tc>
        <w:tc>
          <w:tcPr>
            <w:tcW w:w="2479" w:type="dxa"/>
            <w:shd w:val="clear" w:color="auto" w:fill="auto"/>
            <w:vAlign w:val="center"/>
          </w:tcPr>
          <w:p w:rsidR="00F205AA" w:rsidRPr="00BB4FC6" w:rsidRDefault="00F205AA" w:rsidP="000863F4">
            <w:pPr>
              <w:jc w:val="center"/>
              <w:rPr>
                <w:rFonts w:eastAsia="Calibri"/>
                <w:sz w:val="24"/>
                <w:szCs w:val="24"/>
                <w:lang w:eastAsia="en-US"/>
              </w:rPr>
            </w:pPr>
          </w:p>
        </w:tc>
      </w:tr>
      <w:tr w:rsidR="00F205AA" w:rsidRPr="00BB4FC6" w:rsidTr="00422AF7">
        <w:tc>
          <w:tcPr>
            <w:tcW w:w="568" w:type="dxa"/>
            <w:shd w:val="clear" w:color="auto" w:fill="auto"/>
          </w:tcPr>
          <w:p w:rsidR="00F205AA" w:rsidRPr="00BB4FC6" w:rsidRDefault="00F205AA" w:rsidP="00F205AA">
            <w:pPr>
              <w:rPr>
                <w:rFonts w:eastAsia="Calibri"/>
                <w:sz w:val="24"/>
                <w:szCs w:val="24"/>
                <w:lang w:eastAsia="en-US"/>
              </w:rPr>
            </w:pPr>
            <w:r w:rsidRPr="00BB4FC6">
              <w:rPr>
                <w:rFonts w:eastAsia="Calibri"/>
                <w:sz w:val="24"/>
                <w:szCs w:val="24"/>
                <w:lang w:eastAsia="en-US"/>
              </w:rPr>
              <w:t>8</w:t>
            </w:r>
          </w:p>
        </w:tc>
        <w:tc>
          <w:tcPr>
            <w:tcW w:w="4541" w:type="dxa"/>
            <w:shd w:val="clear" w:color="auto" w:fill="auto"/>
          </w:tcPr>
          <w:p w:rsidR="00F205AA" w:rsidRPr="00BB4FC6" w:rsidRDefault="00F205AA" w:rsidP="00F205AA">
            <w:pPr>
              <w:rPr>
                <w:rFonts w:eastAsia="Calibri"/>
                <w:sz w:val="24"/>
                <w:szCs w:val="24"/>
                <w:lang w:eastAsia="en-US"/>
              </w:rPr>
            </w:pPr>
            <w:r w:rsidRPr="00BB4FC6">
              <w:rPr>
                <w:rFonts w:eastAsia="Calibri"/>
                <w:sz w:val="24"/>
                <w:szCs w:val="24"/>
                <w:lang w:eastAsia="en-US"/>
              </w:rPr>
              <w:t>Других педагогов</w:t>
            </w:r>
          </w:p>
        </w:tc>
        <w:tc>
          <w:tcPr>
            <w:tcW w:w="2336" w:type="dxa"/>
            <w:shd w:val="clear" w:color="auto" w:fill="auto"/>
            <w:vAlign w:val="center"/>
          </w:tcPr>
          <w:p w:rsidR="00F205AA" w:rsidRPr="00BB4FC6" w:rsidRDefault="00F205AA" w:rsidP="000863F4">
            <w:pPr>
              <w:jc w:val="center"/>
              <w:rPr>
                <w:rFonts w:eastAsia="Calibri"/>
                <w:sz w:val="24"/>
                <w:szCs w:val="24"/>
                <w:lang w:eastAsia="en-US"/>
              </w:rPr>
            </w:pPr>
            <w:r w:rsidRPr="00BB4FC6">
              <w:rPr>
                <w:rFonts w:eastAsia="Calibri"/>
                <w:sz w:val="24"/>
                <w:szCs w:val="24"/>
                <w:lang w:eastAsia="en-US"/>
              </w:rPr>
              <w:t>0</w:t>
            </w:r>
          </w:p>
        </w:tc>
        <w:tc>
          <w:tcPr>
            <w:tcW w:w="2479" w:type="dxa"/>
            <w:shd w:val="clear" w:color="auto" w:fill="auto"/>
            <w:vAlign w:val="center"/>
          </w:tcPr>
          <w:p w:rsidR="00F205AA" w:rsidRPr="00BB4FC6" w:rsidRDefault="00F205AA" w:rsidP="000863F4">
            <w:pPr>
              <w:jc w:val="center"/>
              <w:rPr>
                <w:rFonts w:eastAsia="Calibri"/>
                <w:sz w:val="24"/>
                <w:szCs w:val="24"/>
                <w:lang w:eastAsia="en-US"/>
              </w:rPr>
            </w:pPr>
          </w:p>
        </w:tc>
      </w:tr>
      <w:tr w:rsidR="00F205AA" w:rsidRPr="00BB4FC6" w:rsidTr="00422AF7">
        <w:tc>
          <w:tcPr>
            <w:tcW w:w="568" w:type="dxa"/>
            <w:shd w:val="clear" w:color="auto" w:fill="auto"/>
          </w:tcPr>
          <w:p w:rsidR="00F205AA" w:rsidRPr="00BB4FC6" w:rsidRDefault="00F205AA" w:rsidP="00F205AA">
            <w:pPr>
              <w:rPr>
                <w:rFonts w:eastAsia="Calibri"/>
                <w:sz w:val="24"/>
                <w:szCs w:val="24"/>
                <w:lang w:eastAsia="en-US"/>
              </w:rPr>
            </w:pPr>
            <w:r w:rsidRPr="00BB4FC6">
              <w:rPr>
                <w:rFonts w:eastAsia="Calibri"/>
                <w:sz w:val="24"/>
                <w:szCs w:val="24"/>
                <w:lang w:eastAsia="en-US"/>
              </w:rPr>
              <w:t>9</w:t>
            </w:r>
          </w:p>
        </w:tc>
        <w:tc>
          <w:tcPr>
            <w:tcW w:w="4541" w:type="dxa"/>
            <w:shd w:val="clear" w:color="auto" w:fill="auto"/>
          </w:tcPr>
          <w:p w:rsidR="00F205AA" w:rsidRPr="00BB4FC6" w:rsidRDefault="00F205AA" w:rsidP="00F205AA">
            <w:pPr>
              <w:rPr>
                <w:rFonts w:eastAsia="Calibri"/>
                <w:sz w:val="24"/>
                <w:szCs w:val="24"/>
                <w:lang w:eastAsia="en-US"/>
              </w:rPr>
            </w:pPr>
            <w:r w:rsidRPr="00BB4FC6">
              <w:rPr>
                <w:rFonts w:eastAsia="Calibri"/>
                <w:sz w:val="24"/>
                <w:szCs w:val="24"/>
                <w:lang w:eastAsia="en-US"/>
              </w:rPr>
              <w:t>Доля педагогических работников, имеющих высшее профессиональное образование</w:t>
            </w:r>
          </w:p>
        </w:tc>
        <w:tc>
          <w:tcPr>
            <w:tcW w:w="2336" w:type="dxa"/>
            <w:shd w:val="clear" w:color="auto" w:fill="auto"/>
          </w:tcPr>
          <w:p w:rsidR="00F205AA" w:rsidRPr="00BB4FC6" w:rsidRDefault="00F205AA" w:rsidP="00F205AA">
            <w:pPr>
              <w:rPr>
                <w:rFonts w:eastAsia="Calibri"/>
                <w:sz w:val="24"/>
                <w:szCs w:val="24"/>
                <w:lang w:eastAsia="en-US"/>
              </w:rPr>
            </w:pPr>
            <w:r w:rsidRPr="00BB4FC6">
              <w:rPr>
                <w:rFonts w:eastAsia="Calibri"/>
                <w:sz w:val="24"/>
                <w:szCs w:val="24"/>
                <w:lang w:eastAsia="en-US"/>
              </w:rPr>
              <w:t>8 (в т.ч. один воспит. находится в отпуске по уходу за ребенком)</w:t>
            </w:r>
          </w:p>
        </w:tc>
        <w:tc>
          <w:tcPr>
            <w:tcW w:w="2479" w:type="dxa"/>
            <w:shd w:val="clear" w:color="auto" w:fill="auto"/>
            <w:vAlign w:val="center"/>
          </w:tcPr>
          <w:p w:rsidR="00F205AA" w:rsidRPr="00BB4FC6" w:rsidRDefault="00F205AA" w:rsidP="000863F4">
            <w:pPr>
              <w:jc w:val="center"/>
              <w:rPr>
                <w:rFonts w:eastAsia="Calibri"/>
                <w:sz w:val="24"/>
                <w:szCs w:val="24"/>
                <w:lang w:eastAsia="en-US"/>
              </w:rPr>
            </w:pPr>
            <w:r w:rsidRPr="00BB4FC6">
              <w:rPr>
                <w:rFonts w:eastAsia="Calibri"/>
                <w:sz w:val="24"/>
                <w:szCs w:val="24"/>
                <w:lang w:eastAsia="en-US"/>
              </w:rPr>
              <w:t>42 %</w:t>
            </w:r>
          </w:p>
        </w:tc>
      </w:tr>
      <w:tr w:rsidR="00F205AA" w:rsidRPr="00BB4FC6" w:rsidTr="00422AF7">
        <w:tc>
          <w:tcPr>
            <w:tcW w:w="568" w:type="dxa"/>
            <w:shd w:val="clear" w:color="auto" w:fill="auto"/>
          </w:tcPr>
          <w:p w:rsidR="00F205AA" w:rsidRPr="00BB4FC6" w:rsidRDefault="00F205AA" w:rsidP="00F205AA">
            <w:pPr>
              <w:rPr>
                <w:rFonts w:eastAsia="Calibri"/>
                <w:sz w:val="24"/>
                <w:szCs w:val="24"/>
                <w:lang w:eastAsia="en-US"/>
              </w:rPr>
            </w:pPr>
            <w:r w:rsidRPr="00BB4FC6">
              <w:rPr>
                <w:rFonts w:eastAsia="Calibri"/>
                <w:sz w:val="24"/>
                <w:szCs w:val="24"/>
                <w:lang w:eastAsia="en-US"/>
              </w:rPr>
              <w:t>10</w:t>
            </w:r>
          </w:p>
        </w:tc>
        <w:tc>
          <w:tcPr>
            <w:tcW w:w="4541" w:type="dxa"/>
            <w:shd w:val="clear" w:color="auto" w:fill="auto"/>
          </w:tcPr>
          <w:p w:rsidR="00F205AA" w:rsidRPr="00BB4FC6" w:rsidRDefault="00F205AA" w:rsidP="00F205AA">
            <w:pPr>
              <w:rPr>
                <w:rFonts w:eastAsia="Calibri"/>
                <w:sz w:val="24"/>
                <w:szCs w:val="24"/>
                <w:lang w:eastAsia="en-US"/>
              </w:rPr>
            </w:pPr>
            <w:r w:rsidRPr="00BB4FC6">
              <w:rPr>
                <w:rFonts w:eastAsia="Calibri"/>
                <w:sz w:val="24"/>
                <w:szCs w:val="24"/>
                <w:lang w:eastAsia="en-US"/>
              </w:rPr>
              <w:t>Доля педагогических работников, имеющих среднее профессиональное образование</w:t>
            </w:r>
          </w:p>
        </w:tc>
        <w:tc>
          <w:tcPr>
            <w:tcW w:w="2336" w:type="dxa"/>
            <w:shd w:val="clear" w:color="auto" w:fill="auto"/>
          </w:tcPr>
          <w:p w:rsidR="00F205AA" w:rsidRPr="00BB4FC6" w:rsidRDefault="00F205AA" w:rsidP="00F205AA">
            <w:pPr>
              <w:rPr>
                <w:rFonts w:eastAsia="Calibri"/>
                <w:sz w:val="24"/>
                <w:szCs w:val="24"/>
                <w:lang w:eastAsia="en-US"/>
              </w:rPr>
            </w:pPr>
            <w:r w:rsidRPr="00BB4FC6">
              <w:rPr>
                <w:rFonts w:eastAsia="Calibri"/>
                <w:sz w:val="24"/>
                <w:szCs w:val="24"/>
                <w:lang w:eastAsia="en-US"/>
              </w:rPr>
              <w:t>11 ((в т.ч. один воспит. находится в отпуске по уходу за ребенком)</w:t>
            </w:r>
          </w:p>
        </w:tc>
        <w:tc>
          <w:tcPr>
            <w:tcW w:w="2479" w:type="dxa"/>
            <w:shd w:val="clear" w:color="auto" w:fill="auto"/>
            <w:vAlign w:val="center"/>
          </w:tcPr>
          <w:p w:rsidR="00F205AA" w:rsidRPr="00BB4FC6" w:rsidRDefault="00F205AA" w:rsidP="000863F4">
            <w:pPr>
              <w:jc w:val="center"/>
              <w:rPr>
                <w:rFonts w:eastAsia="Calibri"/>
                <w:sz w:val="24"/>
                <w:szCs w:val="24"/>
                <w:lang w:eastAsia="en-US"/>
              </w:rPr>
            </w:pPr>
            <w:r w:rsidRPr="00BB4FC6">
              <w:rPr>
                <w:rFonts w:eastAsia="Calibri"/>
                <w:sz w:val="24"/>
                <w:szCs w:val="24"/>
                <w:lang w:eastAsia="en-US"/>
              </w:rPr>
              <w:t>58 %</w:t>
            </w:r>
          </w:p>
        </w:tc>
      </w:tr>
    </w:tbl>
    <w:p w:rsidR="00F205AA" w:rsidRPr="00422AF7" w:rsidRDefault="00596487" w:rsidP="00422AF7">
      <w:pPr>
        <w:keepNext/>
        <w:spacing w:before="240" w:after="60"/>
        <w:jc w:val="center"/>
        <w:outlineLvl w:val="1"/>
        <w:rPr>
          <w:b/>
          <w:bCs/>
          <w:iCs/>
          <w:color w:val="000000"/>
          <w:sz w:val="24"/>
          <w:szCs w:val="24"/>
        </w:rPr>
      </w:pPr>
      <w:bookmarkStart w:id="72" w:name="_Toc132969085"/>
      <w:bookmarkStart w:id="73" w:name="_Toc164937920"/>
      <w:r>
        <w:rPr>
          <w:b/>
          <w:bCs/>
          <w:iCs/>
          <w:color w:val="000000"/>
          <w:sz w:val="24"/>
          <w:szCs w:val="24"/>
        </w:rPr>
        <w:t>15.</w:t>
      </w:r>
      <w:r w:rsidR="00767196">
        <w:rPr>
          <w:b/>
          <w:bCs/>
          <w:iCs/>
          <w:color w:val="000000"/>
          <w:sz w:val="24"/>
          <w:szCs w:val="24"/>
        </w:rPr>
        <w:t>5</w:t>
      </w:r>
      <w:r>
        <w:rPr>
          <w:b/>
          <w:bCs/>
          <w:iCs/>
          <w:color w:val="000000"/>
          <w:sz w:val="24"/>
          <w:szCs w:val="24"/>
        </w:rPr>
        <w:t xml:space="preserve">.    </w:t>
      </w:r>
      <w:r w:rsidR="00F205AA" w:rsidRPr="00BB4FC6">
        <w:rPr>
          <w:b/>
          <w:bCs/>
          <w:iCs/>
          <w:color w:val="000000"/>
          <w:sz w:val="24"/>
          <w:szCs w:val="24"/>
        </w:rPr>
        <w:t>Общее образование</w:t>
      </w:r>
      <w:bookmarkEnd w:id="72"/>
      <w:bookmarkEnd w:id="73"/>
    </w:p>
    <w:p w:rsidR="00F205AA" w:rsidRPr="00BB4FC6" w:rsidRDefault="00F205AA" w:rsidP="00F205AA">
      <w:pPr>
        <w:shd w:val="clear" w:color="auto" w:fill="FFFFFF"/>
        <w:ind w:firstLine="709"/>
        <w:jc w:val="both"/>
        <w:rPr>
          <w:sz w:val="24"/>
          <w:szCs w:val="24"/>
        </w:rPr>
      </w:pPr>
      <w:r w:rsidRPr="00BB4FC6">
        <w:rPr>
          <w:sz w:val="24"/>
          <w:szCs w:val="24"/>
        </w:rPr>
        <w:t>Среднее полное общее образование городского округа Пелым представлено одной средней общеобразовательной школой п. Пелым которая работает. Школа работа</w:t>
      </w:r>
      <w:r w:rsidR="00E83C72">
        <w:rPr>
          <w:sz w:val="24"/>
          <w:szCs w:val="24"/>
        </w:rPr>
        <w:t>е</w:t>
      </w:r>
      <w:r w:rsidRPr="00BB4FC6">
        <w:rPr>
          <w:sz w:val="24"/>
          <w:szCs w:val="24"/>
        </w:rPr>
        <w:t>т по пятидневной учебной неделе. МКОУ СОШ №1 п. Пелым предоставляет гражданам формы обучения: очную, очно-заочную. Чи</w:t>
      </w:r>
      <w:r w:rsidRPr="00BB4FC6">
        <w:rPr>
          <w:color w:val="000000"/>
          <w:sz w:val="24"/>
          <w:szCs w:val="24"/>
        </w:rPr>
        <w:t>сленность обучающихся в общеобразовательных учреждениях продолжает снижаться. По состоянию на 01.01.2024 года в школ</w:t>
      </w:r>
      <w:r w:rsidR="00E83C72">
        <w:rPr>
          <w:color w:val="000000"/>
          <w:sz w:val="24"/>
          <w:szCs w:val="24"/>
        </w:rPr>
        <w:t>е</w:t>
      </w:r>
      <w:r w:rsidRPr="00BB4FC6">
        <w:rPr>
          <w:color w:val="000000"/>
          <w:sz w:val="24"/>
          <w:szCs w:val="24"/>
        </w:rPr>
        <w:t>обучается 391 человека из них по очной форме обучаются 388 человек.</w:t>
      </w:r>
    </w:p>
    <w:p w:rsidR="00F205AA" w:rsidRPr="00BB4FC6" w:rsidRDefault="00F205AA" w:rsidP="00F205AA">
      <w:pPr>
        <w:ind w:firstLine="927"/>
        <w:jc w:val="both"/>
        <w:rPr>
          <w:color w:val="000000"/>
          <w:sz w:val="24"/>
          <w:szCs w:val="24"/>
        </w:rPr>
      </w:pPr>
      <w:r w:rsidRPr="00BB4FC6">
        <w:rPr>
          <w:color w:val="000000"/>
          <w:sz w:val="24"/>
          <w:szCs w:val="24"/>
        </w:rPr>
        <w:t>2019-2020 уч. году - 442 человек;</w:t>
      </w:r>
    </w:p>
    <w:p w:rsidR="00F205AA" w:rsidRPr="00BB4FC6" w:rsidRDefault="00F205AA" w:rsidP="00F205AA">
      <w:pPr>
        <w:ind w:firstLine="927"/>
        <w:jc w:val="both"/>
        <w:rPr>
          <w:color w:val="000000"/>
          <w:sz w:val="24"/>
          <w:szCs w:val="24"/>
        </w:rPr>
      </w:pPr>
      <w:r w:rsidRPr="00BB4FC6">
        <w:rPr>
          <w:color w:val="000000"/>
          <w:sz w:val="24"/>
          <w:szCs w:val="24"/>
        </w:rPr>
        <w:t>2020-2021 уч. году - 415 человек;</w:t>
      </w:r>
    </w:p>
    <w:p w:rsidR="00F205AA" w:rsidRPr="00BB4FC6" w:rsidRDefault="00F205AA" w:rsidP="00F205AA">
      <w:pPr>
        <w:ind w:firstLine="927"/>
        <w:jc w:val="both"/>
        <w:rPr>
          <w:color w:val="000000"/>
          <w:sz w:val="24"/>
          <w:szCs w:val="24"/>
        </w:rPr>
      </w:pPr>
      <w:r w:rsidRPr="00BB4FC6">
        <w:rPr>
          <w:color w:val="000000"/>
          <w:sz w:val="24"/>
          <w:szCs w:val="24"/>
        </w:rPr>
        <w:t>2021-2022 уч. году - 406 человек;</w:t>
      </w:r>
    </w:p>
    <w:p w:rsidR="00F205AA" w:rsidRPr="00BB4FC6" w:rsidRDefault="00F205AA" w:rsidP="00F205AA">
      <w:pPr>
        <w:ind w:firstLine="927"/>
        <w:jc w:val="both"/>
        <w:rPr>
          <w:color w:val="000000"/>
          <w:sz w:val="24"/>
          <w:szCs w:val="24"/>
        </w:rPr>
      </w:pPr>
      <w:r w:rsidRPr="00BB4FC6">
        <w:rPr>
          <w:color w:val="000000"/>
          <w:sz w:val="24"/>
          <w:szCs w:val="24"/>
        </w:rPr>
        <w:t>2022-2023 уч. году – 402 человека;</w:t>
      </w:r>
    </w:p>
    <w:p w:rsidR="00F205AA" w:rsidRPr="00BB4FC6" w:rsidRDefault="00F205AA" w:rsidP="00F205AA">
      <w:pPr>
        <w:ind w:firstLine="927"/>
        <w:jc w:val="both"/>
        <w:rPr>
          <w:color w:val="000000"/>
          <w:sz w:val="24"/>
          <w:szCs w:val="24"/>
        </w:rPr>
      </w:pPr>
      <w:r w:rsidRPr="00BB4FC6">
        <w:rPr>
          <w:color w:val="000000"/>
          <w:sz w:val="24"/>
          <w:szCs w:val="24"/>
        </w:rPr>
        <w:t>2023-2024 уч. году – 391 человек.</w:t>
      </w:r>
    </w:p>
    <w:p w:rsidR="00F205AA" w:rsidRPr="00BB4FC6" w:rsidRDefault="00F205AA" w:rsidP="00F205AA">
      <w:pPr>
        <w:ind w:firstLine="927"/>
        <w:jc w:val="both"/>
        <w:rPr>
          <w:color w:val="000000"/>
          <w:sz w:val="24"/>
          <w:szCs w:val="24"/>
        </w:rPr>
      </w:pPr>
      <w:r w:rsidRPr="00BB4FC6">
        <w:rPr>
          <w:color w:val="000000"/>
          <w:sz w:val="24"/>
          <w:szCs w:val="24"/>
        </w:rPr>
        <w:t xml:space="preserve">начальной ступени образования – 156 человека, в том числе численность первоклассников – 36 детей; </w:t>
      </w:r>
    </w:p>
    <w:p w:rsidR="00F205AA" w:rsidRPr="00BB4FC6" w:rsidRDefault="00F205AA" w:rsidP="00F205AA">
      <w:pPr>
        <w:ind w:firstLine="927"/>
        <w:jc w:val="both"/>
        <w:rPr>
          <w:color w:val="000000"/>
          <w:sz w:val="24"/>
          <w:szCs w:val="24"/>
        </w:rPr>
      </w:pPr>
      <w:r w:rsidRPr="00BB4FC6">
        <w:rPr>
          <w:color w:val="000000"/>
          <w:sz w:val="24"/>
          <w:szCs w:val="24"/>
        </w:rPr>
        <w:t>основное звено – 212 человек;</w:t>
      </w:r>
    </w:p>
    <w:p w:rsidR="00F205AA" w:rsidRPr="00BB4FC6" w:rsidRDefault="00F205AA" w:rsidP="00F205AA">
      <w:pPr>
        <w:ind w:firstLine="927"/>
        <w:jc w:val="both"/>
        <w:rPr>
          <w:color w:val="000000"/>
          <w:sz w:val="24"/>
          <w:szCs w:val="24"/>
        </w:rPr>
      </w:pPr>
      <w:r w:rsidRPr="00BB4FC6">
        <w:rPr>
          <w:color w:val="000000"/>
          <w:sz w:val="24"/>
          <w:szCs w:val="24"/>
        </w:rPr>
        <w:t>старшее звено – 12 человек;</w:t>
      </w:r>
    </w:p>
    <w:p w:rsidR="00F205AA" w:rsidRPr="00BB4FC6" w:rsidRDefault="00F205AA" w:rsidP="00F205AA">
      <w:pPr>
        <w:ind w:firstLine="927"/>
        <w:jc w:val="both"/>
        <w:rPr>
          <w:color w:val="000000"/>
          <w:sz w:val="24"/>
          <w:szCs w:val="24"/>
        </w:rPr>
      </w:pPr>
      <w:r w:rsidRPr="00BB4FC6">
        <w:rPr>
          <w:color w:val="000000"/>
          <w:sz w:val="24"/>
          <w:szCs w:val="24"/>
        </w:rPr>
        <w:t>заочна</w:t>
      </w:r>
      <w:r w:rsidR="00422AF7">
        <w:rPr>
          <w:color w:val="000000"/>
          <w:sz w:val="24"/>
          <w:szCs w:val="24"/>
        </w:rPr>
        <w:t>я форма обучения – 11 человек (</w:t>
      </w:r>
      <w:r w:rsidRPr="00BB4FC6">
        <w:rPr>
          <w:color w:val="000000"/>
          <w:sz w:val="24"/>
          <w:szCs w:val="24"/>
        </w:rPr>
        <w:t>9 класс – 7 человек, 10 класс – 1ч.,11-3ч.).</w:t>
      </w:r>
    </w:p>
    <w:p w:rsidR="007E51B9" w:rsidRDefault="00F205AA" w:rsidP="007E51B9">
      <w:pPr>
        <w:ind w:firstLine="927"/>
        <w:jc w:val="both"/>
        <w:rPr>
          <w:color w:val="000000"/>
          <w:sz w:val="24"/>
          <w:szCs w:val="24"/>
        </w:rPr>
      </w:pPr>
      <w:r w:rsidRPr="00BB4FC6">
        <w:rPr>
          <w:color w:val="000000"/>
          <w:sz w:val="24"/>
          <w:szCs w:val="24"/>
        </w:rPr>
        <w:t xml:space="preserve">Всего 29 класс комплектов, в т. ч. Атымья – 9. </w:t>
      </w:r>
    </w:p>
    <w:p w:rsidR="007E51B9" w:rsidRDefault="00F205AA" w:rsidP="007E51B9">
      <w:pPr>
        <w:ind w:firstLine="720"/>
        <w:jc w:val="both"/>
        <w:rPr>
          <w:color w:val="000000"/>
          <w:sz w:val="24"/>
          <w:szCs w:val="24"/>
        </w:rPr>
      </w:pPr>
      <w:r w:rsidRPr="00BB4FC6">
        <w:rPr>
          <w:color w:val="000000"/>
          <w:sz w:val="24"/>
          <w:szCs w:val="24"/>
        </w:rPr>
        <w:t xml:space="preserve">На одного педагогического работника приходится </w:t>
      </w:r>
      <w:r w:rsidR="00E83C72">
        <w:rPr>
          <w:color w:val="000000"/>
          <w:sz w:val="24"/>
          <w:szCs w:val="24"/>
        </w:rPr>
        <w:t>11,8</w:t>
      </w:r>
      <w:r w:rsidRPr="00BB4FC6">
        <w:rPr>
          <w:color w:val="000000"/>
          <w:sz w:val="24"/>
          <w:szCs w:val="24"/>
        </w:rPr>
        <w:t xml:space="preserve"> учащихся </w:t>
      </w:r>
    </w:p>
    <w:p w:rsidR="00F205AA" w:rsidRPr="00BB4FC6" w:rsidRDefault="00F205AA" w:rsidP="007E51B9">
      <w:pPr>
        <w:ind w:firstLine="720"/>
        <w:jc w:val="both"/>
        <w:rPr>
          <w:color w:val="000000"/>
          <w:sz w:val="24"/>
          <w:szCs w:val="24"/>
        </w:rPr>
      </w:pPr>
      <w:r w:rsidRPr="00BB4FC6">
        <w:rPr>
          <w:color w:val="000000"/>
          <w:sz w:val="24"/>
          <w:szCs w:val="24"/>
        </w:rPr>
        <w:t xml:space="preserve">В городском округе Пелым   учреждение МКОУ СОШ №1 п. Пелым   работает в одну  смены. Во исполнение Указа Президента с 2020 учебного </w:t>
      </w:r>
      <w:r w:rsidR="007E51B9">
        <w:rPr>
          <w:color w:val="000000"/>
          <w:sz w:val="24"/>
          <w:szCs w:val="24"/>
        </w:rPr>
        <w:t xml:space="preserve">года начальная школа переведена </w:t>
      </w:r>
      <w:r w:rsidRPr="00BB4FC6">
        <w:rPr>
          <w:color w:val="000000"/>
          <w:sz w:val="24"/>
          <w:szCs w:val="24"/>
        </w:rPr>
        <w:t xml:space="preserve">в односменный (с первой) режим работы. </w:t>
      </w:r>
    </w:p>
    <w:p w:rsidR="00F205AA" w:rsidRPr="00BB4FC6" w:rsidRDefault="00F205AA" w:rsidP="007E51B9">
      <w:pPr>
        <w:spacing w:line="259" w:lineRule="auto"/>
        <w:ind w:firstLine="720"/>
        <w:contextualSpacing/>
        <w:jc w:val="both"/>
        <w:rPr>
          <w:rFonts w:eastAsia="Calibri"/>
          <w:sz w:val="24"/>
          <w:szCs w:val="24"/>
          <w:lang w:eastAsia="en-US"/>
        </w:rPr>
      </w:pPr>
      <w:r w:rsidRPr="00BB4FC6">
        <w:rPr>
          <w:rFonts w:eastAsia="Calibri"/>
          <w:sz w:val="24"/>
          <w:szCs w:val="24"/>
          <w:lang w:eastAsia="en-US"/>
        </w:rPr>
        <w:t>По состоянию на 31 декабря 202</w:t>
      </w:r>
      <w:r w:rsidR="00E83C72">
        <w:rPr>
          <w:rFonts w:eastAsia="Calibri"/>
          <w:sz w:val="24"/>
          <w:szCs w:val="24"/>
          <w:lang w:eastAsia="en-US"/>
        </w:rPr>
        <w:t>3</w:t>
      </w:r>
      <w:r w:rsidRPr="00BB4FC6">
        <w:rPr>
          <w:rFonts w:eastAsia="Calibri"/>
          <w:sz w:val="24"/>
          <w:szCs w:val="24"/>
          <w:lang w:eastAsia="en-US"/>
        </w:rPr>
        <w:t xml:space="preserve"> общая численность педагогических работников общеобразовательных организаций составила </w:t>
      </w:r>
      <w:r w:rsidR="00E83C72">
        <w:rPr>
          <w:rFonts w:eastAsia="Calibri"/>
          <w:sz w:val="24"/>
          <w:szCs w:val="24"/>
          <w:lang w:eastAsia="en-US"/>
        </w:rPr>
        <w:t>33 человека.</w:t>
      </w:r>
    </w:p>
    <w:p w:rsidR="007E51B9" w:rsidRDefault="00F205AA" w:rsidP="007E51B9">
      <w:pPr>
        <w:spacing w:line="259" w:lineRule="auto"/>
        <w:ind w:firstLine="720"/>
        <w:contextualSpacing/>
        <w:jc w:val="both"/>
        <w:rPr>
          <w:rFonts w:eastAsia="Calibri"/>
          <w:sz w:val="24"/>
          <w:szCs w:val="24"/>
          <w:lang w:eastAsia="en-US"/>
        </w:rPr>
      </w:pPr>
      <w:r w:rsidRPr="00BB4FC6">
        <w:rPr>
          <w:rFonts w:eastAsia="Calibri"/>
          <w:sz w:val="24"/>
          <w:szCs w:val="24"/>
          <w:lang w:eastAsia="en-US"/>
        </w:rPr>
        <w:t>Доля учителей от общего количества работников общеобразовательных организаций составляет 45,8%, доля учителей в возрасте до 33 лет от общего количества учителей общеобразовательных организаций - 23% (8человек).</w:t>
      </w:r>
    </w:p>
    <w:p w:rsidR="00F205AA" w:rsidRDefault="00F205AA" w:rsidP="007E51B9">
      <w:pPr>
        <w:spacing w:line="259" w:lineRule="auto"/>
        <w:ind w:firstLine="720"/>
        <w:contextualSpacing/>
        <w:jc w:val="both"/>
        <w:rPr>
          <w:rFonts w:eastAsia="Calibri"/>
          <w:sz w:val="24"/>
          <w:szCs w:val="24"/>
          <w:lang w:eastAsia="en-US"/>
        </w:rPr>
      </w:pPr>
      <w:r w:rsidRPr="00BB4FC6">
        <w:rPr>
          <w:rFonts w:eastAsia="Calibri"/>
          <w:sz w:val="24"/>
          <w:szCs w:val="24"/>
          <w:lang w:eastAsia="en-US"/>
        </w:rPr>
        <w:t>Характеристика кадрового состава педагогических работников общеобразовательных учреждений городского округа Пелым:</w:t>
      </w:r>
    </w:p>
    <w:p w:rsidR="00422AF7" w:rsidRPr="00BB4FC6" w:rsidRDefault="00422AF7" w:rsidP="007E51B9">
      <w:pPr>
        <w:spacing w:line="259" w:lineRule="auto"/>
        <w:ind w:firstLine="720"/>
        <w:contextualSpacing/>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3967"/>
        <w:gridCol w:w="2258"/>
        <w:gridCol w:w="2945"/>
      </w:tblGrid>
      <w:tr w:rsidR="00F205AA" w:rsidRPr="00BB4FC6" w:rsidTr="00FD09AE">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rPr>
                <w:rFonts w:eastAsia="Calibri"/>
                <w:sz w:val="24"/>
                <w:szCs w:val="24"/>
                <w:lang w:eastAsia="en-US"/>
              </w:rPr>
            </w:pPr>
            <w:r w:rsidRPr="00BB4FC6">
              <w:rPr>
                <w:rFonts w:eastAsia="Calibri"/>
                <w:sz w:val="24"/>
                <w:szCs w:val="24"/>
                <w:lang w:eastAsia="en-US"/>
              </w:rPr>
              <w:t>№п/п</w:t>
            </w:r>
          </w:p>
        </w:tc>
        <w:tc>
          <w:tcPr>
            <w:tcW w:w="3967"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rPr>
                <w:rFonts w:eastAsia="Calibri"/>
                <w:sz w:val="24"/>
                <w:szCs w:val="24"/>
                <w:lang w:eastAsia="en-US"/>
              </w:rPr>
            </w:pPr>
            <w:r w:rsidRPr="00BB4FC6">
              <w:rPr>
                <w:rFonts w:eastAsia="Calibri"/>
                <w:sz w:val="24"/>
                <w:szCs w:val="24"/>
                <w:lang w:eastAsia="en-US"/>
              </w:rPr>
              <w:t xml:space="preserve">            Показатель </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D09AE">
            <w:pPr>
              <w:jc w:val="center"/>
              <w:rPr>
                <w:rFonts w:eastAsia="Calibri"/>
                <w:sz w:val="24"/>
                <w:szCs w:val="24"/>
                <w:lang w:eastAsia="en-US"/>
              </w:rPr>
            </w:pPr>
            <w:r w:rsidRPr="00BB4FC6">
              <w:rPr>
                <w:rFonts w:eastAsia="Calibri"/>
                <w:sz w:val="24"/>
                <w:szCs w:val="24"/>
                <w:lang w:eastAsia="en-US"/>
              </w:rPr>
              <w:t>Численность педагогических работников</w:t>
            </w:r>
          </w:p>
          <w:p w:rsidR="00F205AA" w:rsidRPr="00BB4FC6" w:rsidRDefault="00F205AA" w:rsidP="00FD09AE">
            <w:pPr>
              <w:jc w:val="center"/>
              <w:rPr>
                <w:rFonts w:eastAsia="Calibri"/>
                <w:sz w:val="24"/>
                <w:szCs w:val="24"/>
                <w:lang w:eastAsia="en-US"/>
              </w:rPr>
            </w:pPr>
            <w:r w:rsidRPr="00BB4FC6">
              <w:rPr>
                <w:rFonts w:eastAsia="Calibri"/>
                <w:sz w:val="24"/>
                <w:szCs w:val="24"/>
                <w:lang w:eastAsia="en-US"/>
              </w:rPr>
              <w:t>(на 01.01.2022)</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D09AE">
            <w:pPr>
              <w:jc w:val="center"/>
              <w:rPr>
                <w:rFonts w:eastAsia="Calibri"/>
                <w:sz w:val="24"/>
                <w:szCs w:val="24"/>
                <w:lang w:eastAsia="en-US"/>
              </w:rPr>
            </w:pPr>
            <w:r w:rsidRPr="00BB4FC6">
              <w:rPr>
                <w:rFonts w:eastAsia="Calibri"/>
                <w:sz w:val="24"/>
                <w:szCs w:val="24"/>
                <w:lang w:eastAsia="en-US"/>
              </w:rPr>
              <w:t>Численность педагогических работников</w:t>
            </w:r>
          </w:p>
          <w:p w:rsidR="00F205AA" w:rsidRPr="00BB4FC6" w:rsidRDefault="00F205AA" w:rsidP="00FD09AE">
            <w:pPr>
              <w:jc w:val="center"/>
              <w:rPr>
                <w:rFonts w:eastAsia="Calibri"/>
                <w:sz w:val="24"/>
                <w:szCs w:val="24"/>
                <w:lang w:eastAsia="en-US"/>
              </w:rPr>
            </w:pPr>
            <w:r w:rsidRPr="00BB4FC6">
              <w:rPr>
                <w:rFonts w:eastAsia="Calibri"/>
                <w:sz w:val="24"/>
                <w:szCs w:val="24"/>
                <w:lang w:eastAsia="en-US"/>
              </w:rPr>
              <w:t>(на 01.01.2023)</w:t>
            </w:r>
          </w:p>
        </w:tc>
      </w:tr>
      <w:tr w:rsidR="00F205AA" w:rsidRPr="00BB4FC6" w:rsidTr="00FD09AE">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rPr>
                <w:rFonts w:eastAsia="Calibri"/>
                <w:sz w:val="24"/>
                <w:szCs w:val="24"/>
                <w:lang w:eastAsia="en-US"/>
              </w:rPr>
            </w:pPr>
            <w:r w:rsidRPr="00BB4FC6">
              <w:rPr>
                <w:rFonts w:eastAsia="Calibri"/>
                <w:sz w:val="24"/>
                <w:szCs w:val="24"/>
                <w:lang w:eastAsia="en-US"/>
              </w:rPr>
              <w:t>1</w:t>
            </w:r>
          </w:p>
        </w:tc>
        <w:tc>
          <w:tcPr>
            <w:tcW w:w="3967"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rPr>
                <w:rFonts w:eastAsia="Calibri"/>
                <w:sz w:val="24"/>
                <w:szCs w:val="24"/>
                <w:lang w:eastAsia="en-US"/>
              </w:rPr>
            </w:pPr>
            <w:r w:rsidRPr="00BB4FC6">
              <w:rPr>
                <w:rFonts w:eastAsia="Calibri"/>
                <w:sz w:val="24"/>
                <w:szCs w:val="24"/>
                <w:lang w:eastAsia="en-US"/>
              </w:rPr>
              <w:t>Общая численность работников (человек)</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5AA" w:rsidRPr="00BB4FC6" w:rsidRDefault="00F205AA" w:rsidP="00FD09AE">
            <w:pPr>
              <w:jc w:val="center"/>
              <w:rPr>
                <w:rFonts w:eastAsia="Calibri"/>
                <w:sz w:val="24"/>
                <w:szCs w:val="24"/>
                <w:lang w:eastAsia="en-US"/>
              </w:rPr>
            </w:pPr>
            <w:r w:rsidRPr="00BB4FC6">
              <w:rPr>
                <w:rFonts w:eastAsia="Calibri"/>
                <w:sz w:val="24"/>
                <w:szCs w:val="24"/>
                <w:lang w:eastAsia="en-US"/>
              </w:rPr>
              <w:t>35</w:t>
            </w:r>
          </w:p>
        </w:tc>
        <w:tc>
          <w:tcPr>
            <w:tcW w:w="2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5AA" w:rsidRPr="00BB4FC6" w:rsidRDefault="00F205AA" w:rsidP="00FD09AE">
            <w:pPr>
              <w:jc w:val="center"/>
              <w:rPr>
                <w:rFonts w:eastAsia="Calibri"/>
                <w:sz w:val="24"/>
                <w:szCs w:val="24"/>
                <w:lang w:eastAsia="en-US"/>
              </w:rPr>
            </w:pPr>
            <w:r w:rsidRPr="00BB4FC6">
              <w:rPr>
                <w:rFonts w:eastAsia="Calibri"/>
                <w:sz w:val="24"/>
                <w:szCs w:val="24"/>
                <w:lang w:eastAsia="en-US"/>
              </w:rPr>
              <w:t>33</w:t>
            </w:r>
          </w:p>
        </w:tc>
      </w:tr>
      <w:tr w:rsidR="00F205AA" w:rsidRPr="00BB4FC6" w:rsidTr="00FD09AE">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rPr>
                <w:rFonts w:eastAsia="Calibri"/>
                <w:sz w:val="24"/>
                <w:szCs w:val="24"/>
                <w:lang w:eastAsia="en-US"/>
              </w:rPr>
            </w:pPr>
            <w:r w:rsidRPr="00BB4FC6">
              <w:rPr>
                <w:rFonts w:eastAsia="Calibri"/>
                <w:sz w:val="24"/>
                <w:szCs w:val="24"/>
                <w:lang w:eastAsia="en-US"/>
              </w:rPr>
              <w:t>2</w:t>
            </w:r>
          </w:p>
        </w:tc>
        <w:tc>
          <w:tcPr>
            <w:tcW w:w="3967"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rPr>
                <w:rFonts w:eastAsia="Calibri"/>
                <w:sz w:val="24"/>
                <w:szCs w:val="24"/>
                <w:lang w:eastAsia="en-US"/>
              </w:rPr>
            </w:pPr>
            <w:r w:rsidRPr="00BB4FC6">
              <w:rPr>
                <w:rFonts w:eastAsia="Calibri"/>
                <w:sz w:val="24"/>
                <w:szCs w:val="24"/>
                <w:lang w:eastAsia="en-US"/>
              </w:rPr>
              <w:t>Из общей численности педагогических работников (человек)</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5AA" w:rsidRPr="00BB4FC6" w:rsidRDefault="00F205AA" w:rsidP="00FD09AE">
            <w:pPr>
              <w:jc w:val="center"/>
              <w:rPr>
                <w:rFonts w:eastAsia="Calibri"/>
                <w:sz w:val="24"/>
                <w:szCs w:val="24"/>
                <w:lang w:eastAsia="en-US"/>
              </w:rPr>
            </w:pPr>
            <w:r w:rsidRPr="00BB4FC6">
              <w:rPr>
                <w:rFonts w:eastAsia="Calibri"/>
                <w:sz w:val="24"/>
                <w:szCs w:val="24"/>
                <w:lang w:eastAsia="en-US"/>
              </w:rPr>
              <w:t>35</w:t>
            </w:r>
          </w:p>
        </w:tc>
        <w:tc>
          <w:tcPr>
            <w:tcW w:w="2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5AA" w:rsidRPr="00BB4FC6" w:rsidRDefault="00F205AA" w:rsidP="00FD09AE">
            <w:pPr>
              <w:jc w:val="center"/>
              <w:rPr>
                <w:rFonts w:eastAsia="Calibri"/>
                <w:sz w:val="24"/>
                <w:szCs w:val="24"/>
                <w:lang w:eastAsia="en-US"/>
              </w:rPr>
            </w:pPr>
            <w:r w:rsidRPr="00BB4FC6">
              <w:rPr>
                <w:rFonts w:eastAsia="Calibri"/>
                <w:sz w:val="24"/>
                <w:szCs w:val="24"/>
                <w:lang w:eastAsia="en-US"/>
              </w:rPr>
              <w:t>33</w:t>
            </w:r>
          </w:p>
        </w:tc>
      </w:tr>
      <w:tr w:rsidR="00F205AA" w:rsidRPr="00BB4FC6" w:rsidTr="00FD09AE">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rPr>
                <w:rFonts w:eastAsia="Calibri"/>
                <w:sz w:val="24"/>
                <w:szCs w:val="24"/>
                <w:lang w:eastAsia="en-US"/>
              </w:rPr>
            </w:pPr>
            <w:r w:rsidRPr="00BB4FC6">
              <w:rPr>
                <w:rFonts w:eastAsia="Calibri"/>
                <w:sz w:val="24"/>
                <w:szCs w:val="24"/>
                <w:lang w:eastAsia="en-US"/>
              </w:rPr>
              <w:t>3</w:t>
            </w:r>
          </w:p>
        </w:tc>
        <w:tc>
          <w:tcPr>
            <w:tcW w:w="3967"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rPr>
                <w:rFonts w:eastAsia="Calibri"/>
                <w:sz w:val="24"/>
                <w:szCs w:val="24"/>
                <w:lang w:eastAsia="en-US"/>
              </w:rPr>
            </w:pPr>
            <w:r w:rsidRPr="00BB4FC6">
              <w:rPr>
                <w:rFonts w:eastAsia="Calibri"/>
                <w:sz w:val="24"/>
                <w:szCs w:val="24"/>
                <w:lang w:eastAsia="en-US"/>
              </w:rPr>
              <w:t>Доля педагогических работников от общей численности работников (%)</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5AA" w:rsidRPr="00BB4FC6" w:rsidRDefault="00F205AA" w:rsidP="00FD09AE">
            <w:pPr>
              <w:jc w:val="center"/>
              <w:rPr>
                <w:rFonts w:eastAsia="Calibri"/>
                <w:sz w:val="24"/>
                <w:szCs w:val="24"/>
                <w:lang w:eastAsia="en-US"/>
              </w:rPr>
            </w:pPr>
            <w:r w:rsidRPr="00BB4FC6">
              <w:rPr>
                <w:rFonts w:eastAsia="Calibri"/>
                <w:sz w:val="24"/>
                <w:szCs w:val="24"/>
                <w:lang w:eastAsia="en-US"/>
              </w:rPr>
              <w:t>100</w:t>
            </w:r>
          </w:p>
        </w:tc>
        <w:tc>
          <w:tcPr>
            <w:tcW w:w="2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5AA" w:rsidRPr="00BB4FC6" w:rsidRDefault="00F205AA" w:rsidP="00FD09AE">
            <w:pPr>
              <w:jc w:val="center"/>
              <w:rPr>
                <w:rFonts w:eastAsia="Calibri"/>
                <w:sz w:val="24"/>
                <w:szCs w:val="24"/>
                <w:lang w:eastAsia="en-US"/>
              </w:rPr>
            </w:pPr>
            <w:r w:rsidRPr="00BB4FC6">
              <w:rPr>
                <w:rFonts w:eastAsia="Calibri"/>
                <w:sz w:val="24"/>
                <w:szCs w:val="24"/>
                <w:lang w:eastAsia="en-US"/>
              </w:rPr>
              <w:t>100</w:t>
            </w:r>
          </w:p>
        </w:tc>
      </w:tr>
      <w:tr w:rsidR="00F205AA" w:rsidRPr="00BB4FC6" w:rsidTr="00FD09AE">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rPr>
                <w:rFonts w:eastAsia="Calibri"/>
                <w:sz w:val="24"/>
                <w:szCs w:val="24"/>
                <w:lang w:eastAsia="en-US"/>
              </w:rPr>
            </w:pPr>
            <w:r w:rsidRPr="00BB4FC6">
              <w:rPr>
                <w:rFonts w:eastAsia="Calibri"/>
                <w:sz w:val="24"/>
                <w:szCs w:val="24"/>
                <w:lang w:eastAsia="en-US"/>
              </w:rPr>
              <w:t>4</w:t>
            </w:r>
          </w:p>
        </w:tc>
        <w:tc>
          <w:tcPr>
            <w:tcW w:w="3967"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rPr>
                <w:rFonts w:eastAsia="Calibri"/>
                <w:sz w:val="24"/>
                <w:szCs w:val="24"/>
                <w:lang w:eastAsia="en-US"/>
              </w:rPr>
            </w:pPr>
            <w:r w:rsidRPr="00BB4FC6">
              <w:rPr>
                <w:rFonts w:eastAsia="Calibri"/>
                <w:sz w:val="24"/>
                <w:szCs w:val="24"/>
                <w:lang w:eastAsia="en-US"/>
              </w:rPr>
              <w:t xml:space="preserve">Из общей численности учителей (человек) </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5AA" w:rsidRPr="00BB4FC6" w:rsidRDefault="00F205AA" w:rsidP="00FD09AE">
            <w:pPr>
              <w:jc w:val="center"/>
              <w:rPr>
                <w:rFonts w:eastAsia="Calibri"/>
                <w:sz w:val="24"/>
                <w:szCs w:val="24"/>
                <w:lang w:eastAsia="en-US"/>
              </w:rPr>
            </w:pPr>
            <w:r w:rsidRPr="00BB4FC6">
              <w:rPr>
                <w:rFonts w:eastAsia="Calibri"/>
                <w:sz w:val="24"/>
                <w:szCs w:val="24"/>
                <w:lang w:eastAsia="en-US"/>
              </w:rPr>
              <w:t>32</w:t>
            </w:r>
          </w:p>
        </w:tc>
        <w:tc>
          <w:tcPr>
            <w:tcW w:w="2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5AA" w:rsidRPr="00BB4FC6" w:rsidRDefault="00F205AA" w:rsidP="00FD09AE">
            <w:pPr>
              <w:jc w:val="center"/>
              <w:rPr>
                <w:rFonts w:eastAsia="Calibri"/>
                <w:sz w:val="24"/>
                <w:szCs w:val="24"/>
                <w:lang w:eastAsia="en-US"/>
              </w:rPr>
            </w:pPr>
            <w:r w:rsidRPr="00BB4FC6">
              <w:rPr>
                <w:rFonts w:eastAsia="Calibri"/>
                <w:sz w:val="24"/>
                <w:szCs w:val="24"/>
                <w:lang w:eastAsia="en-US"/>
              </w:rPr>
              <w:t>31</w:t>
            </w:r>
          </w:p>
        </w:tc>
      </w:tr>
      <w:tr w:rsidR="00F205AA" w:rsidRPr="00BB4FC6" w:rsidTr="00FD09AE">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rPr>
                <w:rFonts w:eastAsia="Calibri"/>
                <w:sz w:val="24"/>
                <w:szCs w:val="24"/>
                <w:lang w:eastAsia="en-US"/>
              </w:rPr>
            </w:pPr>
            <w:r w:rsidRPr="00BB4FC6">
              <w:rPr>
                <w:rFonts w:eastAsia="Calibri"/>
                <w:sz w:val="24"/>
                <w:szCs w:val="24"/>
                <w:lang w:eastAsia="en-US"/>
              </w:rPr>
              <w:t>5</w:t>
            </w:r>
          </w:p>
        </w:tc>
        <w:tc>
          <w:tcPr>
            <w:tcW w:w="3967"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rPr>
                <w:rFonts w:eastAsia="Calibri"/>
                <w:sz w:val="24"/>
                <w:szCs w:val="24"/>
                <w:lang w:eastAsia="en-US"/>
              </w:rPr>
            </w:pPr>
            <w:r w:rsidRPr="00BB4FC6">
              <w:rPr>
                <w:rFonts w:eastAsia="Calibri"/>
                <w:sz w:val="24"/>
                <w:szCs w:val="24"/>
                <w:lang w:eastAsia="en-US"/>
              </w:rPr>
              <w:t>Доля учителей от общей численности работников (%)</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5AA" w:rsidRPr="00BB4FC6" w:rsidRDefault="00F205AA" w:rsidP="00FD09AE">
            <w:pPr>
              <w:jc w:val="center"/>
              <w:rPr>
                <w:rFonts w:eastAsia="Calibri"/>
                <w:sz w:val="24"/>
                <w:szCs w:val="24"/>
                <w:lang w:eastAsia="en-US"/>
              </w:rPr>
            </w:pPr>
            <w:r w:rsidRPr="00BB4FC6">
              <w:rPr>
                <w:rFonts w:eastAsia="Calibri"/>
                <w:sz w:val="24"/>
                <w:szCs w:val="24"/>
                <w:lang w:eastAsia="en-US"/>
              </w:rPr>
              <w:t>91</w:t>
            </w:r>
          </w:p>
        </w:tc>
        <w:tc>
          <w:tcPr>
            <w:tcW w:w="2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5AA" w:rsidRPr="00BB4FC6" w:rsidRDefault="00F205AA" w:rsidP="00FD09AE">
            <w:pPr>
              <w:jc w:val="center"/>
              <w:rPr>
                <w:rFonts w:eastAsia="Calibri"/>
                <w:sz w:val="24"/>
                <w:szCs w:val="24"/>
                <w:lang w:eastAsia="en-US"/>
              </w:rPr>
            </w:pPr>
            <w:r w:rsidRPr="00BB4FC6">
              <w:rPr>
                <w:rFonts w:eastAsia="Calibri"/>
                <w:sz w:val="24"/>
                <w:szCs w:val="24"/>
                <w:lang w:eastAsia="en-US"/>
              </w:rPr>
              <w:t>94</w:t>
            </w:r>
          </w:p>
        </w:tc>
      </w:tr>
      <w:tr w:rsidR="00F205AA" w:rsidRPr="00BB4FC6" w:rsidTr="00FD09AE">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rPr>
                <w:rFonts w:eastAsia="Calibri"/>
                <w:sz w:val="24"/>
                <w:szCs w:val="24"/>
                <w:lang w:eastAsia="en-US"/>
              </w:rPr>
            </w:pPr>
            <w:r w:rsidRPr="00BB4FC6">
              <w:rPr>
                <w:rFonts w:eastAsia="Calibri"/>
                <w:sz w:val="24"/>
                <w:szCs w:val="24"/>
                <w:lang w:eastAsia="en-US"/>
              </w:rPr>
              <w:t>6</w:t>
            </w:r>
          </w:p>
        </w:tc>
        <w:tc>
          <w:tcPr>
            <w:tcW w:w="3967"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rPr>
                <w:rFonts w:eastAsia="Calibri"/>
                <w:sz w:val="24"/>
                <w:szCs w:val="24"/>
                <w:lang w:eastAsia="en-US"/>
              </w:rPr>
            </w:pPr>
            <w:r w:rsidRPr="00BB4FC6">
              <w:rPr>
                <w:rFonts w:eastAsia="Calibri"/>
                <w:sz w:val="24"/>
                <w:szCs w:val="24"/>
                <w:lang w:eastAsia="en-US"/>
              </w:rPr>
              <w:t>Численность с вышей и первой квалификационными категориями (человек)</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5AA" w:rsidRPr="00BB4FC6" w:rsidRDefault="00F205AA" w:rsidP="00FD09AE">
            <w:pPr>
              <w:jc w:val="center"/>
              <w:rPr>
                <w:rFonts w:eastAsia="Calibri"/>
                <w:sz w:val="24"/>
                <w:szCs w:val="24"/>
                <w:lang w:eastAsia="en-US"/>
              </w:rPr>
            </w:pPr>
            <w:r w:rsidRPr="00BB4FC6">
              <w:rPr>
                <w:rFonts w:eastAsia="Calibri"/>
                <w:sz w:val="24"/>
                <w:szCs w:val="24"/>
                <w:lang w:eastAsia="en-US"/>
              </w:rPr>
              <w:t>17</w:t>
            </w:r>
          </w:p>
        </w:tc>
        <w:tc>
          <w:tcPr>
            <w:tcW w:w="2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5AA" w:rsidRPr="00BB4FC6" w:rsidRDefault="00F205AA" w:rsidP="00FD09AE">
            <w:pPr>
              <w:jc w:val="center"/>
              <w:rPr>
                <w:rFonts w:eastAsia="Calibri"/>
                <w:sz w:val="24"/>
                <w:szCs w:val="24"/>
                <w:lang w:eastAsia="en-US"/>
              </w:rPr>
            </w:pPr>
            <w:r w:rsidRPr="00BB4FC6">
              <w:rPr>
                <w:rFonts w:eastAsia="Calibri"/>
                <w:sz w:val="24"/>
                <w:szCs w:val="24"/>
                <w:lang w:eastAsia="en-US"/>
              </w:rPr>
              <w:t>16</w:t>
            </w:r>
          </w:p>
        </w:tc>
      </w:tr>
      <w:tr w:rsidR="00F205AA" w:rsidRPr="00BB4FC6" w:rsidTr="00FD09AE">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rPr>
                <w:rFonts w:eastAsia="Calibri"/>
                <w:sz w:val="24"/>
                <w:szCs w:val="24"/>
                <w:lang w:eastAsia="en-US"/>
              </w:rPr>
            </w:pPr>
            <w:r w:rsidRPr="00BB4FC6">
              <w:rPr>
                <w:rFonts w:eastAsia="Calibri"/>
                <w:sz w:val="24"/>
                <w:szCs w:val="24"/>
                <w:lang w:eastAsia="en-US"/>
              </w:rPr>
              <w:t>7</w:t>
            </w:r>
          </w:p>
        </w:tc>
        <w:tc>
          <w:tcPr>
            <w:tcW w:w="3967"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rPr>
                <w:rFonts w:eastAsia="Calibri"/>
                <w:sz w:val="24"/>
                <w:szCs w:val="24"/>
                <w:lang w:eastAsia="en-US"/>
              </w:rPr>
            </w:pPr>
            <w:r w:rsidRPr="00BB4FC6">
              <w:rPr>
                <w:rFonts w:eastAsia="Calibri"/>
                <w:sz w:val="24"/>
                <w:szCs w:val="24"/>
                <w:lang w:eastAsia="en-US"/>
              </w:rPr>
              <w:t>Доля учителей с вышей и первой квалификационными категориями от общей численности учителей (%)</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5AA" w:rsidRPr="00BB4FC6" w:rsidRDefault="00F205AA" w:rsidP="00FD09AE">
            <w:pPr>
              <w:jc w:val="center"/>
              <w:rPr>
                <w:rFonts w:eastAsia="Calibri"/>
                <w:sz w:val="24"/>
                <w:szCs w:val="24"/>
                <w:lang w:eastAsia="en-US"/>
              </w:rPr>
            </w:pPr>
            <w:r w:rsidRPr="00BB4FC6">
              <w:rPr>
                <w:rFonts w:eastAsia="Calibri"/>
                <w:sz w:val="24"/>
                <w:szCs w:val="24"/>
                <w:lang w:eastAsia="en-US"/>
              </w:rPr>
              <w:t>53</w:t>
            </w:r>
          </w:p>
        </w:tc>
        <w:tc>
          <w:tcPr>
            <w:tcW w:w="2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5AA" w:rsidRPr="00BB4FC6" w:rsidRDefault="00F205AA" w:rsidP="00FD09AE">
            <w:pPr>
              <w:jc w:val="center"/>
              <w:rPr>
                <w:rFonts w:eastAsia="Calibri"/>
                <w:sz w:val="24"/>
                <w:szCs w:val="24"/>
                <w:lang w:eastAsia="en-US"/>
              </w:rPr>
            </w:pPr>
            <w:r w:rsidRPr="00BB4FC6">
              <w:rPr>
                <w:rFonts w:eastAsia="Calibri"/>
                <w:sz w:val="24"/>
                <w:szCs w:val="24"/>
                <w:lang w:eastAsia="en-US"/>
              </w:rPr>
              <w:t>52</w:t>
            </w:r>
          </w:p>
        </w:tc>
      </w:tr>
      <w:tr w:rsidR="00F205AA" w:rsidRPr="00BB4FC6" w:rsidTr="00FD09AE">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rPr>
                <w:rFonts w:eastAsia="Calibri"/>
                <w:sz w:val="24"/>
                <w:szCs w:val="24"/>
                <w:lang w:eastAsia="en-US"/>
              </w:rPr>
            </w:pPr>
            <w:r w:rsidRPr="00BB4FC6">
              <w:rPr>
                <w:rFonts w:eastAsia="Calibri"/>
                <w:sz w:val="24"/>
                <w:szCs w:val="24"/>
                <w:lang w:eastAsia="en-US"/>
              </w:rPr>
              <w:t>8</w:t>
            </w:r>
          </w:p>
        </w:tc>
        <w:tc>
          <w:tcPr>
            <w:tcW w:w="3967"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rPr>
                <w:rFonts w:eastAsia="Calibri"/>
                <w:sz w:val="24"/>
                <w:szCs w:val="24"/>
                <w:lang w:eastAsia="en-US"/>
              </w:rPr>
            </w:pPr>
            <w:r w:rsidRPr="00BB4FC6">
              <w:rPr>
                <w:rFonts w:eastAsia="Calibri"/>
                <w:sz w:val="24"/>
                <w:szCs w:val="24"/>
                <w:lang w:eastAsia="en-US"/>
              </w:rPr>
              <w:t>Численность учителей с высшим образованием (человек)</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5AA" w:rsidRPr="00BB4FC6" w:rsidRDefault="00F205AA" w:rsidP="00FD09AE">
            <w:pPr>
              <w:jc w:val="center"/>
              <w:rPr>
                <w:rFonts w:eastAsia="Calibri"/>
                <w:sz w:val="24"/>
                <w:szCs w:val="24"/>
                <w:lang w:eastAsia="en-US"/>
              </w:rPr>
            </w:pPr>
            <w:r w:rsidRPr="00BB4FC6">
              <w:rPr>
                <w:rFonts w:eastAsia="Calibri"/>
                <w:sz w:val="24"/>
                <w:szCs w:val="24"/>
                <w:lang w:eastAsia="en-US"/>
              </w:rPr>
              <w:t>25</w:t>
            </w:r>
          </w:p>
        </w:tc>
        <w:tc>
          <w:tcPr>
            <w:tcW w:w="2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5AA" w:rsidRPr="00BB4FC6" w:rsidRDefault="00F205AA" w:rsidP="00FD09AE">
            <w:pPr>
              <w:jc w:val="center"/>
              <w:rPr>
                <w:rFonts w:eastAsia="Calibri"/>
                <w:sz w:val="24"/>
                <w:szCs w:val="24"/>
                <w:lang w:eastAsia="en-US"/>
              </w:rPr>
            </w:pPr>
            <w:r w:rsidRPr="00BB4FC6">
              <w:rPr>
                <w:rFonts w:eastAsia="Calibri"/>
                <w:sz w:val="24"/>
                <w:szCs w:val="24"/>
                <w:lang w:eastAsia="en-US"/>
              </w:rPr>
              <w:t>24</w:t>
            </w:r>
          </w:p>
        </w:tc>
      </w:tr>
      <w:tr w:rsidR="00F205AA" w:rsidRPr="00BB4FC6" w:rsidTr="00FD09AE">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rPr>
                <w:rFonts w:eastAsia="Calibri"/>
                <w:sz w:val="24"/>
                <w:szCs w:val="24"/>
                <w:lang w:eastAsia="en-US"/>
              </w:rPr>
            </w:pPr>
            <w:r w:rsidRPr="00BB4FC6">
              <w:rPr>
                <w:rFonts w:eastAsia="Calibri"/>
                <w:sz w:val="24"/>
                <w:szCs w:val="24"/>
                <w:lang w:eastAsia="en-US"/>
              </w:rPr>
              <w:t>9</w:t>
            </w:r>
          </w:p>
        </w:tc>
        <w:tc>
          <w:tcPr>
            <w:tcW w:w="3967"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rPr>
                <w:rFonts w:eastAsia="Calibri"/>
                <w:sz w:val="24"/>
                <w:szCs w:val="24"/>
                <w:lang w:eastAsia="en-US"/>
              </w:rPr>
            </w:pPr>
            <w:r w:rsidRPr="00BB4FC6">
              <w:rPr>
                <w:rFonts w:eastAsia="Calibri"/>
                <w:sz w:val="24"/>
                <w:szCs w:val="24"/>
                <w:lang w:eastAsia="en-US"/>
              </w:rPr>
              <w:t>Доля  учителей с высшим образованием (человек)</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5AA" w:rsidRPr="00BB4FC6" w:rsidRDefault="00F205AA" w:rsidP="00FD09AE">
            <w:pPr>
              <w:jc w:val="center"/>
              <w:rPr>
                <w:rFonts w:eastAsia="Calibri"/>
                <w:sz w:val="24"/>
                <w:szCs w:val="24"/>
                <w:lang w:eastAsia="en-US"/>
              </w:rPr>
            </w:pPr>
            <w:r w:rsidRPr="00BB4FC6">
              <w:rPr>
                <w:rFonts w:eastAsia="Calibri"/>
                <w:sz w:val="24"/>
                <w:szCs w:val="24"/>
                <w:lang w:eastAsia="en-US"/>
              </w:rPr>
              <w:t>78</w:t>
            </w:r>
          </w:p>
        </w:tc>
        <w:tc>
          <w:tcPr>
            <w:tcW w:w="2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5AA" w:rsidRPr="00BB4FC6" w:rsidRDefault="00F205AA" w:rsidP="00FD09AE">
            <w:pPr>
              <w:jc w:val="center"/>
              <w:rPr>
                <w:rFonts w:eastAsia="Calibri"/>
                <w:sz w:val="24"/>
                <w:szCs w:val="24"/>
                <w:lang w:eastAsia="en-US"/>
              </w:rPr>
            </w:pPr>
            <w:r w:rsidRPr="00BB4FC6">
              <w:rPr>
                <w:rFonts w:eastAsia="Calibri"/>
                <w:sz w:val="24"/>
                <w:szCs w:val="24"/>
                <w:lang w:eastAsia="en-US"/>
              </w:rPr>
              <w:t>77</w:t>
            </w:r>
          </w:p>
        </w:tc>
      </w:tr>
      <w:tr w:rsidR="00F205AA" w:rsidRPr="00BB4FC6" w:rsidTr="00FD09AE">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rPr>
                <w:rFonts w:eastAsia="Calibri"/>
                <w:sz w:val="24"/>
                <w:szCs w:val="24"/>
                <w:lang w:eastAsia="en-US"/>
              </w:rPr>
            </w:pPr>
            <w:r w:rsidRPr="00BB4FC6">
              <w:rPr>
                <w:rFonts w:eastAsia="Calibri"/>
                <w:sz w:val="24"/>
                <w:szCs w:val="24"/>
                <w:lang w:eastAsia="en-US"/>
              </w:rPr>
              <w:t>10</w:t>
            </w:r>
          </w:p>
        </w:tc>
        <w:tc>
          <w:tcPr>
            <w:tcW w:w="3967"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rPr>
                <w:rFonts w:eastAsia="Calibri"/>
                <w:sz w:val="24"/>
                <w:szCs w:val="24"/>
                <w:lang w:eastAsia="en-US"/>
              </w:rPr>
            </w:pPr>
            <w:r w:rsidRPr="00BB4FC6">
              <w:rPr>
                <w:rFonts w:eastAsia="Calibri"/>
                <w:sz w:val="24"/>
                <w:szCs w:val="24"/>
                <w:lang w:eastAsia="en-US"/>
              </w:rPr>
              <w:t>Численность учителей с педагогическим стажем до 3-х лет (человек)</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5AA" w:rsidRPr="00BB4FC6" w:rsidRDefault="00F205AA" w:rsidP="00FD09AE">
            <w:pPr>
              <w:jc w:val="center"/>
              <w:rPr>
                <w:rFonts w:eastAsia="Calibri"/>
                <w:sz w:val="24"/>
                <w:szCs w:val="24"/>
                <w:lang w:eastAsia="en-US"/>
              </w:rPr>
            </w:pPr>
            <w:r w:rsidRPr="00BB4FC6">
              <w:rPr>
                <w:rFonts w:eastAsia="Calibri"/>
                <w:sz w:val="24"/>
                <w:szCs w:val="24"/>
                <w:lang w:eastAsia="en-US"/>
              </w:rPr>
              <w:t>1</w:t>
            </w:r>
          </w:p>
        </w:tc>
        <w:tc>
          <w:tcPr>
            <w:tcW w:w="2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5AA" w:rsidRPr="00BB4FC6" w:rsidRDefault="00F205AA" w:rsidP="00FD09AE">
            <w:pPr>
              <w:jc w:val="center"/>
              <w:rPr>
                <w:rFonts w:eastAsia="Calibri"/>
                <w:sz w:val="24"/>
                <w:szCs w:val="24"/>
                <w:lang w:eastAsia="en-US"/>
              </w:rPr>
            </w:pPr>
            <w:r w:rsidRPr="00BB4FC6">
              <w:rPr>
                <w:rFonts w:eastAsia="Calibri"/>
                <w:sz w:val="24"/>
                <w:szCs w:val="24"/>
                <w:lang w:eastAsia="en-US"/>
              </w:rPr>
              <w:t>3</w:t>
            </w:r>
          </w:p>
        </w:tc>
      </w:tr>
      <w:tr w:rsidR="00F205AA" w:rsidRPr="00BB4FC6" w:rsidTr="00FD09AE">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rPr>
                <w:rFonts w:eastAsia="Calibri"/>
                <w:sz w:val="24"/>
                <w:szCs w:val="24"/>
                <w:lang w:eastAsia="en-US"/>
              </w:rPr>
            </w:pPr>
            <w:r w:rsidRPr="00BB4FC6">
              <w:rPr>
                <w:rFonts w:eastAsia="Calibri"/>
                <w:sz w:val="24"/>
                <w:szCs w:val="24"/>
                <w:lang w:eastAsia="en-US"/>
              </w:rPr>
              <w:t>11</w:t>
            </w:r>
          </w:p>
        </w:tc>
        <w:tc>
          <w:tcPr>
            <w:tcW w:w="3967"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rPr>
                <w:rFonts w:eastAsia="Calibri"/>
                <w:sz w:val="24"/>
                <w:szCs w:val="24"/>
                <w:lang w:eastAsia="en-US"/>
              </w:rPr>
            </w:pPr>
            <w:r w:rsidRPr="00BB4FC6">
              <w:rPr>
                <w:rFonts w:eastAsia="Calibri"/>
                <w:sz w:val="24"/>
                <w:szCs w:val="24"/>
                <w:lang w:eastAsia="en-US"/>
              </w:rPr>
              <w:t>Доля  учителей с педагогическим стажем до 3-х лет (человек) от общей численности учителей (%)</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5AA" w:rsidRPr="00BB4FC6" w:rsidRDefault="00F205AA" w:rsidP="00FD09AE">
            <w:pPr>
              <w:jc w:val="center"/>
              <w:rPr>
                <w:rFonts w:eastAsia="Calibri"/>
                <w:sz w:val="24"/>
                <w:szCs w:val="24"/>
                <w:lang w:eastAsia="en-US"/>
              </w:rPr>
            </w:pPr>
            <w:r w:rsidRPr="00BB4FC6">
              <w:rPr>
                <w:rFonts w:eastAsia="Calibri"/>
                <w:sz w:val="24"/>
                <w:szCs w:val="24"/>
                <w:lang w:eastAsia="en-US"/>
              </w:rPr>
              <w:t>3</w:t>
            </w:r>
          </w:p>
        </w:tc>
        <w:tc>
          <w:tcPr>
            <w:tcW w:w="2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5AA" w:rsidRPr="00BB4FC6" w:rsidRDefault="00F205AA" w:rsidP="00FD09AE">
            <w:pPr>
              <w:jc w:val="center"/>
              <w:rPr>
                <w:rFonts w:eastAsia="Calibri"/>
                <w:sz w:val="24"/>
                <w:szCs w:val="24"/>
                <w:lang w:eastAsia="en-US"/>
              </w:rPr>
            </w:pPr>
            <w:r w:rsidRPr="00BB4FC6">
              <w:rPr>
                <w:rFonts w:eastAsia="Calibri"/>
                <w:sz w:val="24"/>
                <w:szCs w:val="24"/>
                <w:lang w:eastAsia="en-US"/>
              </w:rPr>
              <w:t>10</w:t>
            </w:r>
          </w:p>
        </w:tc>
      </w:tr>
      <w:tr w:rsidR="00F205AA" w:rsidRPr="00BB4FC6" w:rsidTr="00FD09AE">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rPr>
                <w:rFonts w:eastAsia="Calibri"/>
                <w:sz w:val="24"/>
                <w:szCs w:val="24"/>
                <w:lang w:eastAsia="en-US"/>
              </w:rPr>
            </w:pPr>
            <w:r w:rsidRPr="00BB4FC6">
              <w:rPr>
                <w:rFonts w:eastAsia="Calibri"/>
                <w:sz w:val="24"/>
                <w:szCs w:val="24"/>
                <w:lang w:eastAsia="en-US"/>
              </w:rPr>
              <w:t>12</w:t>
            </w:r>
          </w:p>
        </w:tc>
        <w:tc>
          <w:tcPr>
            <w:tcW w:w="3967"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rPr>
                <w:rFonts w:eastAsia="Calibri"/>
                <w:sz w:val="24"/>
                <w:szCs w:val="24"/>
                <w:lang w:eastAsia="en-US"/>
              </w:rPr>
            </w:pPr>
            <w:r w:rsidRPr="00BB4FC6">
              <w:rPr>
                <w:rFonts w:eastAsia="Calibri"/>
                <w:sz w:val="24"/>
                <w:szCs w:val="24"/>
                <w:lang w:eastAsia="en-US"/>
              </w:rPr>
              <w:t>Численность учителей с педагогическим стажем от 10 лет (человек)</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5AA" w:rsidRPr="00BB4FC6" w:rsidRDefault="00F205AA" w:rsidP="00FD09AE">
            <w:pPr>
              <w:jc w:val="center"/>
              <w:rPr>
                <w:rFonts w:eastAsia="Calibri"/>
                <w:sz w:val="24"/>
                <w:szCs w:val="24"/>
                <w:lang w:eastAsia="en-US"/>
              </w:rPr>
            </w:pPr>
            <w:r w:rsidRPr="00BB4FC6">
              <w:rPr>
                <w:rFonts w:eastAsia="Calibri"/>
                <w:sz w:val="24"/>
                <w:szCs w:val="24"/>
                <w:lang w:eastAsia="en-US"/>
              </w:rPr>
              <w:t>29</w:t>
            </w:r>
          </w:p>
        </w:tc>
        <w:tc>
          <w:tcPr>
            <w:tcW w:w="2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5AA" w:rsidRPr="00BB4FC6" w:rsidRDefault="00F205AA" w:rsidP="00FD09AE">
            <w:pPr>
              <w:jc w:val="center"/>
              <w:rPr>
                <w:rFonts w:eastAsia="Calibri"/>
                <w:sz w:val="24"/>
                <w:szCs w:val="24"/>
                <w:lang w:eastAsia="en-US"/>
              </w:rPr>
            </w:pPr>
            <w:r w:rsidRPr="00BB4FC6">
              <w:rPr>
                <w:rFonts w:eastAsia="Calibri"/>
                <w:sz w:val="24"/>
                <w:szCs w:val="24"/>
                <w:lang w:eastAsia="en-US"/>
              </w:rPr>
              <w:t>25</w:t>
            </w:r>
          </w:p>
        </w:tc>
      </w:tr>
      <w:tr w:rsidR="00F205AA" w:rsidRPr="00BB4FC6" w:rsidTr="00FD09AE">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rPr>
                <w:rFonts w:eastAsia="Calibri"/>
                <w:sz w:val="24"/>
                <w:szCs w:val="24"/>
                <w:lang w:eastAsia="en-US"/>
              </w:rPr>
            </w:pPr>
            <w:r w:rsidRPr="00BB4FC6">
              <w:rPr>
                <w:rFonts w:eastAsia="Calibri"/>
                <w:sz w:val="24"/>
                <w:szCs w:val="24"/>
                <w:lang w:eastAsia="en-US"/>
              </w:rPr>
              <w:t>13</w:t>
            </w:r>
          </w:p>
        </w:tc>
        <w:tc>
          <w:tcPr>
            <w:tcW w:w="3967"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rPr>
                <w:rFonts w:eastAsia="Calibri"/>
                <w:sz w:val="24"/>
                <w:szCs w:val="24"/>
                <w:lang w:eastAsia="en-US"/>
              </w:rPr>
            </w:pPr>
            <w:r w:rsidRPr="00BB4FC6">
              <w:rPr>
                <w:rFonts w:eastAsia="Calibri"/>
                <w:sz w:val="24"/>
                <w:szCs w:val="24"/>
                <w:lang w:eastAsia="en-US"/>
              </w:rPr>
              <w:t>Доля  учителей с педагогическим стажем от 10 лет (человек) от общей численности учителей (%)</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5AA" w:rsidRPr="00BB4FC6" w:rsidRDefault="00F205AA" w:rsidP="00FD09AE">
            <w:pPr>
              <w:jc w:val="center"/>
              <w:rPr>
                <w:rFonts w:eastAsia="Calibri"/>
                <w:sz w:val="24"/>
                <w:szCs w:val="24"/>
                <w:lang w:eastAsia="en-US"/>
              </w:rPr>
            </w:pPr>
            <w:r w:rsidRPr="00BB4FC6">
              <w:rPr>
                <w:rFonts w:eastAsia="Calibri"/>
                <w:sz w:val="24"/>
                <w:szCs w:val="24"/>
                <w:lang w:eastAsia="en-US"/>
              </w:rPr>
              <w:t>91</w:t>
            </w:r>
          </w:p>
        </w:tc>
        <w:tc>
          <w:tcPr>
            <w:tcW w:w="2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5AA" w:rsidRPr="00BB4FC6" w:rsidRDefault="00F205AA" w:rsidP="00FD09AE">
            <w:pPr>
              <w:jc w:val="center"/>
              <w:rPr>
                <w:rFonts w:eastAsia="Calibri"/>
                <w:sz w:val="24"/>
                <w:szCs w:val="24"/>
                <w:lang w:eastAsia="en-US"/>
              </w:rPr>
            </w:pPr>
            <w:r w:rsidRPr="00BB4FC6">
              <w:rPr>
                <w:rFonts w:eastAsia="Calibri"/>
                <w:sz w:val="24"/>
                <w:szCs w:val="24"/>
                <w:lang w:eastAsia="en-US"/>
              </w:rPr>
              <w:t>81</w:t>
            </w:r>
          </w:p>
        </w:tc>
      </w:tr>
      <w:tr w:rsidR="00F205AA" w:rsidRPr="00BB4FC6" w:rsidTr="00FD09AE">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rPr>
                <w:rFonts w:eastAsia="Calibri"/>
                <w:sz w:val="24"/>
                <w:szCs w:val="24"/>
                <w:lang w:eastAsia="en-US"/>
              </w:rPr>
            </w:pPr>
            <w:r w:rsidRPr="00BB4FC6">
              <w:rPr>
                <w:rFonts w:eastAsia="Calibri"/>
                <w:sz w:val="24"/>
                <w:szCs w:val="24"/>
                <w:lang w:eastAsia="en-US"/>
              </w:rPr>
              <w:t>14</w:t>
            </w:r>
          </w:p>
        </w:tc>
        <w:tc>
          <w:tcPr>
            <w:tcW w:w="3967"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rPr>
                <w:rFonts w:eastAsia="Calibri"/>
                <w:sz w:val="24"/>
                <w:szCs w:val="24"/>
                <w:lang w:eastAsia="en-US"/>
              </w:rPr>
            </w:pPr>
            <w:r w:rsidRPr="00BB4FC6">
              <w:rPr>
                <w:rFonts w:eastAsia="Calibri"/>
                <w:sz w:val="24"/>
                <w:szCs w:val="24"/>
                <w:lang w:eastAsia="en-US"/>
              </w:rPr>
              <w:t xml:space="preserve">Численность учителей в возрасте до 35 лет (человек) </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5AA" w:rsidRPr="00BB4FC6" w:rsidRDefault="00F205AA" w:rsidP="00FD09AE">
            <w:pPr>
              <w:jc w:val="center"/>
              <w:rPr>
                <w:rFonts w:eastAsia="Calibri"/>
                <w:sz w:val="24"/>
                <w:szCs w:val="24"/>
                <w:lang w:eastAsia="en-US"/>
              </w:rPr>
            </w:pPr>
            <w:r w:rsidRPr="00BB4FC6">
              <w:rPr>
                <w:rFonts w:eastAsia="Calibri"/>
                <w:sz w:val="24"/>
                <w:szCs w:val="24"/>
                <w:lang w:eastAsia="en-US"/>
              </w:rPr>
              <w:t>3</w:t>
            </w:r>
          </w:p>
        </w:tc>
        <w:tc>
          <w:tcPr>
            <w:tcW w:w="2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5AA" w:rsidRPr="00BB4FC6" w:rsidRDefault="00F205AA" w:rsidP="00FD09AE">
            <w:pPr>
              <w:jc w:val="center"/>
              <w:rPr>
                <w:rFonts w:eastAsia="Calibri"/>
                <w:sz w:val="24"/>
                <w:szCs w:val="24"/>
                <w:lang w:eastAsia="en-US"/>
              </w:rPr>
            </w:pPr>
            <w:r w:rsidRPr="00BB4FC6">
              <w:rPr>
                <w:rFonts w:eastAsia="Calibri"/>
                <w:sz w:val="24"/>
                <w:szCs w:val="24"/>
                <w:lang w:eastAsia="en-US"/>
              </w:rPr>
              <w:t>3</w:t>
            </w:r>
          </w:p>
        </w:tc>
      </w:tr>
      <w:tr w:rsidR="00F205AA" w:rsidRPr="00BB4FC6" w:rsidTr="00FD09AE">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rPr>
                <w:rFonts w:eastAsia="Calibri"/>
                <w:sz w:val="24"/>
                <w:szCs w:val="24"/>
                <w:lang w:eastAsia="en-US"/>
              </w:rPr>
            </w:pPr>
            <w:r w:rsidRPr="00BB4FC6">
              <w:rPr>
                <w:rFonts w:eastAsia="Calibri"/>
                <w:sz w:val="24"/>
                <w:szCs w:val="24"/>
                <w:lang w:eastAsia="en-US"/>
              </w:rPr>
              <w:t>15</w:t>
            </w:r>
          </w:p>
        </w:tc>
        <w:tc>
          <w:tcPr>
            <w:tcW w:w="3967"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rPr>
                <w:rFonts w:eastAsia="Calibri"/>
                <w:sz w:val="24"/>
                <w:szCs w:val="24"/>
                <w:lang w:eastAsia="en-US"/>
              </w:rPr>
            </w:pPr>
            <w:r w:rsidRPr="00BB4FC6">
              <w:rPr>
                <w:rFonts w:eastAsia="Calibri"/>
                <w:sz w:val="24"/>
                <w:szCs w:val="24"/>
                <w:lang w:eastAsia="en-US"/>
              </w:rPr>
              <w:t>Доля  учителей в возрасте до 35 лет от общей численности учителей (%)</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5AA" w:rsidRPr="00BB4FC6" w:rsidRDefault="00F205AA" w:rsidP="00FD09AE">
            <w:pPr>
              <w:jc w:val="center"/>
              <w:rPr>
                <w:rFonts w:eastAsia="Calibri"/>
                <w:sz w:val="24"/>
                <w:szCs w:val="24"/>
                <w:lang w:eastAsia="en-US"/>
              </w:rPr>
            </w:pPr>
            <w:r w:rsidRPr="00BB4FC6">
              <w:rPr>
                <w:rFonts w:eastAsia="Calibri"/>
                <w:sz w:val="24"/>
                <w:szCs w:val="24"/>
                <w:lang w:eastAsia="en-US"/>
              </w:rPr>
              <w:t>9</w:t>
            </w:r>
          </w:p>
        </w:tc>
        <w:tc>
          <w:tcPr>
            <w:tcW w:w="2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5AA" w:rsidRPr="00BB4FC6" w:rsidRDefault="00F205AA" w:rsidP="00FD09AE">
            <w:pPr>
              <w:jc w:val="center"/>
              <w:rPr>
                <w:rFonts w:eastAsia="Calibri"/>
                <w:sz w:val="24"/>
                <w:szCs w:val="24"/>
                <w:lang w:eastAsia="en-US"/>
              </w:rPr>
            </w:pPr>
            <w:r w:rsidRPr="00BB4FC6">
              <w:rPr>
                <w:rFonts w:eastAsia="Calibri"/>
                <w:sz w:val="24"/>
                <w:szCs w:val="24"/>
                <w:lang w:eastAsia="en-US"/>
              </w:rPr>
              <w:t>10</w:t>
            </w:r>
          </w:p>
        </w:tc>
      </w:tr>
      <w:tr w:rsidR="00F205AA" w:rsidRPr="00BB4FC6" w:rsidTr="00FD09AE">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rPr>
                <w:rFonts w:eastAsia="Calibri"/>
                <w:sz w:val="24"/>
                <w:szCs w:val="24"/>
                <w:lang w:eastAsia="en-US"/>
              </w:rPr>
            </w:pPr>
            <w:r w:rsidRPr="00BB4FC6">
              <w:rPr>
                <w:rFonts w:eastAsia="Calibri"/>
                <w:sz w:val="24"/>
                <w:szCs w:val="24"/>
                <w:lang w:eastAsia="en-US"/>
              </w:rPr>
              <w:t>16</w:t>
            </w:r>
          </w:p>
        </w:tc>
        <w:tc>
          <w:tcPr>
            <w:tcW w:w="3967"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rPr>
                <w:rFonts w:eastAsia="Calibri"/>
                <w:sz w:val="24"/>
                <w:szCs w:val="24"/>
                <w:lang w:eastAsia="en-US"/>
              </w:rPr>
            </w:pPr>
            <w:r w:rsidRPr="00BB4FC6">
              <w:rPr>
                <w:rFonts w:eastAsia="Calibri"/>
                <w:sz w:val="24"/>
                <w:szCs w:val="24"/>
                <w:lang w:eastAsia="en-US"/>
              </w:rPr>
              <w:t>Численность учителей женщин (человек)</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5AA" w:rsidRPr="00BB4FC6" w:rsidRDefault="00F205AA" w:rsidP="00FD09AE">
            <w:pPr>
              <w:jc w:val="center"/>
              <w:rPr>
                <w:rFonts w:eastAsia="Calibri"/>
                <w:sz w:val="24"/>
                <w:szCs w:val="24"/>
                <w:lang w:eastAsia="en-US"/>
              </w:rPr>
            </w:pPr>
            <w:r w:rsidRPr="00BB4FC6">
              <w:rPr>
                <w:rFonts w:eastAsia="Calibri"/>
                <w:sz w:val="24"/>
                <w:szCs w:val="24"/>
                <w:lang w:eastAsia="en-US"/>
              </w:rPr>
              <w:t>35</w:t>
            </w:r>
          </w:p>
        </w:tc>
        <w:tc>
          <w:tcPr>
            <w:tcW w:w="2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5AA" w:rsidRPr="00BB4FC6" w:rsidRDefault="00F205AA" w:rsidP="00FD09AE">
            <w:pPr>
              <w:jc w:val="center"/>
              <w:rPr>
                <w:rFonts w:eastAsia="Calibri"/>
                <w:sz w:val="24"/>
                <w:szCs w:val="24"/>
                <w:lang w:eastAsia="en-US"/>
              </w:rPr>
            </w:pPr>
            <w:r w:rsidRPr="00BB4FC6">
              <w:rPr>
                <w:rFonts w:eastAsia="Calibri"/>
                <w:sz w:val="24"/>
                <w:szCs w:val="24"/>
                <w:lang w:eastAsia="en-US"/>
              </w:rPr>
              <w:t>33</w:t>
            </w:r>
          </w:p>
        </w:tc>
      </w:tr>
      <w:tr w:rsidR="00F205AA" w:rsidRPr="00BB4FC6" w:rsidTr="00FD09AE">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rPr>
                <w:rFonts w:eastAsia="Calibri"/>
                <w:sz w:val="24"/>
                <w:szCs w:val="24"/>
                <w:lang w:eastAsia="en-US"/>
              </w:rPr>
            </w:pPr>
            <w:r w:rsidRPr="00BB4FC6">
              <w:rPr>
                <w:rFonts w:eastAsia="Calibri"/>
                <w:sz w:val="24"/>
                <w:szCs w:val="24"/>
                <w:lang w:eastAsia="en-US"/>
              </w:rPr>
              <w:t>17</w:t>
            </w:r>
          </w:p>
        </w:tc>
        <w:tc>
          <w:tcPr>
            <w:tcW w:w="3967"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rPr>
                <w:rFonts w:eastAsia="Calibri"/>
                <w:sz w:val="24"/>
                <w:szCs w:val="24"/>
                <w:lang w:eastAsia="en-US"/>
              </w:rPr>
            </w:pPr>
            <w:r w:rsidRPr="00BB4FC6">
              <w:rPr>
                <w:rFonts w:eastAsia="Calibri"/>
                <w:sz w:val="24"/>
                <w:szCs w:val="24"/>
                <w:lang w:eastAsia="en-US"/>
              </w:rPr>
              <w:t>Доля  учителей женщин от общей численности учителей (%)</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5AA" w:rsidRPr="00BB4FC6" w:rsidRDefault="00F205AA" w:rsidP="00FD09AE">
            <w:pPr>
              <w:jc w:val="center"/>
              <w:rPr>
                <w:rFonts w:eastAsia="Calibri"/>
                <w:sz w:val="24"/>
                <w:szCs w:val="24"/>
                <w:lang w:eastAsia="en-US"/>
              </w:rPr>
            </w:pPr>
            <w:r w:rsidRPr="00BB4FC6">
              <w:rPr>
                <w:rFonts w:eastAsia="Calibri"/>
                <w:sz w:val="24"/>
                <w:szCs w:val="24"/>
                <w:lang w:eastAsia="en-US"/>
              </w:rPr>
              <w:t>100</w:t>
            </w:r>
          </w:p>
        </w:tc>
        <w:tc>
          <w:tcPr>
            <w:tcW w:w="2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5AA" w:rsidRPr="00BB4FC6" w:rsidRDefault="00F205AA" w:rsidP="00FD09AE">
            <w:pPr>
              <w:jc w:val="center"/>
              <w:rPr>
                <w:rFonts w:eastAsia="Calibri"/>
                <w:sz w:val="24"/>
                <w:szCs w:val="24"/>
                <w:lang w:eastAsia="en-US"/>
              </w:rPr>
            </w:pPr>
            <w:r w:rsidRPr="00BB4FC6">
              <w:rPr>
                <w:rFonts w:eastAsia="Calibri"/>
                <w:sz w:val="24"/>
                <w:szCs w:val="24"/>
                <w:lang w:eastAsia="en-US"/>
              </w:rPr>
              <w:t>100</w:t>
            </w:r>
          </w:p>
        </w:tc>
      </w:tr>
    </w:tbl>
    <w:p w:rsidR="00F205AA" w:rsidRPr="00BB4FC6" w:rsidRDefault="00F205AA" w:rsidP="000863F4">
      <w:pPr>
        <w:ind w:firstLine="720"/>
        <w:jc w:val="both"/>
        <w:rPr>
          <w:color w:val="000000"/>
          <w:sz w:val="24"/>
          <w:szCs w:val="24"/>
        </w:rPr>
      </w:pPr>
      <w:r w:rsidRPr="00BB4FC6">
        <w:rPr>
          <w:color w:val="000000"/>
          <w:sz w:val="24"/>
          <w:szCs w:val="24"/>
        </w:rPr>
        <w:t>В соответствии с федеральным законом «Об образовании» педагоги общеобразовательных учреждений раз в три года проходят курсы повышения квалификации. Целью повышения квалификации является обновление теоретических и практических знаний специалистов в связи с повышением требований курсов квалификации и необходимостью освоения современных методов решения профессиональных задач. Мониторинг прохождения педагогами курсов повышения квалификации показывает, что 100% педагогических работников постоянно повышают профессиональную компетентность через курсовую подготовку на базе различных площадок, с использованием очных, заочных и дистанционных форм обучения. Для реализации обновлённых ФГОС учителями школ пройдены курсы повышения квалификации, (100%) по программе «Компетенция учителей в условиях, обновлённых ФГОС».100% педагогических работников, зарегистрированных федеральной государственной информационной системе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вэлектроном формате».</w:t>
      </w:r>
    </w:p>
    <w:p w:rsidR="00F205AA" w:rsidRPr="00BB4FC6" w:rsidRDefault="00F205AA" w:rsidP="000863F4">
      <w:pPr>
        <w:ind w:firstLine="720"/>
        <w:jc w:val="both"/>
        <w:rPr>
          <w:color w:val="000000"/>
          <w:sz w:val="24"/>
          <w:szCs w:val="24"/>
        </w:rPr>
      </w:pPr>
      <w:r w:rsidRPr="00BB4FC6">
        <w:rPr>
          <w:color w:val="000000"/>
          <w:sz w:val="24"/>
          <w:szCs w:val="24"/>
        </w:rPr>
        <w:t>Администрация городского округа Пелым подала вакансии для участия в программе «Земский учитель» (конкурсном отборе претендентов на право получения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F205AA" w:rsidRPr="00BB4FC6" w:rsidRDefault="00F205AA" w:rsidP="00E83C72">
      <w:pPr>
        <w:ind w:left="927"/>
        <w:jc w:val="both"/>
        <w:rPr>
          <w:color w:val="000000"/>
          <w:sz w:val="24"/>
          <w:szCs w:val="24"/>
        </w:rPr>
      </w:pPr>
      <w:r w:rsidRPr="00BB4FC6">
        <w:rPr>
          <w:color w:val="000000"/>
          <w:sz w:val="24"/>
          <w:szCs w:val="24"/>
        </w:rPr>
        <w:t>МКОУ СОШ № 1 п. Пелым –  учитель математики, учитель информатики,учитель русского языка, учитель биологии, учитель химии.</w:t>
      </w:r>
    </w:p>
    <w:p w:rsidR="00F205AA" w:rsidRPr="00BB4FC6" w:rsidRDefault="00F205AA" w:rsidP="00F205AA">
      <w:pPr>
        <w:ind w:left="927"/>
        <w:jc w:val="both"/>
        <w:rPr>
          <w:color w:val="000000"/>
          <w:sz w:val="24"/>
          <w:szCs w:val="24"/>
        </w:rPr>
      </w:pPr>
      <w:r w:rsidRPr="00BB4FC6">
        <w:rPr>
          <w:color w:val="000000"/>
          <w:sz w:val="24"/>
          <w:szCs w:val="24"/>
        </w:rPr>
        <w:t xml:space="preserve"> По итогу 202</w:t>
      </w:r>
      <w:r w:rsidR="00E83C72">
        <w:rPr>
          <w:color w:val="000000"/>
          <w:sz w:val="24"/>
          <w:szCs w:val="24"/>
        </w:rPr>
        <w:t>3</w:t>
      </w:r>
      <w:r w:rsidRPr="00BB4FC6">
        <w:rPr>
          <w:color w:val="000000"/>
          <w:sz w:val="24"/>
          <w:szCs w:val="24"/>
        </w:rPr>
        <w:t xml:space="preserve"> года заявок не поступило;</w:t>
      </w:r>
    </w:p>
    <w:p w:rsidR="00F205AA" w:rsidRPr="00BB4FC6" w:rsidRDefault="00F205AA" w:rsidP="000863F4">
      <w:pPr>
        <w:ind w:firstLine="720"/>
        <w:jc w:val="both"/>
        <w:rPr>
          <w:color w:val="000000"/>
          <w:sz w:val="24"/>
          <w:szCs w:val="24"/>
        </w:rPr>
      </w:pPr>
      <w:r w:rsidRPr="00BB4FC6">
        <w:rPr>
          <w:color w:val="000000"/>
          <w:sz w:val="24"/>
          <w:szCs w:val="24"/>
        </w:rPr>
        <w:t xml:space="preserve">Администрация городского округа Пелым систематически </w:t>
      </w:r>
      <w:r w:rsidR="00E83C72">
        <w:rPr>
          <w:color w:val="000000"/>
          <w:sz w:val="24"/>
          <w:szCs w:val="24"/>
        </w:rPr>
        <w:t>направляет</w:t>
      </w:r>
      <w:r w:rsidRPr="00BB4FC6">
        <w:rPr>
          <w:color w:val="000000"/>
          <w:sz w:val="24"/>
          <w:szCs w:val="24"/>
        </w:rPr>
        <w:t xml:space="preserve"> письма о потребностях в педагогических кадрах в высшие и средние специальные учебные заведения.</w:t>
      </w:r>
    </w:p>
    <w:p w:rsidR="00F205AA" w:rsidRPr="00BB4FC6" w:rsidRDefault="00F205AA" w:rsidP="000863F4">
      <w:pPr>
        <w:ind w:firstLine="720"/>
        <w:jc w:val="both"/>
        <w:rPr>
          <w:color w:val="000000"/>
          <w:sz w:val="24"/>
          <w:szCs w:val="24"/>
        </w:rPr>
      </w:pPr>
      <w:r w:rsidRPr="00BB4FC6">
        <w:rPr>
          <w:color w:val="000000"/>
          <w:sz w:val="24"/>
          <w:szCs w:val="24"/>
        </w:rPr>
        <w:t>Общеобразовательные учреждения в течение года дают объявления о вакантных должностях на сайтах по привлечению кадров.</w:t>
      </w:r>
    </w:p>
    <w:p w:rsidR="00F205AA" w:rsidRPr="00BB4FC6" w:rsidRDefault="00F205AA" w:rsidP="000863F4">
      <w:pPr>
        <w:ind w:firstLine="720"/>
        <w:jc w:val="both"/>
        <w:rPr>
          <w:color w:val="000000"/>
          <w:sz w:val="24"/>
          <w:szCs w:val="24"/>
        </w:rPr>
      </w:pPr>
      <w:r w:rsidRPr="00BB4FC6">
        <w:rPr>
          <w:color w:val="000000"/>
          <w:sz w:val="24"/>
          <w:szCs w:val="24"/>
        </w:rPr>
        <w:t>В 2022 году принято решение о реорганизации муниципального казенного общеобразовательного учреждения средней общеобразовательной школы №1 п. Пелым (далее – МКОУ СОШ №1 п. Пелым) в форме присоединения к нему муниципального казенного общеобразовательного учреждения средней общеобразовательной школы №2 п. Атымья (далее – МКОУ СОШ №2 п. Атымья) для обеспечения жизнедеятельности, образования, воспитания. Необходимость и целесообразность реорганизации обусловлены следующими факторами:</w:t>
      </w:r>
    </w:p>
    <w:p w:rsidR="00896D08" w:rsidRDefault="00422AF7" w:rsidP="00F205AA">
      <w:pPr>
        <w:jc w:val="both"/>
        <w:rPr>
          <w:color w:val="000000"/>
          <w:sz w:val="24"/>
          <w:szCs w:val="24"/>
        </w:rPr>
      </w:pPr>
      <w:r>
        <w:rPr>
          <w:color w:val="000000"/>
          <w:sz w:val="24"/>
          <w:szCs w:val="24"/>
        </w:rPr>
        <w:t xml:space="preserve">          </w:t>
      </w:r>
      <w:r w:rsidR="00F205AA" w:rsidRPr="00BB4FC6">
        <w:rPr>
          <w:color w:val="000000"/>
          <w:sz w:val="24"/>
          <w:szCs w:val="24"/>
        </w:rPr>
        <w:t>1. Необходимость решения кадровог</w:t>
      </w:r>
      <w:r w:rsidR="002F4990">
        <w:rPr>
          <w:color w:val="000000"/>
          <w:sz w:val="24"/>
          <w:szCs w:val="24"/>
        </w:rPr>
        <w:t>о вопроса МКОУ СОШ №2 п.Атымья</w:t>
      </w:r>
      <w:r w:rsidR="00896D08">
        <w:rPr>
          <w:color w:val="000000"/>
          <w:sz w:val="24"/>
          <w:szCs w:val="24"/>
        </w:rPr>
        <w:t>,</w:t>
      </w:r>
    </w:p>
    <w:p w:rsidR="00896D08" w:rsidRDefault="00F205AA" w:rsidP="00F205AA">
      <w:pPr>
        <w:jc w:val="both"/>
        <w:rPr>
          <w:color w:val="000000"/>
          <w:sz w:val="24"/>
          <w:szCs w:val="24"/>
        </w:rPr>
      </w:pPr>
      <w:r w:rsidRPr="00BB4FC6">
        <w:rPr>
          <w:color w:val="000000"/>
          <w:sz w:val="24"/>
          <w:szCs w:val="24"/>
        </w:rPr>
        <w:t xml:space="preserve">          2. Объединение контингента увеличит финансирование реорганизованной образовательной организации. Возможность перераспределения денежных средств, имущества внутри организации  способствует осуществлению мероприятий, направленных на  модернизацию образовательного пространства.  </w:t>
      </w:r>
    </w:p>
    <w:p w:rsidR="00F205AA" w:rsidRPr="00BB4FC6" w:rsidRDefault="00F205AA" w:rsidP="00F205AA">
      <w:pPr>
        <w:jc w:val="both"/>
        <w:rPr>
          <w:color w:val="000000"/>
          <w:sz w:val="24"/>
          <w:szCs w:val="24"/>
        </w:rPr>
      </w:pPr>
      <w:r w:rsidRPr="00BB4FC6">
        <w:rPr>
          <w:color w:val="000000"/>
          <w:sz w:val="24"/>
          <w:szCs w:val="24"/>
        </w:rPr>
        <w:t xml:space="preserve">  </w:t>
      </w:r>
      <w:r w:rsidR="00422AF7">
        <w:rPr>
          <w:color w:val="000000"/>
          <w:sz w:val="24"/>
          <w:szCs w:val="24"/>
        </w:rPr>
        <w:tab/>
      </w:r>
      <w:r w:rsidRPr="00BB4FC6">
        <w:rPr>
          <w:color w:val="000000"/>
          <w:sz w:val="24"/>
          <w:szCs w:val="24"/>
        </w:rPr>
        <w:t>Последствия реорганизации</w:t>
      </w:r>
      <w:r w:rsidR="00455CF3">
        <w:rPr>
          <w:color w:val="000000"/>
          <w:sz w:val="24"/>
          <w:szCs w:val="24"/>
        </w:rPr>
        <w:t xml:space="preserve"> </w:t>
      </w:r>
      <w:r w:rsidR="00896D08">
        <w:rPr>
          <w:color w:val="000000"/>
          <w:sz w:val="24"/>
          <w:szCs w:val="24"/>
        </w:rPr>
        <w:t>в 2023 году</w:t>
      </w:r>
      <w:r w:rsidRPr="00BB4FC6">
        <w:rPr>
          <w:color w:val="000000"/>
          <w:sz w:val="24"/>
          <w:szCs w:val="24"/>
        </w:rPr>
        <w:t xml:space="preserve">: </w:t>
      </w:r>
    </w:p>
    <w:p w:rsidR="00F205AA" w:rsidRPr="00BB4FC6" w:rsidRDefault="00422AF7" w:rsidP="00F205AA">
      <w:pPr>
        <w:jc w:val="both"/>
        <w:rPr>
          <w:color w:val="000000"/>
          <w:sz w:val="24"/>
          <w:szCs w:val="24"/>
        </w:rPr>
      </w:pPr>
      <w:r>
        <w:rPr>
          <w:color w:val="000000"/>
          <w:sz w:val="24"/>
          <w:szCs w:val="24"/>
        </w:rPr>
        <w:t xml:space="preserve">             </w:t>
      </w:r>
      <w:r w:rsidR="00F205AA" w:rsidRPr="00BB4FC6">
        <w:rPr>
          <w:color w:val="000000"/>
          <w:sz w:val="24"/>
          <w:szCs w:val="24"/>
        </w:rPr>
        <w:t xml:space="preserve">1. Повышение качества образования за счет концентрации материальных, финансовых, управленческих, кадровых ресурсов образовательных организаций. </w:t>
      </w:r>
    </w:p>
    <w:p w:rsidR="00F205AA" w:rsidRPr="00BB4FC6" w:rsidRDefault="00422AF7" w:rsidP="00F205AA">
      <w:pPr>
        <w:jc w:val="both"/>
        <w:rPr>
          <w:color w:val="000000"/>
          <w:sz w:val="24"/>
          <w:szCs w:val="24"/>
        </w:rPr>
      </w:pPr>
      <w:r>
        <w:rPr>
          <w:color w:val="000000"/>
          <w:sz w:val="24"/>
          <w:szCs w:val="24"/>
        </w:rPr>
        <w:t xml:space="preserve">             </w:t>
      </w:r>
      <w:r w:rsidR="00F205AA" w:rsidRPr="00BB4FC6">
        <w:rPr>
          <w:color w:val="000000"/>
          <w:sz w:val="24"/>
          <w:szCs w:val="24"/>
        </w:rPr>
        <w:t>2.Повышение эффективности использования бюджетных средств, муниципальной собственности в образовательной сфере.</w:t>
      </w:r>
    </w:p>
    <w:p w:rsidR="00F205AA" w:rsidRPr="00BB4FC6" w:rsidRDefault="00F205AA" w:rsidP="00F205AA">
      <w:pPr>
        <w:jc w:val="both"/>
        <w:rPr>
          <w:color w:val="000000"/>
          <w:sz w:val="24"/>
          <w:szCs w:val="24"/>
        </w:rPr>
      </w:pPr>
      <w:r w:rsidRPr="00BB4FC6">
        <w:rPr>
          <w:color w:val="000000"/>
          <w:sz w:val="24"/>
          <w:szCs w:val="24"/>
        </w:rPr>
        <w:t xml:space="preserve">             3.Повышение эффективности работы педагогического состава, а также административно – управленческого аппарата.</w:t>
      </w:r>
    </w:p>
    <w:p w:rsidR="00F205AA" w:rsidRPr="00BB4FC6" w:rsidRDefault="00F205AA" w:rsidP="00F205AA">
      <w:pPr>
        <w:jc w:val="both"/>
        <w:rPr>
          <w:color w:val="000000"/>
          <w:sz w:val="24"/>
          <w:szCs w:val="24"/>
        </w:rPr>
      </w:pPr>
      <w:r w:rsidRPr="00BB4FC6">
        <w:rPr>
          <w:color w:val="000000"/>
          <w:sz w:val="24"/>
          <w:szCs w:val="24"/>
        </w:rPr>
        <w:t xml:space="preserve">            4. Решение таких проблем как недостаточность специалистов по учебным дисциплинам, совмещение разнонаправленных специальностей у педагогов, повышенная педагогическая нагрузка в МКОУ СОШ «2 п.Атымья.</w:t>
      </w:r>
    </w:p>
    <w:p w:rsidR="00F205AA" w:rsidRPr="00BB4FC6" w:rsidRDefault="00F205AA" w:rsidP="00F205AA">
      <w:pPr>
        <w:jc w:val="both"/>
        <w:rPr>
          <w:color w:val="000000"/>
          <w:sz w:val="24"/>
          <w:szCs w:val="24"/>
        </w:rPr>
      </w:pPr>
      <w:r w:rsidRPr="00BB4FC6">
        <w:rPr>
          <w:color w:val="000000"/>
          <w:sz w:val="24"/>
          <w:szCs w:val="24"/>
        </w:rPr>
        <w:t xml:space="preserve">            5.Повышение качества реализации образовательных программ по учебным дисциплинам, образовательной программы МКОУ СОШ №2 п,Атымья.</w:t>
      </w:r>
    </w:p>
    <w:p w:rsidR="00F205AA" w:rsidRDefault="00F205AA" w:rsidP="00F205AA">
      <w:pPr>
        <w:jc w:val="both"/>
        <w:rPr>
          <w:color w:val="000000"/>
          <w:sz w:val="24"/>
          <w:szCs w:val="24"/>
        </w:rPr>
      </w:pPr>
      <w:r w:rsidRPr="00BB4FC6">
        <w:rPr>
          <w:color w:val="000000"/>
          <w:sz w:val="24"/>
          <w:szCs w:val="24"/>
        </w:rPr>
        <w:t xml:space="preserve">           6. Совершенствование и развитие материально – технической оснащенности образовательного учреждения городского округа Пелым.</w:t>
      </w:r>
    </w:p>
    <w:p w:rsidR="00F205AA" w:rsidRPr="00BB4FC6" w:rsidRDefault="00F205AA" w:rsidP="000863F4">
      <w:pPr>
        <w:ind w:firstLine="720"/>
        <w:jc w:val="both"/>
        <w:rPr>
          <w:color w:val="000000"/>
          <w:sz w:val="24"/>
          <w:szCs w:val="24"/>
        </w:rPr>
      </w:pPr>
      <w:r w:rsidRPr="00BB4FC6">
        <w:rPr>
          <w:color w:val="000000"/>
          <w:sz w:val="24"/>
          <w:szCs w:val="24"/>
        </w:rPr>
        <w:t>В городском округе Пелым развивается система специального (коррекционного) и инклюзивного образования. Создана универсальная безбарьерная среда для обучения лиц с ограниченными возможностями здоровья во всех общеобразовательных учреждениях. Образовательные учреждения района приобретают опыт обучения детей по общеобразовательным программам, адаптированным для детей с ОВЗ. Ежегодно педагоги проходят курсы повышения квалификации «Организация обучения детей с ОВЗ в условиях инклюзивного образования в образовательных организациях, реализующих основные общеобразовательные программы» в размере 72 часов.  Вместе с тем, необходимо для детей с особыми образовательными потребностями, в соответствии с их психо-физическими возможностями и рекомендациями лечебных организаций, в каждом образовательном учреждении создать материально-технические условия, обеспечить образовательный процесс методическим обеспечением и специальными квалифицированными кадрами.</w:t>
      </w:r>
    </w:p>
    <w:p w:rsidR="00F205AA" w:rsidRPr="00BB4FC6" w:rsidRDefault="00F205AA" w:rsidP="000863F4">
      <w:pPr>
        <w:ind w:firstLine="720"/>
        <w:jc w:val="both"/>
        <w:rPr>
          <w:color w:val="000000"/>
          <w:sz w:val="24"/>
          <w:szCs w:val="24"/>
        </w:rPr>
      </w:pPr>
      <w:r w:rsidRPr="00BB4FC6">
        <w:rPr>
          <w:color w:val="000000"/>
          <w:sz w:val="24"/>
          <w:szCs w:val="24"/>
        </w:rPr>
        <w:t>В рамках исполнения Указов Президента России и выполнения критериев национального проекта «Образование» городской округ Пелым участвует в региональных программах, направленных на развитие системы образования: организация бесплатного горячего питания обучающихся, получающих начальное общее образование в общеобразовательных учреждениях городского округа Пелым с сентября 2020 года за счет федерального бюджета, ранее за счет областного бюджета. В связи с санитарно-эпидемиологической обстановкой на территории Свердловской области, в соответствии с санитарно-эпидемиологическими рекомендациями, обучающимся (детям –инвалидам, малоимущим, детям, оставшимся без попечения родителей и детям из многодетных семей), находящимся на дистанционном обучении осуществляется компенсация за питание. По состоянию на 1 декабря 2023 года бесплатно питаются – 235 обучающихся (61,84%), в т. ч. 156 – обучающиеся начальных классов, 79- льготная категория с 5 по 11 классы.</w:t>
      </w:r>
    </w:p>
    <w:p w:rsidR="00F205AA" w:rsidRPr="00BB4FC6" w:rsidRDefault="00F205AA" w:rsidP="000264F2">
      <w:pPr>
        <w:keepNext/>
        <w:spacing w:before="240" w:after="60"/>
        <w:jc w:val="center"/>
        <w:outlineLvl w:val="1"/>
        <w:rPr>
          <w:b/>
          <w:bCs/>
          <w:iCs/>
          <w:color w:val="000000"/>
          <w:sz w:val="24"/>
          <w:szCs w:val="24"/>
        </w:rPr>
      </w:pPr>
      <w:bookmarkStart w:id="74" w:name="_Toc132969086"/>
      <w:bookmarkStart w:id="75" w:name="_Toc164937921"/>
      <w:r w:rsidRPr="00BB4FC6">
        <w:rPr>
          <w:b/>
          <w:bCs/>
          <w:iCs/>
          <w:color w:val="000000"/>
          <w:sz w:val="24"/>
          <w:szCs w:val="24"/>
        </w:rPr>
        <w:t>Качество знаний</w:t>
      </w:r>
      <w:bookmarkEnd w:id="74"/>
      <w:bookmarkEnd w:id="75"/>
    </w:p>
    <w:p w:rsidR="00F205AA" w:rsidRPr="00BB4FC6" w:rsidRDefault="00F205AA" w:rsidP="00F205AA">
      <w:pPr>
        <w:ind w:firstLine="708"/>
        <w:jc w:val="both"/>
        <w:rPr>
          <w:color w:val="000000"/>
          <w:sz w:val="24"/>
          <w:szCs w:val="24"/>
        </w:rPr>
      </w:pPr>
      <w:r w:rsidRPr="00BB4FC6">
        <w:rPr>
          <w:color w:val="000000"/>
          <w:sz w:val="24"/>
          <w:szCs w:val="24"/>
        </w:rPr>
        <w:t>Качество знаний по итогам общей успеваемости по итогам 2022-2023 учебного года составляет 42,0 %. Успеваемость по предметам МКОУ СОШ № 1 п. Пелым – 100%.</w:t>
      </w:r>
    </w:p>
    <w:p w:rsidR="00F205AA" w:rsidRPr="00BB4FC6" w:rsidRDefault="00F205AA" w:rsidP="00F205AA">
      <w:pPr>
        <w:ind w:firstLine="708"/>
        <w:jc w:val="center"/>
        <w:rPr>
          <w:color w:val="000000"/>
          <w:sz w:val="16"/>
          <w:szCs w:val="16"/>
        </w:rPr>
      </w:pPr>
    </w:p>
    <w:p w:rsidR="00F205AA" w:rsidRPr="00BB4FC6" w:rsidRDefault="00F205AA" w:rsidP="00F205AA">
      <w:pPr>
        <w:ind w:firstLine="360"/>
        <w:jc w:val="center"/>
        <w:rPr>
          <w:i/>
          <w:color w:val="000000"/>
          <w:sz w:val="24"/>
          <w:szCs w:val="24"/>
        </w:rPr>
      </w:pPr>
      <w:r w:rsidRPr="00BB4FC6">
        <w:rPr>
          <w:color w:val="000000"/>
          <w:sz w:val="24"/>
          <w:szCs w:val="24"/>
        </w:rPr>
        <w:t>Качество образования (</w:t>
      </w:r>
      <w:r w:rsidRPr="00BB4FC6">
        <w:rPr>
          <w:i/>
          <w:color w:val="000000"/>
          <w:sz w:val="24"/>
          <w:szCs w:val="24"/>
        </w:rPr>
        <w:t>учащиеся, которые учатся на «4» и «5»)</w:t>
      </w:r>
    </w:p>
    <w:p w:rsidR="00F205AA" w:rsidRPr="00BB4FC6" w:rsidRDefault="00F205AA" w:rsidP="00F205AA">
      <w:pPr>
        <w:ind w:firstLine="360"/>
        <w:jc w:val="center"/>
        <w:rPr>
          <w:i/>
          <w:color w:val="000000"/>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1256"/>
        <w:gridCol w:w="1256"/>
        <w:gridCol w:w="1256"/>
        <w:gridCol w:w="1256"/>
        <w:gridCol w:w="1277"/>
        <w:gridCol w:w="1559"/>
      </w:tblGrid>
      <w:tr w:rsidR="00F205AA" w:rsidRPr="00BB4FC6" w:rsidTr="00A77596">
        <w:tc>
          <w:tcPr>
            <w:tcW w:w="1496" w:type="dxa"/>
            <w:tcBorders>
              <w:top w:val="single" w:sz="4" w:space="0" w:color="auto"/>
              <w:left w:val="single" w:sz="4" w:space="0" w:color="auto"/>
              <w:bottom w:val="single" w:sz="4" w:space="0" w:color="auto"/>
              <w:right w:val="single" w:sz="4" w:space="0" w:color="auto"/>
            </w:tcBorders>
            <w:shd w:val="clear" w:color="auto" w:fill="auto"/>
          </w:tcPr>
          <w:p w:rsidR="00F205AA" w:rsidRPr="00BB4FC6" w:rsidRDefault="00F205AA" w:rsidP="00F205AA">
            <w:pPr>
              <w:jc w:val="center"/>
              <w:rPr>
                <w:color w:val="000000"/>
                <w:sz w:val="24"/>
                <w:szCs w:val="24"/>
              </w:rPr>
            </w:pPr>
            <w:r w:rsidRPr="00BB4FC6">
              <w:rPr>
                <w:color w:val="000000"/>
                <w:sz w:val="24"/>
                <w:szCs w:val="24"/>
              </w:rPr>
              <w:t>Учреждения</w:t>
            </w:r>
          </w:p>
        </w:tc>
        <w:tc>
          <w:tcPr>
            <w:tcW w:w="0" w:type="auto"/>
            <w:tcBorders>
              <w:top w:val="single" w:sz="4" w:space="0" w:color="auto"/>
              <w:left w:val="single" w:sz="4" w:space="0" w:color="auto"/>
              <w:bottom w:val="single" w:sz="4" w:space="0" w:color="auto"/>
              <w:right w:val="single" w:sz="4" w:space="0" w:color="auto"/>
            </w:tcBorders>
          </w:tcPr>
          <w:p w:rsidR="00F205AA" w:rsidRPr="00BB4FC6" w:rsidRDefault="00F205AA" w:rsidP="00F205AA">
            <w:pPr>
              <w:jc w:val="center"/>
              <w:rPr>
                <w:color w:val="000000"/>
                <w:sz w:val="24"/>
                <w:szCs w:val="24"/>
              </w:rPr>
            </w:pPr>
            <w:r w:rsidRPr="00BB4FC6">
              <w:rPr>
                <w:color w:val="000000"/>
                <w:sz w:val="24"/>
                <w:szCs w:val="24"/>
              </w:rPr>
              <w:t>2017-2018</w:t>
            </w:r>
          </w:p>
        </w:tc>
        <w:tc>
          <w:tcPr>
            <w:tcW w:w="0" w:type="auto"/>
            <w:tcBorders>
              <w:top w:val="single" w:sz="4" w:space="0" w:color="auto"/>
              <w:left w:val="single" w:sz="4" w:space="0" w:color="auto"/>
              <w:bottom w:val="single" w:sz="4" w:space="0" w:color="auto"/>
              <w:right w:val="single" w:sz="4" w:space="0" w:color="auto"/>
            </w:tcBorders>
          </w:tcPr>
          <w:p w:rsidR="00F205AA" w:rsidRPr="00BB4FC6" w:rsidRDefault="00F205AA" w:rsidP="00F205AA">
            <w:pPr>
              <w:jc w:val="center"/>
              <w:rPr>
                <w:color w:val="000000"/>
                <w:sz w:val="24"/>
                <w:szCs w:val="24"/>
              </w:rPr>
            </w:pPr>
            <w:r w:rsidRPr="00BB4FC6">
              <w:rPr>
                <w:color w:val="000000"/>
                <w:sz w:val="24"/>
                <w:szCs w:val="24"/>
              </w:rPr>
              <w:t>2018-2019</w:t>
            </w:r>
          </w:p>
        </w:tc>
        <w:tc>
          <w:tcPr>
            <w:tcW w:w="0" w:type="auto"/>
            <w:tcBorders>
              <w:top w:val="single" w:sz="4" w:space="0" w:color="auto"/>
              <w:left w:val="single" w:sz="4" w:space="0" w:color="auto"/>
              <w:bottom w:val="single" w:sz="4" w:space="0" w:color="auto"/>
              <w:right w:val="single" w:sz="4" w:space="0" w:color="auto"/>
            </w:tcBorders>
          </w:tcPr>
          <w:p w:rsidR="00F205AA" w:rsidRPr="00BB4FC6" w:rsidRDefault="00F205AA" w:rsidP="00F205AA">
            <w:pPr>
              <w:jc w:val="center"/>
              <w:rPr>
                <w:color w:val="000000"/>
                <w:sz w:val="24"/>
                <w:szCs w:val="24"/>
              </w:rPr>
            </w:pPr>
            <w:r w:rsidRPr="00BB4FC6">
              <w:rPr>
                <w:color w:val="000000"/>
                <w:sz w:val="24"/>
                <w:szCs w:val="24"/>
              </w:rPr>
              <w:t>2019-2020</w:t>
            </w:r>
          </w:p>
        </w:tc>
        <w:tc>
          <w:tcPr>
            <w:tcW w:w="0" w:type="auto"/>
            <w:tcBorders>
              <w:top w:val="single" w:sz="4" w:space="0" w:color="auto"/>
              <w:left w:val="single" w:sz="4" w:space="0" w:color="auto"/>
              <w:bottom w:val="single" w:sz="4" w:space="0" w:color="auto"/>
              <w:right w:val="single" w:sz="4" w:space="0" w:color="auto"/>
            </w:tcBorders>
          </w:tcPr>
          <w:p w:rsidR="00F205AA" w:rsidRPr="00BB4FC6" w:rsidRDefault="00F205AA" w:rsidP="00F205AA">
            <w:pPr>
              <w:jc w:val="center"/>
              <w:rPr>
                <w:color w:val="000000"/>
                <w:sz w:val="24"/>
                <w:szCs w:val="24"/>
              </w:rPr>
            </w:pPr>
            <w:r w:rsidRPr="00BB4FC6">
              <w:rPr>
                <w:color w:val="000000"/>
                <w:sz w:val="24"/>
                <w:szCs w:val="24"/>
              </w:rPr>
              <w:t>2020-2021</w:t>
            </w:r>
          </w:p>
        </w:tc>
        <w:tc>
          <w:tcPr>
            <w:tcW w:w="1277" w:type="dxa"/>
            <w:tcBorders>
              <w:top w:val="single" w:sz="4" w:space="0" w:color="auto"/>
              <w:left w:val="single" w:sz="4" w:space="0" w:color="auto"/>
              <w:bottom w:val="single" w:sz="4" w:space="0" w:color="auto"/>
              <w:right w:val="single" w:sz="4" w:space="0" w:color="auto"/>
            </w:tcBorders>
          </w:tcPr>
          <w:p w:rsidR="00F205AA" w:rsidRPr="00BB4FC6" w:rsidRDefault="00F205AA" w:rsidP="00F205AA">
            <w:pPr>
              <w:jc w:val="center"/>
              <w:rPr>
                <w:color w:val="000000"/>
                <w:sz w:val="24"/>
                <w:szCs w:val="24"/>
              </w:rPr>
            </w:pPr>
            <w:r w:rsidRPr="00BB4FC6">
              <w:rPr>
                <w:color w:val="000000"/>
                <w:sz w:val="24"/>
                <w:szCs w:val="24"/>
              </w:rPr>
              <w:t>2021-2022</w:t>
            </w:r>
          </w:p>
        </w:tc>
        <w:tc>
          <w:tcPr>
            <w:tcW w:w="1559" w:type="dxa"/>
            <w:tcBorders>
              <w:top w:val="single" w:sz="4" w:space="0" w:color="auto"/>
              <w:left w:val="single" w:sz="4" w:space="0" w:color="auto"/>
              <w:bottom w:val="single" w:sz="4" w:space="0" w:color="auto"/>
              <w:right w:val="single" w:sz="4" w:space="0" w:color="auto"/>
            </w:tcBorders>
          </w:tcPr>
          <w:p w:rsidR="00F205AA" w:rsidRPr="00BB4FC6" w:rsidRDefault="00F205AA" w:rsidP="00F205AA">
            <w:pPr>
              <w:jc w:val="center"/>
              <w:rPr>
                <w:color w:val="000000"/>
                <w:sz w:val="24"/>
                <w:szCs w:val="24"/>
              </w:rPr>
            </w:pPr>
            <w:r w:rsidRPr="00BB4FC6">
              <w:rPr>
                <w:color w:val="000000"/>
                <w:sz w:val="24"/>
                <w:szCs w:val="24"/>
              </w:rPr>
              <w:t>2022-2023</w:t>
            </w:r>
          </w:p>
        </w:tc>
      </w:tr>
      <w:tr w:rsidR="00F205AA" w:rsidRPr="00BB4FC6" w:rsidTr="00A77596">
        <w:tc>
          <w:tcPr>
            <w:tcW w:w="1496" w:type="dxa"/>
            <w:tcBorders>
              <w:top w:val="single" w:sz="4" w:space="0" w:color="auto"/>
              <w:left w:val="single" w:sz="4" w:space="0" w:color="auto"/>
              <w:bottom w:val="single" w:sz="4" w:space="0" w:color="auto"/>
              <w:right w:val="single" w:sz="4" w:space="0" w:color="auto"/>
            </w:tcBorders>
            <w:shd w:val="clear" w:color="auto" w:fill="auto"/>
          </w:tcPr>
          <w:p w:rsidR="00F205AA" w:rsidRPr="00BB4FC6" w:rsidRDefault="00F205AA" w:rsidP="00F205AA">
            <w:pPr>
              <w:jc w:val="center"/>
              <w:rPr>
                <w:color w:val="000000"/>
                <w:sz w:val="24"/>
                <w:szCs w:val="24"/>
              </w:rPr>
            </w:pPr>
            <w:r w:rsidRPr="00BB4FC6">
              <w:rPr>
                <w:color w:val="000000"/>
                <w:sz w:val="24"/>
                <w:szCs w:val="24"/>
              </w:rPr>
              <w:t xml:space="preserve">МКОУ </w:t>
            </w:r>
          </w:p>
          <w:p w:rsidR="00F205AA" w:rsidRPr="00BB4FC6" w:rsidRDefault="00F205AA" w:rsidP="00F205AA">
            <w:pPr>
              <w:jc w:val="center"/>
              <w:rPr>
                <w:color w:val="000000"/>
                <w:sz w:val="24"/>
                <w:szCs w:val="24"/>
              </w:rPr>
            </w:pPr>
            <w:r w:rsidRPr="00BB4FC6">
              <w:rPr>
                <w:color w:val="000000"/>
                <w:sz w:val="24"/>
                <w:szCs w:val="24"/>
              </w:rPr>
              <w:t xml:space="preserve">СОШ № 1 </w:t>
            </w:r>
          </w:p>
          <w:p w:rsidR="00F205AA" w:rsidRPr="00BB4FC6" w:rsidRDefault="00F205AA" w:rsidP="00F205AA">
            <w:pPr>
              <w:jc w:val="center"/>
              <w:rPr>
                <w:color w:val="000000"/>
                <w:sz w:val="24"/>
                <w:szCs w:val="24"/>
              </w:rPr>
            </w:pPr>
            <w:r w:rsidRPr="00BB4FC6">
              <w:rPr>
                <w:color w:val="000000"/>
                <w:sz w:val="24"/>
                <w:szCs w:val="24"/>
              </w:rPr>
              <w:t>п. Пелым</w:t>
            </w:r>
          </w:p>
          <w:p w:rsidR="00F205AA" w:rsidRPr="00BB4FC6" w:rsidRDefault="00F205AA" w:rsidP="00F205AA">
            <w:pPr>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F205AA" w:rsidRPr="00BB4FC6" w:rsidRDefault="00F205AA" w:rsidP="00F205AA">
            <w:pPr>
              <w:jc w:val="center"/>
              <w:rPr>
                <w:color w:val="000000"/>
                <w:sz w:val="24"/>
                <w:szCs w:val="24"/>
              </w:rPr>
            </w:pPr>
            <w:r w:rsidRPr="00BB4FC6">
              <w:rPr>
                <w:color w:val="000000"/>
                <w:sz w:val="24"/>
                <w:szCs w:val="24"/>
              </w:rPr>
              <w:t>45,1%</w:t>
            </w:r>
          </w:p>
        </w:tc>
        <w:tc>
          <w:tcPr>
            <w:tcW w:w="0" w:type="auto"/>
            <w:tcBorders>
              <w:top w:val="single" w:sz="4" w:space="0" w:color="auto"/>
              <w:left w:val="single" w:sz="4" w:space="0" w:color="auto"/>
              <w:bottom w:val="single" w:sz="4" w:space="0" w:color="auto"/>
              <w:right w:val="single" w:sz="4" w:space="0" w:color="auto"/>
            </w:tcBorders>
          </w:tcPr>
          <w:p w:rsidR="00F205AA" w:rsidRPr="00BB4FC6" w:rsidRDefault="00F205AA" w:rsidP="00F205AA">
            <w:pPr>
              <w:jc w:val="center"/>
              <w:rPr>
                <w:color w:val="000000"/>
                <w:sz w:val="24"/>
                <w:szCs w:val="24"/>
              </w:rPr>
            </w:pPr>
            <w:r w:rsidRPr="00BB4FC6">
              <w:rPr>
                <w:color w:val="000000"/>
                <w:sz w:val="24"/>
                <w:szCs w:val="24"/>
              </w:rPr>
              <w:t>44,5 %</w:t>
            </w:r>
          </w:p>
        </w:tc>
        <w:tc>
          <w:tcPr>
            <w:tcW w:w="0" w:type="auto"/>
            <w:tcBorders>
              <w:top w:val="single" w:sz="4" w:space="0" w:color="auto"/>
              <w:left w:val="single" w:sz="4" w:space="0" w:color="auto"/>
              <w:bottom w:val="single" w:sz="4" w:space="0" w:color="auto"/>
              <w:right w:val="single" w:sz="4" w:space="0" w:color="auto"/>
            </w:tcBorders>
          </w:tcPr>
          <w:p w:rsidR="00F205AA" w:rsidRPr="00BB4FC6" w:rsidRDefault="00F205AA" w:rsidP="00F205AA">
            <w:pPr>
              <w:jc w:val="center"/>
              <w:rPr>
                <w:color w:val="000000"/>
                <w:sz w:val="24"/>
                <w:szCs w:val="24"/>
              </w:rPr>
            </w:pPr>
            <w:r w:rsidRPr="00BB4FC6">
              <w:rPr>
                <w:color w:val="000000"/>
                <w:sz w:val="24"/>
                <w:szCs w:val="24"/>
              </w:rPr>
              <w:t>47%</w:t>
            </w:r>
          </w:p>
        </w:tc>
        <w:tc>
          <w:tcPr>
            <w:tcW w:w="0" w:type="auto"/>
            <w:tcBorders>
              <w:top w:val="single" w:sz="4" w:space="0" w:color="auto"/>
              <w:left w:val="single" w:sz="4" w:space="0" w:color="auto"/>
              <w:bottom w:val="single" w:sz="4" w:space="0" w:color="auto"/>
              <w:right w:val="single" w:sz="4" w:space="0" w:color="auto"/>
            </w:tcBorders>
          </w:tcPr>
          <w:p w:rsidR="00F205AA" w:rsidRPr="00BB4FC6" w:rsidRDefault="00F205AA" w:rsidP="00F205AA">
            <w:pPr>
              <w:jc w:val="center"/>
              <w:rPr>
                <w:color w:val="000000"/>
                <w:sz w:val="24"/>
                <w:szCs w:val="24"/>
              </w:rPr>
            </w:pPr>
            <w:r w:rsidRPr="00BB4FC6">
              <w:rPr>
                <w:color w:val="000000"/>
                <w:sz w:val="24"/>
                <w:szCs w:val="24"/>
              </w:rPr>
              <w:t>32,68</w:t>
            </w:r>
          </w:p>
        </w:tc>
        <w:tc>
          <w:tcPr>
            <w:tcW w:w="1277" w:type="dxa"/>
            <w:tcBorders>
              <w:top w:val="single" w:sz="4" w:space="0" w:color="auto"/>
              <w:left w:val="single" w:sz="4" w:space="0" w:color="auto"/>
              <w:bottom w:val="single" w:sz="4" w:space="0" w:color="auto"/>
              <w:right w:val="single" w:sz="4" w:space="0" w:color="auto"/>
            </w:tcBorders>
          </w:tcPr>
          <w:p w:rsidR="00F205AA" w:rsidRPr="00BB4FC6" w:rsidRDefault="00F205AA" w:rsidP="00F205AA">
            <w:pPr>
              <w:jc w:val="center"/>
              <w:rPr>
                <w:color w:val="000000"/>
                <w:sz w:val="24"/>
                <w:szCs w:val="24"/>
              </w:rPr>
            </w:pPr>
            <w:r w:rsidRPr="00BB4FC6">
              <w:rPr>
                <w:color w:val="000000"/>
                <w:sz w:val="24"/>
                <w:szCs w:val="24"/>
              </w:rPr>
              <w:t>32,8%</w:t>
            </w:r>
          </w:p>
        </w:tc>
        <w:tc>
          <w:tcPr>
            <w:tcW w:w="1559" w:type="dxa"/>
            <w:tcBorders>
              <w:top w:val="single" w:sz="4" w:space="0" w:color="auto"/>
              <w:left w:val="single" w:sz="4" w:space="0" w:color="auto"/>
              <w:bottom w:val="single" w:sz="4" w:space="0" w:color="auto"/>
              <w:right w:val="single" w:sz="4" w:space="0" w:color="auto"/>
            </w:tcBorders>
          </w:tcPr>
          <w:p w:rsidR="00F205AA" w:rsidRPr="00BB4FC6" w:rsidRDefault="00F205AA" w:rsidP="00F205AA">
            <w:pPr>
              <w:jc w:val="center"/>
              <w:rPr>
                <w:color w:val="000000"/>
                <w:sz w:val="24"/>
                <w:szCs w:val="24"/>
              </w:rPr>
            </w:pPr>
            <w:r w:rsidRPr="00BB4FC6">
              <w:rPr>
                <w:color w:val="000000"/>
                <w:sz w:val="24"/>
                <w:szCs w:val="24"/>
              </w:rPr>
              <w:t>45%</w:t>
            </w:r>
          </w:p>
        </w:tc>
      </w:tr>
      <w:tr w:rsidR="00F205AA" w:rsidRPr="00BB4FC6" w:rsidTr="00A77596">
        <w:tc>
          <w:tcPr>
            <w:tcW w:w="1496" w:type="dxa"/>
            <w:tcBorders>
              <w:top w:val="single" w:sz="4" w:space="0" w:color="auto"/>
              <w:left w:val="single" w:sz="4" w:space="0" w:color="auto"/>
              <w:bottom w:val="single" w:sz="4" w:space="0" w:color="auto"/>
              <w:right w:val="single" w:sz="4" w:space="0" w:color="auto"/>
            </w:tcBorders>
            <w:shd w:val="clear" w:color="auto" w:fill="auto"/>
          </w:tcPr>
          <w:p w:rsidR="00F205AA" w:rsidRPr="00BB4FC6" w:rsidRDefault="00F205AA" w:rsidP="00F205AA">
            <w:pPr>
              <w:jc w:val="center"/>
              <w:rPr>
                <w:color w:val="000000"/>
                <w:sz w:val="24"/>
                <w:szCs w:val="24"/>
              </w:rPr>
            </w:pPr>
            <w:r w:rsidRPr="00BB4FC6">
              <w:rPr>
                <w:color w:val="000000"/>
                <w:sz w:val="24"/>
                <w:szCs w:val="24"/>
              </w:rPr>
              <w:t xml:space="preserve">МКОУ </w:t>
            </w:r>
          </w:p>
          <w:p w:rsidR="00F205AA" w:rsidRPr="00BB4FC6" w:rsidRDefault="00F205AA" w:rsidP="00F205AA">
            <w:pPr>
              <w:jc w:val="center"/>
              <w:rPr>
                <w:color w:val="000000"/>
                <w:sz w:val="24"/>
                <w:szCs w:val="24"/>
              </w:rPr>
            </w:pPr>
            <w:r w:rsidRPr="00BB4FC6">
              <w:rPr>
                <w:color w:val="000000"/>
                <w:sz w:val="24"/>
                <w:szCs w:val="24"/>
              </w:rPr>
              <w:t>СОШ № 2</w:t>
            </w:r>
          </w:p>
          <w:p w:rsidR="00F205AA" w:rsidRPr="00BB4FC6" w:rsidRDefault="00F205AA" w:rsidP="00F205AA">
            <w:pPr>
              <w:jc w:val="center"/>
              <w:rPr>
                <w:color w:val="000000"/>
                <w:sz w:val="24"/>
                <w:szCs w:val="24"/>
              </w:rPr>
            </w:pPr>
            <w:r w:rsidRPr="00BB4FC6">
              <w:rPr>
                <w:color w:val="000000"/>
                <w:sz w:val="24"/>
                <w:szCs w:val="24"/>
              </w:rPr>
              <w:t>п. Атымья</w:t>
            </w:r>
          </w:p>
          <w:p w:rsidR="00F205AA" w:rsidRPr="00BB4FC6" w:rsidRDefault="00F205AA" w:rsidP="00F205AA">
            <w:pPr>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F205AA" w:rsidRPr="00BB4FC6" w:rsidRDefault="00F205AA" w:rsidP="00F205AA">
            <w:pPr>
              <w:jc w:val="center"/>
              <w:rPr>
                <w:color w:val="000000"/>
                <w:sz w:val="24"/>
                <w:szCs w:val="24"/>
              </w:rPr>
            </w:pPr>
            <w:r w:rsidRPr="00BB4FC6">
              <w:rPr>
                <w:color w:val="000000"/>
                <w:sz w:val="24"/>
                <w:szCs w:val="24"/>
              </w:rPr>
              <w:t>36%</w:t>
            </w:r>
          </w:p>
        </w:tc>
        <w:tc>
          <w:tcPr>
            <w:tcW w:w="0" w:type="auto"/>
            <w:tcBorders>
              <w:top w:val="single" w:sz="4" w:space="0" w:color="auto"/>
              <w:left w:val="single" w:sz="4" w:space="0" w:color="auto"/>
              <w:bottom w:val="single" w:sz="4" w:space="0" w:color="auto"/>
              <w:right w:val="single" w:sz="4" w:space="0" w:color="auto"/>
            </w:tcBorders>
          </w:tcPr>
          <w:p w:rsidR="00F205AA" w:rsidRPr="00BB4FC6" w:rsidRDefault="00F205AA" w:rsidP="00F205AA">
            <w:pPr>
              <w:jc w:val="center"/>
              <w:rPr>
                <w:color w:val="000000"/>
                <w:sz w:val="24"/>
                <w:szCs w:val="24"/>
              </w:rPr>
            </w:pPr>
            <w:r w:rsidRPr="00BB4FC6">
              <w:rPr>
                <w:color w:val="000000"/>
                <w:sz w:val="24"/>
                <w:szCs w:val="24"/>
              </w:rPr>
              <w:t>61%</w:t>
            </w:r>
          </w:p>
        </w:tc>
        <w:tc>
          <w:tcPr>
            <w:tcW w:w="0" w:type="auto"/>
            <w:tcBorders>
              <w:top w:val="single" w:sz="4" w:space="0" w:color="auto"/>
              <w:left w:val="single" w:sz="4" w:space="0" w:color="auto"/>
              <w:bottom w:val="single" w:sz="4" w:space="0" w:color="auto"/>
              <w:right w:val="single" w:sz="4" w:space="0" w:color="auto"/>
            </w:tcBorders>
          </w:tcPr>
          <w:p w:rsidR="00F205AA" w:rsidRPr="00BB4FC6" w:rsidRDefault="00F205AA" w:rsidP="00F205AA">
            <w:pPr>
              <w:jc w:val="center"/>
              <w:rPr>
                <w:color w:val="000000"/>
                <w:sz w:val="24"/>
                <w:szCs w:val="24"/>
              </w:rPr>
            </w:pPr>
            <w:r w:rsidRPr="00BB4FC6">
              <w:rPr>
                <w:color w:val="000000"/>
                <w:sz w:val="24"/>
                <w:szCs w:val="24"/>
              </w:rPr>
              <w:t>67%</w:t>
            </w:r>
          </w:p>
        </w:tc>
        <w:tc>
          <w:tcPr>
            <w:tcW w:w="0" w:type="auto"/>
            <w:tcBorders>
              <w:top w:val="single" w:sz="4" w:space="0" w:color="auto"/>
              <w:left w:val="single" w:sz="4" w:space="0" w:color="auto"/>
              <w:bottom w:val="single" w:sz="4" w:space="0" w:color="auto"/>
              <w:right w:val="single" w:sz="4" w:space="0" w:color="auto"/>
            </w:tcBorders>
          </w:tcPr>
          <w:p w:rsidR="00F205AA" w:rsidRPr="00BB4FC6" w:rsidRDefault="00F205AA" w:rsidP="00F205AA">
            <w:pPr>
              <w:jc w:val="center"/>
              <w:rPr>
                <w:color w:val="000000"/>
                <w:sz w:val="24"/>
                <w:szCs w:val="24"/>
              </w:rPr>
            </w:pPr>
            <w:r w:rsidRPr="00BB4FC6">
              <w:rPr>
                <w:color w:val="000000"/>
                <w:sz w:val="24"/>
                <w:szCs w:val="24"/>
              </w:rPr>
              <w:t>35,41%</w:t>
            </w:r>
          </w:p>
        </w:tc>
        <w:tc>
          <w:tcPr>
            <w:tcW w:w="1277" w:type="dxa"/>
            <w:tcBorders>
              <w:top w:val="single" w:sz="4" w:space="0" w:color="auto"/>
              <w:left w:val="single" w:sz="4" w:space="0" w:color="auto"/>
              <w:bottom w:val="single" w:sz="4" w:space="0" w:color="auto"/>
              <w:right w:val="single" w:sz="4" w:space="0" w:color="auto"/>
            </w:tcBorders>
          </w:tcPr>
          <w:p w:rsidR="00F205AA" w:rsidRPr="00BB4FC6" w:rsidRDefault="00F205AA" w:rsidP="00F205AA">
            <w:pPr>
              <w:jc w:val="center"/>
              <w:rPr>
                <w:color w:val="000000"/>
                <w:sz w:val="24"/>
                <w:szCs w:val="24"/>
              </w:rPr>
            </w:pPr>
            <w:r w:rsidRPr="00BB4FC6">
              <w:rPr>
                <w:color w:val="000000"/>
                <w:sz w:val="24"/>
                <w:szCs w:val="24"/>
              </w:rPr>
              <w:t>40,4%</w:t>
            </w:r>
          </w:p>
        </w:tc>
        <w:tc>
          <w:tcPr>
            <w:tcW w:w="1559" w:type="dxa"/>
            <w:tcBorders>
              <w:top w:val="single" w:sz="4" w:space="0" w:color="auto"/>
              <w:left w:val="single" w:sz="4" w:space="0" w:color="auto"/>
              <w:bottom w:val="single" w:sz="4" w:space="0" w:color="auto"/>
              <w:right w:val="single" w:sz="4" w:space="0" w:color="auto"/>
            </w:tcBorders>
          </w:tcPr>
          <w:p w:rsidR="00F205AA" w:rsidRPr="00BB4FC6" w:rsidRDefault="00A1329E" w:rsidP="00F205AA">
            <w:pPr>
              <w:jc w:val="center"/>
              <w:rPr>
                <w:color w:val="000000"/>
                <w:sz w:val="24"/>
                <w:szCs w:val="24"/>
              </w:rPr>
            </w:pPr>
            <w:r>
              <w:rPr>
                <w:color w:val="000000"/>
                <w:sz w:val="24"/>
                <w:szCs w:val="24"/>
              </w:rPr>
              <w:t>-</w:t>
            </w:r>
          </w:p>
        </w:tc>
      </w:tr>
      <w:tr w:rsidR="00F205AA" w:rsidRPr="00BB4FC6" w:rsidTr="00A77596">
        <w:tc>
          <w:tcPr>
            <w:tcW w:w="1496" w:type="dxa"/>
            <w:tcBorders>
              <w:top w:val="single" w:sz="4" w:space="0" w:color="auto"/>
              <w:left w:val="single" w:sz="4" w:space="0" w:color="auto"/>
              <w:bottom w:val="single" w:sz="4" w:space="0" w:color="auto"/>
              <w:right w:val="single" w:sz="4" w:space="0" w:color="auto"/>
            </w:tcBorders>
            <w:shd w:val="clear" w:color="auto" w:fill="auto"/>
          </w:tcPr>
          <w:p w:rsidR="00F205AA" w:rsidRPr="00BB4FC6" w:rsidRDefault="00F205AA" w:rsidP="00F205AA">
            <w:pPr>
              <w:jc w:val="center"/>
              <w:rPr>
                <w:color w:val="000000"/>
                <w:sz w:val="24"/>
                <w:szCs w:val="24"/>
              </w:rPr>
            </w:pPr>
            <w:r w:rsidRPr="00BB4FC6">
              <w:rPr>
                <w:color w:val="000000"/>
                <w:sz w:val="24"/>
                <w:szCs w:val="24"/>
              </w:rPr>
              <w:t>Всего по ГО</w:t>
            </w:r>
          </w:p>
          <w:p w:rsidR="00F205AA" w:rsidRPr="00BB4FC6" w:rsidRDefault="00F205AA" w:rsidP="00F205AA">
            <w:pPr>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F205AA" w:rsidRPr="00BB4FC6" w:rsidRDefault="00F205AA" w:rsidP="00F205AA">
            <w:pPr>
              <w:jc w:val="center"/>
              <w:rPr>
                <w:color w:val="000000"/>
                <w:sz w:val="24"/>
                <w:szCs w:val="24"/>
              </w:rPr>
            </w:pPr>
            <w:r w:rsidRPr="00BB4FC6">
              <w:rPr>
                <w:color w:val="000000"/>
                <w:sz w:val="24"/>
                <w:szCs w:val="24"/>
              </w:rPr>
              <w:t>40,55%</w:t>
            </w:r>
          </w:p>
        </w:tc>
        <w:tc>
          <w:tcPr>
            <w:tcW w:w="0" w:type="auto"/>
            <w:tcBorders>
              <w:top w:val="single" w:sz="4" w:space="0" w:color="auto"/>
              <w:left w:val="single" w:sz="4" w:space="0" w:color="auto"/>
              <w:bottom w:val="single" w:sz="4" w:space="0" w:color="auto"/>
              <w:right w:val="single" w:sz="4" w:space="0" w:color="auto"/>
            </w:tcBorders>
          </w:tcPr>
          <w:p w:rsidR="00F205AA" w:rsidRPr="00BB4FC6" w:rsidRDefault="00F205AA" w:rsidP="00F205AA">
            <w:pPr>
              <w:jc w:val="center"/>
              <w:rPr>
                <w:color w:val="000000"/>
                <w:sz w:val="24"/>
                <w:szCs w:val="24"/>
              </w:rPr>
            </w:pPr>
            <w:r w:rsidRPr="00BB4FC6">
              <w:rPr>
                <w:color w:val="000000"/>
                <w:sz w:val="24"/>
                <w:szCs w:val="24"/>
              </w:rPr>
              <w:t>52,75%</w:t>
            </w:r>
          </w:p>
        </w:tc>
        <w:tc>
          <w:tcPr>
            <w:tcW w:w="0" w:type="auto"/>
            <w:tcBorders>
              <w:top w:val="single" w:sz="4" w:space="0" w:color="auto"/>
              <w:left w:val="single" w:sz="4" w:space="0" w:color="auto"/>
              <w:bottom w:val="single" w:sz="4" w:space="0" w:color="auto"/>
              <w:right w:val="single" w:sz="4" w:space="0" w:color="auto"/>
            </w:tcBorders>
          </w:tcPr>
          <w:p w:rsidR="00F205AA" w:rsidRPr="00BB4FC6" w:rsidRDefault="00F205AA" w:rsidP="00F205AA">
            <w:pPr>
              <w:jc w:val="center"/>
              <w:rPr>
                <w:color w:val="000000"/>
                <w:sz w:val="24"/>
                <w:szCs w:val="24"/>
              </w:rPr>
            </w:pPr>
            <w:r w:rsidRPr="00BB4FC6">
              <w:rPr>
                <w:color w:val="000000"/>
                <w:sz w:val="24"/>
                <w:szCs w:val="24"/>
              </w:rPr>
              <w:t>57%</w:t>
            </w:r>
          </w:p>
        </w:tc>
        <w:tc>
          <w:tcPr>
            <w:tcW w:w="0" w:type="auto"/>
            <w:tcBorders>
              <w:top w:val="single" w:sz="4" w:space="0" w:color="auto"/>
              <w:left w:val="single" w:sz="4" w:space="0" w:color="auto"/>
              <w:bottom w:val="single" w:sz="4" w:space="0" w:color="auto"/>
              <w:right w:val="single" w:sz="4" w:space="0" w:color="auto"/>
            </w:tcBorders>
          </w:tcPr>
          <w:p w:rsidR="00F205AA" w:rsidRPr="00BB4FC6" w:rsidRDefault="00F205AA" w:rsidP="00F205AA">
            <w:pPr>
              <w:jc w:val="center"/>
              <w:rPr>
                <w:color w:val="000000"/>
                <w:sz w:val="24"/>
                <w:szCs w:val="24"/>
              </w:rPr>
            </w:pPr>
            <w:r w:rsidRPr="00BB4FC6">
              <w:rPr>
                <w:color w:val="000000"/>
                <w:sz w:val="24"/>
                <w:szCs w:val="24"/>
              </w:rPr>
              <w:t>33,05%</w:t>
            </w:r>
          </w:p>
        </w:tc>
        <w:tc>
          <w:tcPr>
            <w:tcW w:w="1277" w:type="dxa"/>
            <w:tcBorders>
              <w:top w:val="single" w:sz="4" w:space="0" w:color="auto"/>
              <w:left w:val="single" w:sz="4" w:space="0" w:color="auto"/>
              <w:bottom w:val="single" w:sz="4" w:space="0" w:color="auto"/>
              <w:right w:val="single" w:sz="4" w:space="0" w:color="auto"/>
            </w:tcBorders>
          </w:tcPr>
          <w:p w:rsidR="00F205AA" w:rsidRPr="00BB4FC6" w:rsidRDefault="00F205AA" w:rsidP="00F205AA">
            <w:pPr>
              <w:jc w:val="center"/>
              <w:rPr>
                <w:color w:val="000000"/>
                <w:sz w:val="24"/>
                <w:szCs w:val="24"/>
              </w:rPr>
            </w:pPr>
            <w:r w:rsidRPr="00BB4FC6">
              <w:rPr>
                <w:color w:val="000000"/>
                <w:sz w:val="24"/>
                <w:szCs w:val="24"/>
              </w:rPr>
              <w:t>41,3%</w:t>
            </w:r>
          </w:p>
        </w:tc>
        <w:tc>
          <w:tcPr>
            <w:tcW w:w="1559" w:type="dxa"/>
            <w:tcBorders>
              <w:top w:val="single" w:sz="4" w:space="0" w:color="auto"/>
              <w:left w:val="single" w:sz="4" w:space="0" w:color="auto"/>
              <w:bottom w:val="single" w:sz="4" w:space="0" w:color="auto"/>
              <w:right w:val="single" w:sz="4" w:space="0" w:color="auto"/>
            </w:tcBorders>
          </w:tcPr>
          <w:p w:rsidR="00F205AA" w:rsidRPr="00BB4FC6" w:rsidRDefault="00F205AA" w:rsidP="00F205AA">
            <w:pPr>
              <w:jc w:val="center"/>
              <w:rPr>
                <w:color w:val="000000"/>
                <w:sz w:val="24"/>
                <w:szCs w:val="24"/>
              </w:rPr>
            </w:pPr>
            <w:r w:rsidRPr="00BB4FC6">
              <w:rPr>
                <w:color w:val="000000"/>
                <w:sz w:val="24"/>
                <w:szCs w:val="24"/>
              </w:rPr>
              <w:t>45%</w:t>
            </w:r>
          </w:p>
        </w:tc>
      </w:tr>
    </w:tbl>
    <w:p w:rsidR="00902505" w:rsidRDefault="00902505" w:rsidP="00596487">
      <w:pPr>
        <w:keepNext/>
        <w:spacing w:before="240" w:after="60"/>
        <w:jc w:val="center"/>
        <w:outlineLvl w:val="1"/>
        <w:rPr>
          <w:b/>
          <w:bCs/>
          <w:iCs/>
          <w:color w:val="000000"/>
          <w:sz w:val="24"/>
          <w:szCs w:val="24"/>
        </w:rPr>
      </w:pPr>
      <w:bookmarkStart w:id="76" w:name="_Toc132969087"/>
      <w:bookmarkStart w:id="77" w:name="_Toc164937922"/>
    </w:p>
    <w:p w:rsidR="00F205AA" w:rsidRPr="00BB4FC6" w:rsidRDefault="00596487" w:rsidP="00596487">
      <w:pPr>
        <w:keepNext/>
        <w:spacing w:before="240" w:after="60"/>
        <w:jc w:val="center"/>
        <w:outlineLvl w:val="1"/>
        <w:rPr>
          <w:b/>
          <w:bCs/>
          <w:iCs/>
          <w:color w:val="000000"/>
          <w:sz w:val="24"/>
          <w:szCs w:val="24"/>
        </w:rPr>
      </w:pPr>
      <w:r>
        <w:rPr>
          <w:b/>
          <w:bCs/>
          <w:iCs/>
          <w:color w:val="000000"/>
          <w:sz w:val="24"/>
          <w:szCs w:val="24"/>
        </w:rPr>
        <w:t>15.</w:t>
      </w:r>
      <w:r w:rsidR="000264F2">
        <w:rPr>
          <w:b/>
          <w:bCs/>
          <w:iCs/>
          <w:color w:val="000000"/>
          <w:sz w:val="24"/>
          <w:szCs w:val="24"/>
        </w:rPr>
        <w:t>6</w:t>
      </w:r>
      <w:r>
        <w:rPr>
          <w:b/>
          <w:bCs/>
          <w:iCs/>
          <w:color w:val="000000"/>
          <w:sz w:val="24"/>
          <w:szCs w:val="24"/>
        </w:rPr>
        <w:t xml:space="preserve">.    </w:t>
      </w:r>
      <w:r w:rsidR="00F205AA" w:rsidRPr="00BB4FC6">
        <w:rPr>
          <w:b/>
          <w:bCs/>
          <w:iCs/>
          <w:color w:val="000000"/>
          <w:sz w:val="24"/>
          <w:szCs w:val="24"/>
        </w:rPr>
        <w:t>Олимпиадное движение школьников</w:t>
      </w:r>
      <w:bookmarkEnd w:id="76"/>
      <w:bookmarkEnd w:id="77"/>
    </w:p>
    <w:p w:rsidR="00F205AA" w:rsidRPr="00BB4FC6" w:rsidRDefault="00F205AA" w:rsidP="00F205AA">
      <w:pPr>
        <w:jc w:val="center"/>
        <w:rPr>
          <w:b/>
          <w:color w:val="000000"/>
          <w:sz w:val="24"/>
          <w:szCs w:val="24"/>
        </w:rPr>
      </w:pPr>
    </w:p>
    <w:p w:rsidR="00F205AA" w:rsidRPr="00BB4FC6" w:rsidRDefault="00F205AA" w:rsidP="00F205AA">
      <w:pPr>
        <w:ind w:firstLine="708"/>
        <w:jc w:val="both"/>
        <w:rPr>
          <w:sz w:val="24"/>
          <w:szCs w:val="24"/>
        </w:rPr>
      </w:pPr>
      <w:r w:rsidRPr="00BB4FC6">
        <w:rPr>
          <w:color w:val="000000"/>
          <w:sz w:val="24"/>
          <w:szCs w:val="24"/>
        </w:rPr>
        <w:tab/>
      </w:r>
      <w:r w:rsidRPr="00BB4FC6">
        <w:rPr>
          <w:sz w:val="24"/>
          <w:szCs w:val="24"/>
        </w:rPr>
        <w:t>С 2000 года на территории городского округа Пелым проводится Всероссийская олимпиада школьников.</w:t>
      </w:r>
    </w:p>
    <w:p w:rsidR="00F205AA" w:rsidRPr="00BB4FC6" w:rsidRDefault="00F205AA" w:rsidP="00F205AA">
      <w:pPr>
        <w:jc w:val="both"/>
        <w:rPr>
          <w:sz w:val="24"/>
          <w:szCs w:val="24"/>
        </w:rPr>
      </w:pPr>
      <w:r w:rsidRPr="00BB4FC6">
        <w:rPr>
          <w:sz w:val="24"/>
          <w:szCs w:val="24"/>
        </w:rPr>
        <w:tab/>
        <w:t>Школьный этап олимпиады проводится в МКОУ СОШ № 1 п. Пелым, муниципальный этап олимпиады проводит муниципальное казенное учреждение городского округа Пелым «Информационно - методический центр» на базе МКОУ СОШ №1 п. Пелым.</w:t>
      </w:r>
    </w:p>
    <w:p w:rsidR="00F205AA" w:rsidRPr="00BB4FC6" w:rsidRDefault="00F205AA" w:rsidP="00F205AA">
      <w:pPr>
        <w:jc w:val="both"/>
        <w:rPr>
          <w:color w:val="000000"/>
          <w:sz w:val="24"/>
          <w:szCs w:val="24"/>
        </w:rPr>
      </w:pPr>
    </w:p>
    <w:p w:rsidR="00F205AA" w:rsidRPr="00BB4FC6" w:rsidRDefault="00F205AA" w:rsidP="00F205AA">
      <w:pPr>
        <w:jc w:val="center"/>
        <w:rPr>
          <w:b/>
          <w:color w:val="000000"/>
          <w:sz w:val="24"/>
          <w:szCs w:val="24"/>
        </w:rPr>
      </w:pPr>
      <w:r w:rsidRPr="00BB4FC6">
        <w:rPr>
          <w:b/>
          <w:color w:val="000000"/>
          <w:sz w:val="24"/>
          <w:szCs w:val="24"/>
        </w:rPr>
        <w:t>Участники Всероссийской олимпиады школьников с 2017 года:</w:t>
      </w:r>
    </w:p>
    <w:p w:rsidR="00F205AA" w:rsidRPr="00BB4FC6" w:rsidRDefault="00F205AA" w:rsidP="00F205AA">
      <w:pPr>
        <w:jc w:val="center"/>
        <w:rPr>
          <w:color w:val="000000"/>
          <w:sz w:val="24"/>
          <w:szCs w:val="24"/>
        </w:rPr>
      </w:pPr>
    </w:p>
    <w:p w:rsidR="00F205AA" w:rsidRPr="00BB4FC6" w:rsidRDefault="00F205AA" w:rsidP="00F205AA">
      <w:pPr>
        <w:tabs>
          <w:tab w:val="left" w:pos="1134"/>
        </w:tabs>
        <w:ind w:firstLine="709"/>
        <w:jc w:val="both"/>
        <w:rPr>
          <w:bCs/>
          <w:color w:val="000000"/>
          <w:sz w:val="24"/>
          <w:szCs w:val="24"/>
        </w:rPr>
      </w:pPr>
      <w:r w:rsidRPr="00BB4FC6">
        <w:rPr>
          <w:bCs/>
          <w:color w:val="000000"/>
          <w:sz w:val="24"/>
          <w:szCs w:val="24"/>
        </w:rPr>
        <w:t>Одними из основных мероприятий в образовательных учрежденьях на протяжении многих лет является Всероссийская олимпиада школьников, которая проходит в несколько этапов: школьный, муниципальный и региональный.</w:t>
      </w:r>
    </w:p>
    <w:p w:rsidR="00F205AA" w:rsidRPr="00BB4FC6" w:rsidRDefault="00F205AA" w:rsidP="00F205AA">
      <w:pPr>
        <w:jc w:val="center"/>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9"/>
        <w:gridCol w:w="1277"/>
        <w:gridCol w:w="1386"/>
        <w:gridCol w:w="1277"/>
        <w:gridCol w:w="1404"/>
      </w:tblGrid>
      <w:tr w:rsidR="00F205AA" w:rsidRPr="00BB4FC6" w:rsidTr="00A77596">
        <w:trPr>
          <w:jc w:val="center"/>
        </w:trPr>
        <w:tc>
          <w:tcPr>
            <w:tcW w:w="0" w:type="auto"/>
            <w:vMerge w:val="restart"/>
          </w:tcPr>
          <w:p w:rsidR="00F205AA" w:rsidRPr="00BB4FC6" w:rsidRDefault="00F205AA" w:rsidP="00F205AA">
            <w:pPr>
              <w:jc w:val="center"/>
              <w:rPr>
                <w:b/>
                <w:color w:val="000000"/>
                <w:sz w:val="24"/>
                <w:szCs w:val="24"/>
              </w:rPr>
            </w:pPr>
            <w:r w:rsidRPr="00BB4FC6">
              <w:rPr>
                <w:b/>
                <w:color w:val="000000"/>
                <w:sz w:val="24"/>
                <w:szCs w:val="24"/>
              </w:rPr>
              <w:t>Учебный год</w:t>
            </w:r>
          </w:p>
        </w:tc>
        <w:tc>
          <w:tcPr>
            <w:tcW w:w="0" w:type="auto"/>
            <w:gridSpan w:val="2"/>
          </w:tcPr>
          <w:p w:rsidR="00F205AA" w:rsidRPr="00BB4FC6" w:rsidRDefault="00F205AA" w:rsidP="00F205AA">
            <w:pPr>
              <w:jc w:val="center"/>
              <w:rPr>
                <w:color w:val="000000"/>
                <w:sz w:val="24"/>
                <w:szCs w:val="24"/>
              </w:rPr>
            </w:pPr>
            <w:r w:rsidRPr="00BB4FC6">
              <w:rPr>
                <w:color w:val="000000"/>
                <w:sz w:val="24"/>
                <w:szCs w:val="24"/>
              </w:rPr>
              <w:t>Школьный этап</w:t>
            </w:r>
          </w:p>
        </w:tc>
        <w:tc>
          <w:tcPr>
            <w:tcW w:w="0" w:type="auto"/>
            <w:gridSpan w:val="2"/>
          </w:tcPr>
          <w:p w:rsidR="00F205AA" w:rsidRPr="00BB4FC6" w:rsidRDefault="00F205AA" w:rsidP="00F205AA">
            <w:pPr>
              <w:jc w:val="center"/>
              <w:rPr>
                <w:color w:val="000000"/>
                <w:sz w:val="24"/>
                <w:szCs w:val="24"/>
              </w:rPr>
            </w:pPr>
            <w:r w:rsidRPr="00BB4FC6">
              <w:rPr>
                <w:color w:val="000000"/>
                <w:sz w:val="24"/>
                <w:szCs w:val="24"/>
              </w:rPr>
              <w:t>Муниципальный этап</w:t>
            </w:r>
          </w:p>
        </w:tc>
      </w:tr>
      <w:tr w:rsidR="00F205AA" w:rsidRPr="00BB4FC6" w:rsidTr="00A77596">
        <w:trPr>
          <w:jc w:val="center"/>
        </w:trPr>
        <w:tc>
          <w:tcPr>
            <w:tcW w:w="0" w:type="auto"/>
            <w:vMerge/>
          </w:tcPr>
          <w:p w:rsidR="00F205AA" w:rsidRPr="00BB4FC6" w:rsidRDefault="00F205AA" w:rsidP="00F205AA">
            <w:pPr>
              <w:jc w:val="center"/>
              <w:rPr>
                <w:b/>
                <w:color w:val="000000"/>
                <w:sz w:val="24"/>
                <w:szCs w:val="24"/>
              </w:rPr>
            </w:pPr>
          </w:p>
        </w:tc>
        <w:tc>
          <w:tcPr>
            <w:tcW w:w="0" w:type="auto"/>
          </w:tcPr>
          <w:p w:rsidR="00F205AA" w:rsidRPr="00BB4FC6" w:rsidRDefault="00F205AA" w:rsidP="00F205AA">
            <w:pPr>
              <w:jc w:val="center"/>
              <w:rPr>
                <w:color w:val="000000"/>
                <w:sz w:val="24"/>
                <w:szCs w:val="24"/>
              </w:rPr>
            </w:pPr>
            <w:r w:rsidRPr="00BB4FC6">
              <w:rPr>
                <w:color w:val="000000"/>
                <w:sz w:val="24"/>
                <w:szCs w:val="24"/>
              </w:rPr>
              <w:t>участники</w:t>
            </w:r>
          </w:p>
        </w:tc>
        <w:tc>
          <w:tcPr>
            <w:tcW w:w="0" w:type="auto"/>
          </w:tcPr>
          <w:p w:rsidR="00F205AA" w:rsidRPr="00BB4FC6" w:rsidRDefault="00F205AA" w:rsidP="00F205AA">
            <w:pPr>
              <w:jc w:val="center"/>
              <w:rPr>
                <w:color w:val="000000"/>
                <w:sz w:val="24"/>
                <w:szCs w:val="24"/>
              </w:rPr>
            </w:pPr>
            <w:r w:rsidRPr="00BB4FC6">
              <w:rPr>
                <w:color w:val="000000"/>
                <w:sz w:val="24"/>
                <w:szCs w:val="24"/>
              </w:rPr>
              <w:t>победителя</w:t>
            </w:r>
          </w:p>
        </w:tc>
        <w:tc>
          <w:tcPr>
            <w:tcW w:w="0" w:type="auto"/>
          </w:tcPr>
          <w:p w:rsidR="00F205AA" w:rsidRPr="00BB4FC6" w:rsidRDefault="00F205AA" w:rsidP="00F205AA">
            <w:pPr>
              <w:jc w:val="center"/>
              <w:rPr>
                <w:color w:val="000000"/>
                <w:sz w:val="24"/>
                <w:szCs w:val="24"/>
              </w:rPr>
            </w:pPr>
            <w:r w:rsidRPr="00BB4FC6">
              <w:rPr>
                <w:color w:val="000000"/>
                <w:sz w:val="24"/>
                <w:szCs w:val="24"/>
              </w:rPr>
              <w:t>участники</w:t>
            </w:r>
          </w:p>
        </w:tc>
        <w:tc>
          <w:tcPr>
            <w:tcW w:w="0" w:type="auto"/>
          </w:tcPr>
          <w:p w:rsidR="00F205AA" w:rsidRPr="00BB4FC6" w:rsidRDefault="00F205AA" w:rsidP="00F205AA">
            <w:pPr>
              <w:jc w:val="center"/>
              <w:rPr>
                <w:color w:val="000000"/>
                <w:sz w:val="24"/>
                <w:szCs w:val="24"/>
              </w:rPr>
            </w:pPr>
            <w:r w:rsidRPr="00BB4FC6">
              <w:rPr>
                <w:color w:val="000000"/>
                <w:sz w:val="24"/>
                <w:szCs w:val="24"/>
              </w:rPr>
              <w:t>победители</w:t>
            </w:r>
          </w:p>
        </w:tc>
      </w:tr>
      <w:tr w:rsidR="00F205AA" w:rsidRPr="00BB4FC6" w:rsidTr="00A77596">
        <w:trPr>
          <w:jc w:val="center"/>
        </w:trPr>
        <w:tc>
          <w:tcPr>
            <w:tcW w:w="0" w:type="auto"/>
          </w:tcPr>
          <w:p w:rsidR="00F205AA" w:rsidRPr="00BB4FC6" w:rsidRDefault="00F205AA" w:rsidP="00F205AA">
            <w:pPr>
              <w:jc w:val="center"/>
              <w:rPr>
                <w:b/>
                <w:color w:val="000000"/>
                <w:sz w:val="24"/>
                <w:szCs w:val="24"/>
              </w:rPr>
            </w:pPr>
            <w:r w:rsidRPr="00BB4FC6">
              <w:rPr>
                <w:b/>
                <w:color w:val="000000"/>
                <w:sz w:val="24"/>
                <w:szCs w:val="24"/>
              </w:rPr>
              <w:t>2016-2017</w:t>
            </w:r>
          </w:p>
        </w:tc>
        <w:tc>
          <w:tcPr>
            <w:tcW w:w="0" w:type="auto"/>
          </w:tcPr>
          <w:p w:rsidR="00F205AA" w:rsidRPr="00BB4FC6" w:rsidRDefault="00F205AA" w:rsidP="00F205AA">
            <w:pPr>
              <w:jc w:val="center"/>
              <w:rPr>
                <w:color w:val="000000"/>
                <w:sz w:val="24"/>
                <w:szCs w:val="24"/>
              </w:rPr>
            </w:pPr>
            <w:r w:rsidRPr="00BB4FC6">
              <w:rPr>
                <w:color w:val="000000"/>
                <w:sz w:val="24"/>
                <w:szCs w:val="24"/>
              </w:rPr>
              <w:t>165</w:t>
            </w:r>
          </w:p>
        </w:tc>
        <w:tc>
          <w:tcPr>
            <w:tcW w:w="0" w:type="auto"/>
          </w:tcPr>
          <w:p w:rsidR="00F205AA" w:rsidRPr="00BB4FC6" w:rsidRDefault="00F205AA" w:rsidP="00F205AA">
            <w:pPr>
              <w:jc w:val="center"/>
              <w:rPr>
                <w:color w:val="000000"/>
                <w:sz w:val="24"/>
                <w:szCs w:val="24"/>
              </w:rPr>
            </w:pPr>
            <w:r w:rsidRPr="00BB4FC6">
              <w:rPr>
                <w:color w:val="000000"/>
                <w:sz w:val="24"/>
                <w:szCs w:val="24"/>
              </w:rPr>
              <w:t>52</w:t>
            </w:r>
          </w:p>
        </w:tc>
        <w:tc>
          <w:tcPr>
            <w:tcW w:w="0" w:type="auto"/>
          </w:tcPr>
          <w:p w:rsidR="00F205AA" w:rsidRPr="00BB4FC6" w:rsidRDefault="00F205AA" w:rsidP="00F205AA">
            <w:pPr>
              <w:jc w:val="center"/>
              <w:rPr>
                <w:color w:val="000000"/>
                <w:sz w:val="24"/>
                <w:szCs w:val="24"/>
              </w:rPr>
            </w:pPr>
            <w:r w:rsidRPr="00BB4FC6">
              <w:rPr>
                <w:color w:val="000000"/>
                <w:sz w:val="24"/>
                <w:szCs w:val="24"/>
              </w:rPr>
              <w:t>52</w:t>
            </w:r>
          </w:p>
        </w:tc>
        <w:tc>
          <w:tcPr>
            <w:tcW w:w="0" w:type="auto"/>
          </w:tcPr>
          <w:p w:rsidR="00F205AA" w:rsidRPr="00BB4FC6" w:rsidRDefault="00F205AA" w:rsidP="00F205AA">
            <w:pPr>
              <w:jc w:val="center"/>
              <w:rPr>
                <w:color w:val="000000"/>
                <w:sz w:val="24"/>
                <w:szCs w:val="24"/>
              </w:rPr>
            </w:pPr>
            <w:r w:rsidRPr="00BB4FC6">
              <w:rPr>
                <w:color w:val="000000"/>
                <w:sz w:val="24"/>
                <w:szCs w:val="24"/>
              </w:rPr>
              <w:t>9</w:t>
            </w:r>
          </w:p>
        </w:tc>
      </w:tr>
      <w:tr w:rsidR="00F205AA" w:rsidRPr="00BB4FC6" w:rsidTr="00A77596">
        <w:trPr>
          <w:jc w:val="center"/>
        </w:trPr>
        <w:tc>
          <w:tcPr>
            <w:tcW w:w="0" w:type="auto"/>
          </w:tcPr>
          <w:p w:rsidR="00F205AA" w:rsidRPr="00BB4FC6" w:rsidRDefault="00F205AA" w:rsidP="00F205AA">
            <w:pPr>
              <w:jc w:val="center"/>
              <w:rPr>
                <w:b/>
                <w:color w:val="000000"/>
                <w:sz w:val="24"/>
                <w:szCs w:val="24"/>
              </w:rPr>
            </w:pPr>
            <w:r w:rsidRPr="00BB4FC6">
              <w:rPr>
                <w:b/>
                <w:color w:val="000000"/>
                <w:sz w:val="24"/>
                <w:szCs w:val="24"/>
              </w:rPr>
              <w:t>2017-2018</w:t>
            </w:r>
          </w:p>
        </w:tc>
        <w:tc>
          <w:tcPr>
            <w:tcW w:w="0" w:type="auto"/>
          </w:tcPr>
          <w:p w:rsidR="00F205AA" w:rsidRPr="00BB4FC6" w:rsidRDefault="00F205AA" w:rsidP="00F205AA">
            <w:pPr>
              <w:jc w:val="center"/>
              <w:rPr>
                <w:color w:val="000000"/>
                <w:sz w:val="24"/>
                <w:szCs w:val="24"/>
              </w:rPr>
            </w:pPr>
            <w:r w:rsidRPr="00BB4FC6">
              <w:rPr>
                <w:color w:val="000000"/>
                <w:sz w:val="24"/>
                <w:szCs w:val="24"/>
              </w:rPr>
              <w:t>169</w:t>
            </w:r>
          </w:p>
        </w:tc>
        <w:tc>
          <w:tcPr>
            <w:tcW w:w="0" w:type="auto"/>
          </w:tcPr>
          <w:p w:rsidR="00F205AA" w:rsidRPr="00BB4FC6" w:rsidRDefault="00F205AA" w:rsidP="00F205AA">
            <w:pPr>
              <w:jc w:val="center"/>
              <w:rPr>
                <w:color w:val="000000"/>
                <w:sz w:val="24"/>
                <w:szCs w:val="24"/>
              </w:rPr>
            </w:pPr>
            <w:r w:rsidRPr="00BB4FC6">
              <w:rPr>
                <w:color w:val="000000"/>
                <w:sz w:val="24"/>
                <w:szCs w:val="24"/>
              </w:rPr>
              <w:t>71</w:t>
            </w:r>
          </w:p>
        </w:tc>
        <w:tc>
          <w:tcPr>
            <w:tcW w:w="0" w:type="auto"/>
          </w:tcPr>
          <w:p w:rsidR="00F205AA" w:rsidRPr="00BB4FC6" w:rsidRDefault="00F205AA" w:rsidP="00F205AA">
            <w:pPr>
              <w:jc w:val="center"/>
              <w:rPr>
                <w:color w:val="000000"/>
                <w:sz w:val="24"/>
                <w:szCs w:val="24"/>
              </w:rPr>
            </w:pPr>
            <w:r w:rsidRPr="00BB4FC6">
              <w:rPr>
                <w:color w:val="000000"/>
                <w:sz w:val="24"/>
                <w:szCs w:val="24"/>
              </w:rPr>
              <w:t>40</w:t>
            </w:r>
          </w:p>
        </w:tc>
        <w:tc>
          <w:tcPr>
            <w:tcW w:w="0" w:type="auto"/>
          </w:tcPr>
          <w:p w:rsidR="00F205AA" w:rsidRPr="00BB4FC6" w:rsidRDefault="00F205AA" w:rsidP="00F205AA">
            <w:pPr>
              <w:jc w:val="center"/>
              <w:rPr>
                <w:color w:val="000000"/>
                <w:sz w:val="24"/>
                <w:szCs w:val="24"/>
              </w:rPr>
            </w:pPr>
            <w:r w:rsidRPr="00BB4FC6">
              <w:rPr>
                <w:color w:val="000000"/>
                <w:sz w:val="24"/>
                <w:szCs w:val="24"/>
              </w:rPr>
              <w:t>7</w:t>
            </w:r>
          </w:p>
        </w:tc>
      </w:tr>
      <w:tr w:rsidR="00F205AA" w:rsidRPr="00BB4FC6" w:rsidTr="00A77596">
        <w:trPr>
          <w:jc w:val="center"/>
        </w:trPr>
        <w:tc>
          <w:tcPr>
            <w:tcW w:w="0" w:type="auto"/>
          </w:tcPr>
          <w:p w:rsidR="00F205AA" w:rsidRPr="00BB4FC6" w:rsidRDefault="00F205AA" w:rsidP="00F205AA">
            <w:pPr>
              <w:jc w:val="center"/>
              <w:rPr>
                <w:b/>
                <w:color w:val="000000"/>
                <w:sz w:val="24"/>
                <w:szCs w:val="24"/>
              </w:rPr>
            </w:pPr>
            <w:r w:rsidRPr="00BB4FC6">
              <w:rPr>
                <w:b/>
                <w:color w:val="000000"/>
                <w:sz w:val="24"/>
                <w:szCs w:val="24"/>
              </w:rPr>
              <w:t>2018-2019</w:t>
            </w:r>
          </w:p>
        </w:tc>
        <w:tc>
          <w:tcPr>
            <w:tcW w:w="0" w:type="auto"/>
          </w:tcPr>
          <w:p w:rsidR="00F205AA" w:rsidRPr="00BB4FC6" w:rsidRDefault="00F205AA" w:rsidP="00F205AA">
            <w:pPr>
              <w:jc w:val="center"/>
              <w:rPr>
                <w:color w:val="000000"/>
                <w:sz w:val="24"/>
                <w:szCs w:val="24"/>
              </w:rPr>
            </w:pPr>
            <w:r w:rsidRPr="00BB4FC6">
              <w:rPr>
                <w:color w:val="000000"/>
                <w:sz w:val="24"/>
                <w:szCs w:val="24"/>
              </w:rPr>
              <w:t>192</w:t>
            </w:r>
          </w:p>
        </w:tc>
        <w:tc>
          <w:tcPr>
            <w:tcW w:w="0" w:type="auto"/>
          </w:tcPr>
          <w:p w:rsidR="00F205AA" w:rsidRPr="00BB4FC6" w:rsidRDefault="00F205AA" w:rsidP="00F205AA">
            <w:pPr>
              <w:jc w:val="center"/>
              <w:rPr>
                <w:color w:val="000000"/>
                <w:sz w:val="24"/>
                <w:szCs w:val="24"/>
              </w:rPr>
            </w:pPr>
            <w:r w:rsidRPr="00BB4FC6">
              <w:rPr>
                <w:color w:val="000000"/>
                <w:sz w:val="24"/>
                <w:szCs w:val="24"/>
              </w:rPr>
              <w:t>78</w:t>
            </w:r>
          </w:p>
        </w:tc>
        <w:tc>
          <w:tcPr>
            <w:tcW w:w="0" w:type="auto"/>
          </w:tcPr>
          <w:p w:rsidR="00F205AA" w:rsidRPr="00BB4FC6" w:rsidRDefault="00F205AA" w:rsidP="00F205AA">
            <w:pPr>
              <w:jc w:val="center"/>
              <w:rPr>
                <w:color w:val="000000"/>
                <w:sz w:val="24"/>
                <w:szCs w:val="24"/>
              </w:rPr>
            </w:pPr>
            <w:r w:rsidRPr="00BB4FC6">
              <w:rPr>
                <w:color w:val="000000"/>
                <w:sz w:val="24"/>
                <w:szCs w:val="24"/>
              </w:rPr>
              <w:t>36</w:t>
            </w:r>
          </w:p>
        </w:tc>
        <w:tc>
          <w:tcPr>
            <w:tcW w:w="0" w:type="auto"/>
          </w:tcPr>
          <w:p w:rsidR="00F205AA" w:rsidRPr="00BB4FC6" w:rsidRDefault="00F205AA" w:rsidP="00F205AA">
            <w:pPr>
              <w:jc w:val="center"/>
              <w:rPr>
                <w:color w:val="000000"/>
                <w:sz w:val="24"/>
                <w:szCs w:val="24"/>
              </w:rPr>
            </w:pPr>
            <w:r w:rsidRPr="00BB4FC6">
              <w:rPr>
                <w:color w:val="000000"/>
                <w:sz w:val="24"/>
                <w:szCs w:val="24"/>
              </w:rPr>
              <w:t>15</w:t>
            </w:r>
          </w:p>
        </w:tc>
      </w:tr>
      <w:tr w:rsidR="00F205AA" w:rsidRPr="00BB4FC6" w:rsidTr="00A77596">
        <w:trPr>
          <w:jc w:val="center"/>
        </w:trPr>
        <w:tc>
          <w:tcPr>
            <w:tcW w:w="0" w:type="auto"/>
          </w:tcPr>
          <w:p w:rsidR="00F205AA" w:rsidRPr="00BB4FC6" w:rsidRDefault="00F205AA" w:rsidP="00F205AA">
            <w:pPr>
              <w:jc w:val="center"/>
              <w:rPr>
                <w:b/>
                <w:color w:val="000000"/>
                <w:sz w:val="24"/>
                <w:szCs w:val="24"/>
              </w:rPr>
            </w:pPr>
            <w:r w:rsidRPr="00BB4FC6">
              <w:rPr>
                <w:b/>
                <w:color w:val="000000"/>
                <w:sz w:val="24"/>
                <w:szCs w:val="24"/>
              </w:rPr>
              <w:t>2019-2020</w:t>
            </w:r>
          </w:p>
        </w:tc>
        <w:tc>
          <w:tcPr>
            <w:tcW w:w="0" w:type="auto"/>
          </w:tcPr>
          <w:p w:rsidR="00F205AA" w:rsidRPr="00BB4FC6" w:rsidRDefault="00F205AA" w:rsidP="00F205AA">
            <w:pPr>
              <w:jc w:val="center"/>
              <w:rPr>
                <w:color w:val="000000"/>
                <w:sz w:val="24"/>
                <w:szCs w:val="24"/>
              </w:rPr>
            </w:pPr>
            <w:r w:rsidRPr="00BB4FC6">
              <w:rPr>
                <w:color w:val="000000"/>
                <w:sz w:val="24"/>
                <w:szCs w:val="24"/>
              </w:rPr>
              <w:t>212</w:t>
            </w:r>
          </w:p>
        </w:tc>
        <w:tc>
          <w:tcPr>
            <w:tcW w:w="0" w:type="auto"/>
          </w:tcPr>
          <w:p w:rsidR="00F205AA" w:rsidRPr="00BB4FC6" w:rsidRDefault="00F205AA" w:rsidP="00F205AA">
            <w:pPr>
              <w:jc w:val="center"/>
              <w:rPr>
                <w:color w:val="000000"/>
                <w:sz w:val="24"/>
                <w:szCs w:val="24"/>
              </w:rPr>
            </w:pPr>
            <w:r w:rsidRPr="00BB4FC6">
              <w:rPr>
                <w:color w:val="000000"/>
                <w:sz w:val="24"/>
                <w:szCs w:val="24"/>
              </w:rPr>
              <w:t>98</w:t>
            </w:r>
          </w:p>
        </w:tc>
        <w:tc>
          <w:tcPr>
            <w:tcW w:w="0" w:type="auto"/>
          </w:tcPr>
          <w:p w:rsidR="00F205AA" w:rsidRPr="00BB4FC6" w:rsidRDefault="00F205AA" w:rsidP="00F205AA">
            <w:pPr>
              <w:jc w:val="center"/>
              <w:rPr>
                <w:color w:val="000000"/>
                <w:sz w:val="24"/>
                <w:szCs w:val="24"/>
              </w:rPr>
            </w:pPr>
            <w:r w:rsidRPr="00BB4FC6">
              <w:rPr>
                <w:color w:val="000000"/>
                <w:sz w:val="24"/>
                <w:szCs w:val="24"/>
              </w:rPr>
              <w:t>34</w:t>
            </w:r>
          </w:p>
        </w:tc>
        <w:tc>
          <w:tcPr>
            <w:tcW w:w="0" w:type="auto"/>
          </w:tcPr>
          <w:p w:rsidR="00F205AA" w:rsidRPr="00BB4FC6" w:rsidRDefault="00F205AA" w:rsidP="00F205AA">
            <w:pPr>
              <w:jc w:val="center"/>
              <w:rPr>
                <w:color w:val="000000"/>
                <w:sz w:val="24"/>
                <w:szCs w:val="24"/>
              </w:rPr>
            </w:pPr>
            <w:r w:rsidRPr="00BB4FC6">
              <w:rPr>
                <w:color w:val="000000"/>
                <w:sz w:val="24"/>
                <w:szCs w:val="24"/>
              </w:rPr>
              <w:t>12</w:t>
            </w:r>
          </w:p>
        </w:tc>
      </w:tr>
      <w:tr w:rsidR="00F205AA" w:rsidRPr="00BB4FC6" w:rsidTr="00A77596">
        <w:trPr>
          <w:jc w:val="center"/>
        </w:trPr>
        <w:tc>
          <w:tcPr>
            <w:tcW w:w="0" w:type="auto"/>
          </w:tcPr>
          <w:p w:rsidR="00F205AA" w:rsidRPr="00BB4FC6" w:rsidRDefault="00F205AA" w:rsidP="00F205AA">
            <w:pPr>
              <w:jc w:val="center"/>
              <w:rPr>
                <w:b/>
                <w:color w:val="000000"/>
                <w:sz w:val="24"/>
                <w:szCs w:val="24"/>
              </w:rPr>
            </w:pPr>
            <w:r w:rsidRPr="00BB4FC6">
              <w:rPr>
                <w:b/>
                <w:color w:val="000000"/>
                <w:sz w:val="24"/>
                <w:szCs w:val="24"/>
              </w:rPr>
              <w:t>2020-2021</w:t>
            </w:r>
          </w:p>
        </w:tc>
        <w:tc>
          <w:tcPr>
            <w:tcW w:w="0" w:type="auto"/>
          </w:tcPr>
          <w:p w:rsidR="00F205AA" w:rsidRPr="00BB4FC6" w:rsidRDefault="00F205AA" w:rsidP="00F205AA">
            <w:pPr>
              <w:jc w:val="center"/>
              <w:rPr>
                <w:color w:val="000000"/>
                <w:sz w:val="24"/>
                <w:szCs w:val="24"/>
              </w:rPr>
            </w:pPr>
            <w:r w:rsidRPr="00BB4FC6">
              <w:rPr>
                <w:color w:val="000000"/>
                <w:sz w:val="24"/>
                <w:szCs w:val="24"/>
              </w:rPr>
              <w:t>246</w:t>
            </w:r>
          </w:p>
        </w:tc>
        <w:tc>
          <w:tcPr>
            <w:tcW w:w="0" w:type="auto"/>
            <w:tcBorders>
              <w:top w:val="nil"/>
              <w:left w:val="nil"/>
              <w:bottom w:val="single" w:sz="4" w:space="0" w:color="auto"/>
              <w:right w:val="single" w:sz="6" w:space="0" w:color="000000"/>
            </w:tcBorders>
            <w:shd w:val="clear" w:color="auto" w:fill="FFFFFF"/>
          </w:tcPr>
          <w:p w:rsidR="00F205AA" w:rsidRPr="00BB4FC6" w:rsidRDefault="00F205AA" w:rsidP="00F205AA">
            <w:pPr>
              <w:jc w:val="center"/>
              <w:rPr>
                <w:color w:val="000000"/>
                <w:sz w:val="23"/>
                <w:szCs w:val="23"/>
              </w:rPr>
            </w:pPr>
            <w:r w:rsidRPr="00BB4FC6">
              <w:rPr>
                <w:color w:val="000000"/>
                <w:sz w:val="23"/>
                <w:szCs w:val="23"/>
              </w:rPr>
              <w:t>81</w:t>
            </w:r>
          </w:p>
        </w:tc>
        <w:tc>
          <w:tcPr>
            <w:tcW w:w="0" w:type="auto"/>
            <w:tcBorders>
              <w:top w:val="nil"/>
              <w:left w:val="nil"/>
              <w:bottom w:val="single" w:sz="4" w:space="0" w:color="auto"/>
              <w:right w:val="single" w:sz="6" w:space="0" w:color="000000"/>
            </w:tcBorders>
            <w:shd w:val="clear" w:color="auto" w:fill="FFFFFF"/>
          </w:tcPr>
          <w:p w:rsidR="00F205AA" w:rsidRPr="00BB4FC6" w:rsidRDefault="00F205AA" w:rsidP="00F205AA">
            <w:pPr>
              <w:jc w:val="center"/>
              <w:rPr>
                <w:color w:val="000000"/>
                <w:sz w:val="23"/>
                <w:szCs w:val="23"/>
              </w:rPr>
            </w:pPr>
            <w:r w:rsidRPr="00BB4FC6">
              <w:rPr>
                <w:color w:val="000000"/>
                <w:sz w:val="23"/>
                <w:szCs w:val="23"/>
              </w:rPr>
              <w:t>24</w:t>
            </w:r>
          </w:p>
        </w:tc>
        <w:tc>
          <w:tcPr>
            <w:tcW w:w="0" w:type="auto"/>
            <w:tcBorders>
              <w:top w:val="nil"/>
              <w:left w:val="nil"/>
              <w:bottom w:val="single" w:sz="4" w:space="0" w:color="auto"/>
              <w:right w:val="single" w:sz="6" w:space="0" w:color="000000"/>
            </w:tcBorders>
            <w:shd w:val="clear" w:color="auto" w:fill="FFFFFF"/>
          </w:tcPr>
          <w:p w:rsidR="00F205AA" w:rsidRPr="00BB4FC6" w:rsidRDefault="00F205AA" w:rsidP="00F205AA">
            <w:pPr>
              <w:jc w:val="center"/>
              <w:rPr>
                <w:color w:val="000000"/>
                <w:sz w:val="23"/>
                <w:szCs w:val="23"/>
              </w:rPr>
            </w:pPr>
            <w:r w:rsidRPr="00BB4FC6">
              <w:rPr>
                <w:color w:val="000000"/>
                <w:sz w:val="23"/>
                <w:szCs w:val="23"/>
              </w:rPr>
              <w:t>8</w:t>
            </w:r>
          </w:p>
        </w:tc>
      </w:tr>
      <w:tr w:rsidR="00F205AA" w:rsidRPr="00BB4FC6" w:rsidTr="00A77596">
        <w:trPr>
          <w:jc w:val="center"/>
        </w:trPr>
        <w:tc>
          <w:tcPr>
            <w:tcW w:w="0" w:type="auto"/>
          </w:tcPr>
          <w:p w:rsidR="00F205AA" w:rsidRPr="00BB4FC6" w:rsidRDefault="00F205AA" w:rsidP="00F205AA">
            <w:pPr>
              <w:jc w:val="center"/>
              <w:rPr>
                <w:b/>
                <w:color w:val="000000"/>
                <w:sz w:val="24"/>
                <w:szCs w:val="24"/>
              </w:rPr>
            </w:pPr>
            <w:r w:rsidRPr="00BB4FC6">
              <w:rPr>
                <w:b/>
                <w:color w:val="000000"/>
                <w:sz w:val="24"/>
                <w:szCs w:val="24"/>
              </w:rPr>
              <w:t>2021-2022</w:t>
            </w:r>
          </w:p>
        </w:tc>
        <w:tc>
          <w:tcPr>
            <w:tcW w:w="0" w:type="auto"/>
          </w:tcPr>
          <w:p w:rsidR="00F205AA" w:rsidRPr="00BB4FC6" w:rsidRDefault="00F205AA" w:rsidP="00F205AA">
            <w:pPr>
              <w:jc w:val="center"/>
              <w:rPr>
                <w:color w:val="000000"/>
                <w:sz w:val="24"/>
                <w:szCs w:val="24"/>
              </w:rPr>
            </w:pPr>
            <w:r w:rsidRPr="00BB4FC6">
              <w:rPr>
                <w:color w:val="000000"/>
                <w:sz w:val="24"/>
                <w:szCs w:val="24"/>
              </w:rPr>
              <w:t>96</w:t>
            </w:r>
          </w:p>
        </w:tc>
        <w:tc>
          <w:tcPr>
            <w:tcW w:w="0" w:type="auto"/>
            <w:tcBorders>
              <w:top w:val="single" w:sz="4" w:space="0" w:color="auto"/>
              <w:left w:val="nil"/>
              <w:bottom w:val="single" w:sz="4" w:space="0" w:color="auto"/>
              <w:right w:val="single" w:sz="6" w:space="0" w:color="000000"/>
            </w:tcBorders>
            <w:shd w:val="clear" w:color="auto" w:fill="FFFFFF"/>
          </w:tcPr>
          <w:p w:rsidR="00F205AA" w:rsidRPr="00BB4FC6" w:rsidRDefault="00F205AA" w:rsidP="00F205AA">
            <w:pPr>
              <w:jc w:val="center"/>
              <w:rPr>
                <w:color w:val="000000"/>
                <w:sz w:val="23"/>
                <w:szCs w:val="23"/>
              </w:rPr>
            </w:pPr>
            <w:r w:rsidRPr="00BB4FC6">
              <w:rPr>
                <w:color w:val="000000"/>
                <w:sz w:val="23"/>
                <w:szCs w:val="23"/>
              </w:rPr>
              <w:t>36</w:t>
            </w:r>
          </w:p>
        </w:tc>
        <w:tc>
          <w:tcPr>
            <w:tcW w:w="0" w:type="auto"/>
            <w:tcBorders>
              <w:top w:val="single" w:sz="4" w:space="0" w:color="auto"/>
              <w:left w:val="nil"/>
              <w:bottom w:val="single" w:sz="4" w:space="0" w:color="auto"/>
              <w:right w:val="single" w:sz="6" w:space="0" w:color="000000"/>
            </w:tcBorders>
            <w:shd w:val="clear" w:color="auto" w:fill="FFFFFF"/>
          </w:tcPr>
          <w:p w:rsidR="00F205AA" w:rsidRPr="00BB4FC6" w:rsidRDefault="00F205AA" w:rsidP="00F205AA">
            <w:pPr>
              <w:jc w:val="center"/>
              <w:rPr>
                <w:color w:val="000000"/>
                <w:sz w:val="23"/>
                <w:szCs w:val="23"/>
              </w:rPr>
            </w:pPr>
            <w:r w:rsidRPr="00BB4FC6">
              <w:rPr>
                <w:color w:val="000000"/>
                <w:sz w:val="23"/>
                <w:szCs w:val="23"/>
              </w:rPr>
              <w:t>20</w:t>
            </w:r>
          </w:p>
        </w:tc>
        <w:tc>
          <w:tcPr>
            <w:tcW w:w="0" w:type="auto"/>
            <w:tcBorders>
              <w:top w:val="single" w:sz="4" w:space="0" w:color="auto"/>
              <w:left w:val="nil"/>
              <w:bottom w:val="single" w:sz="4" w:space="0" w:color="auto"/>
              <w:right w:val="single" w:sz="6" w:space="0" w:color="000000"/>
            </w:tcBorders>
            <w:shd w:val="clear" w:color="auto" w:fill="FFFFFF"/>
          </w:tcPr>
          <w:p w:rsidR="00F205AA" w:rsidRPr="00BB4FC6" w:rsidRDefault="00F205AA" w:rsidP="00F205AA">
            <w:pPr>
              <w:jc w:val="center"/>
              <w:rPr>
                <w:color w:val="000000"/>
                <w:sz w:val="23"/>
                <w:szCs w:val="23"/>
              </w:rPr>
            </w:pPr>
            <w:r w:rsidRPr="00BB4FC6">
              <w:rPr>
                <w:color w:val="000000"/>
                <w:sz w:val="23"/>
                <w:szCs w:val="23"/>
              </w:rPr>
              <w:t>1</w:t>
            </w:r>
          </w:p>
        </w:tc>
      </w:tr>
      <w:tr w:rsidR="00F205AA" w:rsidRPr="00BB4FC6" w:rsidTr="00A77596">
        <w:trPr>
          <w:jc w:val="center"/>
        </w:trPr>
        <w:tc>
          <w:tcPr>
            <w:tcW w:w="0" w:type="auto"/>
          </w:tcPr>
          <w:p w:rsidR="00F205AA" w:rsidRPr="00BB4FC6" w:rsidRDefault="00F205AA" w:rsidP="00F205AA">
            <w:pPr>
              <w:jc w:val="center"/>
              <w:rPr>
                <w:b/>
                <w:color w:val="000000"/>
                <w:sz w:val="24"/>
                <w:szCs w:val="24"/>
              </w:rPr>
            </w:pPr>
            <w:r w:rsidRPr="00BB4FC6">
              <w:rPr>
                <w:b/>
                <w:color w:val="000000"/>
                <w:sz w:val="24"/>
                <w:szCs w:val="24"/>
              </w:rPr>
              <w:t>2022-2023</w:t>
            </w:r>
          </w:p>
        </w:tc>
        <w:tc>
          <w:tcPr>
            <w:tcW w:w="0" w:type="auto"/>
          </w:tcPr>
          <w:p w:rsidR="00F205AA" w:rsidRPr="00BB4FC6" w:rsidRDefault="00F205AA" w:rsidP="00F205AA">
            <w:pPr>
              <w:jc w:val="center"/>
              <w:rPr>
                <w:color w:val="000000"/>
                <w:sz w:val="24"/>
                <w:szCs w:val="24"/>
              </w:rPr>
            </w:pPr>
            <w:r w:rsidRPr="00BB4FC6">
              <w:rPr>
                <w:color w:val="000000"/>
                <w:sz w:val="24"/>
                <w:szCs w:val="24"/>
              </w:rPr>
              <w:t>131</w:t>
            </w:r>
          </w:p>
        </w:tc>
        <w:tc>
          <w:tcPr>
            <w:tcW w:w="0" w:type="auto"/>
            <w:tcBorders>
              <w:top w:val="single" w:sz="4" w:space="0" w:color="auto"/>
              <w:left w:val="nil"/>
              <w:bottom w:val="single" w:sz="4" w:space="0" w:color="auto"/>
              <w:right w:val="single" w:sz="6" w:space="0" w:color="000000"/>
            </w:tcBorders>
            <w:shd w:val="clear" w:color="auto" w:fill="FFFFFF"/>
          </w:tcPr>
          <w:p w:rsidR="00F205AA" w:rsidRPr="00BB4FC6" w:rsidRDefault="00F205AA" w:rsidP="00F205AA">
            <w:pPr>
              <w:jc w:val="center"/>
              <w:rPr>
                <w:color w:val="000000"/>
                <w:sz w:val="23"/>
                <w:szCs w:val="23"/>
              </w:rPr>
            </w:pPr>
            <w:r w:rsidRPr="00BB4FC6">
              <w:rPr>
                <w:color w:val="000000"/>
                <w:sz w:val="23"/>
                <w:szCs w:val="23"/>
              </w:rPr>
              <w:t>24</w:t>
            </w:r>
          </w:p>
        </w:tc>
        <w:tc>
          <w:tcPr>
            <w:tcW w:w="0" w:type="auto"/>
            <w:tcBorders>
              <w:top w:val="single" w:sz="4" w:space="0" w:color="auto"/>
              <w:left w:val="nil"/>
              <w:bottom w:val="single" w:sz="4" w:space="0" w:color="auto"/>
              <w:right w:val="single" w:sz="6" w:space="0" w:color="000000"/>
            </w:tcBorders>
            <w:shd w:val="clear" w:color="auto" w:fill="FFFFFF"/>
          </w:tcPr>
          <w:p w:rsidR="00F205AA" w:rsidRPr="00BB4FC6" w:rsidRDefault="00F205AA" w:rsidP="00F205AA">
            <w:pPr>
              <w:jc w:val="center"/>
              <w:rPr>
                <w:color w:val="000000"/>
                <w:sz w:val="23"/>
                <w:szCs w:val="23"/>
              </w:rPr>
            </w:pPr>
            <w:r w:rsidRPr="00BB4FC6">
              <w:rPr>
                <w:color w:val="000000"/>
                <w:sz w:val="23"/>
                <w:szCs w:val="23"/>
              </w:rPr>
              <w:t>23</w:t>
            </w:r>
          </w:p>
        </w:tc>
        <w:tc>
          <w:tcPr>
            <w:tcW w:w="0" w:type="auto"/>
            <w:tcBorders>
              <w:top w:val="single" w:sz="4" w:space="0" w:color="auto"/>
              <w:left w:val="nil"/>
              <w:bottom w:val="single" w:sz="4" w:space="0" w:color="auto"/>
              <w:right w:val="single" w:sz="6" w:space="0" w:color="000000"/>
            </w:tcBorders>
            <w:shd w:val="clear" w:color="auto" w:fill="FFFFFF"/>
          </w:tcPr>
          <w:p w:rsidR="00F205AA" w:rsidRPr="00BB4FC6" w:rsidRDefault="00F205AA" w:rsidP="00F205AA">
            <w:pPr>
              <w:jc w:val="center"/>
              <w:rPr>
                <w:color w:val="000000"/>
                <w:sz w:val="23"/>
                <w:szCs w:val="23"/>
              </w:rPr>
            </w:pPr>
            <w:r w:rsidRPr="00BB4FC6">
              <w:rPr>
                <w:color w:val="000000"/>
                <w:sz w:val="23"/>
                <w:szCs w:val="23"/>
              </w:rPr>
              <w:t>2</w:t>
            </w:r>
          </w:p>
        </w:tc>
      </w:tr>
      <w:tr w:rsidR="00F205AA" w:rsidRPr="00BB4FC6" w:rsidTr="00A77596">
        <w:trPr>
          <w:jc w:val="center"/>
        </w:trPr>
        <w:tc>
          <w:tcPr>
            <w:tcW w:w="0" w:type="auto"/>
          </w:tcPr>
          <w:p w:rsidR="00F205AA" w:rsidRPr="00BB4FC6" w:rsidRDefault="00F205AA" w:rsidP="00F205AA">
            <w:pPr>
              <w:jc w:val="center"/>
              <w:rPr>
                <w:b/>
                <w:color w:val="000000"/>
                <w:sz w:val="24"/>
                <w:szCs w:val="24"/>
              </w:rPr>
            </w:pPr>
            <w:r w:rsidRPr="00BB4FC6">
              <w:rPr>
                <w:b/>
                <w:color w:val="000000"/>
                <w:sz w:val="24"/>
                <w:szCs w:val="24"/>
              </w:rPr>
              <w:t>2023-2024</w:t>
            </w:r>
          </w:p>
        </w:tc>
        <w:tc>
          <w:tcPr>
            <w:tcW w:w="0" w:type="auto"/>
          </w:tcPr>
          <w:p w:rsidR="00F205AA" w:rsidRPr="00BB4FC6" w:rsidRDefault="00F205AA" w:rsidP="00F205AA">
            <w:pPr>
              <w:jc w:val="center"/>
              <w:rPr>
                <w:color w:val="000000"/>
                <w:sz w:val="24"/>
                <w:szCs w:val="24"/>
              </w:rPr>
            </w:pPr>
            <w:r w:rsidRPr="00BB4FC6">
              <w:rPr>
                <w:color w:val="000000"/>
                <w:sz w:val="24"/>
                <w:szCs w:val="24"/>
              </w:rPr>
              <w:t>127</w:t>
            </w:r>
          </w:p>
        </w:tc>
        <w:tc>
          <w:tcPr>
            <w:tcW w:w="0" w:type="auto"/>
            <w:tcBorders>
              <w:top w:val="single" w:sz="4" w:space="0" w:color="auto"/>
              <w:left w:val="nil"/>
              <w:bottom w:val="single" w:sz="6" w:space="0" w:color="000000"/>
              <w:right w:val="single" w:sz="6" w:space="0" w:color="000000"/>
            </w:tcBorders>
            <w:shd w:val="clear" w:color="auto" w:fill="FFFFFF"/>
          </w:tcPr>
          <w:p w:rsidR="00F205AA" w:rsidRPr="00BB4FC6" w:rsidRDefault="00F205AA" w:rsidP="00F205AA">
            <w:pPr>
              <w:jc w:val="center"/>
              <w:rPr>
                <w:color w:val="000000"/>
                <w:sz w:val="23"/>
                <w:szCs w:val="23"/>
              </w:rPr>
            </w:pPr>
            <w:r w:rsidRPr="00BB4FC6">
              <w:rPr>
                <w:color w:val="000000"/>
                <w:sz w:val="23"/>
                <w:szCs w:val="23"/>
              </w:rPr>
              <w:t>47</w:t>
            </w:r>
          </w:p>
        </w:tc>
        <w:tc>
          <w:tcPr>
            <w:tcW w:w="0" w:type="auto"/>
            <w:tcBorders>
              <w:top w:val="single" w:sz="4" w:space="0" w:color="auto"/>
              <w:left w:val="nil"/>
              <w:bottom w:val="single" w:sz="6" w:space="0" w:color="000000"/>
              <w:right w:val="single" w:sz="6" w:space="0" w:color="000000"/>
            </w:tcBorders>
            <w:shd w:val="clear" w:color="auto" w:fill="FFFFFF"/>
          </w:tcPr>
          <w:p w:rsidR="00F205AA" w:rsidRPr="00BB4FC6" w:rsidRDefault="00F205AA" w:rsidP="00F205AA">
            <w:pPr>
              <w:jc w:val="center"/>
              <w:rPr>
                <w:color w:val="000000"/>
                <w:sz w:val="23"/>
                <w:szCs w:val="23"/>
              </w:rPr>
            </w:pPr>
            <w:r w:rsidRPr="00BB4FC6">
              <w:rPr>
                <w:color w:val="000000"/>
                <w:sz w:val="23"/>
                <w:szCs w:val="23"/>
              </w:rPr>
              <w:t>47</w:t>
            </w:r>
          </w:p>
        </w:tc>
        <w:tc>
          <w:tcPr>
            <w:tcW w:w="0" w:type="auto"/>
            <w:tcBorders>
              <w:top w:val="single" w:sz="4" w:space="0" w:color="auto"/>
              <w:left w:val="nil"/>
              <w:bottom w:val="single" w:sz="6" w:space="0" w:color="000000"/>
              <w:right w:val="single" w:sz="6" w:space="0" w:color="000000"/>
            </w:tcBorders>
            <w:shd w:val="clear" w:color="auto" w:fill="FFFFFF"/>
          </w:tcPr>
          <w:p w:rsidR="00F205AA" w:rsidRPr="00BB4FC6" w:rsidRDefault="00F205AA" w:rsidP="00F205AA">
            <w:pPr>
              <w:jc w:val="center"/>
              <w:rPr>
                <w:color w:val="000000"/>
                <w:sz w:val="23"/>
                <w:szCs w:val="23"/>
              </w:rPr>
            </w:pPr>
            <w:r w:rsidRPr="00BB4FC6">
              <w:rPr>
                <w:color w:val="000000"/>
                <w:sz w:val="23"/>
                <w:szCs w:val="23"/>
              </w:rPr>
              <w:t>3</w:t>
            </w:r>
          </w:p>
        </w:tc>
      </w:tr>
    </w:tbl>
    <w:p w:rsidR="00F205AA" w:rsidRPr="00BB4FC6" w:rsidRDefault="00F205AA" w:rsidP="00F205AA">
      <w:pPr>
        <w:jc w:val="both"/>
        <w:rPr>
          <w:color w:val="000000"/>
          <w:sz w:val="20"/>
          <w:szCs w:val="28"/>
        </w:rPr>
      </w:pPr>
    </w:p>
    <w:p w:rsidR="00F205AA" w:rsidRPr="00BB4FC6" w:rsidRDefault="00F205AA" w:rsidP="00F205AA">
      <w:pPr>
        <w:jc w:val="both"/>
        <w:rPr>
          <w:sz w:val="24"/>
          <w:szCs w:val="24"/>
        </w:rPr>
      </w:pPr>
      <w:r w:rsidRPr="00BB4FC6">
        <w:rPr>
          <w:sz w:val="24"/>
          <w:szCs w:val="24"/>
        </w:rPr>
        <w:t xml:space="preserve">       За период обучения с 2020 по 2023 год в предметных олимпиадах разного уровня приняли участие 35,4% обучающихся.</w:t>
      </w:r>
    </w:p>
    <w:p w:rsidR="00F205AA" w:rsidRPr="00BB4FC6" w:rsidRDefault="00F205AA" w:rsidP="00F205AA">
      <w:pPr>
        <w:jc w:val="both"/>
        <w:rPr>
          <w:sz w:val="24"/>
          <w:szCs w:val="24"/>
        </w:rPr>
      </w:pPr>
      <w:r w:rsidRPr="00BB4FC6">
        <w:rPr>
          <w:sz w:val="24"/>
          <w:szCs w:val="24"/>
        </w:rPr>
        <w:t>По годам этот показатель следующий:</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5"/>
        <w:gridCol w:w="2369"/>
        <w:gridCol w:w="2295"/>
        <w:gridCol w:w="1816"/>
      </w:tblGrid>
      <w:tr w:rsidR="00F205AA" w:rsidRPr="00BB4FC6" w:rsidTr="00A77596">
        <w:tc>
          <w:tcPr>
            <w:tcW w:w="2025"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jc w:val="center"/>
              <w:rPr>
                <w:rFonts w:eastAsia="Calibri"/>
                <w:i/>
                <w:sz w:val="24"/>
                <w:szCs w:val="24"/>
              </w:rPr>
            </w:pPr>
            <w:r w:rsidRPr="00BB4FC6">
              <w:rPr>
                <w:rFonts w:eastAsia="Calibri"/>
                <w:i/>
                <w:sz w:val="24"/>
                <w:szCs w:val="24"/>
              </w:rPr>
              <w:t>год</w:t>
            </w:r>
          </w:p>
        </w:tc>
        <w:tc>
          <w:tcPr>
            <w:tcW w:w="2369"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jc w:val="center"/>
              <w:rPr>
                <w:rFonts w:eastAsia="Calibri"/>
                <w:i/>
                <w:sz w:val="24"/>
                <w:szCs w:val="24"/>
              </w:rPr>
            </w:pPr>
            <w:r w:rsidRPr="00BB4FC6">
              <w:rPr>
                <w:rFonts w:eastAsia="Calibri"/>
                <w:i/>
                <w:sz w:val="24"/>
                <w:szCs w:val="24"/>
              </w:rPr>
              <w:t>количество обучающихся</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jc w:val="center"/>
              <w:rPr>
                <w:rFonts w:eastAsia="Calibri"/>
                <w:i/>
                <w:sz w:val="24"/>
                <w:szCs w:val="24"/>
              </w:rPr>
            </w:pPr>
            <w:r w:rsidRPr="00BB4FC6">
              <w:rPr>
                <w:rFonts w:eastAsia="Calibri"/>
                <w:i/>
                <w:sz w:val="24"/>
                <w:szCs w:val="24"/>
              </w:rPr>
              <w:t>количество участников олимпиад разного уровня</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jc w:val="center"/>
              <w:rPr>
                <w:rFonts w:eastAsia="Calibri"/>
                <w:i/>
                <w:sz w:val="24"/>
                <w:szCs w:val="24"/>
              </w:rPr>
            </w:pPr>
            <w:r w:rsidRPr="00BB4FC6">
              <w:rPr>
                <w:rFonts w:eastAsia="Calibri"/>
                <w:i/>
                <w:sz w:val="24"/>
                <w:szCs w:val="24"/>
              </w:rPr>
              <w:t xml:space="preserve">процент участия </w:t>
            </w:r>
          </w:p>
        </w:tc>
      </w:tr>
      <w:tr w:rsidR="00F205AA" w:rsidRPr="00BB4FC6" w:rsidTr="00A77596">
        <w:tc>
          <w:tcPr>
            <w:tcW w:w="2025"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jc w:val="both"/>
              <w:rPr>
                <w:rFonts w:eastAsia="Calibri"/>
                <w:sz w:val="24"/>
                <w:szCs w:val="24"/>
              </w:rPr>
            </w:pPr>
            <w:r w:rsidRPr="00BB4FC6">
              <w:rPr>
                <w:rFonts w:eastAsia="Calibri"/>
                <w:sz w:val="24"/>
                <w:szCs w:val="24"/>
              </w:rPr>
              <w:t>2020-2021</w:t>
            </w:r>
          </w:p>
        </w:tc>
        <w:tc>
          <w:tcPr>
            <w:tcW w:w="2369"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jc w:val="center"/>
              <w:rPr>
                <w:rFonts w:eastAsia="Calibri"/>
                <w:sz w:val="24"/>
                <w:szCs w:val="24"/>
              </w:rPr>
            </w:pPr>
            <w:r w:rsidRPr="00BB4FC6">
              <w:rPr>
                <w:rFonts w:eastAsia="Calibri"/>
                <w:sz w:val="24"/>
                <w:szCs w:val="24"/>
              </w:rPr>
              <w:t>336</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jc w:val="center"/>
              <w:rPr>
                <w:rFonts w:eastAsia="Calibri"/>
                <w:sz w:val="24"/>
                <w:szCs w:val="24"/>
              </w:rPr>
            </w:pPr>
            <w:r w:rsidRPr="00BB4FC6">
              <w:rPr>
                <w:rFonts w:eastAsia="Calibri"/>
                <w:sz w:val="24"/>
                <w:szCs w:val="24"/>
              </w:rPr>
              <w:t xml:space="preserve">105 </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jc w:val="center"/>
              <w:rPr>
                <w:rFonts w:eastAsia="Calibri"/>
                <w:sz w:val="24"/>
                <w:szCs w:val="24"/>
              </w:rPr>
            </w:pPr>
            <w:r w:rsidRPr="00BB4FC6">
              <w:rPr>
                <w:rFonts w:eastAsia="Calibri"/>
                <w:sz w:val="24"/>
                <w:szCs w:val="24"/>
              </w:rPr>
              <w:t>31,3%</w:t>
            </w:r>
          </w:p>
        </w:tc>
      </w:tr>
      <w:tr w:rsidR="00F205AA" w:rsidRPr="00BB4FC6" w:rsidTr="00A77596">
        <w:tc>
          <w:tcPr>
            <w:tcW w:w="2025"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jc w:val="both"/>
              <w:rPr>
                <w:rFonts w:eastAsia="Calibri"/>
                <w:sz w:val="24"/>
                <w:szCs w:val="24"/>
              </w:rPr>
            </w:pPr>
            <w:r w:rsidRPr="00BB4FC6">
              <w:rPr>
                <w:rFonts w:eastAsia="Calibri"/>
                <w:sz w:val="24"/>
                <w:szCs w:val="24"/>
              </w:rPr>
              <w:t>2021-2022</w:t>
            </w:r>
          </w:p>
        </w:tc>
        <w:tc>
          <w:tcPr>
            <w:tcW w:w="2369"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jc w:val="center"/>
              <w:rPr>
                <w:rFonts w:eastAsia="Calibri"/>
                <w:sz w:val="24"/>
                <w:szCs w:val="24"/>
              </w:rPr>
            </w:pPr>
            <w:r w:rsidRPr="00BB4FC6">
              <w:rPr>
                <w:rFonts w:eastAsia="Calibri"/>
                <w:sz w:val="24"/>
                <w:szCs w:val="24"/>
              </w:rPr>
              <w:t>353</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jc w:val="center"/>
              <w:rPr>
                <w:rFonts w:eastAsia="Calibri"/>
                <w:sz w:val="24"/>
                <w:szCs w:val="24"/>
              </w:rPr>
            </w:pPr>
            <w:r w:rsidRPr="00BB4FC6">
              <w:rPr>
                <w:rFonts w:eastAsia="Calibri"/>
                <w:sz w:val="24"/>
                <w:szCs w:val="24"/>
              </w:rPr>
              <w:t>70</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jc w:val="center"/>
              <w:rPr>
                <w:rFonts w:eastAsia="Calibri"/>
                <w:sz w:val="24"/>
                <w:szCs w:val="24"/>
              </w:rPr>
            </w:pPr>
            <w:r w:rsidRPr="00BB4FC6">
              <w:rPr>
                <w:rFonts w:eastAsia="Calibri"/>
                <w:sz w:val="24"/>
                <w:szCs w:val="24"/>
              </w:rPr>
              <w:t>19,8%</w:t>
            </w:r>
          </w:p>
        </w:tc>
      </w:tr>
      <w:tr w:rsidR="00F205AA" w:rsidRPr="00BB4FC6" w:rsidTr="00A77596">
        <w:tc>
          <w:tcPr>
            <w:tcW w:w="2025"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jc w:val="both"/>
              <w:rPr>
                <w:rFonts w:eastAsia="Calibri"/>
                <w:sz w:val="24"/>
                <w:szCs w:val="24"/>
              </w:rPr>
            </w:pPr>
            <w:r w:rsidRPr="00BB4FC6">
              <w:rPr>
                <w:rFonts w:eastAsia="Calibri"/>
                <w:sz w:val="24"/>
                <w:szCs w:val="24"/>
              </w:rPr>
              <w:t>2022-2023</w:t>
            </w:r>
          </w:p>
        </w:tc>
        <w:tc>
          <w:tcPr>
            <w:tcW w:w="2369"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jc w:val="center"/>
              <w:rPr>
                <w:rFonts w:eastAsia="Calibri"/>
                <w:sz w:val="24"/>
                <w:szCs w:val="24"/>
              </w:rPr>
            </w:pPr>
            <w:r w:rsidRPr="00BB4FC6">
              <w:rPr>
                <w:rFonts w:eastAsia="Calibri"/>
                <w:sz w:val="24"/>
                <w:szCs w:val="24"/>
              </w:rPr>
              <w:t>349</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jc w:val="center"/>
              <w:rPr>
                <w:rFonts w:eastAsia="Calibri"/>
                <w:sz w:val="24"/>
                <w:szCs w:val="24"/>
              </w:rPr>
            </w:pPr>
            <w:r w:rsidRPr="00BB4FC6">
              <w:rPr>
                <w:rFonts w:eastAsia="Calibri"/>
                <w:sz w:val="24"/>
                <w:szCs w:val="24"/>
              </w:rPr>
              <w:t>192</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F205AA">
            <w:pPr>
              <w:jc w:val="center"/>
              <w:rPr>
                <w:rFonts w:eastAsia="Calibri"/>
                <w:sz w:val="24"/>
                <w:szCs w:val="24"/>
              </w:rPr>
            </w:pPr>
            <w:r w:rsidRPr="00BB4FC6">
              <w:rPr>
                <w:rFonts w:eastAsia="Calibri"/>
                <w:sz w:val="24"/>
                <w:szCs w:val="24"/>
              </w:rPr>
              <w:t>55%</w:t>
            </w:r>
          </w:p>
        </w:tc>
      </w:tr>
      <w:tr w:rsidR="00F205AA" w:rsidRPr="00BB4FC6" w:rsidTr="00A77596">
        <w:tc>
          <w:tcPr>
            <w:tcW w:w="2025"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422AF7">
            <w:pPr>
              <w:rPr>
                <w:rFonts w:eastAsia="Calibri"/>
                <w:sz w:val="24"/>
                <w:szCs w:val="24"/>
              </w:rPr>
            </w:pPr>
            <w:r w:rsidRPr="00BB4FC6">
              <w:rPr>
                <w:rFonts w:eastAsia="Calibri"/>
                <w:sz w:val="24"/>
                <w:szCs w:val="24"/>
              </w:rPr>
              <w:t>всего</w:t>
            </w:r>
          </w:p>
        </w:tc>
        <w:tc>
          <w:tcPr>
            <w:tcW w:w="2369"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422AF7">
            <w:pPr>
              <w:jc w:val="center"/>
              <w:rPr>
                <w:rFonts w:eastAsia="Calibri"/>
                <w:sz w:val="24"/>
                <w:szCs w:val="24"/>
              </w:rPr>
            </w:pPr>
            <w:r w:rsidRPr="00BB4FC6">
              <w:rPr>
                <w:rFonts w:eastAsia="Calibri"/>
                <w:sz w:val="24"/>
                <w:szCs w:val="24"/>
              </w:rPr>
              <w:t>1038</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422AF7">
            <w:pPr>
              <w:jc w:val="center"/>
              <w:rPr>
                <w:rFonts w:eastAsia="Calibri"/>
                <w:sz w:val="24"/>
                <w:szCs w:val="24"/>
              </w:rPr>
            </w:pPr>
            <w:r w:rsidRPr="00BB4FC6">
              <w:rPr>
                <w:rFonts w:eastAsia="Calibri"/>
                <w:sz w:val="24"/>
                <w:szCs w:val="24"/>
              </w:rPr>
              <w:t>367</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rsidR="00F205AA" w:rsidRPr="00BB4FC6" w:rsidRDefault="00F205AA" w:rsidP="00422AF7">
            <w:pPr>
              <w:jc w:val="center"/>
              <w:rPr>
                <w:rFonts w:eastAsia="Calibri"/>
                <w:sz w:val="24"/>
                <w:szCs w:val="24"/>
              </w:rPr>
            </w:pPr>
            <w:r w:rsidRPr="00BB4FC6">
              <w:rPr>
                <w:rFonts w:eastAsia="Calibri"/>
                <w:sz w:val="24"/>
                <w:szCs w:val="24"/>
              </w:rPr>
              <w:t>35,4%</w:t>
            </w:r>
          </w:p>
        </w:tc>
      </w:tr>
    </w:tbl>
    <w:p w:rsidR="00455CF3" w:rsidRDefault="00455CF3" w:rsidP="000264F2">
      <w:pPr>
        <w:ind w:firstLine="720"/>
        <w:jc w:val="both"/>
        <w:rPr>
          <w:sz w:val="24"/>
          <w:szCs w:val="24"/>
        </w:rPr>
      </w:pPr>
    </w:p>
    <w:p w:rsidR="00F205AA" w:rsidRPr="00BB4FC6" w:rsidRDefault="00F205AA" w:rsidP="000264F2">
      <w:pPr>
        <w:ind w:firstLine="720"/>
        <w:jc w:val="both"/>
        <w:rPr>
          <w:sz w:val="24"/>
          <w:szCs w:val="24"/>
        </w:rPr>
      </w:pPr>
      <w:r w:rsidRPr="00BB4FC6">
        <w:rPr>
          <w:sz w:val="24"/>
          <w:szCs w:val="24"/>
        </w:rPr>
        <w:t xml:space="preserve">Данные результаты объясняются объективными причинами. 2020-21 учебный год был последним, когда все олимпиады проходили очно. В 2021-22 учебном году ВсОШ и многие олимпиады по предметам проходили в онлайн-режиме, как и само обучение в условиях эпидемиологической ситуации. 2022-2023год – год обучения, налаживания новой системы олимпиадного движения. Поэтому и показатель снизился. Обучающиеся привыкают к платформам олимпиад. </w:t>
      </w:r>
    </w:p>
    <w:p w:rsidR="00F205AA" w:rsidRPr="00BB4FC6" w:rsidRDefault="00F205AA" w:rsidP="00F205AA">
      <w:pPr>
        <w:jc w:val="both"/>
        <w:rPr>
          <w:sz w:val="24"/>
          <w:szCs w:val="24"/>
        </w:rPr>
      </w:pPr>
      <w:r w:rsidRPr="00BB4FC6">
        <w:rPr>
          <w:sz w:val="24"/>
          <w:szCs w:val="24"/>
        </w:rPr>
        <w:t xml:space="preserve">     Особое внимание традиционно уделяется ВсОШ - школьному и муниципальному туру.</w:t>
      </w:r>
    </w:p>
    <w:p w:rsidR="00F205AA" w:rsidRPr="00BB4FC6" w:rsidRDefault="00F205AA" w:rsidP="00F205AA">
      <w:pPr>
        <w:jc w:val="both"/>
        <w:rPr>
          <w:sz w:val="24"/>
          <w:szCs w:val="24"/>
        </w:rPr>
      </w:pPr>
      <w:r w:rsidRPr="00BB4FC6">
        <w:rPr>
          <w:sz w:val="24"/>
          <w:szCs w:val="24"/>
        </w:rPr>
        <w:t>Анализ участия в дополнительных олимпиадах говорит о понижении интереса от начальной школы к старшим классам. Снижается мотивация к участию. Опросы и анкетирования показывают, что причинами являются низкие результаты среднего ученика и не востребованность участия у одаренных детей. ВсОШ привлекает дополнительными баллами к поступлению, остальные олимпиады – нет. Однако введение на территории конкурса «Одаренный ребенок» повышает престиж участия в олимпиадном движении. Последние два года школа принимает участие в проекте «Верный отличник», который также мотивирует детей применять свои знания в олимпиадах и конкурсах, чтобы показывать отличные результаты в учебе и на экзаменах.</w:t>
      </w:r>
    </w:p>
    <w:p w:rsidR="00A1329E" w:rsidRPr="007E51B9" w:rsidRDefault="00A1329E" w:rsidP="00A1329E">
      <w:pPr>
        <w:ind w:firstLine="708"/>
        <w:jc w:val="both"/>
        <w:rPr>
          <w:sz w:val="24"/>
          <w:szCs w:val="24"/>
        </w:rPr>
      </w:pPr>
      <w:r w:rsidRPr="007E51B9">
        <w:rPr>
          <w:sz w:val="24"/>
          <w:szCs w:val="24"/>
        </w:rPr>
        <w:t>Олимпиадное движение в городском округе Пелым успешно развивается, общий охват всероссийским олимпиадным движением в 2023 – 2024 учебном году – 131 чел., 33,5 % от общего числа обучающихся.</w:t>
      </w:r>
    </w:p>
    <w:p w:rsidR="00A1329E" w:rsidRPr="007E51B9" w:rsidRDefault="00A1329E" w:rsidP="00A1329E">
      <w:pPr>
        <w:ind w:firstLine="708"/>
        <w:jc w:val="both"/>
        <w:rPr>
          <w:sz w:val="24"/>
          <w:szCs w:val="24"/>
        </w:rPr>
      </w:pPr>
      <w:r w:rsidRPr="007E51B9">
        <w:rPr>
          <w:sz w:val="24"/>
          <w:szCs w:val="24"/>
        </w:rPr>
        <w:t>Охват олимпиадным движением международного уровня -  156 чел., 39,8% от общего числа обучающихся.</w:t>
      </w:r>
    </w:p>
    <w:p w:rsidR="00F205AA" w:rsidRPr="000264F2" w:rsidRDefault="00596487" w:rsidP="00596487">
      <w:pPr>
        <w:keepNext/>
        <w:spacing w:before="240" w:after="60"/>
        <w:jc w:val="center"/>
        <w:outlineLvl w:val="1"/>
        <w:rPr>
          <w:b/>
          <w:bCs/>
          <w:iCs/>
          <w:sz w:val="24"/>
          <w:szCs w:val="24"/>
        </w:rPr>
      </w:pPr>
      <w:bookmarkStart w:id="78" w:name="_Toc132969088"/>
      <w:bookmarkStart w:id="79" w:name="_Toc164937923"/>
      <w:r w:rsidRPr="000264F2">
        <w:rPr>
          <w:b/>
          <w:bCs/>
          <w:iCs/>
          <w:sz w:val="24"/>
          <w:szCs w:val="24"/>
        </w:rPr>
        <w:t>15.</w:t>
      </w:r>
      <w:r w:rsidR="000264F2" w:rsidRPr="000264F2">
        <w:rPr>
          <w:b/>
          <w:bCs/>
          <w:iCs/>
          <w:sz w:val="24"/>
          <w:szCs w:val="24"/>
        </w:rPr>
        <w:t>7</w:t>
      </w:r>
      <w:r w:rsidRPr="000264F2">
        <w:rPr>
          <w:b/>
          <w:bCs/>
          <w:iCs/>
          <w:sz w:val="24"/>
          <w:szCs w:val="24"/>
        </w:rPr>
        <w:t xml:space="preserve">.    </w:t>
      </w:r>
      <w:r w:rsidR="00F205AA" w:rsidRPr="000264F2">
        <w:rPr>
          <w:b/>
          <w:bCs/>
          <w:iCs/>
          <w:sz w:val="24"/>
          <w:szCs w:val="24"/>
        </w:rPr>
        <w:t>Система работы с одарёнными детьми и педагогами.</w:t>
      </w:r>
      <w:bookmarkEnd w:id="78"/>
      <w:bookmarkEnd w:id="79"/>
    </w:p>
    <w:p w:rsidR="00F205AA" w:rsidRPr="000264F2" w:rsidRDefault="00F205AA" w:rsidP="00F205AA">
      <w:pPr>
        <w:spacing w:line="20" w:lineRule="atLeast"/>
        <w:ind w:firstLine="540"/>
        <w:jc w:val="center"/>
        <w:rPr>
          <w:sz w:val="24"/>
          <w:szCs w:val="24"/>
        </w:rPr>
      </w:pPr>
    </w:p>
    <w:p w:rsidR="00F205AA" w:rsidRPr="000264F2" w:rsidRDefault="00F205AA" w:rsidP="00F205AA">
      <w:pPr>
        <w:spacing w:line="20" w:lineRule="atLeast"/>
        <w:ind w:firstLine="540"/>
        <w:jc w:val="both"/>
        <w:rPr>
          <w:sz w:val="24"/>
          <w:szCs w:val="24"/>
        </w:rPr>
      </w:pPr>
      <w:r w:rsidRPr="000264F2">
        <w:rPr>
          <w:sz w:val="24"/>
          <w:szCs w:val="24"/>
        </w:rPr>
        <w:t>Работа с одаренными детьми строится исходя из анализа выявленных проблем, поставленных задач, имеющихся ресурсов. Критериями повышения профессиональной компетентности учителей в работе с одарёнными детьми является понимание психолого-педагогических проблем творчества, овладение методами и приемами развития креативности учащихся. Главная задача в этом направлении совершенствование уровня компетентности педагогов, который позволяет приспосабливать массовое обучение к индивидуальным свойствам каждого ребенка, предварительно изучив особенности его поведения. Работа с одаренными детьми является действенным механизмом, способствующим повышению педагогической компетентности, формированию нового педагогического мышления.</w:t>
      </w:r>
    </w:p>
    <w:p w:rsidR="00F205AA" w:rsidRPr="00BB4FC6" w:rsidRDefault="00F205AA" w:rsidP="00F205AA">
      <w:pPr>
        <w:spacing w:line="20" w:lineRule="atLeast"/>
        <w:ind w:firstLine="708"/>
        <w:jc w:val="both"/>
        <w:rPr>
          <w:color w:val="000000"/>
          <w:sz w:val="24"/>
          <w:szCs w:val="24"/>
        </w:rPr>
      </w:pPr>
      <w:r w:rsidRPr="00BB4FC6">
        <w:rPr>
          <w:color w:val="000000"/>
          <w:sz w:val="24"/>
          <w:szCs w:val="24"/>
        </w:rPr>
        <w:t xml:space="preserve">Реализация данной работы предполагает следующий алгоритм действий педагогов: </w:t>
      </w:r>
    </w:p>
    <w:p w:rsidR="00F205AA" w:rsidRPr="00BB4FC6" w:rsidRDefault="00F205AA" w:rsidP="00F205AA">
      <w:pPr>
        <w:spacing w:line="20" w:lineRule="atLeast"/>
        <w:ind w:firstLine="708"/>
        <w:jc w:val="both"/>
        <w:rPr>
          <w:color w:val="000000"/>
          <w:sz w:val="24"/>
          <w:szCs w:val="24"/>
        </w:rPr>
      </w:pPr>
      <w:r w:rsidRPr="00BB4FC6">
        <w:rPr>
          <w:color w:val="000000"/>
          <w:sz w:val="24"/>
          <w:szCs w:val="24"/>
        </w:rPr>
        <w:t>- внедрение в практику ранней диагностики одаренности и ее дальнейшего; развития;</w:t>
      </w:r>
      <w:r w:rsidRPr="00BB4FC6">
        <w:rPr>
          <w:color w:val="000000"/>
          <w:sz w:val="24"/>
          <w:szCs w:val="24"/>
        </w:rPr>
        <w:br/>
        <w:t xml:space="preserve">          - развитие одаренности учащихся через оптимальное сочетание основного, дополнительного и индивидуального образования;</w:t>
      </w:r>
    </w:p>
    <w:p w:rsidR="00F205AA" w:rsidRPr="00BB4FC6" w:rsidRDefault="00F205AA" w:rsidP="00F205AA">
      <w:pPr>
        <w:spacing w:line="20" w:lineRule="atLeast"/>
        <w:jc w:val="both"/>
        <w:rPr>
          <w:color w:val="000000"/>
          <w:sz w:val="24"/>
          <w:szCs w:val="24"/>
        </w:rPr>
      </w:pPr>
      <w:r w:rsidRPr="00BB4FC6">
        <w:rPr>
          <w:color w:val="000000"/>
          <w:sz w:val="24"/>
          <w:szCs w:val="24"/>
        </w:rPr>
        <w:t xml:space="preserve">          - обеспечение научно-методической, социально-правовой, психолого-  педагогической поддержки одаренных детей.</w:t>
      </w:r>
    </w:p>
    <w:p w:rsidR="00F205AA" w:rsidRPr="00BB4FC6" w:rsidRDefault="00F205AA" w:rsidP="00F205AA">
      <w:pPr>
        <w:spacing w:line="20" w:lineRule="atLeast"/>
        <w:ind w:firstLine="708"/>
        <w:jc w:val="both"/>
        <w:rPr>
          <w:color w:val="000000"/>
          <w:sz w:val="24"/>
          <w:szCs w:val="24"/>
        </w:rPr>
      </w:pPr>
      <w:r w:rsidRPr="00BB4FC6">
        <w:rPr>
          <w:color w:val="000000"/>
          <w:sz w:val="24"/>
          <w:szCs w:val="24"/>
        </w:rPr>
        <w:t xml:space="preserve">Результативностью работы в этом направлении является соответствие личностного развития одаренных учащихся модели выпускника. </w:t>
      </w:r>
    </w:p>
    <w:p w:rsidR="00F205AA" w:rsidRPr="00BB4FC6" w:rsidRDefault="00F205AA" w:rsidP="00F205AA">
      <w:pPr>
        <w:spacing w:line="20" w:lineRule="atLeast"/>
        <w:ind w:firstLine="540"/>
        <w:jc w:val="both"/>
        <w:rPr>
          <w:color w:val="000000"/>
          <w:sz w:val="24"/>
          <w:szCs w:val="24"/>
        </w:rPr>
      </w:pPr>
      <w:r w:rsidRPr="00BB4FC6">
        <w:rPr>
          <w:color w:val="000000"/>
          <w:sz w:val="24"/>
          <w:szCs w:val="24"/>
        </w:rPr>
        <w:t xml:space="preserve">  В течение года проходят ряд мероприятий, посвященных вопросам работы с одаренными детьми со следующими показателями в сравнении с предыдущими годами: </w:t>
      </w:r>
    </w:p>
    <w:p w:rsidR="00F205AA" w:rsidRPr="00BB4FC6" w:rsidRDefault="00F205AA" w:rsidP="00F205AA">
      <w:pPr>
        <w:spacing w:line="20" w:lineRule="atLeast"/>
        <w:ind w:firstLine="540"/>
        <w:jc w:val="both"/>
        <w:rPr>
          <w:color w:val="000000"/>
          <w:sz w:val="24"/>
          <w:szCs w:val="24"/>
        </w:rPr>
      </w:pPr>
    </w:p>
    <w:tbl>
      <w:tblPr>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72"/>
        <w:gridCol w:w="865"/>
        <w:gridCol w:w="992"/>
        <w:gridCol w:w="992"/>
        <w:gridCol w:w="992"/>
        <w:gridCol w:w="851"/>
        <w:gridCol w:w="850"/>
        <w:gridCol w:w="1509"/>
      </w:tblGrid>
      <w:tr w:rsidR="00F205AA" w:rsidRPr="00BB4FC6" w:rsidTr="00A77596">
        <w:trPr>
          <w:jc w:val="center"/>
        </w:trPr>
        <w:tc>
          <w:tcPr>
            <w:tcW w:w="2772" w:type="dxa"/>
          </w:tcPr>
          <w:p w:rsidR="00F205AA" w:rsidRPr="00BB4FC6" w:rsidRDefault="00F205AA" w:rsidP="00F205AA">
            <w:pPr>
              <w:jc w:val="center"/>
              <w:rPr>
                <w:b/>
                <w:color w:val="000000"/>
                <w:sz w:val="20"/>
              </w:rPr>
            </w:pPr>
            <w:r w:rsidRPr="00BB4FC6">
              <w:rPr>
                <w:b/>
                <w:color w:val="000000"/>
                <w:sz w:val="20"/>
              </w:rPr>
              <w:t>Мероприятие</w:t>
            </w:r>
          </w:p>
        </w:tc>
        <w:tc>
          <w:tcPr>
            <w:tcW w:w="865" w:type="dxa"/>
          </w:tcPr>
          <w:p w:rsidR="00F205AA" w:rsidRPr="00BB4FC6" w:rsidRDefault="00F205AA" w:rsidP="00F205AA">
            <w:pPr>
              <w:jc w:val="center"/>
              <w:rPr>
                <w:b/>
                <w:color w:val="000000"/>
                <w:sz w:val="20"/>
              </w:rPr>
            </w:pPr>
            <w:r w:rsidRPr="00BB4FC6">
              <w:rPr>
                <w:b/>
                <w:color w:val="000000"/>
                <w:sz w:val="20"/>
              </w:rPr>
              <w:t>2017</w:t>
            </w:r>
          </w:p>
        </w:tc>
        <w:tc>
          <w:tcPr>
            <w:tcW w:w="992" w:type="dxa"/>
          </w:tcPr>
          <w:p w:rsidR="00F205AA" w:rsidRPr="00BB4FC6" w:rsidRDefault="00F205AA" w:rsidP="00F205AA">
            <w:pPr>
              <w:jc w:val="center"/>
              <w:rPr>
                <w:b/>
                <w:color w:val="000000"/>
                <w:sz w:val="20"/>
              </w:rPr>
            </w:pPr>
            <w:r w:rsidRPr="00BB4FC6">
              <w:rPr>
                <w:b/>
                <w:color w:val="000000"/>
                <w:sz w:val="20"/>
              </w:rPr>
              <w:t>2018</w:t>
            </w:r>
          </w:p>
        </w:tc>
        <w:tc>
          <w:tcPr>
            <w:tcW w:w="992" w:type="dxa"/>
          </w:tcPr>
          <w:p w:rsidR="00F205AA" w:rsidRPr="00BB4FC6" w:rsidRDefault="00F205AA" w:rsidP="00F205AA">
            <w:pPr>
              <w:jc w:val="center"/>
              <w:rPr>
                <w:b/>
                <w:color w:val="000000"/>
                <w:sz w:val="20"/>
              </w:rPr>
            </w:pPr>
            <w:r w:rsidRPr="00BB4FC6">
              <w:rPr>
                <w:b/>
                <w:color w:val="000000"/>
                <w:sz w:val="20"/>
              </w:rPr>
              <w:t>2019</w:t>
            </w:r>
          </w:p>
        </w:tc>
        <w:tc>
          <w:tcPr>
            <w:tcW w:w="992" w:type="dxa"/>
          </w:tcPr>
          <w:p w:rsidR="00F205AA" w:rsidRPr="00BB4FC6" w:rsidRDefault="00F205AA" w:rsidP="00F205AA">
            <w:pPr>
              <w:jc w:val="center"/>
              <w:rPr>
                <w:b/>
                <w:color w:val="000000"/>
                <w:sz w:val="20"/>
              </w:rPr>
            </w:pPr>
            <w:r w:rsidRPr="00BB4FC6">
              <w:rPr>
                <w:b/>
                <w:color w:val="000000"/>
                <w:sz w:val="20"/>
              </w:rPr>
              <w:t>2020</w:t>
            </w:r>
          </w:p>
        </w:tc>
        <w:tc>
          <w:tcPr>
            <w:tcW w:w="851" w:type="dxa"/>
          </w:tcPr>
          <w:p w:rsidR="00F205AA" w:rsidRPr="00BB4FC6" w:rsidRDefault="00F205AA" w:rsidP="00F205AA">
            <w:pPr>
              <w:jc w:val="center"/>
              <w:rPr>
                <w:b/>
                <w:color w:val="000000"/>
                <w:sz w:val="20"/>
              </w:rPr>
            </w:pPr>
            <w:r w:rsidRPr="00BB4FC6">
              <w:rPr>
                <w:b/>
                <w:color w:val="000000"/>
                <w:sz w:val="20"/>
              </w:rPr>
              <w:t>2021</w:t>
            </w:r>
          </w:p>
        </w:tc>
        <w:tc>
          <w:tcPr>
            <w:tcW w:w="850" w:type="dxa"/>
          </w:tcPr>
          <w:p w:rsidR="00F205AA" w:rsidRPr="00BB4FC6" w:rsidRDefault="00F205AA" w:rsidP="00F205AA">
            <w:pPr>
              <w:jc w:val="center"/>
              <w:rPr>
                <w:b/>
                <w:color w:val="000000"/>
                <w:sz w:val="20"/>
              </w:rPr>
            </w:pPr>
            <w:r w:rsidRPr="00BB4FC6">
              <w:rPr>
                <w:b/>
                <w:color w:val="000000"/>
                <w:sz w:val="20"/>
              </w:rPr>
              <w:t>2022</w:t>
            </w:r>
          </w:p>
        </w:tc>
        <w:tc>
          <w:tcPr>
            <w:tcW w:w="1509" w:type="dxa"/>
          </w:tcPr>
          <w:p w:rsidR="00F205AA" w:rsidRPr="00BB4FC6" w:rsidRDefault="00F205AA" w:rsidP="00F205AA">
            <w:pPr>
              <w:jc w:val="center"/>
              <w:rPr>
                <w:b/>
                <w:color w:val="000000"/>
                <w:sz w:val="20"/>
              </w:rPr>
            </w:pPr>
            <w:r w:rsidRPr="00BB4FC6">
              <w:rPr>
                <w:b/>
                <w:color w:val="000000"/>
                <w:sz w:val="20"/>
              </w:rPr>
              <w:t>2023</w:t>
            </w:r>
          </w:p>
        </w:tc>
      </w:tr>
      <w:tr w:rsidR="00F205AA" w:rsidRPr="00BB4FC6" w:rsidTr="00A77596">
        <w:trPr>
          <w:jc w:val="center"/>
        </w:trPr>
        <w:tc>
          <w:tcPr>
            <w:tcW w:w="2772" w:type="dxa"/>
          </w:tcPr>
          <w:p w:rsidR="00F205AA" w:rsidRPr="00BB4FC6" w:rsidRDefault="00F205AA" w:rsidP="00F205AA">
            <w:pPr>
              <w:tabs>
                <w:tab w:val="left" w:pos="0"/>
              </w:tabs>
              <w:jc w:val="center"/>
              <w:rPr>
                <w:color w:val="000000"/>
                <w:sz w:val="20"/>
              </w:rPr>
            </w:pPr>
            <w:r w:rsidRPr="00BB4FC6">
              <w:rPr>
                <w:color w:val="000000"/>
                <w:sz w:val="20"/>
              </w:rPr>
              <w:t>Медалисты:</w:t>
            </w:r>
          </w:p>
        </w:tc>
        <w:tc>
          <w:tcPr>
            <w:tcW w:w="865" w:type="dxa"/>
          </w:tcPr>
          <w:p w:rsidR="00F205AA" w:rsidRPr="00BB4FC6" w:rsidRDefault="00F205AA" w:rsidP="00F205AA">
            <w:pPr>
              <w:jc w:val="center"/>
              <w:rPr>
                <w:color w:val="000000"/>
                <w:sz w:val="20"/>
              </w:rPr>
            </w:pPr>
          </w:p>
        </w:tc>
        <w:tc>
          <w:tcPr>
            <w:tcW w:w="992" w:type="dxa"/>
          </w:tcPr>
          <w:p w:rsidR="00F205AA" w:rsidRPr="00BB4FC6" w:rsidRDefault="00F205AA" w:rsidP="00F205AA">
            <w:pPr>
              <w:jc w:val="center"/>
              <w:rPr>
                <w:color w:val="000000"/>
                <w:sz w:val="20"/>
              </w:rPr>
            </w:pPr>
          </w:p>
        </w:tc>
        <w:tc>
          <w:tcPr>
            <w:tcW w:w="992" w:type="dxa"/>
          </w:tcPr>
          <w:p w:rsidR="00F205AA" w:rsidRPr="00BB4FC6" w:rsidRDefault="00F205AA" w:rsidP="00F205AA">
            <w:pPr>
              <w:jc w:val="center"/>
              <w:rPr>
                <w:color w:val="000000"/>
                <w:sz w:val="20"/>
              </w:rPr>
            </w:pPr>
          </w:p>
        </w:tc>
        <w:tc>
          <w:tcPr>
            <w:tcW w:w="992" w:type="dxa"/>
          </w:tcPr>
          <w:p w:rsidR="00F205AA" w:rsidRPr="00BB4FC6" w:rsidRDefault="00F205AA" w:rsidP="00F205AA">
            <w:pPr>
              <w:jc w:val="center"/>
              <w:rPr>
                <w:color w:val="000000"/>
                <w:sz w:val="20"/>
              </w:rPr>
            </w:pPr>
          </w:p>
        </w:tc>
        <w:tc>
          <w:tcPr>
            <w:tcW w:w="851" w:type="dxa"/>
          </w:tcPr>
          <w:p w:rsidR="00F205AA" w:rsidRPr="00BB4FC6" w:rsidRDefault="00F205AA" w:rsidP="00F205AA">
            <w:pPr>
              <w:jc w:val="center"/>
              <w:rPr>
                <w:color w:val="000000"/>
                <w:sz w:val="20"/>
              </w:rPr>
            </w:pPr>
          </w:p>
        </w:tc>
        <w:tc>
          <w:tcPr>
            <w:tcW w:w="850" w:type="dxa"/>
          </w:tcPr>
          <w:p w:rsidR="00F205AA" w:rsidRPr="00BB4FC6" w:rsidRDefault="00F205AA" w:rsidP="00F205AA">
            <w:pPr>
              <w:jc w:val="center"/>
              <w:rPr>
                <w:color w:val="000000"/>
                <w:sz w:val="20"/>
              </w:rPr>
            </w:pPr>
          </w:p>
        </w:tc>
        <w:tc>
          <w:tcPr>
            <w:tcW w:w="1509" w:type="dxa"/>
          </w:tcPr>
          <w:p w:rsidR="00F205AA" w:rsidRPr="00BB4FC6" w:rsidRDefault="00F205AA" w:rsidP="00F205AA">
            <w:pPr>
              <w:jc w:val="center"/>
              <w:rPr>
                <w:color w:val="000000"/>
                <w:sz w:val="20"/>
              </w:rPr>
            </w:pPr>
          </w:p>
        </w:tc>
      </w:tr>
      <w:tr w:rsidR="00F205AA" w:rsidRPr="00BB4FC6" w:rsidTr="00A77596">
        <w:trPr>
          <w:jc w:val="center"/>
        </w:trPr>
        <w:tc>
          <w:tcPr>
            <w:tcW w:w="2772" w:type="dxa"/>
          </w:tcPr>
          <w:p w:rsidR="00F205AA" w:rsidRPr="00BB4FC6" w:rsidRDefault="00F205AA" w:rsidP="00F205AA">
            <w:pPr>
              <w:jc w:val="center"/>
              <w:rPr>
                <w:color w:val="000000"/>
                <w:sz w:val="20"/>
              </w:rPr>
            </w:pPr>
            <w:r w:rsidRPr="00BB4FC6">
              <w:rPr>
                <w:color w:val="000000"/>
                <w:sz w:val="20"/>
              </w:rPr>
              <w:t>Серебряная медаль «За особые успехи в учении» до 2013 года.</w:t>
            </w:r>
          </w:p>
        </w:tc>
        <w:tc>
          <w:tcPr>
            <w:tcW w:w="865" w:type="dxa"/>
          </w:tcPr>
          <w:p w:rsidR="00F205AA" w:rsidRPr="00BB4FC6" w:rsidRDefault="00F205AA" w:rsidP="00F205AA">
            <w:pPr>
              <w:jc w:val="center"/>
              <w:rPr>
                <w:color w:val="000000"/>
                <w:sz w:val="20"/>
              </w:rPr>
            </w:pPr>
            <w:r w:rsidRPr="00BB4FC6">
              <w:rPr>
                <w:color w:val="000000"/>
                <w:sz w:val="20"/>
              </w:rPr>
              <w:t>-</w:t>
            </w:r>
          </w:p>
          <w:p w:rsidR="00F205AA" w:rsidRPr="00BB4FC6" w:rsidRDefault="00F205AA" w:rsidP="00F205AA">
            <w:pPr>
              <w:jc w:val="center"/>
              <w:rPr>
                <w:color w:val="000000"/>
                <w:sz w:val="20"/>
              </w:rPr>
            </w:pPr>
            <w:r w:rsidRPr="00BB4FC6">
              <w:rPr>
                <w:color w:val="000000"/>
                <w:sz w:val="20"/>
              </w:rPr>
              <w:t>-</w:t>
            </w:r>
          </w:p>
        </w:tc>
        <w:tc>
          <w:tcPr>
            <w:tcW w:w="992" w:type="dxa"/>
          </w:tcPr>
          <w:p w:rsidR="00F205AA" w:rsidRPr="00BB4FC6" w:rsidRDefault="00F205AA" w:rsidP="00F205AA">
            <w:pPr>
              <w:jc w:val="center"/>
              <w:rPr>
                <w:color w:val="000000"/>
                <w:sz w:val="20"/>
              </w:rPr>
            </w:pPr>
            <w:r w:rsidRPr="00BB4FC6">
              <w:rPr>
                <w:color w:val="000000"/>
                <w:sz w:val="20"/>
              </w:rPr>
              <w:t>-</w:t>
            </w:r>
          </w:p>
        </w:tc>
        <w:tc>
          <w:tcPr>
            <w:tcW w:w="992" w:type="dxa"/>
          </w:tcPr>
          <w:p w:rsidR="00F205AA" w:rsidRPr="00BB4FC6" w:rsidRDefault="00F205AA" w:rsidP="00F205AA">
            <w:pPr>
              <w:jc w:val="center"/>
              <w:rPr>
                <w:color w:val="000000"/>
                <w:sz w:val="20"/>
              </w:rPr>
            </w:pPr>
            <w:r w:rsidRPr="00BB4FC6">
              <w:rPr>
                <w:color w:val="000000"/>
                <w:sz w:val="20"/>
              </w:rPr>
              <w:t>=</w:t>
            </w:r>
          </w:p>
        </w:tc>
        <w:tc>
          <w:tcPr>
            <w:tcW w:w="992" w:type="dxa"/>
          </w:tcPr>
          <w:p w:rsidR="00F205AA" w:rsidRPr="00BB4FC6" w:rsidRDefault="00F205AA" w:rsidP="00F205AA">
            <w:pPr>
              <w:jc w:val="center"/>
              <w:rPr>
                <w:color w:val="000000"/>
                <w:sz w:val="20"/>
              </w:rPr>
            </w:pPr>
            <w:r w:rsidRPr="00BB4FC6">
              <w:rPr>
                <w:color w:val="000000"/>
                <w:sz w:val="20"/>
              </w:rPr>
              <w:t>=</w:t>
            </w:r>
          </w:p>
        </w:tc>
        <w:tc>
          <w:tcPr>
            <w:tcW w:w="851" w:type="dxa"/>
          </w:tcPr>
          <w:p w:rsidR="00F205AA" w:rsidRPr="00BB4FC6" w:rsidRDefault="00F205AA" w:rsidP="00F205AA">
            <w:pPr>
              <w:jc w:val="center"/>
              <w:rPr>
                <w:color w:val="000000"/>
                <w:sz w:val="20"/>
              </w:rPr>
            </w:pPr>
            <w:r w:rsidRPr="00BB4FC6">
              <w:rPr>
                <w:color w:val="000000"/>
                <w:sz w:val="20"/>
              </w:rPr>
              <w:t>-</w:t>
            </w:r>
          </w:p>
        </w:tc>
        <w:tc>
          <w:tcPr>
            <w:tcW w:w="850" w:type="dxa"/>
          </w:tcPr>
          <w:p w:rsidR="00F205AA" w:rsidRPr="00BB4FC6" w:rsidRDefault="00F205AA" w:rsidP="00F205AA">
            <w:pPr>
              <w:jc w:val="center"/>
              <w:rPr>
                <w:color w:val="000000"/>
                <w:sz w:val="20"/>
              </w:rPr>
            </w:pPr>
            <w:r w:rsidRPr="00BB4FC6">
              <w:rPr>
                <w:color w:val="000000"/>
                <w:sz w:val="20"/>
              </w:rPr>
              <w:t>-</w:t>
            </w:r>
          </w:p>
        </w:tc>
        <w:tc>
          <w:tcPr>
            <w:tcW w:w="1509" w:type="dxa"/>
          </w:tcPr>
          <w:p w:rsidR="00F205AA" w:rsidRPr="00BB4FC6" w:rsidRDefault="00F205AA" w:rsidP="00F205AA">
            <w:pPr>
              <w:jc w:val="center"/>
              <w:rPr>
                <w:color w:val="000000"/>
                <w:sz w:val="20"/>
              </w:rPr>
            </w:pPr>
            <w:r w:rsidRPr="00BB4FC6">
              <w:rPr>
                <w:color w:val="000000"/>
                <w:sz w:val="20"/>
              </w:rPr>
              <w:t>-</w:t>
            </w:r>
          </w:p>
        </w:tc>
      </w:tr>
      <w:tr w:rsidR="00F205AA" w:rsidRPr="00BB4FC6" w:rsidTr="00A77596">
        <w:trPr>
          <w:jc w:val="center"/>
        </w:trPr>
        <w:tc>
          <w:tcPr>
            <w:tcW w:w="2772" w:type="dxa"/>
          </w:tcPr>
          <w:p w:rsidR="00F205AA" w:rsidRPr="00BB4FC6" w:rsidRDefault="00F205AA" w:rsidP="00F205AA">
            <w:pPr>
              <w:jc w:val="center"/>
              <w:rPr>
                <w:color w:val="000000"/>
                <w:sz w:val="20"/>
              </w:rPr>
            </w:pPr>
            <w:r w:rsidRPr="00BB4FC6">
              <w:rPr>
                <w:color w:val="000000"/>
                <w:sz w:val="20"/>
              </w:rPr>
              <w:t>Золотая медаль «За особые успехи в учении»</w:t>
            </w:r>
          </w:p>
        </w:tc>
        <w:tc>
          <w:tcPr>
            <w:tcW w:w="865" w:type="dxa"/>
          </w:tcPr>
          <w:p w:rsidR="00F205AA" w:rsidRPr="00BB4FC6" w:rsidRDefault="00F205AA" w:rsidP="00F205AA">
            <w:pPr>
              <w:jc w:val="center"/>
              <w:rPr>
                <w:color w:val="000000"/>
                <w:sz w:val="20"/>
              </w:rPr>
            </w:pPr>
            <w:r w:rsidRPr="00BB4FC6">
              <w:rPr>
                <w:color w:val="000000"/>
                <w:sz w:val="20"/>
              </w:rPr>
              <w:t>1</w:t>
            </w:r>
          </w:p>
          <w:p w:rsidR="00F205AA" w:rsidRPr="00BB4FC6" w:rsidRDefault="00F205AA" w:rsidP="00F205AA">
            <w:pPr>
              <w:jc w:val="center"/>
              <w:rPr>
                <w:color w:val="000000"/>
                <w:sz w:val="20"/>
              </w:rPr>
            </w:pPr>
            <w:r w:rsidRPr="00BB4FC6">
              <w:rPr>
                <w:color w:val="000000"/>
                <w:sz w:val="20"/>
              </w:rPr>
              <w:t>СОШ</w:t>
            </w:r>
          </w:p>
          <w:p w:rsidR="00F205AA" w:rsidRPr="00BB4FC6" w:rsidRDefault="00F205AA" w:rsidP="00F205AA">
            <w:pPr>
              <w:jc w:val="center"/>
              <w:rPr>
                <w:color w:val="000000"/>
                <w:sz w:val="20"/>
              </w:rPr>
            </w:pPr>
            <w:r w:rsidRPr="00BB4FC6">
              <w:rPr>
                <w:color w:val="000000"/>
                <w:sz w:val="20"/>
              </w:rPr>
              <w:t>№1</w:t>
            </w:r>
          </w:p>
        </w:tc>
        <w:tc>
          <w:tcPr>
            <w:tcW w:w="992" w:type="dxa"/>
          </w:tcPr>
          <w:p w:rsidR="00F205AA" w:rsidRPr="00BB4FC6" w:rsidRDefault="00F205AA" w:rsidP="00F205AA">
            <w:pPr>
              <w:jc w:val="center"/>
              <w:rPr>
                <w:color w:val="000000"/>
                <w:sz w:val="20"/>
              </w:rPr>
            </w:pPr>
            <w:r w:rsidRPr="00BB4FC6">
              <w:rPr>
                <w:color w:val="000000"/>
                <w:sz w:val="20"/>
              </w:rPr>
              <w:t>2</w:t>
            </w:r>
          </w:p>
          <w:p w:rsidR="00F205AA" w:rsidRPr="00BB4FC6" w:rsidRDefault="00F205AA" w:rsidP="00F205AA">
            <w:pPr>
              <w:jc w:val="center"/>
              <w:rPr>
                <w:color w:val="000000"/>
                <w:sz w:val="20"/>
              </w:rPr>
            </w:pPr>
            <w:r w:rsidRPr="00BB4FC6">
              <w:rPr>
                <w:color w:val="000000"/>
                <w:sz w:val="20"/>
              </w:rPr>
              <w:t>СОШ</w:t>
            </w:r>
          </w:p>
          <w:p w:rsidR="00F205AA" w:rsidRPr="00BB4FC6" w:rsidRDefault="00F205AA" w:rsidP="00F205AA">
            <w:pPr>
              <w:jc w:val="center"/>
              <w:rPr>
                <w:color w:val="000000"/>
                <w:sz w:val="20"/>
              </w:rPr>
            </w:pPr>
            <w:r w:rsidRPr="00BB4FC6">
              <w:rPr>
                <w:color w:val="000000"/>
                <w:sz w:val="20"/>
              </w:rPr>
              <w:t>№1</w:t>
            </w:r>
          </w:p>
        </w:tc>
        <w:tc>
          <w:tcPr>
            <w:tcW w:w="992" w:type="dxa"/>
          </w:tcPr>
          <w:p w:rsidR="00F205AA" w:rsidRPr="00BB4FC6" w:rsidRDefault="00F205AA" w:rsidP="00F205AA">
            <w:pPr>
              <w:jc w:val="center"/>
              <w:rPr>
                <w:color w:val="000000"/>
                <w:sz w:val="20"/>
              </w:rPr>
            </w:pPr>
            <w:r w:rsidRPr="00BB4FC6">
              <w:rPr>
                <w:color w:val="000000"/>
                <w:sz w:val="20"/>
              </w:rPr>
              <w:t>2</w:t>
            </w:r>
          </w:p>
          <w:p w:rsidR="00F205AA" w:rsidRPr="00BB4FC6" w:rsidRDefault="00F205AA" w:rsidP="00F205AA">
            <w:pPr>
              <w:jc w:val="center"/>
              <w:rPr>
                <w:color w:val="000000"/>
                <w:sz w:val="20"/>
              </w:rPr>
            </w:pPr>
            <w:r w:rsidRPr="00BB4FC6">
              <w:rPr>
                <w:color w:val="000000"/>
                <w:sz w:val="20"/>
              </w:rPr>
              <w:t>СОШ</w:t>
            </w:r>
          </w:p>
          <w:p w:rsidR="00F205AA" w:rsidRPr="00BB4FC6" w:rsidRDefault="00F205AA" w:rsidP="00F205AA">
            <w:pPr>
              <w:jc w:val="center"/>
              <w:rPr>
                <w:color w:val="000000"/>
                <w:sz w:val="20"/>
              </w:rPr>
            </w:pPr>
            <w:r w:rsidRPr="00BB4FC6">
              <w:rPr>
                <w:color w:val="000000"/>
                <w:sz w:val="20"/>
              </w:rPr>
              <w:t>№1</w:t>
            </w:r>
          </w:p>
        </w:tc>
        <w:tc>
          <w:tcPr>
            <w:tcW w:w="992" w:type="dxa"/>
          </w:tcPr>
          <w:p w:rsidR="00F205AA" w:rsidRPr="00BB4FC6" w:rsidRDefault="00F205AA" w:rsidP="00F205AA">
            <w:pPr>
              <w:jc w:val="center"/>
              <w:rPr>
                <w:color w:val="000000"/>
                <w:sz w:val="20"/>
              </w:rPr>
            </w:pPr>
            <w:r w:rsidRPr="00BB4FC6">
              <w:rPr>
                <w:color w:val="000000"/>
                <w:sz w:val="20"/>
              </w:rPr>
              <w:t>1</w:t>
            </w:r>
          </w:p>
          <w:p w:rsidR="00F205AA" w:rsidRPr="00BB4FC6" w:rsidRDefault="00F205AA" w:rsidP="00F205AA">
            <w:pPr>
              <w:jc w:val="center"/>
              <w:rPr>
                <w:color w:val="000000"/>
                <w:sz w:val="20"/>
              </w:rPr>
            </w:pPr>
            <w:r w:rsidRPr="00BB4FC6">
              <w:rPr>
                <w:color w:val="000000"/>
                <w:sz w:val="20"/>
              </w:rPr>
              <w:t>СОШ</w:t>
            </w:r>
          </w:p>
          <w:p w:rsidR="00F205AA" w:rsidRPr="00BB4FC6" w:rsidRDefault="00F205AA" w:rsidP="00F205AA">
            <w:pPr>
              <w:jc w:val="center"/>
              <w:rPr>
                <w:color w:val="000000"/>
                <w:sz w:val="20"/>
              </w:rPr>
            </w:pPr>
            <w:r w:rsidRPr="00BB4FC6">
              <w:rPr>
                <w:color w:val="000000"/>
                <w:sz w:val="20"/>
              </w:rPr>
              <w:t>№1</w:t>
            </w:r>
          </w:p>
        </w:tc>
        <w:tc>
          <w:tcPr>
            <w:tcW w:w="851" w:type="dxa"/>
          </w:tcPr>
          <w:p w:rsidR="00F205AA" w:rsidRPr="00BB4FC6" w:rsidRDefault="00F205AA" w:rsidP="00F205AA">
            <w:pPr>
              <w:jc w:val="center"/>
              <w:rPr>
                <w:color w:val="000000"/>
                <w:sz w:val="20"/>
              </w:rPr>
            </w:pPr>
          </w:p>
          <w:p w:rsidR="00F205AA" w:rsidRPr="00BB4FC6" w:rsidRDefault="00F205AA" w:rsidP="00F205AA">
            <w:pPr>
              <w:jc w:val="center"/>
              <w:rPr>
                <w:color w:val="000000"/>
                <w:sz w:val="20"/>
              </w:rPr>
            </w:pPr>
            <w:r w:rsidRPr="00BB4FC6">
              <w:rPr>
                <w:color w:val="000000"/>
                <w:sz w:val="20"/>
              </w:rPr>
              <w:t>СОШ №1</w:t>
            </w:r>
          </w:p>
        </w:tc>
        <w:tc>
          <w:tcPr>
            <w:tcW w:w="850" w:type="dxa"/>
          </w:tcPr>
          <w:p w:rsidR="00F205AA" w:rsidRPr="00BB4FC6" w:rsidRDefault="00F205AA" w:rsidP="00F205AA">
            <w:pPr>
              <w:jc w:val="center"/>
              <w:rPr>
                <w:color w:val="000000"/>
                <w:sz w:val="20"/>
              </w:rPr>
            </w:pPr>
          </w:p>
          <w:p w:rsidR="00F205AA" w:rsidRPr="00BB4FC6" w:rsidRDefault="00F205AA" w:rsidP="00F205AA">
            <w:pPr>
              <w:jc w:val="center"/>
              <w:rPr>
                <w:color w:val="000000"/>
                <w:sz w:val="20"/>
              </w:rPr>
            </w:pPr>
            <w:r w:rsidRPr="00BB4FC6">
              <w:rPr>
                <w:color w:val="000000"/>
                <w:sz w:val="20"/>
              </w:rPr>
              <w:t>-</w:t>
            </w:r>
          </w:p>
        </w:tc>
        <w:tc>
          <w:tcPr>
            <w:tcW w:w="1509" w:type="dxa"/>
          </w:tcPr>
          <w:p w:rsidR="00F205AA" w:rsidRPr="00BB4FC6" w:rsidRDefault="00F205AA" w:rsidP="00F205AA">
            <w:pPr>
              <w:jc w:val="center"/>
              <w:rPr>
                <w:color w:val="000000"/>
                <w:sz w:val="20"/>
              </w:rPr>
            </w:pPr>
            <w:r w:rsidRPr="00BB4FC6">
              <w:rPr>
                <w:color w:val="000000"/>
                <w:sz w:val="20"/>
              </w:rPr>
              <w:t>3</w:t>
            </w:r>
          </w:p>
          <w:p w:rsidR="00F205AA" w:rsidRPr="00BB4FC6" w:rsidRDefault="00F205AA" w:rsidP="00F205AA">
            <w:pPr>
              <w:jc w:val="center"/>
              <w:rPr>
                <w:color w:val="000000"/>
                <w:sz w:val="20"/>
              </w:rPr>
            </w:pPr>
            <w:r w:rsidRPr="00BB4FC6">
              <w:rPr>
                <w:color w:val="000000"/>
                <w:sz w:val="20"/>
              </w:rPr>
              <w:t>СОШ№1</w:t>
            </w:r>
          </w:p>
          <w:p w:rsidR="00F205AA" w:rsidRPr="00BB4FC6" w:rsidRDefault="00F205AA" w:rsidP="00F205AA">
            <w:pPr>
              <w:jc w:val="center"/>
              <w:rPr>
                <w:color w:val="000000"/>
                <w:sz w:val="20"/>
              </w:rPr>
            </w:pPr>
          </w:p>
        </w:tc>
      </w:tr>
      <w:tr w:rsidR="00F205AA" w:rsidRPr="00BB4FC6" w:rsidTr="00A77596">
        <w:trPr>
          <w:jc w:val="center"/>
        </w:trPr>
        <w:tc>
          <w:tcPr>
            <w:tcW w:w="2772" w:type="dxa"/>
          </w:tcPr>
          <w:p w:rsidR="00F205AA" w:rsidRPr="00BB4FC6" w:rsidRDefault="00F205AA" w:rsidP="00F205AA">
            <w:pPr>
              <w:jc w:val="center"/>
              <w:rPr>
                <w:color w:val="000000"/>
                <w:sz w:val="20"/>
              </w:rPr>
            </w:pPr>
            <w:r w:rsidRPr="00BB4FC6">
              <w:rPr>
                <w:color w:val="000000"/>
                <w:sz w:val="20"/>
              </w:rPr>
              <w:t>Аттестат с отличием выпускников</w:t>
            </w:r>
          </w:p>
          <w:p w:rsidR="00F205AA" w:rsidRPr="00BB4FC6" w:rsidRDefault="00F205AA" w:rsidP="00F205AA">
            <w:pPr>
              <w:jc w:val="center"/>
              <w:rPr>
                <w:color w:val="000000"/>
                <w:sz w:val="20"/>
              </w:rPr>
            </w:pPr>
            <w:r w:rsidRPr="00BB4FC6">
              <w:rPr>
                <w:color w:val="000000"/>
                <w:sz w:val="20"/>
              </w:rPr>
              <w:t>11 классов</w:t>
            </w:r>
          </w:p>
        </w:tc>
        <w:tc>
          <w:tcPr>
            <w:tcW w:w="865" w:type="dxa"/>
          </w:tcPr>
          <w:p w:rsidR="00F205AA" w:rsidRPr="00BB4FC6" w:rsidRDefault="00F205AA" w:rsidP="00F205AA">
            <w:pPr>
              <w:jc w:val="center"/>
              <w:rPr>
                <w:color w:val="000000"/>
                <w:sz w:val="20"/>
              </w:rPr>
            </w:pPr>
            <w:r w:rsidRPr="00BB4FC6">
              <w:rPr>
                <w:color w:val="000000"/>
                <w:sz w:val="20"/>
              </w:rPr>
              <w:t>1</w:t>
            </w:r>
          </w:p>
          <w:p w:rsidR="00F205AA" w:rsidRPr="00BB4FC6" w:rsidRDefault="00F205AA" w:rsidP="00F205AA">
            <w:pPr>
              <w:jc w:val="center"/>
              <w:rPr>
                <w:color w:val="000000"/>
                <w:sz w:val="20"/>
              </w:rPr>
            </w:pPr>
            <w:r w:rsidRPr="00BB4FC6">
              <w:rPr>
                <w:color w:val="000000"/>
                <w:sz w:val="20"/>
              </w:rPr>
              <w:t>СОШ№1)</w:t>
            </w:r>
          </w:p>
        </w:tc>
        <w:tc>
          <w:tcPr>
            <w:tcW w:w="992" w:type="dxa"/>
          </w:tcPr>
          <w:p w:rsidR="00F205AA" w:rsidRPr="00BB4FC6" w:rsidRDefault="00F205AA" w:rsidP="00F205AA">
            <w:pPr>
              <w:jc w:val="center"/>
              <w:rPr>
                <w:color w:val="000000"/>
                <w:sz w:val="20"/>
              </w:rPr>
            </w:pPr>
            <w:r w:rsidRPr="00BB4FC6">
              <w:rPr>
                <w:color w:val="000000"/>
                <w:sz w:val="20"/>
              </w:rPr>
              <w:t>2</w:t>
            </w:r>
          </w:p>
          <w:p w:rsidR="00F205AA" w:rsidRPr="00BB4FC6" w:rsidRDefault="00F205AA" w:rsidP="00F205AA">
            <w:pPr>
              <w:jc w:val="center"/>
              <w:rPr>
                <w:color w:val="000000"/>
                <w:sz w:val="20"/>
              </w:rPr>
            </w:pPr>
            <w:r w:rsidRPr="00BB4FC6">
              <w:rPr>
                <w:color w:val="000000"/>
                <w:sz w:val="20"/>
              </w:rPr>
              <w:t>(СОШ№1)</w:t>
            </w:r>
          </w:p>
        </w:tc>
        <w:tc>
          <w:tcPr>
            <w:tcW w:w="992" w:type="dxa"/>
          </w:tcPr>
          <w:p w:rsidR="00F205AA" w:rsidRPr="00BB4FC6" w:rsidRDefault="00F205AA" w:rsidP="00F205AA">
            <w:pPr>
              <w:jc w:val="center"/>
              <w:rPr>
                <w:color w:val="000000"/>
                <w:sz w:val="20"/>
              </w:rPr>
            </w:pPr>
          </w:p>
        </w:tc>
        <w:tc>
          <w:tcPr>
            <w:tcW w:w="992" w:type="dxa"/>
          </w:tcPr>
          <w:p w:rsidR="00F205AA" w:rsidRPr="00BB4FC6" w:rsidRDefault="00F205AA" w:rsidP="00F205AA">
            <w:pPr>
              <w:jc w:val="center"/>
              <w:rPr>
                <w:color w:val="000000"/>
                <w:sz w:val="20"/>
              </w:rPr>
            </w:pPr>
            <w:r w:rsidRPr="00BB4FC6">
              <w:rPr>
                <w:color w:val="000000"/>
                <w:sz w:val="20"/>
              </w:rPr>
              <w:t>1</w:t>
            </w:r>
          </w:p>
          <w:p w:rsidR="00F205AA" w:rsidRPr="00BB4FC6" w:rsidRDefault="00F205AA" w:rsidP="00F205AA">
            <w:pPr>
              <w:jc w:val="center"/>
              <w:rPr>
                <w:color w:val="000000"/>
                <w:sz w:val="20"/>
              </w:rPr>
            </w:pPr>
            <w:r w:rsidRPr="00BB4FC6">
              <w:rPr>
                <w:color w:val="000000"/>
                <w:sz w:val="20"/>
              </w:rPr>
              <w:t>СОШ</w:t>
            </w:r>
          </w:p>
          <w:p w:rsidR="00F205AA" w:rsidRPr="00BB4FC6" w:rsidRDefault="00F205AA" w:rsidP="00F205AA">
            <w:pPr>
              <w:jc w:val="center"/>
              <w:rPr>
                <w:color w:val="000000"/>
                <w:sz w:val="20"/>
              </w:rPr>
            </w:pPr>
            <w:r w:rsidRPr="00BB4FC6">
              <w:rPr>
                <w:color w:val="000000"/>
                <w:sz w:val="20"/>
              </w:rPr>
              <w:t>№1</w:t>
            </w:r>
          </w:p>
        </w:tc>
        <w:tc>
          <w:tcPr>
            <w:tcW w:w="851" w:type="dxa"/>
          </w:tcPr>
          <w:p w:rsidR="00F205AA" w:rsidRPr="00BB4FC6" w:rsidRDefault="00F205AA" w:rsidP="00F205AA">
            <w:pPr>
              <w:jc w:val="center"/>
              <w:rPr>
                <w:color w:val="000000"/>
                <w:sz w:val="20"/>
              </w:rPr>
            </w:pPr>
          </w:p>
          <w:p w:rsidR="00F205AA" w:rsidRPr="00BB4FC6" w:rsidRDefault="00F205AA" w:rsidP="00F205AA">
            <w:pPr>
              <w:jc w:val="center"/>
              <w:rPr>
                <w:color w:val="000000"/>
                <w:sz w:val="20"/>
              </w:rPr>
            </w:pPr>
            <w:r w:rsidRPr="00BB4FC6">
              <w:rPr>
                <w:color w:val="000000"/>
                <w:sz w:val="20"/>
              </w:rPr>
              <w:t>СОШ №1</w:t>
            </w:r>
          </w:p>
        </w:tc>
        <w:tc>
          <w:tcPr>
            <w:tcW w:w="850" w:type="dxa"/>
          </w:tcPr>
          <w:p w:rsidR="00F205AA" w:rsidRPr="00BB4FC6" w:rsidRDefault="00F205AA" w:rsidP="00F205AA">
            <w:pPr>
              <w:jc w:val="center"/>
              <w:rPr>
                <w:color w:val="000000"/>
                <w:sz w:val="20"/>
              </w:rPr>
            </w:pPr>
            <w:r w:rsidRPr="00BB4FC6">
              <w:rPr>
                <w:color w:val="000000"/>
                <w:sz w:val="20"/>
              </w:rPr>
              <w:t>-</w:t>
            </w:r>
          </w:p>
          <w:p w:rsidR="00F205AA" w:rsidRPr="00BB4FC6" w:rsidRDefault="00F205AA" w:rsidP="00F205AA">
            <w:pPr>
              <w:jc w:val="center"/>
              <w:rPr>
                <w:color w:val="000000"/>
                <w:sz w:val="20"/>
              </w:rPr>
            </w:pPr>
          </w:p>
        </w:tc>
        <w:tc>
          <w:tcPr>
            <w:tcW w:w="1509" w:type="dxa"/>
          </w:tcPr>
          <w:p w:rsidR="00F205AA" w:rsidRPr="00BB4FC6" w:rsidRDefault="00F205AA" w:rsidP="00F205AA">
            <w:pPr>
              <w:jc w:val="center"/>
              <w:rPr>
                <w:color w:val="000000"/>
                <w:sz w:val="20"/>
              </w:rPr>
            </w:pPr>
          </w:p>
          <w:p w:rsidR="00F205AA" w:rsidRPr="00BB4FC6" w:rsidRDefault="00F205AA" w:rsidP="00F205AA">
            <w:pPr>
              <w:jc w:val="center"/>
              <w:rPr>
                <w:color w:val="000000"/>
                <w:sz w:val="20"/>
              </w:rPr>
            </w:pPr>
            <w:r w:rsidRPr="00BB4FC6">
              <w:rPr>
                <w:color w:val="000000"/>
                <w:sz w:val="20"/>
              </w:rPr>
              <w:t>3</w:t>
            </w:r>
          </w:p>
          <w:p w:rsidR="00F205AA" w:rsidRPr="00BB4FC6" w:rsidRDefault="00F205AA" w:rsidP="00F205AA">
            <w:pPr>
              <w:jc w:val="center"/>
              <w:rPr>
                <w:color w:val="000000"/>
                <w:sz w:val="20"/>
              </w:rPr>
            </w:pPr>
            <w:r w:rsidRPr="00BB4FC6">
              <w:rPr>
                <w:color w:val="000000"/>
                <w:sz w:val="20"/>
              </w:rPr>
              <w:t>СОШ№1</w:t>
            </w:r>
          </w:p>
          <w:p w:rsidR="00F205AA" w:rsidRPr="00BB4FC6" w:rsidRDefault="00F205AA" w:rsidP="00F205AA">
            <w:pPr>
              <w:jc w:val="center"/>
              <w:rPr>
                <w:color w:val="000000"/>
                <w:sz w:val="20"/>
              </w:rPr>
            </w:pPr>
          </w:p>
        </w:tc>
      </w:tr>
      <w:tr w:rsidR="00F205AA" w:rsidRPr="00BB4FC6" w:rsidTr="00A77596">
        <w:trPr>
          <w:jc w:val="center"/>
        </w:trPr>
        <w:tc>
          <w:tcPr>
            <w:tcW w:w="2772" w:type="dxa"/>
          </w:tcPr>
          <w:p w:rsidR="00F205AA" w:rsidRPr="00BB4FC6" w:rsidRDefault="00F205AA" w:rsidP="00F205AA">
            <w:pPr>
              <w:jc w:val="center"/>
              <w:rPr>
                <w:color w:val="000000"/>
                <w:sz w:val="20"/>
              </w:rPr>
            </w:pPr>
            <w:r w:rsidRPr="00BB4FC6">
              <w:rPr>
                <w:color w:val="000000"/>
                <w:sz w:val="20"/>
              </w:rPr>
              <w:t>Аттестат с отличием выпускников 9 классов</w:t>
            </w:r>
          </w:p>
        </w:tc>
        <w:tc>
          <w:tcPr>
            <w:tcW w:w="865" w:type="dxa"/>
          </w:tcPr>
          <w:p w:rsidR="00F205AA" w:rsidRPr="00BB4FC6" w:rsidRDefault="00F205AA" w:rsidP="00F205AA">
            <w:pPr>
              <w:jc w:val="center"/>
              <w:rPr>
                <w:color w:val="000000"/>
                <w:sz w:val="20"/>
              </w:rPr>
            </w:pPr>
            <w:r w:rsidRPr="00BB4FC6">
              <w:rPr>
                <w:color w:val="000000"/>
                <w:sz w:val="20"/>
              </w:rPr>
              <w:t>1</w:t>
            </w:r>
          </w:p>
          <w:p w:rsidR="00F205AA" w:rsidRPr="00BB4FC6" w:rsidRDefault="00F205AA" w:rsidP="00F205AA">
            <w:pPr>
              <w:jc w:val="center"/>
              <w:rPr>
                <w:color w:val="000000"/>
                <w:sz w:val="20"/>
              </w:rPr>
            </w:pPr>
            <w:r w:rsidRPr="00BB4FC6">
              <w:rPr>
                <w:color w:val="000000"/>
                <w:sz w:val="20"/>
              </w:rPr>
              <w:t>СОШ№1</w:t>
            </w:r>
          </w:p>
        </w:tc>
        <w:tc>
          <w:tcPr>
            <w:tcW w:w="992" w:type="dxa"/>
          </w:tcPr>
          <w:p w:rsidR="00F205AA" w:rsidRPr="00BB4FC6" w:rsidRDefault="00F205AA" w:rsidP="00F205AA">
            <w:pPr>
              <w:jc w:val="center"/>
              <w:rPr>
                <w:color w:val="000000"/>
                <w:sz w:val="20"/>
              </w:rPr>
            </w:pPr>
            <w:r w:rsidRPr="00BB4FC6">
              <w:rPr>
                <w:color w:val="000000"/>
                <w:sz w:val="20"/>
              </w:rPr>
              <w:t>1</w:t>
            </w:r>
          </w:p>
          <w:p w:rsidR="00F205AA" w:rsidRPr="00BB4FC6" w:rsidRDefault="00F205AA" w:rsidP="00F205AA">
            <w:pPr>
              <w:jc w:val="center"/>
              <w:rPr>
                <w:color w:val="000000"/>
                <w:sz w:val="20"/>
              </w:rPr>
            </w:pPr>
            <w:r w:rsidRPr="00BB4FC6">
              <w:rPr>
                <w:color w:val="000000"/>
                <w:sz w:val="20"/>
              </w:rPr>
              <w:t>СОШ№1</w:t>
            </w:r>
          </w:p>
        </w:tc>
        <w:tc>
          <w:tcPr>
            <w:tcW w:w="992" w:type="dxa"/>
          </w:tcPr>
          <w:p w:rsidR="00F205AA" w:rsidRPr="00BB4FC6" w:rsidRDefault="00F205AA" w:rsidP="00F205AA">
            <w:pPr>
              <w:jc w:val="center"/>
              <w:rPr>
                <w:color w:val="000000"/>
                <w:sz w:val="20"/>
              </w:rPr>
            </w:pPr>
            <w:r w:rsidRPr="00BB4FC6">
              <w:rPr>
                <w:color w:val="000000"/>
                <w:sz w:val="20"/>
              </w:rPr>
              <w:t>1</w:t>
            </w:r>
          </w:p>
          <w:p w:rsidR="00F205AA" w:rsidRPr="00BB4FC6" w:rsidRDefault="00F205AA" w:rsidP="00F205AA">
            <w:pPr>
              <w:jc w:val="center"/>
              <w:rPr>
                <w:color w:val="000000"/>
                <w:sz w:val="20"/>
              </w:rPr>
            </w:pPr>
            <w:r w:rsidRPr="00BB4FC6">
              <w:rPr>
                <w:color w:val="000000"/>
                <w:sz w:val="20"/>
              </w:rPr>
              <w:t>СОШ№1</w:t>
            </w:r>
          </w:p>
        </w:tc>
        <w:tc>
          <w:tcPr>
            <w:tcW w:w="992" w:type="dxa"/>
          </w:tcPr>
          <w:p w:rsidR="00F205AA" w:rsidRPr="00BB4FC6" w:rsidRDefault="00F205AA" w:rsidP="00F205AA">
            <w:pPr>
              <w:jc w:val="center"/>
              <w:rPr>
                <w:color w:val="000000"/>
                <w:sz w:val="20"/>
              </w:rPr>
            </w:pPr>
            <w:r w:rsidRPr="00BB4FC6">
              <w:rPr>
                <w:color w:val="000000"/>
                <w:sz w:val="20"/>
              </w:rPr>
              <w:t>1</w:t>
            </w:r>
          </w:p>
          <w:p w:rsidR="00F205AA" w:rsidRPr="00BB4FC6" w:rsidRDefault="00F205AA" w:rsidP="00F205AA">
            <w:pPr>
              <w:jc w:val="center"/>
              <w:rPr>
                <w:color w:val="000000"/>
                <w:sz w:val="20"/>
              </w:rPr>
            </w:pPr>
            <w:r w:rsidRPr="00BB4FC6">
              <w:rPr>
                <w:color w:val="000000"/>
                <w:sz w:val="20"/>
              </w:rPr>
              <w:t>СОШ№1</w:t>
            </w:r>
          </w:p>
        </w:tc>
        <w:tc>
          <w:tcPr>
            <w:tcW w:w="851" w:type="dxa"/>
          </w:tcPr>
          <w:p w:rsidR="00F205AA" w:rsidRPr="00BB4FC6" w:rsidRDefault="00F205AA" w:rsidP="00F205AA">
            <w:pPr>
              <w:jc w:val="center"/>
              <w:rPr>
                <w:color w:val="000000"/>
                <w:sz w:val="20"/>
              </w:rPr>
            </w:pPr>
          </w:p>
          <w:p w:rsidR="00F205AA" w:rsidRPr="00BB4FC6" w:rsidRDefault="00F205AA" w:rsidP="00F205AA">
            <w:pPr>
              <w:jc w:val="center"/>
              <w:rPr>
                <w:color w:val="000000"/>
                <w:sz w:val="20"/>
              </w:rPr>
            </w:pPr>
            <w:r w:rsidRPr="00BB4FC6">
              <w:rPr>
                <w:color w:val="000000"/>
                <w:sz w:val="20"/>
              </w:rPr>
              <w:t>СОШ №1</w:t>
            </w:r>
          </w:p>
        </w:tc>
        <w:tc>
          <w:tcPr>
            <w:tcW w:w="850" w:type="dxa"/>
          </w:tcPr>
          <w:p w:rsidR="00F205AA" w:rsidRPr="00BB4FC6" w:rsidRDefault="00F205AA" w:rsidP="00F205AA">
            <w:pPr>
              <w:jc w:val="center"/>
              <w:rPr>
                <w:color w:val="000000"/>
                <w:sz w:val="20"/>
              </w:rPr>
            </w:pPr>
          </w:p>
          <w:p w:rsidR="00F205AA" w:rsidRPr="00BB4FC6" w:rsidRDefault="00F205AA" w:rsidP="00F205AA">
            <w:pPr>
              <w:jc w:val="center"/>
              <w:rPr>
                <w:color w:val="000000"/>
                <w:sz w:val="20"/>
              </w:rPr>
            </w:pPr>
            <w:r w:rsidRPr="00BB4FC6">
              <w:rPr>
                <w:color w:val="000000"/>
                <w:sz w:val="20"/>
              </w:rPr>
              <w:t>-</w:t>
            </w:r>
          </w:p>
        </w:tc>
        <w:tc>
          <w:tcPr>
            <w:tcW w:w="1509" w:type="dxa"/>
          </w:tcPr>
          <w:p w:rsidR="00F205AA" w:rsidRPr="00BB4FC6" w:rsidRDefault="00F205AA" w:rsidP="00F205AA">
            <w:pPr>
              <w:jc w:val="center"/>
              <w:rPr>
                <w:color w:val="000000"/>
                <w:sz w:val="20"/>
              </w:rPr>
            </w:pPr>
          </w:p>
          <w:p w:rsidR="00F205AA" w:rsidRPr="00BB4FC6" w:rsidRDefault="00F205AA" w:rsidP="00F205AA">
            <w:pPr>
              <w:jc w:val="center"/>
              <w:rPr>
                <w:color w:val="000000"/>
                <w:sz w:val="20"/>
              </w:rPr>
            </w:pPr>
            <w:r w:rsidRPr="00BB4FC6">
              <w:rPr>
                <w:color w:val="000000"/>
                <w:sz w:val="20"/>
              </w:rPr>
              <w:t>1</w:t>
            </w:r>
          </w:p>
          <w:p w:rsidR="00F205AA" w:rsidRPr="00BB4FC6" w:rsidRDefault="00F205AA" w:rsidP="00F205AA">
            <w:pPr>
              <w:jc w:val="center"/>
              <w:rPr>
                <w:color w:val="000000"/>
                <w:sz w:val="20"/>
              </w:rPr>
            </w:pPr>
            <w:r w:rsidRPr="00BB4FC6">
              <w:rPr>
                <w:color w:val="000000"/>
                <w:sz w:val="20"/>
              </w:rPr>
              <w:t>СОШ№1</w:t>
            </w:r>
          </w:p>
          <w:p w:rsidR="00F205AA" w:rsidRPr="00BB4FC6" w:rsidRDefault="00F205AA" w:rsidP="00F205AA">
            <w:pPr>
              <w:jc w:val="center"/>
              <w:rPr>
                <w:color w:val="000000"/>
                <w:sz w:val="20"/>
              </w:rPr>
            </w:pPr>
          </w:p>
        </w:tc>
      </w:tr>
      <w:tr w:rsidR="00F205AA" w:rsidRPr="00BB4FC6" w:rsidTr="00A77596">
        <w:trPr>
          <w:jc w:val="center"/>
        </w:trPr>
        <w:tc>
          <w:tcPr>
            <w:tcW w:w="2772" w:type="dxa"/>
          </w:tcPr>
          <w:p w:rsidR="00F205AA" w:rsidRPr="00BB4FC6" w:rsidRDefault="00F205AA" w:rsidP="00F205AA">
            <w:pPr>
              <w:jc w:val="center"/>
              <w:rPr>
                <w:color w:val="000000"/>
                <w:sz w:val="20"/>
              </w:rPr>
            </w:pPr>
            <w:r w:rsidRPr="00BB4FC6">
              <w:rPr>
                <w:color w:val="000000"/>
                <w:sz w:val="20"/>
              </w:rPr>
              <w:t>Премия</w:t>
            </w:r>
          </w:p>
          <w:p w:rsidR="00F205AA" w:rsidRPr="00BB4FC6" w:rsidRDefault="00F205AA" w:rsidP="00F205AA">
            <w:pPr>
              <w:jc w:val="center"/>
              <w:rPr>
                <w:color w:val="000000"/>
                <w:sz w:val="20"/>
              </w:rPr>
            </w:pPr>
            <w:r w:rsidRPr="00BB4FC6">
              <w:rPr>
                <w:color w:val="000000"/>
                <w:sz w:val="20"/>
              </w:rPr>
              <w:t>«Одаренный ребенок»</w:t>
            </w:r>
          </w:p>
        </w:tc>
        <w:tc>
          <w:tcPr>
            <w:tcW w:w="865" w:type="dxa"/>
          </w:tcPr>
          <w:p w:rsidR="00F205AA" w:rsidRPr="00BB4FC6" w:rsidRDefault="00F205AA" w:rsidP="00F205AA">
            <w:pPr>
              <w:jc w:val="center"/>
              <w:rPr>
                <w:color w:val="000000"/>
                <w:sz w:val="20"/>
              </w:rPr>
            </w:pPr>
            <w:r w:rsidRPr="00BB4FC6">
              <w:rPr>
                <w:color w:val="000000"/>
                <w:sz w:val="20"/>
              </w:rPr>
              <w:t>16 чел.</w:t>
            </w:r>
          </w:p>
          <w:p w:rsidR="00F205AA" w:rsidRPr="00BB4FC6" w:rsidRDefault="00F205AA" w:rsidP="00F205AA">
            <w:pPr>
              <w:jc w:val="center"/>
              <w:rPr>
                <w:color w:val="000000"/>
                <w:sz w:val="20"/>
              </w:rPr>
            </w:pPr>
            <w:r w:rsidRPr="00BB4FC6">
              <w:rPr>
                <w:color w:val="000000"/>
                <w:sz w:val="20"/>
              </w:rPr>
              <w:t>номинантов, 5 получили премию</w:t>
            </w:r>
          </w:p>
        </w:tc>
        <w:tc>
          <w:tcPr>
            <w:tcW w:w="992" w:type="dxa"/>
          </w:tcPr>
          <w:p w:rsidR="00F205AA" w:rsidRPr="00BB4FC6" w:rsidRDefault="00F205AA" w:rsidP="00F205AA">
            <w:pPr>
              <w:jc w:val="center"/>
              <w:rPr>
                <w:color w:val="000000"/>
                <w:sz w:val="20"/>
              </w:rPr>
            </w:pPr>
            <w:r w:rsidRPr="00BB4FC6">
              <w:rPr>
                <w:color w:val="000000"/>
                <w:sz w:val="20"/>
              </w:rPr>
              <w:t>12 чел. и 1 коллектив.</w:t>
            </w:r>
          </w:p>
          <w:p w:rsidR="00F205AA" w:rsidRPr="00BB4FC6" w:rsidRDefault="00F205AA" w:rsidP="00F205AA">
            <w:pPr>
              <w:jc w:val="center"/>
              <w:rPr>
                <w:color w:val="000000"/>
                <w:sz w:val="20"/>
              </w:rPr>
            </w:pPr>
            <w:r w:rsidRPr="00BB4FC6">
              <w:rPr>
                <w:color w:val="000000"/>
                <w:sz w:val="20"/>
              </w:rPr>
              <w:t>номинантов, 5 чел. и 1 коллектив</w:t>
            </w:r>
          </w:p>
          <w:p w:rsidR="00F205AA" w:rsidRPr="00BB4FC6" w:rsidRDefault="00F205AA" w:rsidP="00F205AA">
            <w:pPr>
              <w:jc w:val="center"/>
              <w:rPr>
                <w:color w:val="000000"/>
                <w:sz w:val="20"/>
              </w:rPr>
            </w:pPr>
            <w:r w:rsidRPr="00BB4FC6">
              <w:rPr>
                <w:color w:val="000000"/>
                <w:sz w:val="20"/>
              </w:rPr>
              <w:t>получили премию</w:t>
            </w:r>
          </w:p>
        </w:tc>
        <w:tc>
          <w:tcPr>
            <w:tcW w:w="992" w:type="dxa"/>
          </w:tcPr>
          <w:p w:rsidR="00F205AA" w:rsidRPr="00BB4FC6" w:rsidRDefault="00F205AA" w:rsidP="00F205AA">
            <w:pPr>
              <w:jc w:val="center"/>
              <w:rPr>
                <w:color w:val="000000"/>
                <w:sz w:val="20"/>
              </w:rPr>
            </w:pPr>
            <w:r w:rsidRPr="00BB4FC6">
              <w:rPr>
                <w:color w:val="000000"/>
                <w:sz w:val="20"/>
              </w:rPr>
              <w:t>9 чел. и 1 коллектив</w:t>
            </w:r>
          </w:p>
          <w:p w:rsidR="00F205AA" w:rsidRPr="00BB4FC6" w:rsidRDefault="00F205AA" w:rsidP="00F205AA">
            <w:pPr>
              <w:jc w:val="center"/>
              <w:rPr>
                <w:color w:val="000000"/>
                <w:sz w:val="20"/>
              </w:rPr>
            </w:pPr>
            <w:r w:rsidRPr="00BB4FC6">
              <w:rPr>
                <w:color w:val="000000"/>
                <w:sz w:val="20"/>
              </w:rPr>
              <w:t>номинантов, 5 чел. и 1 коллектив</w:t>
            </w:r>
          </w:p>
          <w:p w:rsidR="00F205AA" w:rsidRPr="00BB4FC6" w:rsidRDefault="00F205AA" w:rsidP="00F205AA">
            <w:pPr>
              <w:jc w:val="center"/>
              <w:rPr>
                <w:color w:val="000000"/>
                <w:sz w:val="20"/>
              </w:rPr>
            </w:pPr>
            <w:r w:rsidRPr="00BB4FC6">
              <w:rPr>
                <w:color w:val="000000"/>
                <w:sz w:val="20"/>
              </w:rPr>
              <w:t>получили премию</w:t>
            </w:r>
          </w:p>
        </w:tc>
        <w:tc>
          <w:tcPr>
            <w:tcW w:w="992" w:type="dxa"/>
          </w:tcPr>
          <w:p w:rsidR="00F205AA" w:rsidRPr="00BB4FC6" w:rsidRDefault="00F205AA" w:rsidP="00F205AA">
            <w:pPr>
              <w:jc w:val="center"/>
              <w:rPr>
                <w:color w:val="000000"/>
                <w:sz w:val="20"/>
              </w:rPr>
            </w:pPr>
            <w:r w:rsidRPr="00BB4FC6">
              <w:rPr>
                <w:color w:val="000000"/>
                <w:sz w:val="20"/>
              </w:rPr>
              <w:t>9 чел. и 1 коллектив номинантов, 6 человек получили премию, 1 премия вне конкурса за золотую медаль</w:t>
            </w:r>
          </w:p>
        </w:tc>
        <w:tc>
          <w:tcPr>
            <w:tcW w:w="851" w:type="dxa"/>
          </w:tcPr>
          <w:p w:rsidR="00F205AA" w:rsidRPr="00BB4FC6" w:rsidRDefault="00F205AA" w:rsidP="00F205AA">
            <w:pPr>
              <w:jc w:val="center"/>
              <w:rPr>
                <w:color w:val="000000"/>
                <w:sz w:val="20"/>
              </w:rPr>
            </w:pPr>
            <w:r w:rsidRPr="00BB4FC6">
              <w:rPr>
                <w:color w:val="000000"/>
                <w:sz w:val="20"/>
              </w:rPr>
              <w:t>11чел. и 1 коллектив номинантов, 5 человек получили премию, 1 премия вне конкурса за золотую медаль</w:t>
            </w:r>
          </w:p>
        </w:tc>
        <w:tc>
          <w:tcPr>
            <w:tcW w:w="850" w:type="dxa"/>
          </w:tcPr>
          <w:p w:rsidR="00F205AA" w:rsidRPr="00BB4FC6" w:rsidRDefault="00F205AA" w:rsidP="00F205AA">
            <w:pPr>
              <w:jc w:val="center"/>
              <w:rPr>
                <w:color w:val="000000"/>
                <w:sz w:val="20"/>
              </w:rPr>
            </w:pPr>
            <w:r w:rsidRPr="00BB4FC6">
              <w:rPr>
                <w:color w:val="000000"/>
                <w:sz w:val="20"/>
              </w:rPr>
              <w:t>11 чел. И 2 коллектива номинантов 5 чел. Получили премию</w:t>
            </w:r>
          </w:p>
        </w:tc>
        <w:tc>
          <w:tcPr>
            <w:tcW w:w="1509" w:type="dxa"/>
          </w:tcPr>
          <w:p w:rsidR="00F205AA" w:rsidRPr="00BB4FC6" w:rsidRDefault="00F205AA" w:rsidP="00F205AA">
            <w:pPr>
              <w:jc w:val="center"/>
              <w:rPr>
                <w:color w:val="000000"/>
                <w:sz w:val="20"/>
              </w:rPr>
            </w:pPr>
            <w:r w:rsidRPr="00BB4FC6">
              <w:rPr>
                <w:color w:val="000000"/>
                <w:sz w:val="20"/>
              </w:rPr>
              <w:t xml:space="preserve">Номинантов :12  чел. </w:t>
            </w:r>
          </w:p>
          <w:p w:rsidR="00F205AA" w:rsidRPr="00BB4FC6" w:rsidRDefault="00F205AA" w:rsidP="00F205AA">
            <w:pPr>
              <w:jc w:val="center"/>
              <w:rPr>
                <w:color w:val="000000"/>
                <w:sz w:val="20"/>
              </w:rPr>
            </w:pPr>
            <w:r w:rsidRPr="00BB4FC6">
              <w:rPr>
                <w:color w:val="000000"/>
                <w:sz w:val="20"/>
              </w:rPr>
              <w:t>и 1 коллектив. 5 человек получили премию и 1 коллектив</w:t>
            </w:r>
          </w:p>
        </w:tc>
      </w:tr>
      <w:tr w:rsidR="00F205AA" w:rsidRPr="00BB4FC6" w:rsidTr="00A77596">
        <w:trPr>
          <w:jc w:val="center"/>
        </w:trPr>
        <w:tc>
          <w:tcPr>
            <w:tcW w:w="2772" w:type="dxa"/>
          </w:tcPr>
          <w:p w:rsidR="00F205AA" w:rsidRPr="00BB4FC6" w:rsidRDefault="00F205AA" w:rsidP="00F205AA">
            <w:pPr>
              <w:jc w:val="center"/>
              <w:rPr>
                <w:color w:val="000000"/>
                <w:sz w:val="20"/>
              </w:rPr>
            </w:pPr>
            <w:r w:rsidRPr="00BB4FC6">
              <w:rPr>
                <w:color w:val="000000"/>
                <w:sz w:val="20"/>
              </w:rPr>
              <w:t>Стипендия главы  «Отличник школы»</w:t>
            </w:r>
          </w:p>
          <w:p w:rsidR="00F205AA" w:rsidRPr="00BB4FC6" w:rsidRDefault="00F205AA" w:rsidP="00F205AA">
            <w:pPr>
              <w:jc w:val="center"/>
              <w:rPr>
                <w:color w:val="000000"/>
                <w:sz w:val="20"/>
              </w:rPr>
            </w:pPr>
            <w:r w:rsidRPr="00BB4FC6">
              <w:rPr>
                <w:color w:val="000000"/>
                <w:sz w:val="20"/>
              </w:rPr>
              <w:t>(по итогам четверти)</w:t>
            </w:r>
          </w:p>
        </w:tc>
        <w:tc>
          <w:tcPr>
            <w:tcW w:w="865" w:type="dxa"/>
          </w:tcPr>
          <w:p w:rsidR="00F205AA" w:rsidRPr="00BB4FC6" w:rsidRDefault="00F205AA" w:rsidP="00F205AA">
            <w:pPr>
              <w:jc w:val="center"/>
              <w:rPr>
                <w:color w:val="000000"/>
                <w:sz w:val="20"/>
              </w:rPr>
            </w:pPr>
            <w:r w:rsidRPr="00BB4FC6">
              <w:rPr>
                <w:color w:val="000000"/>
                <w:sz w:val="20"/>
              </w:rPr>
              <w:t>41</w:t>
            </w:r>
          </w:p>
        </w:tc>
        <w:tc>
          <w:tcPr>
            <w:tcW w:w="992" w:type="dxa"/>
          </w:tcPr>
          <w:p w:rsidR="00F205AA" w:rsidRPr="00BB4FC6" w:rsidRDefault="00F205AA" w:rsidP="00F205AA">
            <w:pPr>
              <w:jc w:val="center"/>
              <w:rPr>
                <w:color w:val="000000"/>
                <w:sz w:val="20"/>
              </w:rPr>
            </w:pPr>
            <w:r w:rsidRPr="00BB4FC6">
              <w:rPr>
                <w:color w:val="000000"/>
                <w:sz w:val="20"/>
              </w:rPr>
              <w:t>70</w:t>
            </w:r>
          </w:p>
        </w:tc>
        <w:tc>
          <w:tcPr>
            <w:tcW w:w="992" w:type="dxa"/>
          </w:tcPr>
          <w:p w:rsidR="00F205AA" w:rsidRPr="00BB4FC6" w:rsidRDefault="00F205AA" w:rsidP="00F205AA">
            <w:pPr>
              <w:jc w:val="center"/>
              <w:rPr>
                <w:color w:val="000000"/>
                <w:sz w:val="20"/>
              </w:rPr>
            </w:pPr>
            <w:r w:rsidRPr="00BB4FC6">
              <w:rPr>
                <w:color w:val="000000"/>
                <w:sz w:val="20"/>
              </w:rPr>
              <w:t>38 (17 обучающихся)</w:t>
            </w:r>
          </w:p>
        </w:tc>
        <w:tc>
          <w:tcPr>
            <w:tcW w:w="992" w:type="dxa"/>
          </w:tcPr>
          <w:p w:rsidR="00F205AA" w:rsidRPr="00BB4FC6" w:rsidRDefault="00F205AA" w:rsidP="00F205AA">
            <w:pPr>
              <w:jc w:val="center"/>
              <w:rPr>
                <w:color w:val="000000"/>
                <w:sz w:val="20"/>
              </w:rPr>
            </w:pPr>
            <w:r w:rsidRPr="00BB4FC6">
              <w:rPr>
                <w:color w:val="000000"/>
                <w:sz w:val="20"/>
              </w:rPr>
              <w:t>62 (28 обучающихся)</w:t>
            </w:r>
          </w:p>
        </w:tc>
        <w:tc>
          <w:tcPr>
            <w:tcW w:w="851" w:type="dxa"/>
          </w:tcPr>
          <w:p w:rsidR="00F205AA" w:rsidRPr="00BB4FC6" w:rsidRDefault="00F205AA" w:rsidP="00F205AA">
            <w:pPr>
              <w:jc w:val="center"/>
              <w:rPr>
                <w:color w:val="000000"/>
                <w:sz w:val="20"/>
              </w:rPr>
            </w:pPr>
            <w:r w:rsidRPr="00BB4FC6">
              <w:rPr>
                <w:color w:val="000000"/>
                <w:sz w:val="20"/>
              </w:rPr>
              <w:t>55(27 обучающихся)</w:t>
            </w:r>
          </w:p>
        </w:tc>
        <w:tc>
          <w:tcPr>
            <w:tcW w:w="850" w:type="dxa"/>
          </w:tcPr>
          <w:p w:rsidR="00F205AA" w:rsidRPr="00BB4FC6" w:rsidRDefault="00F205AA" w:rsidP="00F205AA">
            <w:pPr>
              <w:jc w:val="center"/>
              <w:rPr>
                <w:color w:val="000000"/>
                <w:sz w:val="20"/>
              </w:rPr>
            </w:pPr>
            <w:r w:rsidRPr="00BB4FC6">
              <w:rPr>
                <w:color w:val="000000"/>
                <w:sz w:val="20"/>
              </w:rPr>
              <w:t>54 (28 обучающихся)</w:t>
            </w:r>
          </w:p>
        </w:tc>
        <w:tc>
          <w:tcPr>
            <w:tcW w:w="1509" w:type="dxa"/>
          </w:tcPr>
          <w:p w:rsidR="00F205AA" w:rsidRPr="00BB4FC6" w:rsidRDefault="00F205AA" w:rsidP="00F205AA">
            <w:pPr>
              <w:jc w:val="center"/>
              <w:rPr>
                <w:color w:val="000000"/>
                <w:sz w:val="20"/>
              </w:rPr>
            </w:pPr>
            <w:r w:rsidRPr="00BB4FC6">
              <w:rPr>
                <w:color w:val="000000"/>
                <w:sz w:val="20"/>
              </w:rPr>
              <w:t>48 премий (21 учащийся)</w:t>
            </w:r>
          </w:p>
        </w:tc>
      </w:tr>
      <w:tr w:rsidR="00F205AA" w:rsidRPr="00BB4FC6" w:rsidTr="00A77596">
        <w:trPr>
          <w:jc w:val="center"/>
        </w:trPr>
        <w:tc>
          <w:tcPr>
            <w:tcW w:w="2772" w:type="dxa"/>
          </w:tcPr>
          <w:p w:rsidR="00F205AA" w:rsidRPr="00BB4FC6" w:rsidRDefault="00F205AA" w:rsidP="00F205AA">
            <w:pPr>
              <w:jc w:val="center"/>
              <w:rPr>
                <w:color w:val="000000"/>
                <w:sz w:val="20"/>
              </w:rPr>
            </w:pPr>
            <w:r w:rsidRPr="00BB4FC6">
              <w:rPr>
                <w:color w:val="000000"/>
                <w:sz w:val="20"/>
              </w:rPr>
              <w:t>Участие детей в олимпиадах и конкурсах в образовании  муниципального, окружного, областного, российского и международного уровня</w:t>
            </w:r>
          </w:p>
        </w:tc>
        <w:tc>
          <w:tcPr>
            <w:tcW w:w="865" w:type="dxa"/>
          </w:tcPr>
          <w:p w:rsidR="00F205AA" w:rsidRPr="00BB4FC6" w:rsidRDefault="00F205AA" w:rsidP="00F205AA">
            <w:pPr>
              <w:jc w:val="center"/>
              <w:rPr>
                <w:color w:val="000000"/>
                <w:sz w:val="20"/>
              </w:rPr>
            </w:pPr>
            <w:r w:rsidRPr="00BB4FC6">
              <w:rPr>
                <w:color w:val="000000"/>
                <w:sz w:val="20"/>
              </w:rPr>
              <w:t>691</w:t>
            </w:r>
          </w:p>
        </w:tc>
        <w:tc>
          <w:tcPr>
            <w:tcW w:w="992" w:type="dxa"/>
          </w:tcPr>
          <w:p w:rsidR="00F205AA" w:rsidRPr="00BB4FC6" w:rsidRDefault="00F205AA" w:rsidP="00F205AA">
            <w:pPr>
              <w:jc w:val="center"/>
              <w:rPr>
                <w:color w:val="000000"/>
                <w:sz w:val="20"/>
              </w:rPr>
            </w:pPr>
            <w:r w:rsidRPr="00BB4FC6">
              <w:rPr>
                <w:color w:val="000000"/>
                <w:sz w:val="20"/>
              </w:rPr>
              <w:t>1282</w:t>
            </w:r>
          </w:p>
        </w:tc>
        <w:tc>
          <w:tcPr>
            <w:tcW w:w="992" w:type="dxa"/>
          </w:tcPr>
          <w:p w:rsidR="00F205AA" w:rsidRPr="00BB4FC6" w:rsidRDefault="00F205AA" w:rsidP="00F205AA">
            <w:pPr>
              <w:jc w:val="center"/>
              <w:rPr>
                <w:color w:val="000000"/>
                <w:sz w:val="20"/>
              </w:rPr>
            </w:pPr>
            <w:r w:rsidRPr="00BB4FC6">
              <w:rPr>
                <w:color w:val="000000"/>
                <w:sz w:val="20"/>
              </w:rPr>
              <w:t>685</w:t>
            </w:r>
          </w:p>
        </w:tc>
        <w:tc>
          <w:tcPr>
            <w:tcW w:w="992" w:type="dxa"/>
          </w:tcPr>
          <w:p w:rsidR="00F205AA" w:rsidRPr="00BB4FC6" w:rsidRDefault="00F205AA" w:rsidP="00F205AA">
            <w:pPr>
              <w:jc w:val="center"/>
              <w:rPr>
                <w:color w:val="000000"/>
                <w:sz w:val="20"/>
              </w:rPr>
            </w:pPr>
            <w:r w:rsidRPr="00BB4FC6">
              <w:rPr>
                <w:color w:val="000000"/>
                <w:sz w:val="20"/>
              </w:rPr>
              <w:t>613</w:t>
            </w:r>
          </w:p>
        </w:tc>
        <w:tc>
          <w:tcPr>
            <w:tcW w:w="851" w:type="dxa"/>
          </w:tcPr>
          <w:p w:rsidR="00F205AA" w:rsidRPr="00BB4FC6" w:rsidRDefault="00F205AA" w:rsidP="00F205AA">
            <w:pPr>
              <w:jc w:val="center"/>
              <w:rPr>
                <w:color w:val="000000"/>
                <w:sz w:val="20"/>
              </w:rPr>
            </w:pPr>
            <w:r w:rsidRPr="00BB4FC6">
              <w:rPr>
                <w:color w:val="000000"/>
                <w:sz w:val="20"/>
              </w:rPr>
              <w:t>368</w:t>
            </w:r>
          </w:p>
        </w:tc>
        <w:tc>
          <w:tcPr>
            <w:tcW w:w="850" w:type="dxa"/>
          </w:tcPr>
          <w:p w:rsidR="00F205AA" w:rsidRPr="00BB4FC6" w:rsidRDefault="00F205AA" w:rsidP="00F205AA">
            <w:pPr>
              <w:jc w:val="center"/>
              <w:rPr>
                <w:color w:val="000000"/>
                <w:sz w:val="20"/>
              </w:rPr>
            </w:pPr>
            <w:r w:rsidRPr="00BB4FC6">
              <w:rPr>
                <w:color w:val="000000"/>
                <w:sz w:val="20"/>
              </w:rPr>
              <w:t>574</w:t>
            </w:r>
          </w:p>
        </w:tc>
        <w:tc>
          <w:tcPr>
            <w:tcW w:w="1509" w:type="dxa"/>
          </w:tcPr>
          <w:p w:rsidR="00F205AA" w:rsidRPr="00BB4FC6" w:rsidRDefault="00F205AA" w:rsidP="00F205AA">
            <w:pPr>
              <w:jc w:val="center"/>
              <w:rPr>
                <w:color w:val="000000"/>
                <w:sz w:val="20"/>
              </w:rPr>
            </w:pPr>
            <w:r w:rsidRPr="00BB4FC6">
              <w:rPr>
                <w:color w:val="000000"/>
                <w:sz w:val="20"/>
              </w:rPr>
              <w:t>582</w:t>
            </w:r>
          </w:p>
        </w:tc>
      </w:tr>
    </w:tbl>
    <w:p w:rsidR="00F205AA" w:rsidRPr="00BB4FC6" w:rsidRDefault="00F205AA" w:rsidP="00F205AA">
      <w:pPr>
        <w:ind w:firstLine="540"/>
        <w:jc w:val="both"/>
        <w:rPr>
          <w:color w:val="000000"/>
          <w:sz w:val="24"/>
          <w:szCs w:val="24"/>
        </w:rPr>
      </w:pPr>
      <w:r w:rsidRPr="00BB4FC6">
        <w:rPr>
          <w:color w:val="000000"/>
          <w:sz w:val="24"/>
          <w:szCs w:val="24"/>
        </w:rPr>
        <w:t>Ежегодно на поддержку талантливых детей и педагогов муниципальным бюджетом выделено по 194 000,0. рублей.</w:t>
      </w:r>
    </w:p>
    <w:p w:rsidR="00F205AA" w:rsidRPr="00BB4FC6" w:rsidRDefault="00F205AA" w:rsidP="00F205AA">
      <w:pPr>
        <w:ind w:firstLine="540"/>
        <w:jc w:val="both"/>
        <w:rPr>
          <w:color w:val="000000"/>
          <w:sz w:val="24"/>
          <w:szCs w:val="24"/>
        </w:rPr>
      </w:pPr>
      <w:r w:rsidRPr="00BB4FC6">
        <w:rPr>
          <w:color w:val="000000"/>
          <w:sz w:val="24"/>
          <w:szCs w:val="24"/>
        </w:rPr>
        <w:t xml:space="preserve">Методистами МКУ ГОП  ИМЦ создана база данных одаренных детей и педагогов. На территории сформирована система работы с одаренными детьми и молодежью. </w:t>
      </w:r>
    </w:p>
    <w:p w:rsidR="00F205AA" w:rsidRPr="007E51B9" w:rsidRDefault="00596487" w:rsidP="007E51B9">
      <w:pPr>
        <w:pStyle w:val="2"/>
        <w:jc w:val="center"/>
        <w:rPr>
          <w:rFonts w:ascii="Times New Roman" w:hAnsi="Times New Roman" w:cs="Times New Roman"/>
          <w:i w:val="0"/>
          <w:color w:val="000000"/>
          <w:sz w:val="24"/>
          <w:szCs w:val="24"/>
        </w:rPr>
      </w:pPr>
      <w:bookmarkStart w:id="80" w:name="_Toc132969089"/>
      <w:bookmarkStart w:id="81" w:name="_Toc164937924"/>
      <w:r w:rsidRPr="007E51B9">
        <w:rPr>
          <w:rFonts w:ascii="Times New Roman" w:hAnsi="Times New Roman" w:cs="Times New Roman"/>
          <w:i w:val="0"/>
          <w:color w:val="000000"/>
          <w:sz w:val="24"/>
          <w:szCs w:val="24"/>
        </w:rPr>
        <w:t>15.</w:t>
      </w:r>
      <w:r w:rsidR="000264F2">
        <w:rPr>
          <w:rFonts w:ascii="Times New Roman" w:hAnsi="Times New Roman" w:cs="Times New Roman"/>
          <w:i w:val="0"/>
          <w:color w:val="000000"/>
          <w:sz w:val="24"/>
          <w:szCs w:val="24"/>
        </w:rPr>
        <w:t>8</w:t>
      </w:r>
      <w:r w:rsidRPr="007E51B9">
        <w:rPr>
          <w:rFonts w:ascii="Times New Roman" w:hAnsi="Times New Roman" w:cs="Times New Roman"/>
          <w:i w:val="0"/>
          <w:color w:val="000000"/>
          <w:sz w:val="24"/>
          <w:szCs w:val="24"/>
        </w:rPr>
        <w:t xml:space="preserve">.    </w:t>
      </w:r>
      <w:bookmarkEnd w:id="80"/>
      <w:r w:rsidR="007E51B9">
        <w:rPr>
          <w:rFonts w:ascii="Times New Roman" w:hAnsi="Times New Roman" w:cs="Times New Roman"/>
          <w:i w:val="0"/>
          <w:color w:val="000000"/>
          <w:sz w:val="24"/>
          <w:szCs w:val="24"/>
        </w:rPr>
        <w:t>Дополнительное образование</w:t>
      </w:r>
      <w:bookmarkEnd w:id="81"/>
    </w:p>
    <w:p w:rsidR="00F205AA" w:rsidRPr="00BB4FC6" w:rsidRDefault="00F205AA" w:rsidP="00F205AA">
      <w:pPr>
        <w:jc w:val="center"/>
        <w:rPr>
          <w:b/>
          <w:color w:val="000000"/>
          <w:sz w:val="24"/>
          <w:szCs w:val="24"/>
        </w:rPr>
      </w:pPr>
    </w:p>
    <w:p w:rsidR="00422AF7" w:rsidRDefault="00F205AA" w:rsidP="00F205AA">
      <w:pPr>
        <w:ind w:firstLine="567"/>
        <w:jc w:val="both"/>
        <w:rPr>
          <w:color w:val="000000"/>
          <w:sz w:val="24"/>
          <w:szCs w:val="24"/>
        </w:rPr>
      </w:pPr>
      <w:r w:rsidRPr="00BB4FC6">
        <w:rPr>
          <w:color w:val="000000"/>
          <w:sz w:val="24"/>
          <w:szCs w:val="24"/>
          <w:shd w:val="clear" w:color="auto" w:fill="FFFFFF"/>
        </w:rPr>
        <w:t xml:space="preserve">Указом Президента Российской Федерации от 29 мая 2017 года </w:t>
      </w:r>
      <w:r w:rsidRPr="00BB4FC6">
        <w:rPr>
          <w:color w:val="000000"/>
          <w:sz w:val="24"/>
          <w:szCs w:val="24"/>
        </w:rPr>
        <w:t>№ 240 «</w:t>
      </w:r>
      <w:r w:rsidRPr="00BB4FC6">
        <w:rPr>
          <w:rFonts w:eastAsia="Calibri"/>
          <w:bCs/>
          <w:color w:val="000000"/>
          <w:sz w:val="24"/>
          <w:szCs w:val="24"/>
        </w:rPr>
        <w:t>Об объявлении в Российской Федерации Десятилетия детства»</w:t>
      </w:r>
      <w:r w:rsidRPr="00BB4FC6">
        <w:rPr>
          <w:color w:val="000000"/>
          <w:sz w:val="24"/>
          <w:szCs w:val="24"/>
        </w:rPr>
        <w:t xml:space="preserve"> поставлена задача увеличения к 2027 году числа детей в возрасте от 5 до 18 лет обучающихся по дополнительным образовательным программа. Показатель на 2023 год установлен 80,0 % по Свердловской области государственной программой «Развитие системы образования в Свердловской области до 2024 года» утвержденной постановлением Правительства Свердловской области от 29.12.2016 № 919-ПП.  </w:t>
      </w:r>
    </w:p>
    <w:p w:rsidR="00F205AA" w:rsidRPr="00BB4FC6" w:rsidRDefault="00F205AA" w:rsidP="00F205AA">
      <w:pPr>
        <w:ind w:firstLine="567"/>
        <w:jc w:val="both"/>
        <w:rPr>
          <w:color w:val="000000"/>
          <w:sz w:val="24"/>
          <w:szCs w:val="24"/>
        </w:rPr>
      </w:pPr>
      <w:r w:rsidRPr="00BB4FC6">
        <w:rPr>
          <w:color w:val="000000"/>
          <w:sz w:val="24"/>
          <w:szCs w:val="24"/>
        </w:rPr>
        <w:t>Показатель охвата детей данного возраста в городском округе Пелым достигнут – 39,8 %.</w:t>
      </w:r>
    </w:p>
    <w:p w:rsidR="00F205AA" w:rsidRPr="00BB4FC6" w:rsidRDefault="00F205AA" w:rsidP="00F205AA">
      <w:pPr>
        <w:ind w:firstLine="567"/>
        <w:jc w:val="both"/>
        <w:rPr>
          <w:color w:val="000000"/>
          <w:sz w:val="24"/>
          <w:szCs w:val="24"/>
        </w:rPr>
      </w:pPr>
      <w:r w:rsidRPr="00BB4FC6">
        <w:rPr>
          <w:color w:val="000000"/>
          <w:sz w:val="24"/>
          <w:szCs w:val="24"/>
        </w:rPr>
        <w:t xml:space="preserve">Дополнительное образование и занятость детей на территории представлено муниципальными учреждениями и градообразующем предприятиям: </w:t>
      </w:r>
    </w:p>
    <w:p w:rsidR="00F205AA" w:rsidRPr="00BB4FC6" w:rsidRDefault="00F205AA" w:rsidP="00A45537">
      <w:pPr>
        <w:numPr>
          <w:ilvl w:val="0"/>
          <w:numId w:val="11"/>
        </w:numPr>
        <w:rPr>
          <w:bCs/>
          <w:color w:val="000000"/>
          <w:sz w:val="24"/>
          <w:szCs w:val="24"/>
        </w:rPr>
      </w:pPr>
      <w:r w:rsidRPr="00BB4FC6">
        <w:rPr>
          <w:bCs/>
          <w:color w:val="000000"/>
          <w:sz w:val="24"/>
          <w:szCs w:val="24"/>
        </w:rPr>
        <w:t>МКОУ СОШ №1 п. Пелым</w:t>
      </w:r>
    </w:p>
    <w:p w:rsidR="00F205AA" w:rsidRPr="00BB4FC6" w:rsidRDefault="00F205AA" w:rsidP="00A45537">
      <w:pPr>
        <w:numPr>
          <w:ilvl w:val="0"/>
          <w:numId w:val="12"/>
        </w:numPr>
        <w:rPr>
          <w:bCs/>
          <w:color w:val="000000"/>
          <w:sz w:val="24"/>
          <w:szCs w:val="24"/>
        </w:rPr>
      </w:pPr>
      <w:r w:rsidRPr="00BB4FC6">
        <w:rPr>
          <w:bCs/>
          <w:color w:val="000000"/>
          <w:sz w:val="24"/>
          <w:szCs w:val="24"/>
        </w:rPr>
        <w:t>МКОУ СОШ №2 п. Атымья</w:t>
      </w:r>
    </w:p>
    <w:p w:rsidR="00F205AA" w:rsidRPr="00BB4FC6" w:rsidRDefault="00F205AA" w:rsidP="00A45537">
      <w:pPr>
        <w:numPr>
          <w:ilvl w:val="0"/>
          <w:numId w:val="13"/>
        </w:numPr>
        <w:rPr>
          <w:bCs/>
          <w:color w:val="000000"/>
          <w:sz w:val="24"/>
          <w:szCs w:val="24"/>
        </w:rPr>
      </w:pPr>
      <w:r w:rsidRPr="00BB4FC6">
        <w:rPr>
          <w:bCs/>
          <w:color w:val="000000"/>
          <w:sz w:val="24"/>
          <w:szCs w:val="24"/>
        </w:rPr>
        <w:t>МКУ ДОД  «ДШИ»</w:t>
      </w:r>
    </w:p>
    <w:p w:rsidR="00F205AA" w:rsidRPr="00BB4FC6" w:rsidRDefault="00F205AA" w:rsidP="00A45537">
      <w:pPr>
        <w:numPr>
          <w:ilvl w:val="0"/>
          <w:numId w:val="14"/>
        </w:numPr>
        <w:rPr>
          <w:bCs/>
          <w:color w:val="000000"/>
          <w:sz w:val="24"/>
          <w:szCs w:val="24"/>
        </w:rPr>
      </w:pPr>
      <w:r w:rsidRPr="00BB4FC6">
        <w:rPr>
          <w:bCs/>
          <w:color w:val="000000"/>
          <w:sz w:val="24"/>
          <w:szCs w:val="24"/>
        </w:rPr>
        <w:t>МКУК «ДК п. Пелым»</w:t>
      </w:r>
    </w:p>
    <w:p w:rsidR="00F205AA" w:rsidRPr="00BB4FC6" w:rsidRDefault="00F205AA" w:rsidP="00A45537">
      <w:pPr>
        <w:numPr>
          <w:ilvl w:val="0"/>
          <w:numId w:val="15"/>
        </w:numPr>
        <w:rPr>
          <w:color w:val="000000"/>
          <w:sz w:val="24"/>
          <w:szCs w:val="24"/>
        </w:rPr>
      </w:pPr>
      <w:r w:rsidRPr="00BB4FC6">
        <w:rPr>
          <w:bCs/>
          <w:color w:val="000000"/>
          <w:sz w:val="24"/>
          <w:szCs w:val="24"/>
        </w:rPr>
        <w:t>Пелымское ЛПУМГ (</w:t>
      </w:r>
      <w:r w:rsidRPr="00BB4FC6">
        <w:rPr>
          <w:color w:val="000000"/>
          <w:sz w:val="24"/>
          <w:szCs w:val="24"/>
        </w:rPr>
        <w:t>секциями, кружками по интересам детей)</w:t>
      </w:r>
    </w:p>
    <w:p w:rsidR="00F205AA" w:rsidRPr="00BB4FC6" w:rsidRDefault="00F205AA" w:rsidP="00F205AA">
      <w:pPr>
        <w:ind w:firstLine="709"/>
        <w:jc w:val="both"/>
        <w:rPr>
          <w:sz w:val="24"/>
          <w:szCs w:val="24"/>
        </w:rPr>
      </w:pPr>
      <w:r w:rsidRPr="00BB4FC6">
        <w:rPr>
          <w:sz w:val="24"/>
          <w:szCs w:val="24"/>
        </w:rPr>
        <w:t xml:space="preserve">Показатель охвата дополнительной занятостью детей данного возраста в городском округе достигнут - 100 %. </w:t>
      </w:r>
    </w:p>
    <w:p w:rsidR="00F205AA" w:rsidRPr="00BB4FC6" w:rsidRDefault="00F205AA" w:rsidP="00F205AA">
      <w:pPr>
        <w:ind w:firstLine="709"/>
        <w:jc w:val="both"/>
        <w:rPr>
          <w:sz w:val="24"/>
          <w:szCs w:val="24"/>
        </w:rPr>
      </w:pPr>
      <w:r w:rsidRPr="00BB4FC6">
        <w:rPr>
          <w:sz w:val="24"/>
          <w:szCs w:val="24"/>
        </w:rPr>
        <w:t>Дополнительные образовательные программы и предпрофессиональные программы реализуются в МКОУ ДОД «ДШИ» по направлениям:</w:t>
      </w:r>
    </w:p>
    <w:p w:rsidR="00F205AA" w:rsidRPr="00BB4FC6" w:rsidRDefault="00F205AA" w:rsidP="00A45537">
      <w:pPr>
        <w:numPr>
          <w:ilvl w:val="0"/>
          <w:numId w:val="22"/>
        </w:numPr>
        <w:spacing w:after="160" w:line="256" w:lineRule="auto"/>
        <w:contextualSpacing/>
        <w:jc w:val="both"/>
        <w:rPr>
          <w:rFonts w:eastAsia="Calibri"/>
          <w:sz w:val="24"/>
          <w:szCs w:val="24"/>
        </w:rPr>
      </w:pPr>
      <w:r w:rsidRPr="00BB4FC6">
        <w:rPr>
          <w:rFonts w:eastAsia="Calibri"/>
          <w:sz w:val="24"/>
          <w:szCs w:val="24"/>
        </w:rPr>
        <w:t>Эстетического отделения «Звездочки» - 23;</w:t>
      </w:r>
    </w:p>
    <w:p w:rsidR="00F205AA" w:rsidRPr="00BB4FC6" w:rsidRDefault="00F205AA" w:rsidP="00A45537">
      <w:pPr>
        <w:numPr>
          <w:ilvl w:val="0"/>
          <w:numId w:val="22"/>
        </w:numPr>
        <w:spacing w:after="160" w:line="256" w:lineRule="auto"/>
        <w:contextualSpacing/>
        <w:jc w:val="both"/>
        <w:rPr>
          <w:sz w:val="24"/>
          <w:szCs w:val="24"/>
        </w:rPr>
      </w:pPr>
      <w:r w:rsidRPr="00BB4FC6">
        <w:rPr>
          <w:rFonts w:eastAsia="Calibri"/>
          <w:sz w:val="24"/>
          <w:szCs w:val="24"/>
        </w:rPr>
        <w:t>Отделение изобразительного искусства – 41;</w:t>
      </w:r>
    </w:p>
    <w:p w:rsidR="00F205AA" w:rsidRPr="00BB4FC6" w:rsidRDefault="00F205AA" w:rsidP="00A45537">
      <w:pPr>
        <w:numPr>
          <w:ilvl w:val="0"/>
          <w:numId w:val="22"/>
        </w:numPr>
        <w:spacing w:after="160" w:line="256" w:lineRule="auto"/>
        <w:contextualSpacing/>
        <w:jc w:val="both"/>
        <w:rPr>
          <w:sz w:val="24"/>
          <w:szCs w:val="24"/>
        </w:rPr>
      </w:pPr>
      <w:r w:rsidRPr="00BB4FC6">
        <w:rPr>
          <w:rFonts w:eastAsia="Calibri"/>
          <w:sz w:val="24"/>
          <w:szCs w:val="24"/>
        </w:rPr>
        <w:t>Отделение музыкального искусства – 18.</w:t>
      </w:r>
    </w:p>
    <w:p w:rsidR="00F205AA" w:rsidRPr="00BB4FC6" w:rsidRDefault="00F205AA" w:rsidP="00F205AA">
      <w:pPr>
        <w:ind w:firstLine="709"/>
        <w:jc w:val="both"/>
        <w:rPr>
          <w:sz w:val="24"/>
          <w:szCs w:val="24"/>
        </w:rPr>
      </w:pPr>
      <w:r w:rsidRPr="00BB4FC6">
        <w:rPr>
          <w:sz w:val="24"/>
          <w:szCs w:val="24"/>
        </w:rPr>
        <w:t>В рамках федерального проекта создание центров естественно-научной и технологической направленности «Точка роста» с 2021/2022 учебного года на базе МКОУ СОШ № 1 п. Пелым реализуются дополнительные общеобразовательные программы, с сентября 2022 года в здании п.Атымья.</w:t>
      </w:r>
    </w:p>
    <w:p w:rsidR="00F205AA" w:rsidRPr="00BB4FC6" w:rsidRDefault="00F205AA" w:rsidP="00F205AA">
      <w:pPr>
        <w:ind w:firstLine="709"/>
        <w:jc w:val="both"/>
        <w:rPr>
          <w:sz w:val="24"/>
          <w:szCs w:val="24"/>
        </w:rPr>
      </w:pPr>
      <w:r w:rsidRPr="00BB4FC6">
        <w:rPr>
          <w:sz w:val="24"/>
          <w:szCs w:val="24"/>
        </w:rPr>
        <w:t>На базе МКОУ СОШ №1 п. Пелым реализуются дополнительные общеобразовательные программы:</w:t>
      </w:r>
    </w:p>
    <w:p w:rsidR="00F205AA" w:rsidRPr="00BB4FC6" w:rsidRDefault="00F205AA" w:rsidP="00F205AA">
      <w:pPr>
        <w:ind w:firstLine="709"/>
        <w:jc w:val="both"/>
        <w:rPr>
          <w:sz w:val="24"/>
          <w:szCs w:val="24"/>
        </w:rPr>
      </w:pPr>
      <w:r w:rsidRPr="00BB4FC6">
        <w:rPr>
          <w:sz w:val="24"/>
          <w:szCs w:val="24"/>
        </w:rPr>
        <w:t>1.Точка роста»-103 человека:</w:t>
      </w:r>
    </w:p>
    <w:p w:rsidR="00F205AA" w:rsidRPr="00BB4FC6" w:rsidRDefault="00F205AA" w:rsidP="00A45537">
      <w:pPr>
        <w:numPr>
          <w:ilvl w:val="0"/>
          <w:numId w:val="23"/>
        </w:numPr>
        <w:spacing w:after="160" w:line="256" w:lineRule="auto"/>
        <w:contextualSpacing/>
        <w:jc w:val="both"/>
        <w:rPr>
          <w:sz w:val="24"/>
          <w:szCs w:val="24"/>
        </w:rPr>
      </w:pPr>
      <w:r w:rsidRPr="00BB4FC6">
        <w:rPr>
          <w:sz w:val="24"/>
          <w:szCs w:val="24"/>
        </w:rPr>
        <w:t>Поваренок – 23 человека;</w:t>
      </w:r>
    </w:p>
    <w:p w:rsidR="00F205AA" w:rsidRPr="00BB4FC6" w:rsidRDefault="00F205AA" w:rsidP="00A45537">
      <w:pPr>
        <w:numPr>
          <w:ilvl w:val="0"/>
          <w:numId w:val="23"/>
        </w:numPr>
        <w:spacing w:after="160" w:line="256" w:lineRule="auto"/>
        <w:contextualSpacing/>
        <w:jc w:val="both"/>
        <w:rPr>
          <w:sz w:val="24"/>
          <w:szCs w:val="24"/>
        </w:rPr>
      </w:pPr>
      <w:r w:rsidRPr="00BB4FC6">
        <w:rPr>
          <w:sz w:val="24"/>
          <w:szCs w:val="24"/>
        </w:rPr>
        <w:t>Краевед -11 человек;</w:t>
      </w:r>
    </w:p>
    <w:p w:rsidR="00F205AA" w:rsidRPr="00BB4FC6" w:rsidRDefault="00F205AA" w:rsidP="00A45537">
      <w:pPr>
        <w:numPr>
          <w:ilvl w:val="0"/>
          <w:numId w:val="23"/>
        </w:numPr>
        <w:spacing w:after="160" w:line="256" w:lineRule="auto"/>
        <w:contextualSpacing/>
        <w:jc w:val="both"/>
        <w:rPr>
          <w:sz w:val="24"/>
          <w:szCs w:val="24"/>
        </w:rPr>
      </w:pPr>
      <w:r w:rsidRPr="00BB4FC6">
        <w:rPr>
          <w:sz w:val="24"/>
          <w:szCs w:val="24"/>
        </w:rPr>
        <w:t>Основы чертежной грамотности -10 человек;</w:t>
      </w:r>
    </w:p>
    <w:p w:rsidR="00F205AA" w:rsidRPr="00BB4FC6" w:rsidRDefault="00F205AA" w:rsidP="00A45537">
      <w:pPr>
        <w:numPr>
          <w:ilvl w:val="0"/>
          <w:numId w:val="23"/>
        </w:numPr>
        <w:spacing w:after="160" w:line="256" w:lineRule="auto"/>
        <w:contextualSpacing/>
        <w:jc w:val="both"/>
        <w:rPr>
          <w:sz w:val="24"/>
          <w:szCs w:val="24"/>
        </w:rPr>
      </w:pPr>
      <w:r w:rsidRPr="00BB4FC6">
        <w:rPr>
          <w:sz w:val="24"/>
          <w:szCs w:val="24"/>
        </w:rPr>
        <w:t>Мир под микроскопом- 11 человек;</w:t>
      </w:r>
    </w:p>
    <w:p w:rsidR="00F205AA" w:rsidRPr="00BB4FC6" w:rsidRDefault="00F205AA" w:rsidP="00A45537">
      <w:pPr>
        <w:numPr>
          <w:ilvl w:val="0"/>
          <w:numId w:val="23"/>
        </w:numPr>
        <w:spacing w:after="160" w:line="256" w:lineRule="auto"/>
        <w:contextualSpacing/>
        <w:jc w:val="both"/>
        <w:rPr>
          <w:sz w:val="24"/>
          <w:szCs w:val="24"/>
        </w:rPr>
      </w:pPr>
      <w:r w:rsidRPr="00BB4FC6">
        <w:rPr>
          <w:sz w:val="24"/>
          <w:szCs w:val="24"/>
        </w:rPr>
        <w:t>Юные исследователи – 5 человек;</w:t>
      </w:r>
    </w:p>
    <w:p w:rsidR="00F205AA" w:rsidRPr="00BB4FC6" w:rsidRDefault="00F205AA" w:rsidP="00A45537">
      <w:pPr>
        <w:numPr>
          <w:ilvl w:val="0"/>
          <w:numId w:val="23"/>
        </w:numPr>
        <w:spacing w:after="160" w:line="256" w:lineRule="auto"/>
        <w:contextualSpacing/>
        <w:jc w:val="both"/>
        <w:rPr>
          <w:sz w:val="24"/>
          <w:szCs w:val="24"/>
        </w:rPr>
      </w:pPr>
      <w:r w:rsidRPr="00BB4FC6">
        <w:rPr>
          <w:sz w:val="24"/>
          <w:szCs w:val="24"/>
        </w:rPr>
        <w:t>Физика в задачах и экспериментах – 7 человек;</w:t>
      </w:r>
    </w:p>
    <w:p w:rsidR="00F205AA" w:rsidRPr="00BB4FC6" w:rsidRDefault="00F205AA" w:rsidP="00A45537">
      <w:pPr>
        <w:numPr>
          <w:ilvl w:val="0"/>
          <w:numId w:val="23"/>
        </w:numPr>
        <w:spacing w:after="160" w:line="256" w:lineRule="auto"/>
        <w:contextualSpacing/>
        <w:jc w:val="both"/>
        <w:rPr>
          <w:sz w:val="24"/>
          <w:szCs w:val="24"/>
        </w:rPr>
      </w:pPr>
      <w:r w:rsidRPr="00BB4FC6">
        <w:rPr>
          <w:sz w:val="24"/>
          <w:szCs w:val="24"/>
        </w:rPr>
        <w:t>Химия для любознательных – 2 человека;</w:t>
      </w:r>
    </w:p>
    <w:p w:rsidR="00F205AA" w:rsidRPr="00BB4FC6" w:rsidRDefault="00F205AA" w:rsidP="00A45537">
      <w:pPr>
        <w:numPr>
          <w:ilvl w:val="0"/>
          <w:numId w:val="23"/>
        </w:numPr>
        <w:spacing w:after="160" w:line="256" w:lineRule="auto"/>
        <w:contextualSpacing/>
        <w:jc w:val="both"/>
        <w:rPr>
          <w:sz w:val="24"/>
          <w:szCs w:val="24"/>
        </w:rPr>
      </w:pPr>
      <w:r w:rsidRPr="00BB4FC6">
        <w:rPr>
          <w:sz w:val="24"/>
          <w:szCs w:val="24"/>
        </w:rPr>
        <w:t>Мы – туристы – 10 человек;</w:t>
      </w:r>
    </w:p>
    <w:p w:rsidR="00F205AA" w:rsidRPr="00BB4FC6" w:rsidRDefault="00F205AA" w:rsidP="00A45537">
      <w:pPr>
        <w:numPr>
          <w:ilvl w:val="0"/>
          <w:numId w:val="23"/>
        </w:numPr>
        <w:spacing w:after="160" w:line="256" w:lineRule="auto"/>
        <w:contextualSpacing/>
        <w:jc w:val="both"/>
        <w:rPr>
          <w:sz w:val="24"/>
          <w:szCs w:val="24"/>
        </w:rPr>
      </w:pPr>
      <w:r w:rsidRPr="00BB4FC6">
        <w:rPr>
          <w:sz w:val="24"/>
          <w:szCs w:val="24"/>
        </w:rPr>
        <w:t>Химия в быту – 7 человек.</w:t>
      </w:r>
    </w:p>
    <w:p w:rsidR="00F205AA" w:rsidRPr="00BB4FC6" w:rsidRDefault="00F205AA" w:rsidP="00A45537">
      <w:pPr>
        <w:numPr>
          <w:ilvl w:val="0"/>
          <w:numId w:val="23"/>
        </w:numPr>
        <w:spacing w:after="160" w:line="256" w:lineRule="auto"/>
        <w:contextualSpacing/>
        <w:jc w:val="both"/>
        <w:rPr>
          <w:sz w:val="24"/>
          <w:szCs w:val="24"/>
        </w:rPr>
      </w:pPr>
      <w:r w:rsidRPr="00BB4FC6">
        <w:rPr>
          <w:sz w:val="24"/>
          <w:szCs w:val="24"/>
        </w:rPr>
        <w:t>Практическая биология -12 человек;</w:t>
      </w:r>
    </w:p>
    <w:p w:rsidR="00F205AA" w:rsidRPr="00BB4FC6" w:rsidRDefault="00F205AA" w:rsidP="00A45537">
      <w:pPr>
        <w:numPr>
          <w:ilvl w:val="0"/>
          <w:numId w:val="24"/>
        </w:numPr>
        <w:spacing w:after="160" w:line="256" w:lineRule="auto"/>
        <w:contextualSpacing/>
        <w:jc w:val="both"/>
        <w:rPr>
          <w:sz w:val="24"/>
          <w:szCs w:val="24"/>
        </w:rPr>
      </w:pPr>
      <w:r w:rsidRPr="00BB4FC6">
        <w:rPr>
          <w:sz w:val="24"/>
          <w:szCs w:val="24"/>
        </w:rPr>
        <w:t>Школьный спортивный клуб-142 человека:</w:t>
      </w:r>
    </w:p>
    <w:p w:rsidR="00F205AA" w:rsidRPr="00BB4FC6" w:rsidRDefault="00F205AA" w:rsidP="00A45537">
      <w:pPr>
        <w:numPr>
          <w:ilvl w:val="0"/>
          <w:numId w:val="25"/>
        </w:numPr>
        <w:spacing w:after="160" w:line="256" w:lineRule="auto"/>
        <w:contextualSpacing/>
        <w:jc w:val="both"/>
        <w:rPr>
          <w:sz w:val="24"/>
          <w:szCs w:val="24"/>
        </w:rPr>
      </w:pPr>
      <w:r w:rsidRPr="00BB4FC6">
        <w:rPr>
          <w:rFonts w:eastAsia="Calibri"/>
          <w:sz w:val="24"/>
          <w:szCs w:val="24"/>
          <w:lang w:eastAsia="en-US"/>
        </w:rPr>
        <w:t>Баскетбол - 21 человек;</w:t>
      </w:r>
    </w:p>
    <w:p w:rsidR="00F205AA" w:rsidRPr="00BB4FC6" w:rsidRDefault="00F205AA" w:rsidP="00A45537">
      <w:pPr>
        <w:numPr>
          <w:ilvl w:val="0"/>
          <w:numId w:val="25"/>
        </w:numPr>
        <w:spacing w:after="160" w:line="256" w:lineRule="auto"/>
        <w:contextualSpacing/>
        <w:jc w:val="both"/>
        <w:rPr>
          <w:sz w:val="24"/>
          <w:szCs w:val="24"/>
        </w:rPr>
      </w:pPr>
      <w:r w:rsidRPr="00BB4FC6">
        <w:rPr>
          <w:rFonts w:eastAsia="Calibri"/>
          <w:sz w:val="24"/>
          <w:szCs w:val="24"/>
          <w:lang w:eastAsia="en-US"/>
        </w:rPr>
        <w:t>Волейбол-21 человек;</w:t>
      </w:r>
    </w:p>
    <w:p w:rsidR="00F205AA" w:rsidRPr="00BB4FC6" w:rsidRDefault="00F205AA" w:rsidP="00A45537">
      <w:pPr>
        <w:numPr>
          <w:ilvl w:val="0"/>
          <w:numId w:val="25"/>
        </w:numPr>
        <w:spacing w:after="160" w:line="256" w:lineRule="auto"/>
        <w:contextualSpacing/>
        <w:jc w:val="both"/>
        <w:rPr>
          <w:sz w:val="24"/>
          <w:szCs w:val="24"/>
        </w:rPr>
      </w:pPr>
      <w:r w:rsidRPr="00BB4FC6">
        <w:rPr>
          <w:rFonts w:eastAsia="Calibri"/>
          <w:sz w:val="24"/>
          <w:szCs w:val="24"/>
          <w:lang w:eastAsia="en-US"/>
        </w:rPr>
        <w:t>Пионербол – 13 человек;</w:t>
      </w:r>
    </w:p>
    <w:p w:rsidR="00F205AA" w:rsidRPr="00BB4FC6" w:rsidRDefault="00F205AA" w:rsidP="00A45537">
      <w:pPr>
        <w:numPr>
          <w:ilvl w:val="0"/>
          <w:numId w:val="25"/>
        </w:numPr>
        <w:spacing w:after="160" w:line="256" w:lineRule="auto"/>
        <w:contextualSpacing/>
        <w:jc w:val="both"/>
        <w:rPr>
          <w:sz w:val="24"/>
          <w:szCs w:val="24"/>
        </w:rPr>
      </w:pPr>
      <w:r w:rsidRPr="00BB4FC6">
        <w:rPr>
          <w:rFonts w:eastAsia="Calibri"/>
          <w:sz w:val="24"/>
          <w:szCs w:val="24"/>
          <w:lang w:eastAsia="en-US"/>
        </w:rPr>
        <w:t>Футбол – 59 человек;</w:t>
      </w:r>
    </w:p>
    <w:p w:rsidR="00F205AA" w:rsidRPr="00BB4FC6" w:rsidRDefault="00F205AA" w:rsidP="00A45537">
      <w:pPr>
        <w:numPr>
          <w:ilvl w:val="0"/>
          <w:numId w:val="25"/>
        </w:numPr>
        <w:spacing w:after="160" w:line="256" w:lineRule="auto"/>
        <w:contextualSpacing/>
        <w:jc w:val="both"/>
        <w:rPr>
          <w:sz w:val="24"/>
          <w:szCs w:val="24"/>
        </w:rPr>
      </w:pPr>
      <w:r w:rsidRPr="00BB4FC6">
        <w:rPr>
          <w:rFonts w:eastAsia="Calibri"/>
          <w:sz w:val="24"/>
          <w:szCs w:val="24"/>
          <w:lang w:eastAsia="en-US"/>
        </w:rPr>
        <w:t>ОФП (Основы физической подготовки) – 6 человек;</w:t>
      </w:r>
    </w:p>
    <w:p w:rsidR="00F205AA" w:rsidRPr="00BB4FC6" w:rsidRDefault="00F205AA" w:rsidP="00A45537">
      <w:pPr>
        <w:numPr>
          <w:ilvl w:val="0"/>
          <w:numId w:val="25"/>
        </w:numPr>
        <w:spacing w:after="160" w:line="256" w:lineRule="auto"/>
        <w:contextualSpacing/>
        <w:jc w:val="both"/>
        <w:rPr>
          <w:sz w:val="24"/>
          <w:szCs w:val="24"/>
        </w:rPr>
      </w:pPr>
      <w:r w:rsidRPr="00BB4FC6">
        <w:rPr>
          <w:rFonts w:eastAsia="Calibri"/>
          <w:sz w:val="24"/>
          <w:szCs w:val="24"/>
          <w:lang w:eastAsia="en-US"/>
        </w:rPr>
        <w:t>Легкая атлетика -22 человека;</w:t>
      </w:r>
    </w:p>
    <w:p w:rsidR="00F205AA" w:rsidRPr="00BB4FC6" w:rsidRDefault="00F205AA" w:rsidP="00A45537">
      <w:pPr>
        <w:numPr>
          <w:ilvl w:val="0"/>
          <w:numId w:val="24"/>
        </w:numPr>
        <w:spacing w:after="160" w:line="256" w:lineRule="auto"/>
        <w:contextualSpacing/>
        <w:jc w:val="both"/>
        <w:rPr>
          <w:sz w:val="24"/>
          <w:szCs w:val="24"/>
        </w:rPr>
      </w:pPr>
      <w:r w:rsidRPr="00BB4FC6">
        <w:rPr>
          <w:rFonts w:eastAsia="Calibri"/>
          <w:sz w:val="24"/>
          <w:szCs w:val="24"/>
          <w:lang w:eastAsia="en-US"/>
        </w:rPr>
        <w:t>ЮИД (Отряд Юных Инспекторов движения)</w:t>
      </w:r>
      <w:r w:rsidRPr="00BB4FC6">
        <w:rPr>
          <w:sz w:val="24"/>
          <w:szCs w:val="24"/>
        </w:rPr>
        <w:t>– 28 человек.</w:t>
      </w:r>
    </w:p>
    <w:p w:rsidR="00F205AA" w:rsidRPr="00BB4FC6" w:rsidRDefault="00F205AA" w:rsidP="00F205AA">
      <w:pPr>
        <w:spacing w:after="160" w:line="256" w:lineRule="auto"/>
        <w:ind w:left="360"/>
        <w:contextualSpacing/>
        <w:jc w:val="both"/>
        <w:rPr>
          <w:b/>
          <w:sz w:val="24"/>
          <w:szCs w:val="24"/>
        </w:rPr>
      </w:pPr>
      <w:r w:rsidRPr="00BB4FC6">
        <w:rPr>
          <w:rFonts w:eastAsia="Calibri"/>
          <w:b/>
          <w:sz w:val="24"/>
          <w:szCs w:val="24"/>
          <w:lang w:eastAsia="en-US"/>
        </w:rPr>
        <w:t>Итого</w:t>
      </w:r>
      <w:r w:rsidRPr="00BB4FC6">
        <w:rPr>
          <w:b/>
          <w:sz w:val="24"/>
          <w:szCs w:val="24"/>
        </w:rPr>
        <w:t>:273 человека</w:t>
      </w:r>
    </w:p>
    <w:p w:rsidR="00F205AA" w:rsidRPr="00BB4FC6" w:rsidRDefault="00F205AA" w:rsidP="00F205AA">
      <w:pPr>
        <w:ind w:left="720"/>
        <w:rPr>
          <w:color w:val="000000"/>
          <w:sz w:val="24"/>
          <w:szCs w:val="24"/>
        </w:rPr>
      </w:pPr>
    </w:p>
    <w:p w:rsidR="00F205AA" w:rsidRPr="00BB4FC6" w:rsidRDefault="00F205AA" w:rsidP="00F205AA">
      <w:pPr>
        <w:ind w:left="720"/>
        <w:rPr>
          <w:color w:val="000000"/>
          <w:sz w:val="24"/>
          <w:szCs w:val="24"/>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81"/>
        <w:gridCol w:w="747"/>
        <w:gridCol w:w="840"/>
        <w:gridCol w:w="1083"/>
        <w:gridCol w:w="747"/>
        <w:gridCol w:w="1060"/>
        <w:gridCol w:w="747"/>
        <w:gridCol w:w="1506"/>
      </w:tblGrid>
      <w:tr w:rsidR="00F205AA" w:rsidRPr="00BB4FC6" w:rsidTr="00A77596">
        <w:trPr>
          <w:jc w:val="center"/>
        </w:trPr>
        <w:tc>
          <w:tcPr>
            <w:tcW w:w="3979" w:type="dxa"/>
          </w:tcPr>
          <w:p w:rsidR="00F205AA" w:rsidRPr="00BB4FC6" w:rsidRDefault="00F205AA" w:rsidP="00F205AA">
            <w:pPr>
              <w:spacing w:line="356" w:lineRule="atLeast"/>
              <w:jc w:val="center"/>
              <w:rPr>
                <w:color w:val="000000"/>
                <w:sz w:val="22"/>
                <w:szCs w:val="22"/>
                <w:lang w:eastAsia="en-US"/>
              </w:rPr>
            </w:pPr>
            <w:r w:rsidRPr="00BB4FC6">
              <w:rPr>
                <w:color w:val="000000"/>
                <w:sz w:val="22"/>
                <w:szCs w:val="22"/>
                <w:lang w:eastAsia="en-US"/>
              </w:rPr>
              <w:t xml:space="preserve">Наименование </w:t>
            </w:r>
          </w:p>
          <w:p w:rsidR="00F205AA" w:rsidRPr="00BB4FC6" w:rsidRDefault="00F205AA" w:rsidP="00F205AA">
            <w:pPr>
              <w:spacing w:line="356" w:lineRule="atLeast"/>
              <w:jc w:val="center"/>
              <w:rPr>
                <w:color w:val="000000"/>
                <w:sz w:val="22"/>
                <w:szCs w:val="22"/>
                <w:lang w:eastAsia="en-US"/>
              </w:rPr>
            </w:pPr>
            <w:r w:rsidRPr="00BB4FC6">
              <w:rPr>
                <w:color w:val="000000"/>
                <w:sz w:val="22"/>
                <w:szCs w:val="22"/>
                <w:lang w:eastAsia="en-US"/>
              </w:rPr>
              <w:t>показателя</w:t>
            </w:r>
          </w:p>
        </w:tc>
        <w:tc>
          <w:tcPr>
            <w:tcW w:w="747" w:type="dxa"/>
          </w:tcPr>
          <w:p w:rsidR="00F205AA" w:rsidRPr="00BB4FC6" w:rsidRDefault="00F205AA" w:rsidP="00F205AA">
            <w:pPr>
              <w:spacing w:line="356" w:lineRule="atLeast"/>
              <w:jc w:val="center"/>
              <w:rPr>
                <w:color w:val="000000"/>
                <w:sz w:val="22"/>
                <w:szCs w:val="22"/>
                <w:lang w:eastAsia="en-US"/>
              </w:rPr>
            </w:pPr>
            <w:r w:rsidRPr="00BB4FC6">
              <w:rPr>
                <w:color w:val="000000"/>
                <w:sz w:val="22"/>
                <w:szCs w:val="22"/>
                <w:lang w:eastAsia="en-US"/>
              </w:rPr>
              <w:t>2017 год</w:t>
            </w:r>
          </w:p>
        </w:tc>
        <w:tc>
          <w:tcPr>
            <w:tcW w:w="850" w:type="dxa"/>
          </w:tcPr>
          <w:p w:rsidR="00F205AA" w:rsidRPr="00BB4FC6" w:rsidRDefault="00F205AA" w:rsidP="00F205AA">
            <w:pPr>
              <w:spacing w:line="356" w:lineRule="atLeast"/>
              <w:jc w:val="center"/>
              <w:rPr>
                <w:color w:val="000000"/>
                <w:sz w:val="22"/>
                <w:szCs w:val="22"/>
                <w:lang w:eastAsia="en-US"/>
              </w:rPr>
            </w:pPr>
            <w:r w:rsidRPr="00BB4FC6">
              <w:rPr>
                <w:color w:val="000000"/>
                <w:sz w:val="22"/>
                <w:szCs w:val="22"/>
                <w:lang w:eastAsia="en-US"/>
              </w:rPr>
              <w:t>2018 год</w:t>
            </w:r>
          </w:p>
        </w:tc>
        <w:tc>
          <w:tcPr>
            <w:tcW w:w="1117" w:type="dxa"/>
          </w:tcPr>
          <w:p w:rsidR="00F205AA" w:rsidRPr="00BB4FC6" w:rsidRDefault="00F205AA" w:rsidP="00F205AA">
            <w:pPr>
              <w:spacing w:line="356" w:lineRule="atLeast"/>
              <w:jc w:val="center"/>
              <w:rPr>
                <w:color w:val="000000"/>
                <w:sz w:val="22"/>
                <w:szCs w:val="22"/>
                <w:lang w:eastAsia="en-US"/>
              </w:rPr>
            </w:pPr>
            <w:r w:rsidRPr="00BB4FC6">
              <w:rPr>
                <w:color w:val="000000"/>
                <w:sz w:val="22"/>
                <w:szCs w:val="22"/>
                <w:lang w:eastAsia="en-US"/>
              </w:rPr>
              <w:t>2019 год</w:t>
            </w:r>
          </w:p>
        </w:tc>
        <w:tc>
          <w:tcPr>
            <w:tcW w:w="747" w:type="dxa"/>
          </w:tcPr>
          <w:p w:rsidR="00F205AA" w:rsidRPr="00BB4FC6" w:rsidRDefault="00F205AA" w:rsidP="00F205AA">
            <w:pPr>
              <w:spacing w:line="356" w:lineRule="atLeast"/>
              <w:jc w:val="center"/>
              <w:rPr>
                <w:color w:val="000000"/>
                <w:sz w:val="22"/>
                <w:szCs w:val="22"/>
                <w:lang w:eastAsia="en-US"/>
              </w:rPr>
            </w:pPr>
            <w:r w:rsidRPr="00BB4FC6">
              <w:rPr>
                <w:color w:val="000000"/>
                <w:sz w:val="22"/>
                <w:szCs w:val="22"/>
                <w:lang w:eastAsia="en-US"/>
              </w:rPr>
              <w:t>2020 год</w:t>
            </w:r>
          </w:p>
        </w:tc>
        <w:tc>
          <w:tcPr>
            <w:tcW w:w="1077" w:type="dxa"/>
          </w:tcPr>
          <w:p w:rsidR="00F205AA" w:rsidRPr="00BB4FC6" w:rsidRDefault="00F205AA" w:rsidP="00F205AA">
            <w:pPr>
              <w:spacing w:line="356" w:lineRule="atLeast"/>
              <w:jc w:val="center"/>
              <w:rPr>
                <w:color w:val="000000"/>
                <w:sz w:val="22"/>
                <w:szCs w:val="22"/>
                <w:lang w:eastAsia="en-US"/>
              </w:rPr>
            </w:pPr>
            <w:r w:rsidRPr="00BB4FC6">
              <w:rPr>
                <w:color w:val="000000"/>
                <w:sz w:val="22"/>
                <w:szCs w:val="22"/>
                <w:lang w:eastAsia="en-US"/>
              </w:rPr>
              <w:t>2021</w:t>
            </w:r>
          </w:p>
          <w:p w:rsidR="00F205AA" w:rsidRPr="00BB4FC6" w:rsidRDefault="00F205AA" w:rsidP="00F205AA">
            <w:pPr>
              <w:spacing w:line="356" w:lineRule="atLeast"/>
              <w:jc w:val="center"/>
              <w:rPr>
                <w:color w:val="000000"/>
                <w:sz w:val="22"/>
                <w:szCs w:val="22"/>
                <w:lang w:eastAsia="en-US"/>
              </w:rPr>
            </w:pPr>
            <w:r w:rsidRPr="00BB4FC6">
              <w:rPr>
                <w:color w:val="000000"/>
                <w:sz w:val="22"/>
                <w:szCs w:val="22"/>
                <w:lang w:eastAsia="en-US"/>
              </w:rPr>
              <w:t>год</w:t>
            </w:r>
          </w:p>
        </w:tc>
        <w:tc>
          <w:tcPr>
            <w:tcW w:w="425" w:type="dxa"/>
            <w:shd w:val="clear" w:color="auto" w:fill="auto"/>
          </w:tcPr>
          <w:p w:rsidR="00F205AA" w:rsidRPr="00BB4FC6" w:rsidRDefault="00F205AA" w:rsidP="00F205AA">
            <w:pPr>
              <w:spacing w:line="356" w:lineRule="atLeast"/>
              <w:jc w:val="center"/>
              <w:rPr>
                <w:color w:val="000000"/>
                <w:sz w:val="22"/>
                <w:szCs w:val="22"/>
                <w:lang w:eastAsia="en-US"/>
              </w:rPr>
            </w:pPr>
            <w:r w:rsidRPr="00BB4FC6">
              <w:rPr>
                <w:color w:val="000000"/>
                <w:sz w:val="22"/>
                <w:szCs w:val="22"/>
                <w:lang w:eastAsia="en-US"/>
              </w:rPr>
              <w:t>2022 год</w:t>
            </w:r>
          </w:p>
        </w:tc>
        <w:tc>
          <w:tcPr>
            <w:tcW w:w="1569" w:type="dxa"/>
            <w:shd w:val="clear" w:color="auto" w:fill="auto"/>
          </w:tcPr>
          <w:p w:rsidR="00F205AA" w:rsidRPr="00BB4FC6" w:rsidRDefault="00F205AA" w:rsidP="00F205AA">
            <w:pPr>
              <w:spacing w:line="356" w:lineRule="atLeast"/>
              <w:rPr>
                <w:color w:val="000000"/>
                <w:sz w:val="22"/>
                <w:szCs w:val="22"/>
                <w:lang w:eastAsia="en-US"/>
              </w:rPr>
            </w:pPr>
            <w:r w:rsidRPr="00BB4FC6">
              <w:rPr>
                <w:color w:val="000000"/>
                <w:sz w:val="22"/>
                <w:szCs w:val="22"/>
                <w:lang w:eastAsia="en-US"/>
              </w:rPr>
              <w:t xml:space="preserve">2023 году </w:t>
            </w:r>
          </w:p>
        </w:tc>
      </w:tr>
      <w:tr w:rsidR="00F205AA" w:rsidRPr="00BB4FC6" w:rsidTr="00A77596">
        <w:trPr>
          <w:jc w:val="center"/>
        </w:trPr>
        <w:tc>
          <w:tcPr>
            <w:tcW w:w="3979" w:type="dxa"/>
          </w:tcPr>
          <w:p w:rsidR="00F205AA" w:rsidRPr="00BB4FC6" w:rsidRDefault="00F205AA" w:rsidP="00F205AA">
            <w:pPr>
              <w:rPr>
                <w:color w:val="000000"/>
                <w:sz w:val="22"/>
                <w:szCs w:val="22"/>
                <w:lang w:eastAsia="en-US"/>
              </w:rPr>
            </w:pPr>
            <w:r w:rsidRPr="00BB4FC6">
              <w:rPr>
                <w:color w:val="000000"/>
                <w:sz w:val="22"/>
                <w:szCs w:val="22"/>
                <w:lang w:eastAsia="en-US"/>
              </w:rPr>
              <w:t>Число организаций дополнительного образования (ОДО), единиц</w:t>
            </w:r>
          </w:p>
        </w:tc>
        <w:tc>
          <w:tcPr>
            <w:tcW w:w="747" w:type="dxa"/>
          </w:tcPr>
          <w:p w:rsidR="00F205AA" w:rsidRPr="00BB4FC6" w:rsidRDefault="00F205AA" w:rsidP="00F205AA">
            <w:pPr>
              <w:jc w:val="center"/>
              <w:rPr>
                <w:color w:val="000000"/>
                <w:sz w:val="22"/>
                <w:szCs w:val="22"/>
                <w:lang w:eastAsia="en-US"/>
              </w:rPr>
            </w:pPr>
            <w:r w:rsidRPr="00BB4FC6">
              <w:rPr>
                <w:color w:val="000000"/>
                <w:sz w:val="22"/>
                <w:szCs w:val="22"/>
                <w:lang w:eastAsia="en-US"/>
              </w:rPr>
              <w:t>1</w:t>
            </w:r>
          </w:p>
          <w:p w:rsidR="00F205AA" w:rsidRPr="00BB4FC6" w:rsidRDefault="00F205AA" w:rsidP="00F205AA">
            <w:pPr>
              <w:jc w:val="center"/>
              <w:rPr>
                <w:color w:val="000000"/>
                <w:sz w:val="22"/>
                <w:szCs w:val="22"/>
                <w:lang w:eastAsia="en-US"/>
              </w:rPr>
            </w:pPr>
            <w:r w:rsidRPr="00BB4FC6">
              <w:rPr>
                <w:color w:val="000000"/>
                <w:sz w:val="22"/>
                <w:szCs w:val="22"/>
                <w:lang w:eastAsia="en-US"/>
              </w:rPr>
              <w:t>ДШИ</w:t>
            </w:r>
          </w:p>
        </w:tc>
        <w:tc>
          <w:tcPr>
            <w:tcW w:w="850" w:type="dxa"/>
          </w:tcPr>
          <w:p w:rsidR="00F205AA" w:rsidRPr="00BB4FC6" w:rsidRDefault="00F205AA" w:rsidP="00F205AA">
            <w:pPr>
              <w:jc w:val="center"/>
              <w:rPr>
                <w:color w:val="000000"/>
                <w:sz w:val="22"/>
                <w:szCs w:val="22"/>
                <w:lang w:eastAsia="en-US"/>
              </w:rPr>
            </w:pPr>
            <w:r w:rsidRPr="00BB4FC6">
              <w:rPr>
                <w:color w:val="000000"/>
                <w:sz w:val="22"/>
                <w:szCs w:val="22"/>
                <w:lang w:eastAsia="en-US"/>
              </w:rPr>
              <w:t>1</w:t>
            </w:r>
          </w:p>
          <w:p w:rsidR="00F205AA" w:rsidRPr="00BB4FC6" w:rsidRDefault="00F205AA" w:rsidP="00F205AA">
            <w:pPr>
              <w:jc w:val="center"/>
              <w:rPr>
                <w:color w:val="000000"/>
                <w:sz w:val="22"/>
                <w:szCs w:val="22"/>
                <w:lang w:eastAsia="en-US"/>
              </w:rPr>
            </w:pPr>
            <w:r w:rsidRPr="00BB4FC6">
              <w:rPr>
                <w:color w:val="000000"/>
                <w:sz w:val="22"/>
                <w:szCs w:val="22"/>
                <w:lang w:eastAsia="en-US"/>
              </w:rPr>
              <w:t>ДШИ</w:t>
            </w:r>
          </w:p>
        </w:tc>
        <w:tc>
          <w:tcPr>
            <w:tcW w:w="1117" w:type="dxa"/>
          </w:tcPr>
          <w:p w:rsidR="00F205AA" w:rsidRPr="00BB4FC6" w:rsidRDefault="00F205AA" w:rsidP="00F205AA">
            <w:pPr>
              <w:jc w:val="center"/>
              <w:rPr>
                <w:color w:val="000000"/>
                <w:sz w:val="22"/>
                <w:szCs w:val="22"/>
                <w:lang w:eastAsia="en-US"/>
              </w:rPr>
            </w:pPr>
            <w:r w:rsidRPr="00BB4FC6">
              <w:rPr>
                <w:color w:val="000000"/>
                <w:sz w:val="22"/>
                <w:szCs w:val="22"/>
                <w:lang w:eastAsia="en-US"/>
              </w:rPr>
              <w:t>1</w:t>
            </w:r>
          </w:p>
          <w:p w:rsidR="00F205AA" w:rsidRPr="00BB4FC6" w:rsidRDefault="00F205AA" w:rsidP="00F205AA">
            <w:pPr>
              <w:jc w:val="center"/>
              <w:rPr>
                <w:color w:val="000000"/>
                <w:sz w:val="22"/>
                <w:szCs w:val="22"/>
                <w:lang w:eastAsia="en-US"/>
              </w:rPr>
            </w:pPr>
            <w:r w:rsidRPr="00BB4FC6">
              <w:rPr>
                <w:color w:val="000000"/>
                <w:sz w:val="22"/>
                <w:szCs w:val="22"/>
                <w:lang w:eastAsia="en-US"/>
              </w:rPr>
              <w:t>ДШИ</w:t>
            </w:r>
          </w:p>
        </w:tc>
        <w:tc>
          <w:tcPr>
            <w:tcW w:w="747" w:type="dxa"/>
          </w:tcPr>
          <w:p w:rsidR="00F205AA" w:rsidRPr="00BB4FC6" w:rsidRDefault="00F205AA" w:rsidP="00F205AA">
            <w:pPr>
              <w:jc w:val="center"/>
              <w:rPr>
                <w:color w:val="000000"/>
                <w:sz w:val="22"/>
                <w:szCs w:val="22"/>
                <w:lang w:eastAsia="en-US"/>
              </w:rPr>
            </w:pPr>
            <w:r w:rsidRPr="00BB4FC6">
              <w:rPr>
                <w:color w:val="000000"/>
                <w:sz w:val="22"/>
                <w:szCs w:val="22"/>
                <w:lang w:eastAsia="en-US"/>
              </w:rPr>
              <w:t>1</w:t>
            </w:r>
          </w:p>
          <w:p w:rsidR="00F205AA" w:rsidRPr="00BB4FC6" w:rsidRDefault="00F205AA" w:rsidP="00F205AA">
            <w:pPr>
              <w:jc w:val="center"/>
              <w:rPr>
                <w:color w:val="000000"/>
                <w:sz w:val="22"/>
                <w:szCs w:val="22"/>
                <w:lang w:eastAsia="en-US"/>
              </w:rPr>
            </w:pPr>
            <w:r w:rsidRPr="00BB4FC6">
              <w:rPr>
                <w:color w:val="000000"/>
                <w:sz w:val="22"/>
                <w:szCs w:val="22"/>
                <w:lang w:eastAsia="en-US"/>
              </w:rPr>
              <w:t>ДШИ</w:t>
            </w:r>
          </w:p>
        </w:tc>
        <w:tc>
          <w:tcPr>
            <w:tcW w:w="1077" w:type="dxa"/>
          </w:tcPr>
          <w:p w:rsidR="00F205AA" w:rsidRPr="00BB4FC6" w:rsidRDefault="00F205AA" w:rsidP="00F205AA">
            <w:pPr>
              <w:rPr>
                <w:color w:val="000000"/>
                <w:sz w:val="22"/>
                <w:szCs w:val="22"/>
                <w:lang w:eastAsia="en-US"/>
              </w:rPr>
            </w:pPr>
            <w:r w:rsidRPr="00BB4FC6">
              <w:rPr>
                <w:color w:val="000000"/>
                <w:sz w:val="22"/>
                <w:szCs w:val="22"/>
                <w:lang w:eastAsia="en-US"/>
              </w:rPr>
              <w:t>1</w:t>
            </w:r>
          </w:p>
          <w:p w:rsidR="00F205AA" w:rsidRPr="00BB4FC6" w:rsidRDefault="00F205AA" w:rsidP="00F205AA">
            <w:pPr>
              <w:rPr>
                <w:color w:val="000000"/>
                <w:sz w:val="22"/>
                <w:szCs w:val="22"/>
                <w:lang w:eastAsia="en-US"/>
              </w:rPr>
            </w:pPr>
            <w:r w:rsidRPr="00BB4FC6">
              <w:rPr>
                <w:color w:val="000000"/>
                <w:sz w:val="22"/>
                <w:szCs w:val="22"/>
                <w:lang w:eastAsia="en-US"/>
              </w:rPr>
              <w:t>ДШИ</w:t>
            </w:r>
          </w:p>
          <w:p w:rsidR="00F205AA" w:rsidRPr="00BB4FC6" w:rsidRDefault="00F205AA" w:rsidP="00F205AA">
            <w:pPr>
              <w:jc w:val="center"/>
              <w:rPr>
                <w:color w:val="000000"/>
                <w:sz w:val="22"/>
                <w:szCs w:val="22"/>
                <w:lang w:eastAsia="en-US"/>
              </w:rPr>
            </w:pPr>
          </w:p>
        </w:tc>
        <w:tc>
          <w:tcPr>
            <w:tcW w:w="425" w:type="dxa"/>
            <w:shd w:val="clear" w:color="auto" w:fill="auto"/>
          </w:tcPr>
          <w:p w:rsidR="00F205AA" w:rsidRPr="00BB4FC6" w:rsidRDefault="00F205AA" w:rsidP="00F205AA">
            <w:pPr>
              <w:rPr>
                <w:color w:val="000000"/>
                <w:sz w:val="22"/>
                <w:szCs w:val="22"/>
                <w:lang w:eastAsia="en-US"/>
              </w:rPr>
            </w:pPr>
            <w:r w:rsidRPr="00BB4FC6">
              <w:rPr>
                <w:color w:val="000000"/>
                <w:sz w:val="22"/>
                <w:szCs w:val="22"/>
                <w:lang w:eastAsia="en-US"/>
              </w:rPr>
              <w:t>1</w:t>
            </w:r>
          </w:p>
          <w:p w:rsidR="00F205AA" w:rsidRPr="00BB4FC6" w:rsidRDefault="00F205AA" w:rsidP="00F205AA">
            <w:pPr>
              <w:rPr>
                <w:color w:val="000000"/>
                <w:sz w:val="22"/>
                <w:szCs w:val="22"/>
                <w:lang w:eastAsia="en-US"/>
              </w:rPr>
            </w:pPr>
            <w:r w:rsidRPr="00BB4FC6">
              <w:rPr>
                <w:color w:val="000000"/>
                <w:sz w:val="22"/>
                <w:szCs w:val="22"/>
                <w:lang w:eastAsia="en-US"/>
              </w:rPr>
              <w:t>ДШИ</w:t>
            </w:r>
          </w:p>
        </w:tc>
        <w:tc>
          <w:tcPr>
            <w:tcW w:w="1569" w:type="dxa"/>
            <w:shd w:val="clear" w:color="auto" w:fill="auto"/>
          </w:tcPr>
          <w:p w:rsidR="00F205AA" w:rsidRPr="00BB4FC6" w:rsidRDefault="00F205AA" w:rsidP="00F205AA">
            <w:pPr>
              <w:rPr>
                <w:color w:val="000000"/>
                <w:sz w:val="22"/>
                <w:szCs w:val="22"/>
                <w:lang w:eastAsia="en-US"/>
              </w:rPr>
            </w:pPr>
            <w:r w:rsidRPr="00BB4FC6">
              <w:rPr>
                <w:color w:val="000000"/>
                <w:sz w:val="22"/>
                <w:szCs w:val="22"/>
                <w:lang w:eastAsia="en-US"/>
              </w:rPr>
              <w:t>1</w:t>
            </w:r>
          </w:p>
          <w:p w:rsidR="00F205AA" w:rsidRPr="00BB4FC6" w:rsidRDefault="00F205AA" w:rsidP="00F205AA">
            <w:pPr>
              <w:rPr>
                <w:color w:val="000000"/>
                <w:sz w:val="22"/>
                <w:szCs w:val="22"/>
                <w:lang w:eastAsia="en-US"/>
              </w:rPr>
            </w:pPr>
            <w:r w:rsidRPr="00BB4FC6">
              <w:rPr>
                <w:color w:val="000000"/>
                <w:sz w:val="22"/>
                <w:szCs w:val="22"/>
                <w:lang w:eastAsia="en-US"/>
              </w:rPr>
              <w:t>ДШИ</w:t>
            </w:r>
          </w:p>
          <w:p w:rsidR="00F205AA" w:rsidRPr="00BB4FC6" w:rsidRDefault="00F205AA" w:rsidP="00F205AA">
            <w:pPr>
              <w:rPr>
                <w:color w:val="000000"/>
                <w:sz w:val="22"/>
                <w:szCs w:val="22"/>
                <w:lang w:eastAsia="en-US"/>
              </w:rPr>
            </w:pPr>
          </w:p>
        </w:tc>
      </w:tr>
      <w:tr w:rsidR="00F205AA" w:rsidRPr="00BB4FC6" w:rsidTr="00A77596">
        <w:trPr>
          <w:jc w:val="center"/>
        </w:trPr>
        <w:tc>
          <w:tcPr>
            <w:tcW w:w="3979" w:type="dxa"/>
          </w:tcPr>
          <w:p w:rsidR="00F205AA" w:rsidRPr="00BB4FC6" w:rsidRDefault="00F205AA" w:rsidP="00F205AA">
            <w:pPr>
              <w:jc w:val="both"/>
              <w:rPr>
                <w:color w:val="000000"/>
                <w:sz w:val="22"/>
                <w:szCs w:val="22"/>
                <w:lang w:eastAsia="en-US"/>
              </w:rPr>
            </w:pPr>
            <w:r w:rsidRPr="00BB4FC6">
              <w:rPr>
                <w:color w:val="000000"/>
                <w:sz w:val="22"/>
                <w:szCs w:val="22"/>
                <w:lang w:eastAsia="en-US"/>
              </w:rPr>
              <w:t>Число объединений дополнительного образования (ОДО), единиц</w:t>
            </w:r>
          </w:p>
        </w:tc>
        <w:tc>
          <w:tcPr>
            <w:tcW w:w="747" w:type="dxa"/>
          </w:tcPr>
          <w:p w:rsidR="00F205AA" w:rsidRPr="00BB4FC6" w:rsidRDefault="00F205AA" w:rsidP="00F205AA">
            <w:pPr>
              <w:jc w:val="center"/>
              <w:rPr>
                <w:color w:val="000000"/>
                <w:sz w:val="22"/>
                <w:szCs w:val="22"/>
                <w:lang w:eastAsia="en-US"/>
              </w:rPr>
            </w:pPr>
            <w:r w:rsidRPr="00BB4FC6">
              <w:rPr>
                <w:color w:val="000000"/>
                <w:sz w:val="22"/>
                <w:szCs w:val="22"/>
                <w:lang w:eastAsia="en-US"/>
              </w:rPr>
              <w:t>3</w:t>
            </w:r>
          </w:p>
        </w:tc>
        <w:tc>
          <w:tcPr>
            <w:tcW w:w="850" w:type="dxa"/>
          </w:tcPr>
          <w:p w:rsidR="00F205AA" w:rsidRPr="00BB4FC6" w:rsidRDefault="00F205AA" w:rsidP="00F205AA">
            <w:pPr>
              <w:jc w:val="center"/>
              <w:rPr>
                <w:color w:val="000000"/>
                <w:sz w:val="22"/>
                <w:szCs w:val="22"/>
                <w:lang w:eastAsia="en-US"/>
              </w:rPr>
            </w:pPr>
            <w:r w:rsidRPr="00BB4FC6">
              <w:rPr>
                <w:color w:val="000000"/>
                <w:sz w:val="22"/>
                <w:szCs w:val="22"/>
                <w:lang w:eastAsia="en-US"/>
              </w:rPr>
              <w:t>3</w:t>
            </w:r>
          </w:p>
        </w:tc>
        <w:tc>
          <w:tcPr>
            <w:tcW w:w="1117" w:type="dxa"/>
          </w:tcPr>
          <w:p w:rsidR="00F205AA" w:rsidRPr="00BB4FC6" w:rsidRDefault="00F205AA" w:rsidP="00F205AA">
            <w:pPr>
              <w:jc w:val="center"/>
              <w:rPr>
                <w:color w:val="000000"/>
                <w:sz w:val="22"/>
                <w:szCs w:val="22"/>
                <w:lang w:eastAsia="en-US"/>
              </w:rPr>
            </w:pPr>
            <w:r w:rsidRPr="00BB4FC6">
              <w:rPr>
                <w:color w:val="000000"/>
                <w:sz w:val="22"/>
                <w:szCs w:val="22"/>
                <w:lang w:eastAsia="en-US"/>
              </w:rPr>
              <w:t>3</w:t>
            </w:r>
          </w:p>
        </w:tc>
        <w:tc>
          <w:tcPr>
            <w:tcW w:w="747" w:type="dxa"/>
          </w:tcPr>
          <w:p w:rsidR="00F205AA" w:rsidRPr="00BB4FC6" w:rsidRDefault="00F205AA" w:rsidP="00F205AA">
            <w:pPr>
              <w:jc w:val="center"/>
              <w:rPr>
                <w:color w:val="000000"/>
                <w:sz w:val="22"/>
                <w:szCs w:val="22"/>
                <w:lang w:eastAsia="en-US"/>
              </w:rPr>
            </w:pPr>
            <w:r w:rsidRPr="00BB4FC6">
              <w:rPr>
                <w:color w:val="000000"/>
                <w:sz w:val="22"/>
                <w:szCs w:val="22"/>
                <w:lang w:eastAsia="en-US"/>
              </w:rPr>
              <w:t>3</w:t>
            </w:r>
          </w:p>
        </w:tc>
        <w:tc>
          <w:tcPr>
            <w:tcW w:w="1077" w:type="dxa"/>
          </w:tcPr>
          <w:p w:rsidR="00F205AA" w:rsidRPr="00BB4FC6" w:rsidRDefault="00F205AA" w:rsidP="00F205AA">
            <w:pPr>
              <w:jc w:val="center"/>
              <w:rPr>
                <w:color w:val="000000"/>
                <w:sz w:val="22"/>
                <w:szCs w:val="22"/>
                <w:lang w:eastAsia="en-US"/>
              </w:rPr>
            </w:pPr>
            <w:r w:rsidRPr="00BB4FC6">
              <w:rPr>
                <w:color w:val="000000"/>
                <w:sz w:val="22"/>
                <w:szCs w:val="22"/>
                <w:lang w:eastAsia="en-US"/>
              </w:rPr>
              <w:t>3</w:t>
            </w:r>
          </w:p>
        </w:tc>
        <w:tc>
          <w:tcPr>
            <w:tcW w:w="425" w:type="dxa"/>
            <w:shd w:val="clear" w:color="auto" w:fill="auto"/>
          </w:tcPr>
          <w:p w:rsidR="00F205AA" w:rsidRPr="00BB4FC6" w:rsidRDefault="00F205AA" w:rsidP="00F205AA">
            <w:pPr>
              <w:jc w:val="center"/>
              <w:rPr>
                <w:color w:val="000000"/>
                <w:sz w:val="22"/>
                <w:szCs w:val="22"/>
                <w:lang w:eastAsia="en-US"/>
              </w:rPr>
            </w:pPr>
            <w:r w:rsidRPr="00BB4FC6">
              <w:rPr>
                <w:color w:val="000000"/>
                <w:sz w:val="22"/>
                <w:szCs w:val="22"/>
                <w:lang w:eastAsia="en-US"/>
              </w:rPr>
              <w:t>3</w:t>
            </w:r>
          </w:p>
        </w:tc>
        <w:tc>
          <w:tcPr>
            <w:tcW w:w="1569" w:type="dxa"/>
            <w:shd w:val="clear" w:color="auto" w:fill="auto"/>
          </w:tcPr>
          <w:p w:rsidR="00F205AA" w:rsidRPr="00BB4FC6" w:rsidRDefault="00F205AA" w:rsidP="00F205AA">
            <w:pPr>
              <w:jc w:val="center"/>
              <w:rPr>
                <w:color w:val="000000"/>
                <w:sz w:val="22"/>
                <w:szCs w:val="22"/>
                <w:lang w:eastAsia="en-US"/>
              </w:rPr>
            </w:pPr>
            <w:r w:rsidRPr="00BB4FC6">
              <w:rPr>
                <w:color w:val="000000"/>
                <w:sz w:val="22"/>
                <w:szCs w:val="22"/>
                <w:lang w:eastAsia="en-US"/>
              </w:rPr>
              <w:t>3</w:t>
            </w:r>
          </w:p>
        </w:tc>
      </w:tr>
      <w:tr w:rsidR="00F205AA" w:rsidRPr="00BB4FC6" w:rsidTr="00A77596">
        <w:trPr>
          <w:jc w:val="center"/>
        </w:trPr>
        <w:tc>
          <w:tcPr>
            <w:tcW w:w="3979" w:type="dxa"/>
          </w:tcPr>
          <w:p w:rsidR="00F205AA" w:rsidRPr="00BB4FC6" w:rsidRDefault="00F205AA" w:rsidP="00F205AA">
            <w:pPr>
              <w:jc w:val="both"/>
              <w:rPr>
                <w:color w:val="000000"/>
                <w:sz w:val="22"/>
                <w:szCs w:val="22"/>
                <w:lang w:eastAsia="en-US"/>
              </w:rPr>
            </w:pPr>
            <w:r w:rsidRPr="00BB4FC6">
              <w:rPr>
                <w:color w:val="000000"/>
                <w:sz w:val="22"/>
                <w:szCs w:val="22"/>
                <w:lang w:eastAsia="en-US"/>
              </w:rPr>
              <w:t>Численность детей в возрасте 5-18 лет, занимающихся в ОДО, человек/  %</w:t>
            </w:r>
          </w:p>
        </w:tc>
        <w:tc>
          <w:tcPr>
            <w:tcW w:w="747" w:type="dxa"/>
          </w:tcPr>
          <w:p w:rsidR="00F205AA" w:rsidRPr="00BB4FC6" w:rsidRDefault="00F205AA" w:rsidP="00F205AA">
            <w:pPr>
              <w:jc w:val="center"/>
              <w:rPr>
                <w:color w:val="000000"/>
                <w:sz w:val="22"/>
                <w:szCs w:val="22"/>
                <w:lang w:eastAsia="en-US"/>
              </w:rPr>
            </w:pPr>
            <w:r w:rsidRPr="00BB4FC6">
              <w:rPr>
                <w:color w:val="000000"/>
                <w:sz w:val="22"/>
                <w:szCs w:val="22"/>
                <w:lang w:eastAsia="en-US"/>
              </w:rPr>
              <w:t>1028</w:t>
            </w:r>
          </w:p>
          <w:p w:rsidR="00F205AA" w:rsidRPr="00BB4FC6" w:rsidRDefault="00F205AA" w:rsidP="00F205AA">
            <w:pPr>
              <w:jc w:val="center"/>
              <w:rPr>
                <w:color w:val="000000"/>
                <w:sz w:val="22"/>
                <w:szCs w:val="22"/>
                <w:lang w:eastAsia="en-US"/>
              </w:rPr>
            </w:pPr>
            <w:r w:rsidRPr="00BB4FC6">
              <w:rPr>
                <w:color w:val="000000"/>
                <w:sz w:val="22"/>
                <w:szCs w:val="22"/>
                <w:lang w:eastAsia="en-US"/>
              </w:rPr>
              <w:t>168 %</w:t>
            </w:r>
          </w:p>
        </w:tc>
        <w:tc>
          <w:tcPr>
            <w:tcW w:w="850" w:type="dxa"/>
          </w:tcPr>
          <w:p w:rsidR="00F205AA" w:rsidRPr="00BB4FC6" w:rsidRDefault="00F205AA" w:rsidP="00F205AA">
            <w:pPr>
              <w:jc w:val="center"/>
              <w:rPr>
                <w:color w:val="000000"/>
                <w:sz w:val="22"/>
                <w:szCs w:val="22"/>
                <w:lang w:eastAsia="en-US"/>
              </w:rPr>
            </w:pPr>
            <w:r w:rsidRPr="00BB4FC6">
              <w:rPr>
                <w:color w:val="000000"/>
                <w:sz w:val="22"/>
                <w:szCs w:val="22"/>
                <w:lang w:eastAsia="en-US"/>
              </w:rPr>
              <w:t>1218</w:t>
            </w:r>
          </w:p>
          <w:p w:rsidR="00F205AA" w:rsidRPr="00BB4FC6" w:rsidRDefault="00F205AA" w:rsidP="00F205AA">
            <w:pPr>
              <w:jc w:val="center"/>
              <w:rPr>
                <w:color w:val="000000"/>
                <w:sz w:val="22"/>
                <w:szCs w:val="22"/>
                <w:lang w:eastAsia="en-US"/>
              </w:rPr>
            </w:pPr>
            <w:r w:rsidRPr="00BB4FC6">
              <w:rPr>
                <w:color w:val="000000"/>
                <w:sz w:val="22"/>
                <w:szCs w:val="22"/>
                <w:lang w:eastAsia="en-US"/>
              </w:rPr>
              <w:t>193,6 %</w:t>
            </w:r>
          </w:p>
        </w:tc>
        <w:tc>
          <w:tcPr>
            <w:tcW w:w="1117" w:type="dxa"/>
          </w:tcPr>
          <w:p w:rsidR="00F205AA" w:rsidRPr="00BB4FC6" w:rsidRDefault="00F205AA" w:rsidP="00F205AA">
            <w:pPr>
              <w:jc w:val="center"/>
              <w:rPr>
                <w:color w:val="000000"/>
                <w:sz w:val="22"/>
                <w:szCs w:val="22"/>
                <w:lang w:eastAsia="en-US"/>
              </w:rPr>
            </w:pPr>
            <w:r w:rsidRPr="00BB4FC6">
              <w:rPr>
                <w:color w:val="000000"/>
                <w:sz w:val="22"/>
                <w:szCs w:val="22"/>
                <w:lang w:eastAsia="en-US"/>
              </w:rPr>
              <w:t>1043</w:t>
            </w:r>
          </w:p>
          <w:p w:rsidR="00F205AA" w:rsidRPr="00BB4FC6" w:rsidRDefault="00F205AA" w:rsidP="00F205AA">
            <w:pPr>
              <w:jc w:val="center"/>
              <w:rPr>
                <w:color w:val="000000"/>
                <w:sz w:val="22"/>
                <w:szCs w:val="22"/>
                <w:lang w:eastAsia="en-US"/>
              </w:rPr>
            </w:pPr>
            <w:r w:rsidRPr="00BB4FC6">
              <w:rPr>
                <w:color w:val="000000"/>
                <w:sz w:val="22"/>
                <w:szCs w:val="22"/>
                <w:lang w:eastAsia="en-US"/>
              </w:rPr>
              <w:t>165,8 %</w:t>
            </w:r>
          </w:p>
        </w:tc>
        <w:tc>
          <w:tcPr>
            <w:tcW w:w="747" w:type="dxa"/>
          </w:tcPr>
          <w:p w:rsidR="00F205AA" w:rsidRPr="00BB4FC6" w:rsidRDefault="00F205AA" w:rsidP="00F205AA">
            <w:pPr>
              <w:jc w:val="center"/>
              <w:rPr>
                <w:color w:val="000000"/>
                <w:sz w:val="22"/>
                <w:szCs w:val="22"/>
                <w:lang w:eastAsia="en-US"/>
              </w:rPr>
            </w:pPr>
            <w:r w:rsidRPr="00BB4FC6">
              <w:rPr>
                <w:color w:val="000000"/>
                <w:sz w:val="22"/>
                <w:szCs w:val="22"/>
                <w:lang w:eastAsia="en-US"/>
              </w:rPr>
              <w:t>1285</w:t>
            </w:r>
          </w:p>
          <w:p w:rsidR="00F205AA" w:rsidRPr="00BB4FC6" w:rsidRDefault="00F205AA" w:rsidP="00F205AA">
            <w:pPr>
              <w:jc w:val="center"/>
              <w:rPr>
                <w:color w:val="000000"/>
                <w:sz w:val="22"/>
                <w:szCs w:val="22"/>
                <w:lang w:eastAsia="en-US"/>
              </w:rPr>
            </w:pPr>
            <w:r w:rsidRPr="00BB4FC6">
              <w:rPr>
                <w:color w:val="000000"/>
                <w:sz w:val="22"/>
                <w:szCs w:val="22"/>
                <w:lang w:eastAsia="en-US"/>
              </w:rPr>
              <w:t>236 %</w:t>
            </w:r>
          </w:p>
        </w:tc>
        <w:tc>
          <w:tcPr>
            <w:tcW w:w="1077" w:type="dxa"/>
          </w:tcPr>
          <w:p w:rsidR="00F205AA" w:rsidRPr="00BB4FC6" w:rsidRDefault="00F205AA" w:rsidP="00F205AA">
            <w:pPr>
              <w:rPr>
                <w:color w:val="000000"/>
                <w:sz w:val="22"/>
                <w:szCs w:val="22"/>
                <w:lang w:eastAsia="en-US"/>
              </w:rPr>
            </w:pPr>
            <w:r w:rsidRPr="00BB4FC6">
              <w:rPr>
                <w:color w:val="000000"/>
                <w:sz w:val="22"/>
                <w:szCs w:val="22"/>
                <w:lang w:eastAsia="en-US"/>
              </w:rPr>
              <w:t>1173</w:t>
            </w:r>
          </w:p>
          <w:p w:rsidR="00F205AA" w:rsidRPr="00BB4FC6" w:rsidRDefault="00F205AA" w:rsidP="00F205AA">
            <w:pPr>
              <w:jc w:val="center"/>
              <w:rPr>
                <w:color w:val="000000"/>
                <w:sz w:val="22"/>
                <w:szCs w:val="22"/>
                <w:lang w:eastAsia="en-US"/>
              </w:rPr>
            </w:pPr>
            <w:r w:rsidRPr="00BB4FC6">
              <w:rPr>
                <w:color w:val="000000"/>
                <w:sz w:val="22"/>
                <w:szCs w:val="22"/>
                <w:lang w:eastAsia="en-US"/>
              </w:rPr>
              <w:t>191,4%</w:t>
            </w:r>
          </w:p>
        </w:tc>
        <w:tc>
          <w:tcPr>
            <w:tcW w:w="425" w:type="dxa"/>
            <w:shd w:val="clear" w:color="auto" w:fill="auto"/>
          </w:tcPr>
          <w:p w:rsidR="00F205AA" w:rsidRPr="00BB4FC6" w:rsidRDefault="00F205AA" w:rsidP="00F205AA">
            <w:pPr>
              <w:rPr>
                <w:color w:val="000000"/>
                <w:sz w:val="22"/>
                <w:szCs w:val="22"/>
                <w:lang w:eastAsia="en-US"/>
              </w:rPr>
            </w:pPr>
            <w:r w:rsidRPr="00BB4FC6">
              <w:rPr>
                <w:color w:val="000000"/>
                <w:sz w:val="22"/>
                <w:szCs w:val="22"/>
                <w:lang w:eastAsia="en-US"/>
              </w:rPr>
              <w:t>1429</w:t>
            </w:r>
          </w:p>
          <w:p w:rsidR="00F205AA" w:rsidRPr="00BB4FC6" w:rsidRDefault="00F205AA" w:rsidP="00F205AA">
            <w:pPr>
              <w:rPr>
                <w:color w:val="000000"/>
                <w:sz w:val="22"/>
                <w:szCs w:val="22"/>
                <w:lang w:eastAsia="en-US"/>
              </w:rPr>
            </w:pPr>
            <w:r w:rsidRPr="00BB4FC6">
              <w:rPr>
                <w:color w:val="000000"/>
                <w:sz w:val="22"/>
                <w:szCs w:val="22"/>
                <w:lang w:eastAsia="en-US"/>
              </w:rPr>
              <w:t>240%</w:t>
            </w:r>
          </w:p>
        </w:tc>
        <w:tc>
          <w:tcPr>
            <w:tcW w:w="1569" w:type="dxa"/>
            <w:shd w:val="clear" w:color="auto" w:fill="auto"/>
          </w:tcPr>
          <w:p w:rsidR="00F205AA" w:rsidRPr="00BB4FC6" w:rsidRDefault="00F205AA" w:rsidP="00F205AA">
            <w:pPr>
              <w:rPr>
                <w:color w:val="000000"/>
                <w:sz w:val="22"/>
                <w:szCs w:val="22"/>
                <w:lang w:eastAsia="en-US"/>
              </w:rPr>
            </w:pPr>
            <w:r w:rsidRPr="00BB4FC6">
              <w:rPr>
                <w:color w:val="000000"/>
                <w:sz w:val="22"/>
                <w:szCs w:val="22"/>
                <w:lang w:eastAsia="en-US"/>
              </w:rPr>
              <w:t>273</w:t>
            </w:r>
          </w:p>
          <w:p w:rsidR="00F205AA" w:rsidRPr="00BB4FC6" w:rsidRDefault="00F205AA" w:rsidP="00F205AA">
            <w:pPr>
              <w:rPr>
                <w:color w:val="000000"/>
                <w:sz w:val="22"/>
                <w:szCs w:val="22"/>
                <w:lang w:eastAsia="en-US"/>
              </w:rPr>
            </w:pPr>
            <w:r w:rsidRPr="00BB4FC6">
              <w:rPr>
                <w:color w:val="000000"/>
                <w:sz w:val="22"/>
                <w:szCs w:val="22"/>
                <w:lang w:eastAsia="en-US"/>
              </w:rPr>
              <w:t>62,18%</w:t>
            </w:r>
          </w:p>
          <w:p w:rsidR="00F205AA" w:rsidRPr="00BB4FC6" w:rsidRDefault="00F205AA" w:rsidP="00F205AA">
            <w:pPr>
              <w:rPr>
                <w:color w:val="000000"/>
                <w:sz w:val="22"/>
                <w:szCs w:val="22"/>
                <w:lang w:eastAsia="en-US"/>
              </w:rPr>
            </w:pPr>
          </w:p>
        </w:tc>
      </w:tr>
      <w:tr w:rsidR="00F205AA" w:rsidRPr="00BB4FC6" w:rsidTr="00A77596">
        <w:trPr>
          <w:jc w:val="center"/>
        </w:trPr>
        <w:tc>
          <w:tcPr>
            <w:tcW w:w="3979" w:type="dxa"/>
          </w:tcPr>
          <w:p w:rsidR="00F205AA" w:rsidRPr="00BB4FC6" w:rsidRDefault="00F205AA" w:rsidP="00F205AA">
            <w:pPr>
              <w:jc w:val="both"/>
              <w:rPr>
                <w:color w:val="000000"/>
                <w:sz w:val="22"/>
                <w:szCs w:val="22"/>
                <w:lang w:eastAsia="en-US"/>
              </w:rPr>
            </w:pPr>
            <w:r w:rsidRPr="00BB4FC6">
              <w:rPr>
                <w:color w:val="000000"/>
                <w:sz w:val="22"/>
                <w:szCs w:val="22"/>
                <w:lang w:eastAsia="en-US"/>
              </w:rPr>
              <w:t>Общее количество детей в возрасте 5-18 лет в городском округе</w:t>
            </w:r>
          </w:p>
        </w:tc>
        <w:tc>
          <w:tcPr>
            <w:tcW w:w="747" w:type="dxa"/>
          </w:tcPr>
          <w:p w:rsidR="00F205AA" w:rsidRPr="00BB4FC6" w:rsidRDefault="00F205AA" w:rsidP="00F205AA">
            <w:pPr>
              <w:jc w:val="center"/>
              <w:rPr>
                <w:color w:val="000000"/>
                <w:sz w:val="22"/>
                <w:szCs w:val="22"/>
                <w:lang w:eastAsia="en-US"/>
              </w:rPr>
            </w:pPr>
            <w:r w:rsidRPr="00BB4FC6">
              <w:rPr>
                <w:color w:val="000000"/>
                <w:sz w:val="22"/>
                <w:szCs w:val="22"/>
                <w:lang w:eastAsia="en-US"/>
              </w:rPr>
              <w:t>611</w:t>
            </w:r>
          </w:p>
        </w:tc>
        <w:tc>
          <w:tcPr>
            <w:tcW w:w="850" w:type="dxa"/>
          </w:tcPr>
          <w:p w:rsidR="00F205AA" w:rsidRPr="00BB4FC6" w:rsidRDefault="00F205AA" w:rsidP="00F205AA">
            <w:pPr>
              <w:jc w:val="center"/>
              <w:rPr>
                <w:color w:val="000000"/>
                <w:sz w:val="22"/>
                <w:szCs w:val="22"/>
                <w:lang w:eastAsia="en-US"/>
              </w:rPr>
            </w:pPr>
            <w:r w:rsidRPr="00BB4FC6">
              <w:rPr>
                <w:color w:val="000000"/>
                <w:sz w:val="22"/>
                <w:szCs w:val="22"/>
                <w:lang w:eastAsia="en-US"/>
              </w:rPr>
              <w:t>629</w:t>
            </w:r>
          </w:p>
        </w:tc>
        <w:tc>
          <w:tcPr>
            <w:tcW w:w="1117" w:type="dxa"/>
          </w:tcPr>
          <w:p w:rsidR="00F205AA" w:rsidRPr="00BB4FC6" w:rsidRDefault="00F205AA" w:rsidP="00F205AA">
            <w:pPr>
              <w:jc w:val="center"/>
              <w:rPr>
                <w:color w:val="000000"/>
                <w:sz w:val="22"/>
                <w:szCs w:val="22"/>
                <w:lang w:eastAsia="en-US"/>
              </w:rPr>
            </w:pPr>
            <w:r w:rsidRPr="00BB4FC6">
              <w:rPr>
                <w:color w:val="000000"/>
                <w:sz w:val="22"/>
                <w:szCs w:val="22"/>
                <w:lang w:eastAsia="en-US"/>
              </w:rPr>
              <w:t>629</w:t>
            </w:r>
          </w:p>
        </w:tc>
        <w:tc>
          <w:tcPr>
            <w:tcW w:w="747" w:type="dxa"/>
          </w:tcPr>
          <w:p w:rsidR="00F205AA" w:rsidRPr="00BB4FC6" w:rsidRDefault="00F205AA" w:rsidP="00F205AA">
            <w:pPr>
              <w:jc w:val="center"/>
              <w:rPr>
                <w:color w:val="000000"/>
                <w:sz w:val="22"/>
                <w:szCs w:val="22"/>
                <w:lang w:eastAsia="en-US"/>
              </w:rPr>
            </w:pPr>
            <w:r w:rsidRPr="00BB4FC6">
              <w:rPr>
                <w:color w:val="000000"/>
                <w:sz w:val="22"/>
                <w:szCs w:val="22"/>
                <w:lang w:eastAsia="en-US"/>
              </w:rPr>
              <w:t>544</w:t>
            </w:r>
          </w:p>
        </w:tc>
        <w:tc>
          <w:tcPr>
            <w:tcW w:w="1077" w:type="dxa"/>
          </w:tcPr>
          <w:p w:rsidR="00F205AA" w:rsidRPr="00BB4FC6" w:rsidRDefault="00F205AA" w:rsidP="00F205AA">
            <w:pPr>
              <w:jc w:val="center"/>
              <w:rPr>
                <w:color w:val="000000"/>
                <w:sz w:val="22"/>
                <w:szCs w:val="22"/>
                <w:lang w:eastAsia="en-US"/>
              </w:rPr>
            </w:pPr>
            <w:r w:rsidRPr="00BB4FC6">
              <w:rPr>
                <w:color w:val="000000"/>
                <w:sz w:val="22"/>
                <w:szCs w:val="22"/>
                <w:lang w:eastAsia="en-US"/>
              </w:rPr>
              <w:t>552</w:t>
            </w:r>
          </w:p>
        </w:tc>
        <w:tc>
          <w:tcPr>
            <w:tcW w:w="425" w:type="dxa"/>
            <w:shd w:val="clear" w:color="auto" w:fill="auto"/>
          </w:tcPr>
          <w:p w:rsidR="00F205AA" w:rsidRPr="00BB4FC6" w:rsidRDefault="00F205AA" w:rsidP="00F205AA">
            <w:pPr>
              <w:jc w:val="center"/>
              <w:rPr>
                <w:color w:val="000000"/>
                <w:sz w:val="22"/>
                <w:szCs w:val="22"/>
                <w:lang w:eastAsia="en-US"/>
              </w:rPr>
            </w:pPr>
            <w:r w:rsidRPr="00BB4FC6">
              <w:rPr>
                <w:color w:val="000000"/>
                <w:sz w:val="22"/>
                <w:szCs w:val="22"/>
                <w:lang w:eastAsia="en-US"/>
              </w:rPr>
              <w:t>593</w:t>
            </w:r>
          </w:p>
        </w:tc>
        <w:tc>
          <w:tcPr>
            <w:tcW w:w="1569" w:type="dxa"/>
            <w:shd w:val="clear" w:color="auto" w:fill="auto"/>
          </w:tcPr>
          <w:p w:rsidR="00F205AA" w:rsidRPr="00BB4FC6" w:rsidRDefault="00F205AA" w:rsidP="00F205AA">
            <w:pPr>
              <w:jc w:val="center"/>
              <w:rPr>
                <w:color w:val="000000"/>
                <w:sz w:val="22"/>
                <w:szCs w:val="22"/>
                <w:lang w:eastAsia="en-US"/>
              </w:rPr>
            </w:pPr>
            <w:r w:rsidRPr="00BB4FC6">
              <w:rPr>
                <w:color w:val="000000"/>
                <w:sz w:val="22"/>
                <w:szCs w:val="22"/>
                <w:lang w:eastAsia="en-US"/>
              </w:rPr>
              <w:t>439</w:t>
            </w:r>
          </w:p>
        </w:tc>
      </w:tr>
    </w:tbl>
    <w:p w:rsidR="00F205AA" w:rsidRPr="00BB4FC6" w:rsidRDefault="00F205AA" w:rsidP="00F205AA">
      <w:pPr>
        <w:ind w:firstLine="567"/>
        <w:jc w:val="both"/>
        <w:rPr>
          <w:color w:val="000000"/>
          <w:sz w:val="20"/>
        </w:rPr>
      </w:pPr>
    </w:p>
    <w:p w:rsidR="00F205AA" w:rsidRPr="00BB4FC6" w:rsidRDefault="00F205AA" w:rsidP="00422AF7">
      <w:pPr>
        <w:spacing w:line="259" w:lineRule="auto"/>
        <w:ind w:left="-426" w:firstLine="426"/>
        <w:contextualSpacing/>
        <w:jc w:val="both"/>
        <w:rPr>
          <w:rFonts w:eastAsia="Calibri"/>
          <w:sz w:val="24"/>
          <w:szCs w:val="24"/>
          <w:lang w:eastAsia="en-US"/>
        </w:rPr>
      </w:pPr>
      <w:r w:rsidRPr="00BB4FC6">
        <w:rPr>
          <w:rFonts w:eastAsia="Calibri"/>
          <w:sz w:val="24"/>
          <w:szCs w:val="24"/>
          <w:lang w:eastAsia="en-US"/>
        </w:rPr>
        <w:t xml:space="preserve">  По состоянию на 31 декабря 202</w:t>
      </w:r>
      <w:r w:rsidR="000264F2">
        <w:rPr>
          <w:rFonts w:eastAsia="Calibri"/>
          <w:sz w:val="24"/>
          <w:szCs w:val="24"/>
          <w:lang w:eastAsia="en-US"/>
        </w:rPr>
        <w:t>3</w:t>
      </w:r>
      <w:r w:rsidRPr="00BB4FC6">
        <w:rPr>
          <w:rFonts w:eastAsia="Calibri"/>
          <w:sz w:val="24"/>
          <w:szCs w:val="24"/>
          <w:lang w:eastAsia="en-US"/>
        </w:rPr>
        <w:t xml:space="preserve"> года общая численность педагогических работников   организаций дополнительного образования составила 4 человека. Из общего числа работников 100% составили педагогических работников (4 человека), 1-руководящие работники (1 человек). Большую часть   работников системы дополнительного образования составляют женщины -100%.</w:t>
      </w:r>
    </w:p>
    <w:p w:rsidR="00F205AA" w:rsidRPr="00BB4FC6" w:rsidRDefault="00F205AA" w:rsidP="00422AF7">
      <w:pPr>
        <w:spacing w:line="259" w:lineRule="auto"/>
        <w:ind w:left="-426" w:firstLine="426"/>
        <w:contextualSpacing/>
        <w:jc w:val="both"/>
        <w:rPr>
          <w:rFonts w:eastAsia="Calibri"/>
          <w:sz w:val="24"/>
          <w:szCs w:val="24"/>
          <w:lang w:eastAsia="en-US"/>
        </w:rPr>
      </w:pPr>
      <w:r w:rsidRPr="00BB4FC6">
        <w:rPr>
          <w:rFonts w:eastAsia="Calibri"/>
          <w:sz w:val="24"/>
          <w:szCs w:val="24"/>
          <w:lang w:eastAsia="en-US"/>
        </w:rPr>
        <w:t>Из общего количества педагогических работников учреждения дополнительное образования высшее профессиональное образование имеют 75% педагогов, среднее профессиональное образование -25 %.</w:t>
      </w:r>
    </w:p>
    <w:p w:rsidR="00F205AA" w:rsidRDefault="00F205AA" w:rsidP="00422AF7">
      <w:pPr>
        <w:spacing w:line="259" w:lineRule="auto"/>
        <w:ind w:left="-426" w:firstLine="426"/>
        <w:contextualSpacing/>
        <w:jc w:val="both"/>
        <w:rPr>
          <w:rFonts w:eastAsia="Calibri"/>
          <w:sz w:val="24"/>
          <w:szCs w:val="24"/>
          <w:lang w:eastAsia="en-US"/>
        </w:rPr>
      </w:pPr>
      <w:r w:rsidRPr="00BB4FC6">
        <w:rPr>
          <w:rFonts w:eastAsia="Calibri"/>
          <w:sz w:val="24"/>
          <w:szCs w:val="24"/>
          <w:lang w:eastAsia="en-US"/>
        </w:rPr>
        <w:t xml:space="preserve">Педагогический коллектив учреждения дополнительного образования состоит в основном из опытных педагогов. Общий стаж работы 100% педагогических работников насчитывает более   10 лет. Стаж работы от 10 до 20 лет имеют 100% педагогических работников, более 20 лет -100% Доля педагогических работников учреждения дополнительного образования в возрасте до 35 лет в общей численности педагогических работников 25 % (1человек). </w:t>
      </w:r>
    </w:p>
    <w:p w:rsidR="00455CF3" w:rsidRPr="00BB4FC6" w:rsidRDefault="00455CF3" w:rsidP="00422AF7">
      <w:pPr>
        <w:spacing w:line="259" w:lineRule="auto"/>
        <w:ind w:left="-426" w:firstLine="426"/>
        <w:contextualSpacing/>
        <w:jc w:val="both"/>
        <w:rPr>
          <w:rFonts w:eastAsia="Calibri"/>
          <w:sz w:val="24"/>
          <w:szCs w:val="24"/>
          <w:lang w:eastAsia="en-US"/>
        </w:rPr>
      </w:pPr>
    </w:p>
    <w:p w:rsidR="00F205AA" w:rsidRPr="00BB4FC6" w:rsidRDefault="000264F2" w:rsidP="00596487">
      <w:pPr>
        <w:keepNext/>
        <w:spacing w:before="240" w:after="60"/>
        <w:jc w:val="center"/>
        <w:outlineLvl w:val="1"/>
        <w:rPr>
          <w:b/>
          <w:iCs/>
          <w:color w:val="000000"/>
          <w:kern w:val="32"/>
          <w:sz w:val="24"/>
          <w:szCs w:val="24"/>
        </w:rPr>
      </w:pPr>
      <w:bookmarkStart w:id="82" w:name="_Toc132969090"/>
      <w:bookmarkStart w:id="83" w:name="_Toc164937925"/>
      <w:r>
        <w:rPr>
          <w:b/>
          <w:iCs/>
          <w:color w:val="000000"/>
          <w:kern w:val="32"/>
          <w:sz w:val="24"/>
          <w:szCs w:val="24"/>
        </w:rPr>
        <w:t>15.9</w:t>
      </w:r>
      <w:r w:rsidR="00596487">
        <w:rPr>
          <w:b/>
          <w:iCs/>
          <w:color w:val="000000"/>
          <w:kern w:val="32"/>
          <w:sz w:val="24"/>
          <w:szCs w:val="24"/>
        </w:rPr>
        <w:t xml:space="preserve">.    </w:t>
      </w:r>
      <w:r w:rsidR="00F205AA" w:rsidRPr="00BB4FC6">
        <w:rPr>
          <w:b/>
          <w:iCs/>
          <w:color w:val="000000"/>
          <w:kern w:val="32"/>
          <w:sz w:val="24"/>
          <w:szCs w:val="24"/>
        </w:rPr>
        <w:t>Развитие форм отдыха и оздоровления детей в городском округе Пелым.</w:t>
      </w:r>
      <w:bookmarkEnd w:id="82"/>
      <w:bookmarkEnd w:id="83"/>
    </w:p>
    <w:p w:rsidR="00F205AA" w:rsidRPr="00BB4FC6" w:rsidRDefault="00F205AA" w:rsidP="00F205AA"/>
    <w:p w:rsidR="00F205AA" w:rsidRPr="00596487" w:rsidRDefault="00F205AA" w:rsidP="00422AF7">
      <w:pPr>
        <w:ind w:firstLine="720"/>
        <w:jc w:val="both"/>
        <w:rPr>
          <w:sz w:val="24"/>
          <w:szCs w:val="24"/>
        </w:rPr>
      </w:pPr>
      <w:r w:rsidRPr="00596487">
        <w:rPr>
          <w:sz w:val="24"/>
          <w:szCs w:val="24"/>
        </w:rPr>
        <w:t>Одним из главных приоритетов социальной работы на территории ГО Пелым в летний период является организация, отдыха и занятости детей.</w:t>
      </w:r>
    </w:p>
    <w:p w:rsidR="00F205AA" w:rsidRPr="00596487" w:rsidRDefault="00F205AA" w:rsidP="00422AF7">
      <w:pPr>
        <w:ind w:firstLine="720"/>
        <w:jc w:val="both"/>
        <w:rPr>
          <w:sz w:val="24"/>
          <w:szCs w:val="24"/>
        </w:rPr>
      </w:pPr>
      <w:r w:rsidRPr="00596487">
        <w:rPr>
          <w:sz w:val="24"/>
          <w:szCs w:val="24"/>
        </w:rPr>
        <w:t xml:space="preserve">Отдых организуется по нескольким направлениям. Это – лагеря с дневным пребыванием детей на базе учреждений образования городского округа Пелым; малозатратные формы на базе учреждений отдела образования, культуры, спорта и по делам молодежи; временное трудоустройство подростков и молодежи, детские оздоровительные лагеря, санаторно-оздоровительные лагеря находящиеся на территории Свердловской области, отдых на Черноморском побережье, в климатически благоприятных зонах России. </w:t>
      </w:r>
    </w:p>
    <w:p w:rsidR="00F205AA" w:rsidRPr="00596487" w:rsidRDefault="00F205AA" w:rsidP="00422AF7">
      <w:pPr>
        <w:ind w:firstLine="720"/>
        <w:jc w:val="both"/>
        <w:rPr>
          <w:sz w:val="24"/>
          <w:szCs w:val="24"/>
        </w:rPr>
      </w:pPr>
      <w:r w:rsidRPr="00596487">
        <w:rPr>
          <w:sz w:val="24"/>
          <w:szCs w:val="24"/>
        </w:rPr>
        <w:t>Лагеря с дневным пребыванием, организованные при школах, по –прежнему являются наиболее эффективной наиболее доступной и массовой формой летнего отдыха и оздоровления детей в организационном и финансовом плане. В летний период 2023 года было открыто 2 лагеря с дневным пребыванием на базе МКОУ СОШ №1 п. Пелым  городского округа Пелым, охвачено 100 человек в возрасте от 6,6 до 17 лет, в том числе детей, находящихся в трудной жизненной ситуации 51 человек.</w:t>
      </w:r>
    </w:p>
    <w:p w:rsidR="00F205AA" w:rsidRPr="00596487" w:rsidRDefault="00F205AA" w:rsidP="00422AF7">
      <w:pPr>
        <w:ind w:firstLine="720"/>
        <w:jc w:val="both"/>
        <w:rPr>
          <w:sz w:val="24"/>
          <w:szCs w:val="24"/>
        </w:rPr>
      </w:pPr>
      <w:r w:rsidRPr="00596487">
        <w:rPr>
          <w:sz w:val="24"/>
          <w:szCs w:val="24"/>
        </w:rPr>
        <w:t xml:space="preserve">Еще одним важным направлением летней кампании является трудовая занятость несовершеннолетних граждан в возрасте от 14 до 18 лет.   Работа летнего трудового отряда – одно из важнейших направлений организации летнего отдыха в городском округе Пелым. С июля по август на территории городского округа Пелым был организован трудовой отряд «Отряд Мэра», совместно с Департаментом по труду и занятости населения Свердловской области государственное учреждение службы занятости населения Свердловской области «Ивдельский центр занятости» были временно трудоустроено 38 подростка с 14-18 лет. </w:t>
      </w:r>
    </w:p>
    <w:p w:rsidR="00F205AA" w:rsidRDefault="00F205AA" w:rsidP="00422AF7">
      <w:pPr>
        <w:ind w:firstLine="720"/>
        <w:jc w:val="both"/>
        <w:rPr>
          <w:sz w:val="24"/>
          <w:szCs w:val="24"/>
        </w:rPr>
      </w:pPr>
      <w:r w:rsidRPr="00596487">
        <w:rPr>
          <w:sz w:val="24"/>
          <w:szCs w:val="24"/>
        </w:rPr>
        <w:t>Консолидированный бюджет оздоровительной кампании в городском округе Пелым выглядит следующим образом.</w:t>
      </w:r>
    </w:p>
    <w:p w:rsidR="00596487" w:rsidRPr="00596487" w:rsidRDefault="00596487" w:rsidP="00596487">
      <w:pPr>
        <w:ind w:firstLine="720"/>
        <w:rPr>
          <w:sz w:val="24"/>
          <w:szCs w:val="24"/>
        </w:rPr>
      </w:pPr>
    </w:p>
    <w:p w:rsidR="00F205AA" w:rsidRPr="007E51B9" w:rsidRDefault="00F205AA" w:rsidP="00F205AA">
      <w:pPr>
        <w:shd w:val="clear" w:color="auto" w:fill="FFFFFF"/>
        <w:tabs>
          <w:tab w:val="left" w:pos="4005"/>
        </w:tabs>
        <w:spacing w:after="200" w:line="276" w:lineRule="auto"/>
        <w:jc w:val="center"/>
        <w:rPr>
          <w:b/>
          <w:sz w:val="24"/>
          <w:szCs w:val="24"/>
        </w:rPr>
      </w:pPr>
      <w:r w:rsidRPr="007E51B9">
        <w:rPr>
          <w:b/>
          <w:sz w:val="24"/>
          <w:szCs w:val="24"/>
        </w:rPr>
        <w:t>Консолидированный бюджет оздоровительной кампании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2"/>
        <w:gridCol w:w="1134"/>
        <w:gridCol w:w="1562"/>
        <w:gridCol w:w="1276"/>
        <w:gridCol w:w="1844"/>
        <w:gridCol w:w="1840"/>
      </w:tblGrid>
      <w:tr w:rsidR="00F205AA" w:rsidRPr="00BB4FC6" w:rsidTr="00422AF7">
        <w:trPr>
          <w:trHeight w:val="158"/>
        </w:trPr>
        <w:tc>
          <w:tcPr>
            <w:tcW w:w="1842" w:type="dxa"/>
            <w:vMerge w:val="restart"/>
            <w:tcBorders>
              <w:top w:val="single" w:sz="4" w:space="0" w:color="auto"/>
              <w:left w:val="single" w:sz="4" w:space="0" w:color="auto"/>
              <w:bottom w:val="single" w:sz="4" w:space="0" w:color="auto"/>
              <w:right w:val="single" w:sz="4" w:space="0" w:color="auto"/>
            </w:tcBorders>
            <w:hideMark/>
          </w:tcPr>
          <w:p w:rsidR="00F205AA" w:rsidRPr="00BB4FC6" w:rsidRDefault="00F205AA" w:rsidP="00F205AA">
            <w:pPr>
              <w:shd w:val="clear" w:color="auto" w:fill="FFFFFF"/>
              <w:spacing w:after="200" w:line="254" w:lineRule="auto"/>
              <w:jc w:val="center"/>
              <w:rPr>
                <w:sz w:val="24"/>
                <w:szCs w:val="24"/>
              </w:rPr>
            </w:pPr>
            <w:r w:rsidRPr="00BB4FC6">
              <w:rPr>
                <w:sz w:val="24"/>
                <w:szCs w:val="24"/>
              </w:rPr>
              <w:t xml:space="preserve">Источник финансирования </w:t>
            </w:r>
          </w:p>
        </w:tc>
        <w:tc>
          <w:tcPr>
            <w:tcW w:w="7656" w:type="dxa"/>
            <w:gridSpan w:val="5"/>
            <w:tcBorders>
              <w:top w:val="single" w:sz="4" w:space="0" w:color="auto"/>
              <w:left w:val="single" w:sz="4" w:space="0" w:color="auto"/>
              <w:bottom w:val="single" w:sz="4" w:space="0" w:color="auto"/>
              <w:right w:val="single" w:sz="4" w:space="0" w:color="auto"/>
            </w:tcBorders>
            <w:hideMark/>
          </w:tcPr>
          <w:p w:rsidR="00F205AA" w:rsidRPr="00BB4FC6" w:rsidRDefault="00F205AA" w:rsidP="00F205AA">
            <w:pPr>
              <w:shd w:val="clear" w:color="auto" w:fill="FFFFFF"/>
              <w:spacing w:after="200" w:line="254" w:lineRule="auto"/>
              <w:jc w:val="center"/>
              <w:rPr>
                <w:sz w:val="24"/>
                <w:szCs w:val="24"/>
              </w:rPr>
            </w:pPr>
            <w:r w:rsidRPr="00BB4FC6">
              <w:rPr>
                <w:sz w:val="24"/>
                <w:szCs w:val="24"/>
              </w:rPr>
              <w:t>Выделенная сумма (тыс. руб.)</w:t>
            </w:r>
          </w:p>
        </w:tc>
      </w:tr>
      <w:tr w:rsidR="00F205AA" w:rsidRPr="00BB4FC6" w:rsidTr="00422AF7">
        <w:trPr>
          <w:trHeight w:val="157"/>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F205AA" w:rsidRPr="00BB4FC6" w:rsidRDefault="00F205AA" w:rsidP="00F205AA">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05AA" w:rsidRPr="00BB4FC6" w:rsidRDefault="00F205AA" w:rsidP="00F205AA">
            <w:pPr>
              <w:shd w:val="clear" w:color="auto" w:fill="FFFFFF"/>
              <w:spacing w:after="200" w:line="254" w:lineRule="auto"/>
              <w:jc w:val="center"/>
              <w:rPr>
                <w:b/>
                <w:sz w:val="24"/>
                <w:szCs w:val="24"/>
              </w:rPr>
            </w:pPr>
            <w:r w:rsidRPr="00BB4FC6">
              <w:rPr>
                <w:b/>
                <w:sz w:val="24"/>
                <w:szCs w:val="24"/>
              </w:rPr>
              <w:t>2019 год</w:t>
            </w:r>
          </w:p>
        </w:tc>
        <w:tc>
          <w:tcPr>
            <w:tcW w:w="1562" w:type="dxa"/>
            <w:tcBorders>
              <w:top w:val="single" w:sz="4" w:space="0" w:color="auto"/>
              <w:left w:val="single" w:sz="4" w:space="0" w:color="auto"/>
              <w:bottom w:val="single" w:sz="4" w:space="0" w:color="auto"/>
              <w:right w:val="single" w:sz="4" w:space="0" w:color="auto"/>
            </w:tcBorders>
            <w:hideMark/>
          </w:tcPr>
          <w:p w:rsidR="00F205AA" w:rsidRPr="00BB4FC6" w:rsidRDefault="00F205AA" w:rsidP="00F205AA">
            <w:pPr>
              <w:shd w:val="clear" w:color="auto" w:fill="FFFFFF"/>
              <w:spacing w:after="200" w:line="254" w:lineRule="auto"/>
              <w:jc w:val="center"/>
              <w:rPr>
                <w:b/>
                <w:sz w:val="24"/>
                <w:szCs w:val="24"/>
              </w:rPr>
            </w:pPr>
            <w:r w:rsidRPr="00BB4FC6">
              <w:rPr>
                <w:b/>
                <w:sz w:val="24"/>
                <w:szCs w:val="24"/>
              </w:rPr>
              <w:t>2020 год</w:t>
            </w:r>
          </w:p>
        </w:tc>
        <w:tc>
          <w:tcPr>
            <w:tcW w:w="1276" w:type="dxa"/>
            <w:tcBorders>
              <w:top w:val="single" w:sz="4" w:space="0" w:color="auto"/>
              <w:left w:val="single" w:sz="4" w:space="0" w:color="auto"/>
              <w:bottom w:val="single" w:sz="4" w:space="0" w:color="auto"/>
              <w:right w:val="single" w:sz="4" w:space="0" w:color="auto"/>
            </w:tcBorders>
            <w:hideMark/>
          </w:tcPr>
          <w:p w:rsidR="00F205AA" w:rsidRPr="00BB4FC6" w:rsidRDefault="00F205AA" w:rsidP="00F205AA">
            <w:pPr>
              <w:shd w:val="clear" w:color="auto" w:fill="FFFFFF"/>
              <w:spacing w:after="200" w:line="254" w:lineRule="auto"/>
              <w:jc w:val="center"/>
              <w:rPr>
                <w:b/>
                <w:sz w:val="24"/>
                <w:szCs w:val="24"/>
              </w:rPr>
            </w:pPr>
            <w:r w:rsidRPr="00BB4FC6">
              <w:rPr>
                <w:b/>
                <w:sz w:val="24"/>
                <w:szCs w:val="24"/>
              </w:rPr>
              <w:t>2021 год</w:t>
            </w:r>
          </w:p>
        </w:tc>
        <w:tc>
          <w:tcPr>
            <w:tcW w:w="1844" w:type="dxa"/>
            <w:tcBorders>
              <w:top w:val="single" w:sz="4" w:space="0" w:color="auto"/>
              <w:left w:val="single" w:sz="4" w:space="0" w:color="auto"/>
              <w:bottom w:val="single" w:sz="4" w:space="0" w:color="auto"/>
              <w:right w:val="single" w:sz="4" w:space="0" w:color="auto"/>
            </w:tcBorders>
            <w:hideMark/>
          </w:tcPr>
          <w:p w:rsidR="00F205AA" w:rsidRPr="00BB4FC6" w:rsidRDefault="00F205AA" w:rsidP="00F205AA">
            <w:pPr>
              <w:shd w:val="clear" w:color="auto" w:fill="FFFFFF"/>
              <w:spacing w:after="200" w:line="254" w:lineRule="auto"/>
              <w:jc w:val="center"/>
              <w:rPr>
                <w:b/>
                <w:sz w:val="24"/>
                <w:szCs w:val="24"/>
              </w:rPr>
            </w:pPr>
            <w:r w:rsidRPr="00BB4FC6">
              <w:rPr>
                <w:b/>
                <w:sz w:val="24"/>
                <w:szCs w:val="24"/>
              </w:rPr>
              <w:t>2022 год</w:t>
            </w:r>
          </w:p>
        </w:tc>
        <w:tc>
          <w:tcPr>
            <w:tcW w:w="1840" w:type="dxa"/>
            <w:tcBorders>
              <w:top w:val="single" w:sz="4" w:space="0" w:color="auto"/>
              <w:left w:val="single" w:sz="4" w:space="0" w:color="auto"/>
              <w:bottom w:val="single" w:sz="4" w:space="0" w:color="auto"/>
              <w:right w:val="single" w:sz="4" w:space="0" w:color="auto"/>
            </w:tcBorders>
            <w:hideMark/>
          </w:tcPr>
          <w:p w:rsidR="00F205AA" w:rsidRPr="00BB4FC6" w:rsidRDefault="00F205AA" w:rsidP="00F205AA">
            <w:pPr>
              <w:shd w:val="clear" w:color="auto" w:fill="FFFFFF"/>
              <w:spacing w:after="200" w:line="254" w:lineRule="auto"/>
              <w:jc w:val="center"/>
              <w:rPr>
                <w:b/>
                <w:sz w:val="24"/>
                <w:szCs w:val="24"/>
              </w:rPr>
            </w:pPr>
            <w:r w:rsidRPr="00BB4FC6">
              <w:rPr>
                <w:b/>
                <w:sz w:val="24"/>
                <w:szCs w:val="24"/>
              </w:rPr>
              <w:t>2023</w:t>
            </w:r>
          </w:p>
        </w:tc>
      </w:tr>
      <w:tr w:rsidR="00F205AA" w:rsidRPr="00BB4FC6" w:rsidTr="00422AF7">
        <w:tc>
          <w:tcPr>
            <w:tcW w:w="1842" w:type="dxa"/>
            <w:tcBorders>
              <w:top w:val="single" w:sz="4" w:space="0" w:color="auto"/>
              <w:left w:val="single" w:sz="4" w:space="0" w:color="auto"/>
              <w:bottom w:val="single" w:sz="4" w:space="0" w:color="auto"/>
              <w:right w:val="single" w:sz="4" w:space="0" w:color="auto"/>
            </w:tcBorders>
            <w:hideMark/>
          </w:tcPr>
          <w:p w:rsidR="00F205AA" w:rsidRPr="00BB4FC6" w:rsidRDefault="00F205AA" w:rsidP="00F205AA">
            <w:pPr>
              <w:shd w:val="clear" w:color="auto" w:fill="FFFFFF"/>
              <w:spacing w:after="200" w:line="254" w:lineRule="auto"/>
              <w:rPr>
                <w:sz w:val="24"/>
                <w:szCs w:val="24"/>
              </w:rPr>
            </w:pPr>
            <w:r w:rsidRPr="00BB4FC6">
              <w:rPr>
                <w:sz w:val="24"/>
                <w:szCs w:val="24"/>
              </w:rPr>
              <w:t xml:space="preserve">Местный бюджет </w:t>
            </w:r>
          </w:p>
        </w:tc>
        <w:tc>
          <w:tcPr>
            <w:tcW w:w="1134" w:type="dxa"/>
            <w:tcBorders>
              <w:top w:val="single" w:sz="4" w:space="0" w:color="auto"/>
              <w:left w:val="single" w:sz="4" w:space="0" w:color="auto"/>
              <w:bottom w:val="single" w:sz="4" w:space="0" w:color="auto"/>
              <w:right w:val="single" w:sz="4" w:space="0" w:color="auto"/>
            </w:tcBorders>
            <w:hideMark/>
          </w:tcPr>
          <w:p w:rsidR="00F205AA" w:rsidRPr="00BB4FC6" w:rsidRDefault="00F205AA" w:rsidP="00F205AA">
            <w:pPr>
              <w:shd w:val="clear" w:color="auto" w:fill="FFFFFF"/>
              <w:spacing w:after="200" w:line="254" w:lineRule="auto"/>
              <w:jc w:val="center"/>
              <w:rPr>
                <w:sz w:val="24"/>
                <w:szCs w:val="24"/>
              </w:rPr>
            </w:pPr>
            <w:r w:rsidRPr="00BB4FC6">
              <w:rPr>
                <w:sz w:val="24"/>
                <w:szCs w:val="24"/>
              </w:rPr>
              <w:t>484,5</w:t>
            </w:r>
          </w:p>
        </w:tc>
        <w:tc>
          <w:tcPr>
            <w:tcW w:w="1562" w:type="dxa"/>
            <w:tcBorders>
              <w:top w:val="single" w:sz="4" w:space="0" w:color="auto"/>
              <w:left w:val="single" w:sz="4" w:space="0" w:color="auto"/>
              <w:bottom w:val="single" w:sz="4" w:space="0" w:color="auto"/>
              <w:right w:val="single" w:sz="4" w:space="0" w:color="auto"/>
            </w:tcBorders>
            <w:hideMark/>
          </w:tcPr>
          <w:p w:rsidR="00F205AA" w:rsidRPr="00BB4FC6" w:rsidRDefault="00F205AA" w:rsidP="00F205AA">
            <w:pPr>
              <w:shd w:val="clear" w:color="auto" w:fill="FFFFFF"/>
              <w:spacing w:after="200" w:line="254" w:lineRule="auto"/>
              <w:jc w:val="center"/>
              <w:rPr>
                <w:sz w:val="24"/>
                <w:szCs w:val="24"/>
              </w:rPr>
            </w:pPr>
            <w:r w:rsidRPr="00BB4FC6">
              <w:rPr>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F205AA" w:rsidRPr="00BB4FC6" w:rsidRDefault="00F205AA" w:rsidP="00F205AA">
            <w:pPr>
              <w:shd w:val="clear" w:color="auto" w:fill="FFFFFF"/>
              <w:spacing w:after="200" w:line="254" w:lineRule="auto"/>
              <w:jc w:val="center"/>
              <w:rPr>
                <w:sz w:val="24"/>
                <w:szCs w:val="24"/>
              </w:rPr>
            </w:pPr>
            <w:r w:rsidRPr="00BB4FC6">
              <w:rPr>
                <w:sz w:val="24"/>
                <w:szCs w:val="24"/>
              </w:rPr>
              <w:t>438,9</w:t>
            </w:r>
          </w:p>
        </w:tc>
        <w:tc>
          <w:tcPr>
            <w:tcW w:w="1844" w:type="dxa"/>
            <w:tcBorders>
              <w:top w:val="single" w:sz="4" w:space="0" w:color="auto"/>
              <w:left w:val="single" w:sz="4" w:space="0" w:color="auto"/>
              <w:bottom w:val="single" w:sz="4" w:space="0" w:color="auto"/>
              <w:right w:val="single" w:sz="4" w:space="0" w:color="auto"/>
            </w:tcBorders>
            <w:hideMark/>
          </w:tcPr>
          <w:p w:rsidR="00F205AA" w:rsidRPr="00BB4FC6" w:rsidRDefault="00F205AA" w:rsidP="00F205AA">
            <w:pPr>
              <w:shd w:val="clear" w:color="auto" w:fill="FFFFFF"/>
              <w:spacing w:after="200" w:line="254" w:lineRule="auto"/>
              <w:jc w:val="center"/>
              <w:rPr>
                <w:sz w:val="24"/>
                <w:szCs w:val="24"/>
              </w:rPr>
            </w:pPr>
            <w:r w:rsidRPr="00BB4FC6">
              <w:rPr>
                <w:sz w:val="24"/>
                <w:szCs w:val="24"/>
              </w:rPr>
              <w:t>386,3</w:t>
            </w:r>
          </w:p>
        </w:tc>
        <w:tc>
          <w:tcPr>
            <w:tcW w:w="1840" w:type="dxa"/>
            <w:tcBorders>
              <w:top w:val="single" w:sz="4" w:space="0" w:color="auto"/>
              <w:left w:val="single" w:sz="4" w:space="0" w:color="auto"/>
              <w:bottom w:val="single" w:sz="4" w:space="0" w:color="auto"/>
              <w:right w:val="single" w:sz="4" w:space="0" w:color="auto"/>
            </w:tcBorders>
          </w:tcPr>
          <w:p w:rsidR="00F205AA" w:rsidRPr="00BB4FC6" w:rsidRDefault="00F205AA" w:rsidP="00F205AA">
            <w:pPr>
              <w:jc w:val="center"/>
              <w:rPr>
                <w:sz w:val="26"/>
                <w:szCs w:val="26"/>
              </w:rPr>
            </w:pPr>
            <w:r w:rsidRPr="00BB4FC6">
              <w:rPr>
                <w:sz w:val="26"/>
                <w:szCs w:val="26"/>
              </w:rPr>
              <w:t>338,3</w:t>
            </w:r>
          </w:p>
          <w:p w:rsidR="00F205AA" w:rsidRPr="00BB4FC6" w:rsidRDefault="00F205AA" w:rsidP="00F205AA">
            <w:pPr>
              <w:shd w:val="clear" w:color="auto" w:fill="FFFFFF"/>
              <w:spacing w:after="200" w:line="254" w:lineRule="auto"/>
              <w:jc w:val="center"/>
              <w:rPr>
                <w:sz w:val="24"/>
                <w:szCs w:val="24"/>
              </w:rPr>
            </w:pPr>
          </w:p>
        </w:tc>
      </w:tr>
      <w:tr w:rsidR="00F205AA" w:rsidRPr="00BB4FC6" w:rsidTr="00422AF7">
        <w:tc>
          <w:tcPr>
            <w:tcW w:w="1842" w:type="dxa"/>
            <w:tcBorders>
              <w:top w:val="single" w:sz="4" w:space="0" w:color="auto"/>
              <w:left w:val="single" w:sz="4" w:space="0" w:color="auto"/>
              <w:bottom w:val="single" w:sz="4" w:space="0" w:color="auto"/>
              <w:right w:val="single" w:sz="4" w:space="0" w:color="auto"/>
            </w:tcBorders>
            <w:hideMark/>
          </w:tcPr>
          <w:p w:rsidR="00F205AA" w:rsidRPr="00BB4FC6" w:rsidRDefault="00F205AA" w:rsidP="00F205AA">
            <w:pPr>
              <w:shd w:val="clear" w:color="auto" w:fill="FFFFFF"/>
              <w:spacing w:after="200" w:line="254" w:lineRule="auto"/>
              <w:rPr>
                <w:sz w:val="24"/>
                <w:szCs w:val="24"/>
              </w:rPr>
            </w:pPr>
            <w:r w:rsidRPr="00BB4FC6">
              <w:rPr>
                <w:sz w:val="24"/>
                <w:szCs w:val="24"/>
              </w:rPr>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hideMark/>
          </w:tcPr>
          <w:p w:rsidR="00F205AA" w:rsidRPr="00BB4FC6" w:rsidRDefault="00F205AA" w:rsidP="00F205AA">
            <w:pPr>
              <w:shd w:val="clear" w:color="auto" w:fill="FFFFFF"/>
              <w:spacing w:after="200" w:line="254" w:lineRule="auto"/>
              <w:jc w:val="center"/>
              <w:rPr>
                <w:sz w:val="24"/>
                <w:szCs w:val="24"/>
              </w:rPr>
            </w:pPr>
            <w:r w:rsidRPr="00BB4FC6">
              <w:rPr>
                <w:sz w:val="24"/>
                <w:szCs w:val="24"/>
              </w:rPr>
              <w:t>1068,9</w:t>
            </w:r>
          </w:p>
        </w:tc>
        <w:tc>
          <w:tcPr>
            <w:tcW w:w="1562" w:type="dxa"/>
            <w:tcBorders>
              <w:top w:val="single" w:sz="4" w:space="0" w:color="auto"/>
              <w:left w:val="single" w:sz="4" w:space="0" w:color="auto"/>
              <w:bottom w:val="single" w:sz="4" w:space="0" w:color="auto"/>
              <w:right w:val="single" w:sz="4" w:space="0" w:color="auto"/>
            </w:tcBorders>
            <w:hideMark/>
          </w:tcPr>
          <w:p w:rsidR="00F205AA" w:rsidRPr="00BB4FC6" w:rsidRDefault="00F205AA" w:rsidP="00F205AA">
            <w:pPr>
              <w:shd w:val="clear" w:color="auto" w:fill="FFFFFF"/>
              <w:spacing w:after="200" w:line="254" w:lineRule="auto"/>
              <w:jc w:val="center"/>
              <w:rPr>
                <w:sz w:val="24"/>
                <w:szCs w:val="24"/>
              </w:rPr>
            </w:pPr>
            <w:r w:rsidRPr="00BB4FC6">
              <w:rPr>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F205AA" w:rsidRPr="00BB4FC6" w:rsidRDefault="00F205AA" w:rsidP="00F205AA">
            <w:pPr>
              <w:shd w:val="clear" w:color="auto" w:fill="FFFFFF"/>
              <w:spacing w:after="200" w:line="254" w:lineRule="auto"/>
              <w:jc w:val="center"/>
              <w:rPr>
                <w:sz w:val="24"/>
                <w:szCs w:val="24"/>
              </w:rPr>
            </w:pPr>
            <w:r w:rsidRPr="00BB4FC6">
              <w:rPr>
                <w:sz w:val="24"/>
                <w:szCs w:val="24"/>
              </w:rPr>
              <w:t>1150,6</w:t>
            </w:r>
          </w:p>
        </w:tc>
        <w:tc>
          <w:tcPr>
            <w:tcW w:w="1844" w:type="dxa"/>
            <w:tcBorders>
              <w:top w:val="single" w:sz="4" w:space="0" w:color="auto"/>
              <w:left w:val="single" w:sz="4" w:space="0" w:color="auto"/>
              <w:bottom w:val="single" w:sz="4" w:space="0" w:color="auto"/>
              <w:right w:val="single" w:sz="4" w:space="0" w:color="auto"/>
            </w:tcBorders>
            <w:hideMark/>
          </w:tcPr>
          <w:p w:rsidR="00F205AA" w:rsidRPr="00BB4FC6" w:rsidRDefault="00F205AA" w:rsidP="00F205AA">
            <w:pPr>
              <w:shd w:val="clear" w:color="auto" w:fill="FFFFFF"/>
              <w:spacing w:after="200" w:line="254" w:lineRule="auto"/>
              <w:jc w:val="center"/>
              <w:rPr>
                <w:sz w:val="24"/>
                <w:szCs w:val="24"/>
              </w:rPr>
            </w:pPr>
            <w:r w:rsidRPr="00BB4FC6">
              <w:rPr>
                <w:sz w:val="24"/>
                <w:szCs w:val="24"/>
              </w:rPr>
              <w:t>1156,9</w:t>
            </w:r>
          </w:p>
        </w:tc>
        <w:tc>
          <w:tcPr>
            <w:tcW w:w="1840" w:type="dxa"/>
            <w:tcBorders>
              <w:top w:val="single" w:sz="4" w:space="0" w:color="auto"/>
              <w:left w:val="single" w:sz="4" w:space="0" w:color="auto"/>
              <w:bottom w:val="single" w:sz="4" w:space="0" w:color="auto"/>
              <w:right w:val="single" w:sz="4" w:space="0" w:color="auto"/>
            </w:tcBorders>
          </w:tcPr>
          <w:p w:rsidR="00F205AA" w:rsidRPr="00BB4FC6" w:rsidRDefault="00F205AA" w:rsidP="00F205AA">
            <w:pPr>
              <w:jc w:val="center"/>
              <w:rPr>
                <w:sz w:val="26"/>
                <w:szCs w:val="26"/>
              </w:rPr>
            </w:pPr>
            <w:r w:rsidRPr="00BB4FC6">
              <w:rPr>
                <w:sz w:val="26"/>
                <w:szCs w:val="26"/>
              </w:rPr>
              <w:t>1185,1</w:t>
            </w:r>
          </w:p>
          <w:p w:rsidR="00F205AA" w:rsidRPr="00BB4FC6" w:rsidRDefault="00F205AA" w:rsidP="00F205AA">
            <w:pPr>
              <w:shd w:val="clear" w:color="auto" w:fill="FFFFFF"/>
              <w:spacing w:after="200" w:line="254" w:lineRule="auto"/>
              <w:jc w:val="center"/>
              <w:rPr>
                <w:sz w:val="24"/>
                <w:szCs w:val="24"/>
              </w:rPr>
            </w:pPr>
          </w:p>
        </w:tc>
      </w:tr>
      <w:tr w:rsidR="00F205AA" w:rsidRPr="00BB4FC6" w:rsidTr="00422AF7">
        <w:tc>
          <w:tcPr>
            <w:tcW w:w="1842" w:type="dxa"/>
            <w:tcBorders>
              <w:top w:val="single" w:sz="4" w:space="0" w:color="auto"/>
              <w:left w:val="single" w:sz="4" w:space="0" w:color="auto"/>
              <w:bottom w:val="single" w:sz="4" w:space="0" w:color="auto"/>
              <w:right w:val="single" w:sz="4" w:space="0" w:color="auto"/>
            </w:tcBorders>
            <w:hideMark/>
          </w:tcPr>
          <w:p w:rsidR="00F205AA" w:rsidRPr="00BB4FC6" w:rsidRDefault="00F205AA" w:rsidP="00F205AA">
            <w:pPr>
              <w:shd w:val="clear" w:color="auto" w:fill="FFFFFF"/>
              <w:spacing w:after="200" w:line="254" w:lineRule="auto"/>
              <w:rPr>
                <w:sz w:val="24"/>
                <w:szCs w:val="24"/>
              </w:rPr>
            </w:pPr>
            <w:r w:rsidRPr="00BB4FC6">
              <w:rPr>
                <w:sz w:val="24"/>
                <w:szCs w:val="24"/>
              </w:rPr>
              <w:t xml:space="preserve">Средства предприятий </w:t>
            </w:r>
          </w:p>
        </w:tc>
        <w:tc>
          <w:tcPr>
            <w:tcW w:w="1134" w:type="dxa"/>
            <w:tcBorders>
              <w:top w:val="single" w:sz="4" w:space="0" w:color="auto"/>
              <w:left w:val="single" w:sz="4" w:space="0" w:color="auto"/>
              <w:bottom w:val="single" w:sz="4" w:space="0" w:color="auto"/>
              <w:right w:val="single" w:sz="4" w:space="0" w:color="auto"/>
            </w:tcBorders>
            <w:hideMark/>
          </w:tcPr>
          <w:p w:rsidR="00F205AA" w:rsidRPr="00BB4FC6" w:rsidRDefault="00F205AA" w:rsidP="00F205AA">
            <w:pPr>
              <w:shd w:val="clear" w:color="auto" w:fill="FFFFFF"/>
              <w:spacing w:after="200" w:line="254" w:lineRule="auto"/>
              <w:jc w:val="center"/>
              <w:rPr>
                <w:sz w:val="24"/>
                <w:szCs w:val="24"/>
              </w:rPr>
            </w:pPr>
            <w:r w:rsidRPr="00BB4FC6">
              <w:rPr>
                <w:sz w:val="24"/>
                <w:szCs w:val="24"/>
              </w:rPr>
              <w:t>2590,0</w:t>
            </w:r>
          </w:p>
        </w:tc>
        <w:tc>
          <w:tcPr>
            <w:tcW w:w="1562" w:type="dxa"/>
            <w:tcBorders>
              <w:top w:val="single" w:sz="4" w:space="0" w:color="auto"/>
              <w:left w:val="single" w:sz="4" w:space="0" w:color="auto"/>
              <w:bottom w:val="single" w:sz="4" w:space="0" w:color="auto"/>
              <w:right w:val="single" w:sz="4" w:space="0" w:color="auto"/>
            </w:tcBorders>
            <w:hideMark/>
          </w:tcPr>
          <w:p w:rsidR="00F205AA" w:rsidRPr="00BB4FC6" w:rsidRDefault="00F205AA" w:rsidP="00F205AA">
            <w:pPr>
              <w:shd w:val="clear" w:color="auto" w:fill="FFFFFF"/>
              <w:spacing w:after="200" w:line="254" w:lineRule="auto"/>
              <w:jc w:val="center"/>
              <w:rPr>
                <w:sz w:val="24"/>
                <w:szCs w:val="24"/>
              </w:rPr>
            </w:pPr>
            <w:r w:rsidRPr="00BB4FC6">
              <w:rPr>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F205AA" w:rsidRPr="00BB4FC6" w:rsidRDefault="00F205AA" w:rsidP="00F205AA">
            <w:pPr>
              <w:shd w:val="clear" w:color="auto" w:fill="FFFFFF"/>
              <w:spacing w:after="200" w:line="254" w:lineRule="auto"/>
              <w:jc w:val="center"/>
              <w:rPr>
                <w:sz w:val="24"/>
                <w:szCs w:val="24"/>
              </w:rPr>
            </w:pPr>
            <w:r w:rsidRPr="00BB4FC6">
              <w:rPr>
                <w:sz w:val="24"/>
                <w:szCs w:val="24"/>
              </w:rPr>
              <w:t>5850,0</w:t>
            </w:r>
          </w:p>
        </w:tc>
        <w:tc>
          <w:tcPr>
            <w:tcW w:w="1844" w:type="dxa"/>
            <w:tcBorders>
              <w:top w:val="single" w:sz="4" w:space="0" w:color="auto"/>
              <w:left w:val="single" w:sz="4" w:space="0" w:color="auto"/>
              <w:bottom w:val="single" w:sz="4" w:space="0" w:color="auto"/>
              <w:right w:val="single" w:sz="4" w:space="0" w:color="auto"/>
            </w:tcBorders>
            <w:hideMark/>
          </w:tcPr>
          <w:p w:rsidR="00F205AA" w:rsidRPr="00BB4FC6" w:rsidRDefault="00F205AA" w:rsidP="00F205AA">
            <w:pPr>
              <w:shd w:val="clear" w:color="auto" w:fill="FFFFFF"/>
              <w:spacing w:after="200" w:line="254" w:lineRule="auto"/>
              <w:jc w:val="center"/>
              <w:rPr>
                <w:sz w:val="24"/>
                <w:szCs w:val="24"/>
              </w:rPr>
            </w:pPr>
            <w:r w:rsidRPr="00BB4FC6">
              <w:rPr>
                <w:sz w:val="24"/>
                <w:szCs w:val="24"/>
              </w:rPr>
              <w:t>2925,00</w:t>
            </w:r>
          </w:p>
        </w:tc>
        <w:tc>
          <w:tcPr>
            <w:tcW w:w="1840" w:type="dxa"/>
            <w:tcBorders>
              <w:top w:val="single" w:sz="4" w:space="0" w:color="auto"/>
              <w:left w:val="single" w:sz="4" w:space="0" w:color="auto"/>
              <w:bottom w:val="single" w:sz="4" w:space="0" w:color="auto"/>
              <w:right w:val="single" w:sz="4" w:space="0" w:color="auto"/>
            </w:tcBorders>
          </w:tcPr>
          <w:p w:rsidR="00F205AA" w:rsidRPr="00BB4FC6" w:rsidRDefault="00F205AA" w:rsidP="00F205AA">
            <w:pPr>
              <w:jc w:val="center"/>
              <w:rPr>
                <w:sz w:val="26"/>
                <w:szCs w:val="26"/>
              </w:rPr>
            </w:pPr>
            <w:r w:rsidRPr="00BB4FC6">
              <w:rPr>
                <w:sz w:val="26"/>
                <w:szCs w:val="26"/>
              </w:rPr>
              <w:t>2296,0</w:t>
            </w:r>
          </w:p>
          <w:p w:rsidR="00F205AA" w:rsidRPr="00BB4FC6" w:rsidRDefault="00F205AA" w:rsidP="00F205AA">
            <w:pPr>
              <w:shd w:val="clear" w:color="auto" w:fill="FFFFFF"/>
              <w:spacing w:after="200" w:line="254" w:lineRule="auto"/>
              <w:jc w:val="center"/>
              <w:rPr>
                <w:sz w:val="24"/>
                <w:szCs w:val="24"/>
              </w:rPr>
            </w:pPr>
          </w:p>
        </w:tc>
      </w:tr>
      <w:tr w:rsidR="00F205AA" w:rsidRPr="00BB4FC6" w:rsidTr="00422AF7">
        <w:tc>
          <w:tcPr>
            <w:tcW w:w="1842" w:type="dxa"/>
            <w:tcBorders>
              <w:top w:val="single" w:sz="4" w:space="0" w:color="auto"/>
              <w:left w:val="single" w:sz="4" w:space="0" w:color="auto"/>
              <w:bottom w:val="single" w:sz="4" w:space="0" w:color="auto"/>
              <w:right w:val="single" w:sz="4" w:space="0" w:color="auto"/>
            </w:tcBorders>
            <w:hideMark/>
          </w:tcPr>
          <w:p w:rsidR="00F205AA" w:rsidRPr="00BB4FC6" w:rsidRDefault="00F205AA" w:rsidP="00F205AA">
            <w:pPr>
              <w:shd w:val="clear" w:color="auto" w:fill="FFFFFF"/>
              <w:spacing w:after="200" w:line="254" w:lineRule="auto"/>
              <w:rPr>
                <w:sz w:val="24"/>
                <w:szCs w:val="24"/>
              </w:rPr>
            </w:pPr>
            <w:r w:rsidRPr="00BB4FC6">
              <w:rPr>
                <w:sz w:val="24"/>
                <w:szCs w:val="24"/>
              </w:rPr>
              <w:t>Средства родителей</w:t>
            </w:r>
          </w:p>
        </w:tc>
        <w:tc>
          <w:tcPr>
            <w:tcW w:w="1134" w:type="dxa"/>
            <w:tcBorders>
              <w:top w:val="single" w:sz="4" w:space="0" w:color="auto"/>
              <w:left w:val="single" w:sz="4" w:space="0" w:color="auto"/>
              <w:bottom w:val="single" w:sz="4" w:space="0" w:color="auto"/>
              <w:right w:val="single" w:sz="4" w:space="0" w:color="auto"/>
            </w:tcBorders>
            <w:hideMark/>
          </w:tcPr>
          <w:p w:rsidR="00F205AA" w:rsidRPr="00BB4FC6" w:rsidRDefault="00F205AA" w:rsidP="00F205AA">
            <w:pPr>
              <w:shd w:val="clear" w:color="auto" w:fill="FFFFFF"/>
              <w:spacing w:after="200" w:line="254" w:lineRule="auto"/>
              <w:jc w:val="center"/>
              <w:rPr>
                <w:sz w:val="24"/>
                <w:szCs w:val="24"/>
              </w:rPr>
            </w:pPr>
            <w:r w:rsidRPr="00BB4FC6">
              <w:rPr>
                <w:sz w:val="24"/>
                <w:szCs w:val="24"/>
              </w:rPr>
              <w:t>173,5</w:t>
            </w:r>
          </w:p>
        </w:tc>
        <w:tc>
          <w:tcPr>
            <w:tcW w:w="1562" w:type="dxa"/>
            <w:tcBorders>
              <w:top w:val="single" w:sz="4" w:space="0" w:color="auto"/>
              <w:left w:val="single" w:sz="4" w:space="0" w:color="auto"/>
              <w:bottom w:val="single" w:sz="4" w:space="0" w:color="auto"/>
              <w:right w:val="single" w:sz="4" w:space="0" w:color="auto"/>
            </w:tcBorders>
            <w:hideMark/>
          </w:tcPr>
          <w:p w:rsidR="00F205AA" w:rsidRPr="00BB4FC6" w:rsidRDefault="00F205AA" w:rsidP="00F205AA">
            <w:pPr>
              <w:shd w:val="clear" w:color="auto" w:fill="FFFFFF"/>
              <w:spacing w:after="200" w:line="254" w:lineRule="auto"/>
              <w:jc w:val="center"/>
              <w:rPr>
                <w:sz w:val="24"/>
                <w:szCs w:val="24"/>
              </w:rPr>
            </w:pPr>
            <w:r w:rsidRPr="00BB4FC6">
              <w:rPr>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F205AA" w:rsidRPr="00BB4FC6" w:rsidRDefault="00F205AA" w:rsidP="00F205AA">
            <w:pPr>
              <w:shd w:val="clear" w:color="auto" w:fill="FFFFFF"/>
              <w:spacing w:after="200" w:line="254" w:lineRule="auto"/>
              <w:jc w:val="center"/>
              <w:rPr>
                <w:sz w:val="24"/>
                <w:szCs w:val="24"/>
              </w:rPr>
            </w:pPr>
            <w:r w:rsidRPr="00BB4FC6">
              <w:rPr>
                <w:sz w:val="24"/>
                <w:szCs w:val="24"/>
              </w:rPr>
              <w:t>80,3</w:t>
            </w:r>
          </w:p>
        </w:tc>
        <w:tc>
          <w:tcPr>
            <w:tcW w:w="1844" w:type="dxa"/>
            <w:tcBorders>
              <w:top w:val="single" w:sz="4" w:space="0" w:color="auto"/>
              <w:left w:val="single" w:sz="4" w:space="0" w:color="auto"/>
              <w:bottom w:val="single" w:sz="4" w:space="0" w:color="auto"/>
              <w:right w:val="single" w:sz="4" w:space="0" w:color="auto"/>
            </w:tcBorders>
            <w:hideMark/>
          </w:tcPr>
          <w:p w:rsidR="00F205AA" w:rsidRPr="00BB4FC6" w:rsidRDefault="00F205AA" w:rsidP="00F205AA">
            <w:pPr>
              <w:shd w:val="clear" w:color="auto" w:fill="FFFFFF"/>
              <w:spacing w:after="200" w:line="254" w:lineRule="auto"/>
              <w:jc w:val="center"/>
              <w:rPr>
                <w:sz w:val="24"/>
                <w:szCs w:val="24"/>
              </w:rPr>
            </w:pPr>
            <w:r w:rsidRPr="00BB4FC6">
              <w:rPr>
                <w:sz w:val="24"/>
                <w:szCs w:val="24"/>
              </w:rPr>
              <w:t>46,4</w:t>
            </w:r>
          </w:p>
        </w:tc>
        <w:tc>
          <w:tcPr>
            <w:tcW w:w="1840" w:type="dxa"/>
            <w:tcBorders>
              <w:top w:val="single" w:sz="4" w:space="0" w:color="auto"/>
              <w:left w:val="single" w:sz="4" w:space="0" w:color="auto"/>
              <w:bottom w:val="single" w:sz="4" w:space="0" w:color="auto"/>
              <w:right w:val="single" w:sz="4" w:space="0" w:color="auto"/>
            </w:tcBorders>
          </w:tcPr>
          <w:p w:rsidR="00F205AA" w:rsidRPr="00BB4FC6" w:rsidRDefault="00F205AA" w:rsidP="00F205AA">
            <w:pPr>
              <w:jc w:val="center"/>
              <w:rPr>
                <w:sz w:val="26"/>
                <w:szCs w:val="26"/>
              </w:rPr>
            </w:pPr>
            <w:r w:rsidRPr="00BB4FC6">
              <w:rPr>
                <w:sz w:val="26"/>
                <w:szCs w:val="26"/>
              </w:rPr>
              <w:t>88,3</w:t>
            </w:r>
          </w:p>
          <w:p w:rsidR="00F205AA" w:rsidRPr="00BB4FC6" w:rsidRDefault="00F205AA" w:rsidP="00F205AA">
            <w:pPr>
              <w:shd w:val="clear" w:color="auto" w:fill="FFFFFF"/>
              <w:spacing w:after="200" w:line="254" w:lineRule="auto"/>
              <w:jc w:val="center"/>
              <w:rPr>
                <w:sz w:val="24"/>
                <w:szCs w:val="24"/>
              </w:rPr>
            </w:pPr>
          </w:p>
        </w:tc>
      </w:tr>
      <w:tr w:rsidR="00F205AA" w:rsidRPr="00BB4FC6" w:rsidTr="00422AF7">
        <w:tc>
          <w:tcPr>
            <w:tcW w:w="1842" w:type="dxa"/>
            <w:tcBorders>
              <w:top w:val="single" w:sz="4" w:space="0" w:color="auto"/>
              <w:left w:val="single" w:sz="4" w:space="0" w:color="auto"/>
              <w:bottom w:val="single" w:sz="4" w:space="0" w:color="auto"/>
              <w:right w:val="single" w:sz="4" w:space="0" w:color="auto"/>
            </w:tcBorders>
            <w:hideMark/>
          </w:tcPr>
          <w:p w:rsidR="00F205AA" w:rsidRPr="00BB4FC6" w:rsidRDefault="00F205AA" w:rsidP="00F205AA">
            <w:pPr>
              <w:shd w:val="clear" w:color="auto" w:fill="FFFFFF"/>
              <w:spacing w:after="200" w:line="254" w:lineRule="auto"/>
              <w:rPr>
                <w:sz w:val="24"/>
                <w:szCs w:val="24"/>
              </w:rPr>
            </w:pPr>
            <w:r w:rsidRPr="00BB4FC6">
              <w:rPr>
                <w:sz w:val="24"/>
                <w:szCs w:val="24"/>
              </w:rPr>
              <w:t>Средства Центра занятости г.Ивделя</w:t>
            </w:r>
          </w:p>
        </w:tc>
        <w:tc>
          <w:tcPr>
            <w:tcW w:w="1134" w:type="dxa"/>
            <w:tcBorders>
              <w:top w:val="single" w:sz="4" w:space="0" w:color="auto"/>
              <w:left w:val="single" w:sz="4" w:space="0" w:color="auto"/>
              <w:bottom w:val="single" w:sz="4" w:space="0" w:color="auto"/>
              <w:right w:val="single" w:sz="4" w:space="0" w:color="auto"/>
            </w:tcBorders>
            <w:hideMark/>
          </w:tcPr>
          <w:p w:rsidR="00F205AA" w:rsidRPr="00BB4FC6" w:rsidRDefault="00F205AA" w:rsidP="00F205AA">
            <w:pPr>
              <w:shd w:val="clear" w:color="auto" w:fill="FFFFFF"/>
              <w:spacing w:after="200" w:line="254" w:lineRule="auto"/>
              <w:jc w:val="center"/>
              <w:rPr>
                <w:sz w:val="24"/>
                <w:szCs w:val="24"/>
              </w:rPr>
            </w:pPr>
            <w:r w:rsidRPr="00BB4FC6">
              <w:rPr>
                <w:sz w:val="24"/>
                <w:szCs w:val="24"/>
              </w:rPr>
              <w:t>167,4</w:t>
            </w:r>
          </w:p>
        </w:tc>
        <w:tc>
          <w:tcPr>
            <w:tcW w:w="1562" w:type="dxa"/>
            <w:tcBorders>
              <w:top w:val="single" w:sz="4" w:space="0" w:color="auto"/>
              <w:left w:val="single" w:sz="4" w:space="0" w:color="auto"/>
              <w:bottom w:val="single" w:sz="4" w:space="0" w:color="auto"/>
              <w:right w:val="single" w:sz="4" w:space="0" w:color="auto"/>
            </w:tcBorders>
            <w:hideMark/>
          </w:tcPr>
          <w:p w:rsidR="00F205AA" w:rsidRPr="00BB4FC6" w:rsidRDefault="00F205AA" w:rsidP="00F205AA">
            <w:pPr>
              <w:shd w:val="clear" w:color="auto" w:fill="FFFFFF"/>
              <w:spacing w:after="200" w:line="254" w:lineRule="auto"/>
              <w:jc w:val="center"/>
              <w:rPr>
                <w:sz w:val="24"/>
                <w:szCs w:val="24"/>
              </w:rPr>
            </w:pPr>
            <w:r w:rsidRPr="00BB4FC6">
              <w:rPr>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F205AA" w:rsidRPr="00BB4FC6" w:rsidRDefault="00F205AA" w:rsidP="00F205AA">
            <w:pPr>
              <w:shd w:val="clear" w:color="auto" w:fill="FFFFFF"/>
              <w:spacing w:after="200" w:line="254" w:lineRule="auto"/>
              <w:jc w:val="center"/>
              <w:rPr>
                <w:sz w:val="24"/>
                <w:szCs w:val="24"/>
              </w:rPr>
            </w:pPr>
            <w:r w:rsidRPr="00BB4FC6">
              <w:rPr>
                <w:sz w:val="24"/>
                <w:szCs w:val="24"/>
              </w:rPr>
              <w:t>167,4</w:t>
            </w:r>
          </w:p>
        </w:tc>
        <w:tc>
          <w:tcPr>
            <w:tcW w:w="1844" w:type="dxa"/>
            <w:tcBorders>
              <w:top w:val="single" w:sz="4" w:space="0" w:color="auto"/>
              <w:left w:val="single" w:sz="4" w:space="0" w:color="auto"/>
              <w:bottom w:val="single" w:sz="4" w:space="0" w:color="auto"/>
              <w:right w:val="single" w:sz="4" w:space="0" w:color="auto"/>
            </w:tcBorders>
            <w:hideMark/>
          </w:tcPr>
          <w:p w:rsidR="00F205AA" w:rsidRPr="00BB4FC6" w:rsidRDefault="00F205AA" w:rsidP="00F205AA">
            <w:pPr>
              <w:shd w:val="clear" w:color="auto" w:fill="FFFFFF"/>
              <w:spacing w:after="200" w:line="254" w:lineRule="auto"/>
              <w:jc w:val="center"/>
              <w:rPr>
                <w:sz w:val="24"/>
                <w:szCs w:val="24"/>
              </w:rPr>
            </w:pPr>
            <w:r w:rsidRPr="00BB4FC6">
              <w:rPr>
                <w:sz w:val="24"/>
                <w:szCs w:val="24"/>
              </w:rPr>
              <w:t>43,2</w:t>
            </w:r>
          </w:p>
        </w:tc>
        <w:tc>
          <w:tcPr>
            <w:tcW w:w="1840" w:type="dxa"/>
            <w:tcBorders>
              <w:top w:val="single" w:sz="4" w:space="0" w:color="auto"/>
              <w:left w:val="single" w:sz="4" w:space="0" w:color="auto"/>
              <w:bottom w:val="single" w:sz="4" w:space="0" w:color="auto"/>
              <w:right w:val="single" w:sz="4" w:space="0" w:color="auto"/>
            </w:tcBorders>
            <w:hideMark/>
          </w:tcPr>
          <w:p w:rsidR="00F205AA" w:rsidRPr="00BB4FC6" w:rsidRDefault="00F205AA" w:rsidP="00F205AA">
            <w:pPr>
              <w:shd w:val="clear" w:color="auto" w:fill="FFFFFF"/>
              <w:spacing w:after="200" w:line="254" w:lineRule="auto"/>
              <w:jc w:val="center"/>
              <w:rPr>
                <w:sz w:val="24"/>
                <w:szCs w:val="24"/>
              </w:rPr>
            </w:pPr>
            <w:r w:rsidRPr="00BB4FC6">
              <w:rPr>
                <w:sz w:val="24"/>
                <w:szCs w:val="24"/>
              </w:rPr>
              <w:t>157,372</w:t>
            </w:r>
          </w:p>
        </w:tc>
      </w:tr>
      <w:tr w:rsidR="00F205AA" w:rsidRPr="00BB4FC6" w:rsidTr="00422AF7">
        <w:tc>
          <w:tcPr>
            <w:tcW w:w="1842" w:type="dxa"/>
            <w:tcBorders>
              <w:top w:val="single" w:sz="4" w:space="0" w:color="auto"/>
              <w:left w:val="single" w:sz="4" w:space="0" w:color="auto"/>
              <w:bottom w:val="single" w:sz="4" w:space="0" w:color="auto"/>
              <w:right w:val="single" w:sz="4" w:space="0" w:color="auto"/>
            </w:tcBorders>
            <w:hideMark/>
          </w:tcPr>
          <w:p w:rsidR="00F205AA" w:rsidRPr="00BB4FC6" w:rsidRDefault="00F205AA" w:rsidP="00F205AA">
            <w:pPr>
              <w:shd w:val="clear" w:color="auto" w:fill="FFFFFF"/>
              <w:spacing w:after="200" w:line="254" w:lineRule="auto"/>
              <w:rPr>
                <w:sz w:val="24"/>
                <w:szCs w:val="24"/>
              </w:rPr>
            </w:pPr>
            <w:r w:rsidRPr="00BB4FC6">
              <w:rPr>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F205AA" w:rsidRPr="00BB4FC6" w:rsidRDefault="00F205AA" w:rsidP="00F205AA">
            <w:pPr>
              <w:shd w:val="clear" w:color="auto" w:fill="FFFFFF"/>
              <w:spacing w:after="200" w:line="254" w:lineRule="auto"/>
              <w:jc w:val="center"/>
              <w:rPr>
                <w:sz w:val="24"/>
                <w:szCs w:val="24"/>
              </w:rPr>
            </w:pPr>
            <w:r w:rsidRPr="00BB4FC6">
              <w:rPr>
                <w:sz w:val="24"/>
                <w:szCs w:val="24"/>
              </w:rPr>
              <w:t>4484,3</w:t>
            </w:r>
          </w:p>
        </w:tc>
        <w:tc>
          <w:tcPr>
            <w:tcW w:w="1562" w:type="dxa"/>
            <w:tcBorders>
              <w:top w:val="single" w:sz="4" w:space="0" w:color="auto"/>
              <w:left w:val="single" w:sz="4" w:space="0" w:color="auto"/>
              <w:bottom w:val="single" w:sz="4" w:space="0" w:color="auto"/>
              <w:right w:val="single" w:sz="4" w:space="0" w:color="auto"/>
            </w:tcBorders>
            <w:hideMark/>
          </w:tcPr>
          <w:p w:rsidR="00F205AA" w:rsidRPr="00BB4FC6" w:rsidRDefault="00F205AA" w:rsidP="00F205AA">
            <w:pPr>
              <w:shd w:val="clear" w:color="auto" w:fill="FFFFFF"/>
              <w:spacing w:after="200" w:line="254" w:lineRule="auto"/>
              <w:jc w:val="center"/>
              <w:rPr>
                <w:sz w:val="24"/>
                <w:szCs w:val="24"/>
              </w:rPr>
            </w:pPr>
            <w:r w:rsidRPr="00BB4FC6">
              <w:rPr>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F205AA" w:rsidRPr="00BB4FC6" w:rsidRDefault="00F205AA" w:rsidP="00F205AA">
            <w:pPr>
              <w:shd w:val="clear" w:color="auto" w:fill="FFFFFF"/>
              <w:spacing w:after="200" w:line="254" w:lineRule="auto"/>
              <w:jc w:val="center"/>
              <w:rPr>
                <w:sz w:val="24"/>
                <w:szCs w:val="24"/>
              </w:rPr>
            </w:pPr>
            <w:r w:rsidRPr="00BB4FC6">
              <w:rPr>
                <w:sz w:val="24"/>
                <w:szCs w:val="24"/>
              </w:rPr>
              <w:t>7687,2</w:t>
            </w:r>
          </w:p>
        </w:tc>
        <w:tc>
          <w:tcPr>
            <w:tcW w:w="1844" w:type="dxa"/>
            <w:tcBorders>
              <w:top w:val="single" w:sz="4" w:space="0" w:color="auto"/>
              <w:left w:val="single" w:sz="4" w:space="0" w:color="auto"/>
              <w:bottom w:val="single" w:sz="4" w:space="0" w:color="auto"/>
              <w:right w:val="single" w:sz="4" w:space="0" w:color="auto"/>
            </w:tcBorders>
            <w:hideMark/>
          </w:tcPr>
          <w:p w:rsidR="00F205AA" w:rsidRPr="00BB4FC6" w:rsidRDefault="00F205AA" w:rsidP="00F205AA">
            <w:pPr>
              <w:shd w:val="clear" w:color="auto" w:fill="FFFFFF"/>
              <w:spacing w:after="200" w:line="254" w:lineRule="auto"/>
              <w:jc w:val="center"/>
              <w:rPr>
                <w:sz w:val="24"/>
                <w:szCs w:val="24"/>
              </w:rPr>
            </w:pPr>
            <w:r w:rsidRPr="00BB4FC6">
              <w:rPr>
                <w:sz w:val="24"/>
                <w:szCs w:val="24"/>
              </w:rPr>
              <w:t>4557,8</w:t>
            </w:r>
          </w:p>
        </w:tc>
        <w:tc>
          <w:tcPr>
            <w:tcW w:w="1840" w:type="dxa"/>
            <w:tcBorders>
              <w:top w:val="single" w:sz="4" w:space="0" w:color="auto"/>
              <w:left w:val="single" w:sz="4" w:space="0" w:color="auto"/>
              <w:bottom w:val="single" w:sz="4" w:space="0" w:color="auto"/>
              <w:right w:val="single" w:sz="4" w:space="0" w:color="auto"/>
            </w:tcBorders>
            <w:hideMark/>
          </w:tcPr>
          <w:p w:rsidR="00F205AA" w:rsidRPr="00BB4FC6" w:rsidRDefault="00F205AA" w:rsidP="00F205AA">
            <w:pPr>
              <w:shd w:val="clear" w:color="auto" w:fill="FFFFFF"/>
              <w:spacing w:after="200" w:line="254" w:lineRule="auto"/>
              <w:jc w:val="center"/>
              <w:rPr>
                <w:sz w:val="24"/>
                <w:szCs w:val="24"/>
              </w:rPr>
            </w:pPr>
            <w:r w:rsidRPr="00BB4FC6">
              <w:rPr>
                <w:sz w:val="24"/>
                <w:szCs w:val="24"/>
              </w:rPr>
              <w:t>4065,072</w:t>
            </w:r>
          </w:p>
        </w:tc>
      </w:tr>
    </w:tbl>
    <w:p w:rsidR="00F205AA" w:rsidRDefault="00F205AA" w:rsidP="007E51B9">
      <w:pPr>
        <w:rPr>
          <w:b/>
          <w:bCs/>
          <w:color w:val="000000"/>
          <w:kern w:val="32"/>
          <w:sz w:val="24"/>
          <w:szCs w:val="24"/>
        </w:rPr>
      </w:pPr>
    </w:p>
    <w:p w:rsidR="007E51B9" w:rsidRPr="00BB4FC6" w:rsidRDefault="00C62853" w:rsidP="007E51B9">
      <w:pPr>
        <w:keepNext/>
        <w:spacing w:before="240" w:after="60"/>
        <w:jc w:val="center"/>
        <w:outlineLvl w:val="1"/>
        <w:rPr>
          <w:b/>
          <w:bCs/>
          <w:iCs/>
          <w:color w:val="000000"/>
          <w:sz w:val="24"/>
          <w:szCs w:val="24"/>
        </w:rPr>
      </w:pPr>
      <w:bookmarkStart w:id="84" w:name="_Toc132969091"/>
      <w:bookmarkStart w:id="85" w:name="_Toc164937926"/>
      <w:r>
        <w:rPr>
          <w:b/>
          <w:bCs/>
          <w:iCs/>
          <w:color w:val="000000"/>
          <w:sz w:val="24"/>
          <w:szCs w:val="24"/>
        </w:rPr>
        <w:t>15.10</w:t>
      </w:r>
      <w:r w:rsidR="00596487">
        <w:rPr>
          <w:b/>
          <w:bCs/>
          <w:iCs/>
          <w:color w:val="000000"/>
          <w:sz w:val="24"/>
          <w:szCs w:val="24"/>
        </w:rPr>
        <w:t xml:space="preserve">.    </w:t>
      </w:r>
      <w:r w:rsidR="00F205AA" w:rsidRPr="00BB4FC6">
        <w:rPr>
          <w:b/>
          <w:bCs/>
          <w:iCs/>
          <w:color w:val="000000"/>
          <w:sz w:val="24"/>
          <w:szCs w:val="24"/>
        </w:rPr>
        <w:t>Достижениями в системе образования.</w:t>
      </w:r>
      <w:bookmarkEnd w:id="84"/>
      <w:bookmarkEnd w:id="85"/>
    </w:p>
    <w:p w:rsidR="007E51B9" w:rsidRDefault="007E51B9" w:rsidP="00F205AA">
      <w:pPr>
        <w:ind w:firstLine="720"/>
        <w:jc w:val="both"/>
        <w:rPr>
          <w:sz w:val="24"/>
          <w:szCs w:val="24"/>
        </w:rPr>
      </w:pPr>
    </w:p>
    <w:p w:rsidR="00F205AA" w:rsidRPr="00BB4FC6" w:rsidRDefault="00F205AA" w:rsidP="00F205AA">
      <w:pPr>
        <w:ind w:firstLine="720"/>
        <w:jc w:val="both"/>
        <w:rPr>
          <w:sz w:val="24"/>
          <w:szCs w:val="24"/>
        </w:rPr>
      </w:pPr>
      <w:r w:rsidRPr="00BB4FC6">
        <w:rPr>
          <w:sz w:val="24"/>
          <w:szCs w:val="24"/>
        </w:rPr>
        <w:t>Наша главная общая задача – способствовать качественному изменению образования в городском округе Пелым в соответствии с требованиями времени.</w:t>
      </w:r>
    </w:p>
    <w:p w:rsidR="00F205AA" w:rsidRPr="00BB4FC6" w:rsidRDefault="00F205AA" w:rsidP="00F205AA">
      <w:pPr>
        <w:ind w:firstLine="720"/>
        <w:jc w:val="both"/>
        <w:rPr>
          <w:sz w:val="24"/>
          <w:szCs w:val="24"/>
        </w:rPr>
      </w:pPr>
      <w:r w:rsidRPr="00BB4FC6">
        <w:rPr>
          <w:sz w:val="24"/>
          <w:szCs w:val="24"/>
        </w:rPr>
        <w:t xml:space="preserve"> Мы объединяем все усилия для создания современных комфортным условий для детей в образовательных учреждениях.  </w:t>
      </w:r>
    </w:p>
    <w:p w:rsidR="00C62853" w:rsidRDefault="00C62853" w:rsidP="00F205AA">
      <w:pPr>
        <w:ind w:firstLine="720"/>
        <w:jc w:val="both"/>
        <w:rPr>
          <w:sz w:val="24"/>
          <w:szCs w:val="24"/>
        </w:rPr>
      </w:pPr>
      <w:r>
        <w:rPr>
          <w:sz w:val="24"/>
          <w:szCs w:val="24"/>
        </w:rPr>
        <w:t>В 2023</w:t>
      </w:r>
      <w:r w:rsidR="00F205AA" w:rsidRPr="00BB4FC6">
        <w:rPr>
          <w:sz w:val="24"/>
          <w:szCs w:val="24"/>
        </w:rPr>
        <w:t xml:space="preserve"> на базе МКОУ СОШ №</w:t>
      </w:r>
      <w:r>
        <w:rPr>
          <w:sz w:val="24"/>
          <w:szCs w:val="24"/>
        </w:rPr>
        <w:t xml:space="preserve">1работали 2 </w:t>
      </w:r>
      <w:r w:rsidR="00F205AA" w:rsidRPr="00BB4FC6">
        <w:rPr>
          <w:sz w:val="24"/>
          <w:szCs w:val="24"/>
        </w:rPr>
        <w:t xml:space="preserve"> центр</w:t>
      </w:r>
      <w:r>
        <w:rPr>
          <w:sz w:val="24"/>
          <w:szCs w:val="24"/>
        </w:rPr>
        <w:t>а</w:t>
      </w:r>
      <w:r w:rsidR="00F205AA" w:rsidRPr="00BB4FC6">
        <w:rPr>
          <w:sz w:val="24"/>
          <w:szCs w:val="24"/>
        </w:rPr>
        <w:t xml:space="preserve"> образования естественно-научной и технологической направленности «Точка роста» ("Точка Роста" — это федеральная сеть центров образования цифрового, естественнонаучного, технического и гуманитарного профилей, организованная в рамках проекта "Современная школа»), финансируемого за счет средств федерального и областного бюджетов. Основной целью деятельности Центра является совершенствование условий для повышения качества образования, расширения возможностей обучающихся в освоении учебных предметов естественно-научной и технологической направленностей, программ дополнительного образования, а также для практической отработки учебного материала по учебным предметам «Физика», «Химия», «Биология». </w:t>
      </w:r>
    </w:p>
    <w:p w:rsidR="00F205AA" w:rsidRPr="00BB4FC6" w:rsidRDefault="00F205AA" w:rsidP="00F205AA">
      <w:pPr>
        <w:ind w:firstLine="720"/>
        <w:jc w:val="both"/>
        <w:rPr>
          <w:sz w:val="24"/>
          <w:szCs w:val="24"/>
        </w:rPr>
      </w:pPr>
      <w:r w:rsidRPr="00BB4FC6">
        <w:rPr>
          <w:sz w:val="24"/>
          <w:szCs w:val="24"/>
        </w:rPr>
        <w:t>На базе муниципального казенного общеобразовательного учреждения средней общеобразовательной школы №1 п. Пелым работает:</w:t>
      </w:r>
    </w:p>
    <w:p w:rsidR="00F205AA" w:rsidRPr="00BB4FC6" w:rsidRDefault="00F205AA" w:rsidP="00F205AA">
      <w:pPr>
        <w:ind w:firstLine="720"/>
        <w:jc w:val="both"/>
        <w:rPr>
          <w:sz w:val="24"/>
          <w:szCs w:val="24"/>
        </w:rPr>
      </w:pPr>
      <w:r w:rsidRPr="00BB4FC6">
        <w:rPr>
          <w:sz w:val="24"/>
          <w:szCs w:val="24"/>
        </w:rPr>
        <w:t>- школьный спортивный клуб «Ровесник»</w:t>
      </w:r>
    </w:p>
    <w:p w:rsidR="00F205AA" w:rsidRPr="00BB4FC6" w:rsidRDefault="00F205AA" w:rsidP="00F205AA">
      <w:pPr>
        <w:ind w:firstLine="720"/>
        <w:jc w:val="both"/>
        <w:rPr>
          <w:sz w:val="24"/>
          <w:szCs w:val="24"/>
        </w:rPr>
      </w:pPr>
      <w:r w:rsidRPr="00BB4FC6">
        <w:rPr>
          <w:sz w:val="24"/>
          <w:szCs w:val="24"/>
        </w:rPr>
        <w:t>- отряд Юных инспекторов движения (ЮИД)</w:t>
      </w:r>
    </w:p>
    <w:p w:rsidR="00F205AA" w:rsidRPr="00BB4FC6" w:rsidRDefault="00F205AA" w:rsidP="00F205AA">
      <w:pPr>
        <w:ind w:firstLine="720"/>
        <w:jc w:val="both"/>
        <w:rPr>
          <w:sz w:val="24"/>
          <w:szCs w:val="24"/>
        </w:rPr>
      </w:pPr>
      <w:r w:rsidRPr="00BB4FC6">
        <w:rPr>
          <w:sz w:val="24"/>
          <w:szCs w:val="24"/>
        </w:rPr>
        <w:t>- центр по выполнению нормативов испытаний (тестов) Всероссийского физкультурно-спортивного комплекса «Готов к труду и обороне» (ГТО)</w:t>
      </w:r>
    </w:p>
    <w:p w:rsidR="00F205AA" w:rsidRPr="00BB4FC6" w:rsidRDefault="00F205AA" w:rsidP="00F205AA">
      <w:pPr>
        <w:ind w:firstLine="720"/>
        <w:jc w:val="both"/>
        <w:rPr>
          <w:sz w:val="24"/>
          <w:szCs w:val="24"/>
        </w:rPr>
      </w:pPr>
      <w:r w:rsidRPr="00BB4FC6">
        <w:rPr>
          <w:sz w:val="24"/>
          <w:szCs w:val="24"/>
        </w:rPr>
        <w:t>- центр детских инициатив</w:t>
      </w:r>
    </w:p>
    <w:p w:rsidR="00F205AA" w:rsidRPr="00BB4FC6" w:rsidRDefault="00F205AA" w:rsidP="00F205AA">
      <w:pPr>
        <w:ind w:firstLine="720"/>
        <w:jc w:val="both"/>
        <w:rPr>
          <w:sz w:val="24"/>
          <w:szCs w:val="24"/>
        </w:rPr>
      </w:pPr>
      <w:r w:rsidRPr="00BB4FC6">
        <w:rPr>
          <w:sz w:val="24"/>
          <w:szCs w:val="24"/>
        </w:rPr>
        <w:t>-внеурочная деятельность представлена кружками, объединениями, секциями по пяти направлениям: общеинтеллектуальное; художественно-эстетическое; социальное; духовно-нравственное; спортивно-оздоровительное.</w:t>
      </w:r>
    </w:p>
    <w:p w:rsidR="00F205AA" w:rsidRPr="00BB4FC6" w:rsidRDefault="00F205AA" w:rsidP="00F205AA">
      <w:pPr>
        <w:ind w:firstLine="720"/>
        <w:jc w:val="both"/>
        <w:rPr>
          <w:sz w:val="24"/>
          <w:szCs w:val="24"/>
        </w:rPr>
      </w:pPr>
      <w:r w:rsidRPr="00BB4FC6">
        <w:rPr>
          <w:sz w:val="24"/>
          <w:szCs w:val="24"/>
        </w:rPr>
        <w:t>Охват детей внеурочной деятельностью и дополнительным образованием – 100%.</w:t>
      </w:r>
    </w:p>
    <w:p w:rsidR="00F205AA" w:rsidRPr="00BB4FC6" w:rsidRDefault="00F205AA" w:rsidP="00F205AA">
      <w:pPr>
        <w:ind w:firstLine="720"/>
        <w:jc w:val="both"/>
        <w:rPr>
          <w:sz w:val="24"/>
          <w:szCs w:val="24"/>
        </w:rPr>
      </w:pPr>
      <w:r w:rsidRPr="00BB4FC6">
        <w:rPr>
          <w:sz w:val="24"/>
          <w:szCs w:val="24"/>
        </w:rPr>
        <w:t>В целях выявления и развития у учащихся творческих способностей и интереса к научной деятельности, создание необходимых условий для поддержки одаренных детей, пропаганды научных знаний, согласно плана работы школы, обучающиеся привлекались к участию в конкурсах, олимпиадах, проектах.</w:t>
      </w:r>
    </w:p>
    <w:p w:rsidR="00F205AA" w:rsidRPr="00BB4FC6" w:rsidRDefault="00F205AA" w:rsidP="00F205AA">
      <w:pPr>
        <w:ind w:firstLine="720"/>
        <w:jc w:val="both"/>
        <w:rPr>
          <w:sz w:val="24"/>
          <w:szCs w:val="24"/>
        </w:rPr>
      </w:pPr>
      <w:r w:rsidRPr="00BB4FC6">
        <w:rPr>
          <w:sz w:val="24"/>
          <w:szCs w:val="24"/>
        </w:rPr>
        <w:t xml:space="preserve">       В 202</w:t>
      </w:r>
      <w:r w:rsidR="00C62853">
        <w:rPr>
          <w:sz w:val="24"/>
          <w:szCs w:val="24"/>
        </w:rPr>
        <w:t>3</w:t>
      </w:r>
      <w:r w:rsidRPr="00BB4FC6">
        <w:rPr>
          <w:sz w:val="24"/>
          <w:szCs w:val="24"/>
        </w:rPr>
        <w:t xml:space="preserve"> календарном году 57% обучающихся МКОУ СОШ №1 приняли участие в конкурсах, олимпиадах разного уровня.</w:t>
      </w:r>
    </w:p>
    <w:p w:rsidR="00F205AA" w:rsidRPr="00BB4FC6" w:rsidRDefault="00F205AA" w:rsidP="00F205AA">
      <w:pPr>
        <w:ind w:firstLine="720"/>
        <w:jc w:val="both"/>
        <w:rPr>
          <w:sz w:val="24"/>
          <w:szCs w:val="24"/>
        </w:rPr>
      </w:pPr>
      <w:r w:rsidRPr="00BB4FC6">
        <w:rPr>
          <w:sz w:val="24"/>
          <w:szCs w:val="24"/>
        </w:rPr>
        <w:t xml:space="preserve">       Ежегодно ученики нашей школы принимают участие во Всероссийской олимпиаде школьников - школьный и муниципальный тур. Из 235 учеников 4-11-ых классов в олимпиадах ВсОШ приняли участие 133 ученика, что составило 56,9%. Победителями и призерами стали 37 участников олимпиад (28%). В муниципальном туре приняли участие 13 человек по различным предметам, 6 из которых стали победителями и призёрами, что составило 46%.</w:t>
      </w:r>
    </w:p>
    <w:p w:rsidR="00F205AA" w:rsidRPr="00BB4FC6" w:rsidRDefault="00F205AA" w:rsidP="00F205AA">
      <w:pPr>
        <w:ind w:firstLine="720"/>
        <w:jc w:val="both"/>
        <w:rPr>
          <w:sz w:val="24"/>
          <w:szCs w:val="24"/>
        </w:rPr>
      </w:pPr>
      <w:r w:rsidRPr="00BB4FC6">
        <w:rPr>
          <w:sz w:val="24"/>
          <w:szCs w:val="24"/>
        </w:rPr>
        <w:t>В целях признания успехов и социальной самореализации одаренных детей, поднятия престижа ребенка, занимающегося в творческих коллективах, кружках, спортивных секциях, обучающихся по программам дополнительного образования, занимающегося научно-исследовательской деятельностью, участвующего в олимпиадах, фестивалях конкурсах, соревнованиях различных уровней, в рамках реализации муниципальной программы «Развитие образования в городском округе Пелым» в городском округе Пелым проводится конкурс на присуждении премии «Одаренный ребенок» в сферах образования, культуры и искусства, физкультуры и спорта. В 202</w:t>
      </w:r>
      <w:r w:rsidR="00C62853">
        <w:rPr>
          <w:sz w:val="24"/>
          <w:szCs w:val="24"/>
        </w:rPr>
        <w:t>3</w:t>
      </w:r>
      <w:r w:rsidRPr="00BB4FC6">
        <w:rPr>
          <w:sz w:val="24"/>
          <w:szCs w:val="24"/>
        </w:rPr>
        <w:t xml:space="preserve"> году в конкурсе участвовали 5 обучающихся школы. Премией награждены - 3 обучающихся.</w:t>
      </w:r>
    </w:p>
    <w:p w:rsidR="00F205AA" w:rsidRPr="00BB4FC6" w:rsidRDefault="00F205AA" w:rsidP="00F205AA">
      <w:pPr>
        <w:ind w:firstLine="720"/>
        <w:jc w:val="both"/>
        <w:rPr>
          <w:sz w:val="24"/>
          <w:szCs w:val="24"/>
        </w:rPr>
      </w:pPr>
      <w:r w:rsidRPr="00BB4FC6">
        <w:rPr>
          <w:sz w:val="24"/>
          <w:szCs w:val="24"/>
        </w:rPr>
        <w:t>С 2011 года в городском округе Пелым утверждена премия главы городского округа «Отличник школы». Премия назначается обучающимся 4 – 11 классов по результатам учебной четверти/полугодия. В 202</w:t>
      </w:r>
      <w:r w:rsidR="00C62853">
        <w:rPr>
          <w:sz w:val="24"/>
          <w:szCs w:val="24"/>
        </w:rPr>
        <w:t>3</w:t>
      </w:r>
      <w:r w:rsidRPr="00BB4FC6">
        <w:rPr>
          <w:sz w:val="24"/>
          <w:szCs w:val="24"/>
        </w:rPr>
        <w:t xml:space="preserve"> году премию «Отличник школы» получали 57 раз, всего 27 обучающихся.</w:t>
      </w:r>
    </w:p>
    <w:p w:rsidR="00F205AA" w:rsidRPr="00BB4FC6" w:rsidRDefault="00F205AA" w:rsidP="00F205AA">
      <w:pPr>
        <w:ind w:firstLine="720"/>
        <w:jc w:val="both"/>
        <w:rPr>
          <w:sz w:val="24"/>
          <w:szCs w:val="24"/>
        </w:rPr>
      </w:pPr>
      <w:r w:rsidRPr="00BB4FC6">
        <w:rPr>
          <w:sz w:val="24"/>
          <w:szCs w:val="24"/>
        </w:rPr>
        <w:t>В соответствии с законодательными документами ведется учет правонарушений, учет семей, находящихся в социально-опасном положении; семей, находящихся в «пограничном» состоянии: состоящих в «группе риска»; жестокому обращению с детьми; суицидные проявления, бродяжничество.</w:t>
      </w:r>
    </w:p>
    <w:p w:rsidR="00F205AA" w:rsidRPr="00BB4FC6" w:rsidRDefault="00F205AA" w:rsidP="00F205AA">
      <w:pPr>
        <w:ind w:firstLine="720"/>
        <w:jc w:val="both"/>
        <w:rPr>
          <w:sz w:val="24"/>
          <w:szCs w:val="24"/>
        </w:rPr>
      </w:pPr>
      <w:r w:rsidRPr="00BB4FC6">
        <w:rPr>
          <w:sz w:val="24"/>
          <w:szCs w:val="24"/>
        </w:rPr>
        <w:t>С обучающимися «группы риска» проводятся индивидуальные профилактические беседы, их родителей сразу информируются об отклонении в поведении, приглашаются на профилактические советы. Классными руководителями ведутся записи в дневниках, ведется особый контроль за учебой учащихся «группы риска», что отражается и в планах воспитательной работы класса. Также в планы воспитательной работы включены мероприятия, посвященные профилактике ПАВ, формированию ЗОЖ, профилактике правонарушений. Уже в начальной школе с учащимися проводятся уроки-беседы о том, что такое поручение, как его выполнять, об ответственности за выполняемое дело. Учащихся «группы риска» привлекают к делам класса, участвуют в школьных и муниципальных мероприятиях.</w:t>
      </w:r>
    </w:p>
    <w:p w:rsidR="00F205AA" w:rsidRPr="00BB4FC6" w:rsidRDefault="00F205AA" w:rsidP="00F205AA">
      <w:pPr>
        <w:ind w:firstLine="720"/>
        <w:jc w:val="both"/>
        <w:rPr>
          <w:sz w:val="24"/>
          <w:szCs w:val="24"/>
        </w:rPr>
      </w:pPr>
      <w:r w:rsidRPr="00BB4FC6">
        <w:rPr>
          <w:sz w:val="24"/>
          <w:szCs w:val="24"/>
        </w:rPr>
        <w:t xml:space="preserve">На базе МКОУ СОШ №1 п. Пелым </w:t>
      </w:r>
      <w:r w:rsidR="00C62853">
        <w:rPr>
          <w:sz w:val="24"/>
          <w:szCs w:val="24"/>
        </w:rPr>
        <w:t>с</w:t>
      </w:r>
      <w:r w:rsidRPr="00BB4FC6">
        <w:rPr>
          <w:sz w:val="24"/>
          <w:szCs w:val="24"/>
        </w:rPr>
        <w:t>.2021г</w:t>
      </w:r>
      <w:r w:rsidR="00C62853">
        <w:rPr>
          <w:sz w:val="24"/>
          <w:szCs w:val="24"/>
        </w:rPr>
        <w:t>одаработает</w:t>
      </w:r>
      <w:r w:rsidRPr="00BB4FC6">
        <w:rPr>
          <w:sz w:val="24"/>
          <w:szCs w:val="24"/>
        </w:rPr>
        <w:t xml:space="preserve"> первичное отделение, направленное на формирование патриотического воспитания подрастающего поколения. С этой целью советником директора по воспитанию и взаимодействию с детскими общественными объединениями  были проведены мероприятия: Всероссийский  Эко-марафон «Сдай макулатуру – спаси дерево», «Новогодние окна», интеллектуальный марафон «Государственные символы России»,  День Конституции Российской Ф</w:t>
      </w:r>
      <w:r w:rsidR="00422AF7">
        <w:rPr>
          <w:sz w:val="24"/>
          <w:szCs w:val="24"/>
        </w:rPr>
        <w:t>едерации, День Героев Отечества</w:t>
      </w:r>
      <w:r w:rsidRPr="00BB4FC6">
        <w:rPr>
          <w:sz w:val="24"/>
          <w:szCs w:val="24"/>
        </w:rPr>
        <w:t>, международная  акция «Книга для друга», фестиваль художников «Здесь и сейчас»,  квест –аукцион «Мой герб»,  «Цветик –семицветик», День добровольца (волонтёра) в России и другие.</w:t>
      </w:r>
    </w:p>
    <w:p w:rsidR="00F205AA" w:rsidRPr="00BB4FC6" w:rsidRDefault="00F205AA" w:rsidP="00F205AA">
      <w:pPr>
        <w:ind w:firstLine="720"/>
        <w:jc w:val="both"/>
        <w:rPr>
          <w:sz w:val="24"/>
          <w:szCs w:val="24"/>
        </w:rPr>
      </w:pPr>
      <w:r w:rsidRPr="00BB4FC6">
        <w:rPr>
          <w:sz w:val="24"/>
          <w:szCs w:val="24"/>
        </w:rPr>
        <w:t>С2021г</w:t>
      </w:r>
      <w:r w:rsidR="00C62853">
        <w:rPr>
          <w:sz w:val="24"/>
          <w:szCs w:val="24"/>
        </w:rPr>
        <w:t>ода</w:t>
      </w:r>
      <w:r w:rsidRPr="00BB4FC6">
        <w:rPr>
          <w:sz w:val="24"/>
          <w:szCs w:val="24"/>
        </w:rPr>
        <w:t xml:space="preserve"> в МКОУ СОШ №1 введена</w:t>
      </w:r>
      <w:r w:rsidR="00C62853">
        <w:rPr>
          <w:sz w:val="24"/>
          <w:szCs w:val="24"/>
        </w:rPr>
        <w:t xml:space="preserve"> и работает</w:t>
      </w:r>
      <w:r w:rsidRPr="00BB4FC6">
        <w:rPr>
          <w:sz w:val="24"/>
          <w:szCs w:val="24"/>
        </w:rPr>
        <w:t xml:space="preserve"> целевая модель наставничества. В 2023 году работа в которой шла по следующим направлениям: наставник - молодой специалист (1 пара), наставник – обучающийся (3 пары). Цель данного проекта помогать наставляемому осознать свои сильные и слабые стороны и определить векторы развития, ориентировать на близкие, достижимые цели, но и обсуждать с ним долгосрочную перспективу и будущее.</w:t>
      </w:r>
    </w:p>
    <w:p w:rsidR="00F205AA" w:rsidRPr="00BB4FC6" w:rsidRDefault="00F205AA" w:rsidP="00F205AA">
      <w:pPr>
        <w:ind w:firstLine="720"/>
        <w:jc w:val="both"/>
        <w:rPr>
          <w:sz w:val="24"/>
          <w:szCs w:val="24"/>
        </w:rPr>
      </w:pPr>
      <w:r w:rsidRPr="00BB4FC6">
        <w:rPr>
          <w:sz w:val="24"/>
          <w:szCs w:val="24"/>
        </w:rPr>
        <w:t>В 2023 году педагогический коллектив МКОУ СОШ № 1 п. Пелым состоял из 3</w:t>
      </w:r>
      <w:r w:rsidR="00C62853">
        <w:rPr>
          <w:sz w:val="24"/>
          <w:szCs w:val="24"/>
        </w:rPr>
        <w:t>3</w:t>
      </w:r>
      <w:r w:rsidRPr="00BB4FC6">
        <w:rPr>
          <w:sz w:val="24"/>
          <w:szCs w:val="24"/>
        </w:rPr>
        <w:t xml:space="preserve"> работников (педагогических и руководящих).</w:t>
      </w:r>
    </w:p>
    <w:p w:rsidR="00F205AA" w:rsidRPr="00BB4FC6" w:rsidRDefault="00F205AA" w:rsidP="00F205AA">
      <w:pPr>
        <w:ind w:firstLine="720"/>
        <w:jc w:val="both"/>
        <w:rPr>
          <w:sz w:val="24"/>
          <w:szCs w:val="24"/>
        </w:rPr>
      </w:pPr>
      <w:r w:rsidRPr="00BB4FC6">
        <w:rPr>
          <w:sz w:val="24"/>
          <w:szCs w:val="24"/>
        </w:rPr>
        <w:t>Для осуществления психолого-педагогического сопровождения в ОУ работают: педагог-дефектолог, педагог-логопед.</w:t>
      </w:r>
    </w:p>
    <w:p w:rsidR="00F205AA" w:rsidRPr="007E51B9" w:rsidRDefault="00F205AA" w:rsidP="00F205AA">
      <w:pPr>
        <w:ind w:firstLine="720"/>
        <w:jc w:val="both"/>
        <w:rPr>
          <w:b/>
          <w:sz w:val="24"/>
          <w:szCs w:val="24"/>
        </w:rPr>
      </w:pPr>
      <w:r w:rsidRPr="007E51B9">
        <w:rPr>
          <w:b/>
          <w:sz w:val="24"/>
          <w:szCs w:val="24"/>
        </w:rPr>
        <w:t>Задачи на 2024 год:</w:t>
      </w:r>
    </w:p>
    <w:p w:rsidR="00F205AA" w:rsidRPr="007E51B9" w:rsidRDefault="00F205AA" w:rsidP="00F205AA">
      <w:pPr>
        <w:ind w:firstLine="720"/>
        <w:jc w:val="both"/>
        <w:rPr>
          <w:sz w:val="24"/>
          <w:szCs w:val="24"/>
        </w:rPr>
      </w:pPr>
      <w:r w:rsidRPr="007E51B9">
        <w:rPr>
          <w:sz w:val="24"/>
          <w:szCs w:val="24"/>
        </w:rPr>
        <w:t>- привлечение на территорию квалифицированных педагогических кадров в учреждения общего и дополнительного образования;</w:t>
      </w:r>
    </w:p>
    <w:p w:rsidR="00F205AA" w:rsidRPr="007E51B9" w:rsidRDefault="00F205AA" w:rsidP="00F205AA">
      <w:pPr>
        <w:ind w:firstLine="720"/>
        <w:jc w:val="both"/>
        <w:rPr>
          <w:sz w:val="24"/>
          <w:szCs w:val="24"/>
        </w:rPr>
      </w:pPr>
      <w:r w:rsidRPr="007E51B9">
        <w:rPr>
          <w:sz w:val="24"/>
          <w:szCs w:val="24"/>
        </w:rPr>
        <w:t>- хороший уровень школьной подготовки учащихся (высокий % сдачи ЕГЭ);</w:t>
      </w:r>
    </w:p>
    <w:p w:rsidR="00F205AA" w:rsidRPr="007E51B9" w:rsidRDefault="00F205AA" w:rsidP="00F205AA">
      <w:pPr>
        <w:ind w:firstLine="720"/>
        <w:jc w:val="both"/>
        <w:rPr>
          <w:sz w:val="24"/>
          <w:szCs w:val="24"/>
        </w:rPr>
      </w:pPr>
      <w:r w:rsidRPr="007E51B9">
        <w:rPr>
          <w:sz w:val="24"/>
          <w:szCs w:val="24"/>
        </w:rPr>
        <w:t xml:space="preserve">- высокий охват детей и подростков услугами дополнительного образования; </w:t>
      </w:r>
    </w:p>
    <w:p w:rsidR="00F205AA" w:rsidRPr="007E51B9" w:rsidRDefault="00F205AA" w:rsidP="00F205AA">
      <w:pPr>
        <w:ind w:firstLine="720"/>
        <w:jc w:val="both"/>
        <w:rPr>
          <w:sz w:val="24"/>
          <w:szCs w:val="24"/>
        </w:rPr>
      </w:pPr>
      <w:r w:rsidRPr="007E51B9">
        <w:rPr>
          <w:sz w:val="24"/>
          <w:szCs w:val="24"/>
        </w:rPr>
        <w:t>- высокий уровень участия детей в творческих конкурсах, олимпиадах различных уровней (муниципальных, окружных, областных, региональных, всероссийских и международных);</w:t>
      </w:r>
    </w:p>
    <w:p w:rsidR="00F205AA" w:rsidRPr="007E51B9" w:rsidRDefault="00F205AA" w:rsidP="00F205AA">
      <w:pPr>
        <w:ind w:firstLine="720"/>
        <w:jc w:val="both"/>
        <w:rPr>
          <w:sz w:val="24"/>
          <w:szCs w:val="24"/>
        </w:rPr>
      </w:pPr>
      <w:r w:rsidRPr="007E51B9">
        <w:rPr>
          <w:sz w:val="24"/>
          <w:szCs w:val="24"/>
        </w:rPr>
        <w:t>- развитие инженерно-технического творчества;</w:t>
      </w:r>
    </w:p>
    <w:p w:rsidR="00F205AA" w:rsidRPr="007E51B9" w:rsidRDefault="00F205AA" w:rsidP="00F205AA">
      <w:pPr>
        <w:ind w:firstLine="720"/>
        <w:jc w:val="both"/>
        <w:rPr>
          <w:sz w:val="24"/>
          <w:szCs w:val="24"/>
        </w:rPr>
      </w:pPr>
      <w:r w:rsidRPr="007E51B9">
        <w:rPr>
          <w:sz w:val="24"/>
          <w:szCs w:val="24"/>
        </w:rPr>
        <w:t>- выявление одаренных и талантливых детей для дальнейшей социализации в обществе;</w:t>
      </w:r>
    </w:p>
    <w:p w:rsidR="00F205AA" w:rsidRPr="007E51B9" w:rsidRDefault="00F205AA" w:rsidP="00F205AA">
      <w:pPr>
        <w:ind w:firstLine="720"/>
        <w:jc w:val="both"/>
        <w:rPr>
          <w:sz w:val="24"/>
          <w:szCs w:val="24"/>
        </w:rPr>
      </w:pPr>
      <w:r w:rsidRPr="007E51B9">
        <w:rPr>
          <w:sz w:val="24"/>
          <w:szCs w:val="24"/>
        </w:rPr>
        <w:t>- создание современных и комфортных условий для воспитанников дошкольного учреждения, обучающихся общеобразовательных учреждений и учреждений дополнительного образования;</w:t>
      </w:r>
    </w:p>
    <w:p w:rsidR="00242BF1" w:rsidRPr="00BB4FC6" w:rsidRDefault="00242BF1" w:rsidP="007E51B9">
      <w:pPr>
        <w:rPr>
          <w:b/>
          <w:bCs/>
          <w:color w:val="000000"/>
          <w:sz w:val="24"/>
          <w:szCs w:val="24"/>
        </w:rPr>
      </w:pPr>
    </w:p>
    <w:p w:rsidR="00596487" w:rsidRDefault="00596487">
      <w:pPr>
        <w:rPr>
          <w:b/>
          <w:bCs/>
          <w:color w:val="000000"/>
          <w:sz w:val="24"/>
          <w:szCs w:val="24"/>
        </w:rPr>
      </w:pPr>
      <w:r>
        <w:rPr>
          <w:bCs/>
          <w:color w:val="000000"/>
          <w:sz w:val="24"/>
          <w:szCs w:val="24"/>
        </w:rPr>
        <w:br w:type="page"/>
      </w:r>
    </w:p>
    <w:p w:rsidR="00D007C5" w:rsidRPr="00BB4FC6" w:rsidRDefault="00AC7FFC" w:rsidP="00E44FA0">
      <w:pPr>
        <w:pStyle w:val="1"/>
        <w:numPr>
          <w:ilvl w:val="0"/>
          <w:numId w:val="41"/>
        </w:numPr>
        <w:jc w:val="center"/>
        <w:rPr>
          <w:b w:val="0"/>
          <w:bCs/>
          <w:color w:val="000000"/>
          <w:sz w:val="24"/>
          <w:szCs w:val="24"/>
        </w:rPr>
      </w:pPr>
      <w:bookmarkStart w:id="86" w:name="_Toc164937927"/>
      <w:r w:rsidRPr="00BB4FC6">
        <w:rPr>
          <w:bCs/>
          <w:color w:val="000000"/>
          <w:sz w:val="24"/>
          <w:szCs w:val="24"/>
        </w:rPr>
        <w:t>ФИЗИЧЕСКАЯ КУЛЬТУРА И СПОРТ</w:t>
      </w:r>
      <w:bookmarkEnd w:id="86"/>
    </w:p>
    <w:p w:rsidR="00D007C5" w:rsidRPr="00BB4FC6" w:rsidRDefault="00D007C5" w:rsidP="00D007C5">
      <w:pPr>
        <w:rPr>
          <w:color w:val="000000"/>
        </w:rPr>
      </w:pPr>
    </w:p>
    <w:p w:rsidR="00EF1A25" w:rsidRPr="00BB4FC6" w:rsidRDefault="00EF1A25" w:rsidP="00EF1A25">
      <w:pPr>
        <w:ind w:firstLine="567"/>
        <w:jc w:val="both"/>
        <w:rPr>
          <w:color w:val="000000"/>
          <w:sz w:val="24"/>
          <w:szCs w:val="24"/>
        </w:rPr>
      </w:pPr>
      <w:r w:rsidRPr="00BB4FC6">
        <w:rPr>
          <w:color w:val="000000"/>
          <w:sz w:val="24"/>
          <w:szCs w:val="24"/>
        </w:rPr>
        <w:t xml:space="preserve">В связи с тем, что городской округ Пелым расположен на самом севере Свердловской области и значительно отдалён от других, более крупных населённых пунктов, большое значение для воспитания и организации культурного досуга детей и подростков, молодёжи и взрослого населения оказывает развитие социально-культурной сферы.  Одно из приоритетных направлений работы - это развитие физической культуры и спорта на территории через привлечение населения к участию в физкультурно-оздоровительных и спортивных мероприятиях, пропаганду здорового образа жизни, организацией работы по данному направлению занимается Отдел образования, культуры, спорта и по делам молодёжи администрации городского округа Пелым, он же осуществляет контроль за деятельностью муниципальных учреждений. </w:t>
      </w:r>
    </w:p>
    <w:p w:rsidR="00EF1A25" w:rsidRPr="00BB4FC6" w:rsidRDefault="00EF1A25" w:rsidP="00EF1A25">
      <w:pPr>
        <w:ind w:firstLine="360"/>
        <w:jc w:val="both"/>
        <w:rPr>
          <w:iCs/>
          <w:caps/>
          <w:color w:val="000000"/>
          <w:sz w:val="24"/>
          <w:szCs w:val="24"/>
        </w:rPr>
      </w:pPr>
      <w:r w:rsidRPr="00BB4FC6">
        <w:rPr>
          <w:iCs/>
          <w:color w:val="000000"/>
          <w:sz w:val="24"/>
          <w:szCs w:val="24"/>
        </w:rPr>
        <w:t>Общая структура физкультурного движения:</w:t>
      </w:r>
    </w:p>
    <w:p w:rsidR="00EF1A25" w:rsidRPr="00BB4FC6" w:rsidRDefault="00EF1A25" w:rsidP="00EF1A25">
      <w:pPr>
        <w:jc w:val="both"/>
        <w:rPr>
          <w:iCs/>
          <w:caps/>
          <w:color w:val="000000"/>
          <w:sz w:val="24"/>
          <w:szCs w:val="24"/>
        </w:rPr>
      </w:pPr>
      <w:r w:rsidRPr="00BB4FC6">
        <w:rPr>
          <w:iCs/>
          <w:color w:val="000000"/>
          <w:sz w:val="24"/>
          <w:szCs w:val="24"/>
        </w:rPr>
        <w:tab/>
        <w:t>- отдел образования, культуры, спорта и по делам молодежи администрации городского округа Пелым;</w:t>
      </w:r>
    </w:p>
    <w:p w:rsidR="00EF1A25" w:rsidRPr="00BB4FC6" w:rsidRDefault="00EF1A25" w:rsidP="00EF1A25">
      <w:pPr>
        <w:jc w:val="both"/>
        <w:rPr>
          <w:iCs/>
          <w:caps/>
          <w:color w:val="000000"/>
          <w:sz w:val="24"/>
          <w:szCs w:val="24"/>
        </w:rPr>
      </w:pPr>
      <w:r w:rsidRPr="00BB4FC6">
        <w:rPr>
          <w:iCs/>
          <w:color w:val="000000"/>
          <w:sz w:val="24"/>
          <w:szCs w:val="24"/>
        </w:rPr>
        <w:tab/>
        <w:t>- физкультурно-оздоровительный комплекс культурно-спортивного комплекса  Пелымского ЛПУ МГ ООО «Газпром трансгазЮгорск» введен в эксплуатацию с 01 февраля 2004 года предприятием Пелымского ЛПУ МГ, работа КСК Пелымского ЛПУ направлена на работу с трудящимися и членами их семей;</w:t>
      </w:r>
    </w:p>
    <w:p w:rsidR="00CC334E" w:rsidRPr="00BB4FC6" w:rsidRDefault="00EF1A25" w:rsidP="00CC334E">
      <w:pPr>
        <w:jc w:val="both"/>
        <w:rPr>
          <w:sz w:val="24"/>
          <w:szCs w:val="24"/>
        </w:rPr>
      </w:pPr>
      <w:r w:rsidRPr="00BB4FC6">
        <w:rPr>
          <w:sz w:val="24"/>
          <w:szCs w:val="24"/>
        </w:rPr>
        <w:tab/>
      </w:r>
      <w:r w:rsidR="00CC334E" w:rsidRPr="00BB4FC6">
        <w:rPr>
          <w:sz w:val="24"/>
          <w:szCs w:val="24"/>
        </w:rPr>
        <w:t>- муниципальное казенное общеобразовательное учреждение средняя общеобразовательная школа №1 п. Пелым;</w:t>
      </w:r>
    </w:p>
    <w:p w:rsidR="00CC334E" w:rsidRPr="00BB4FC6" w:rsidRDefault="00CC334E" w:rsidP="00CC334E">
      <w:pPr>
        <w:ind w:firstLine="708"/>
        <w:jc w:val="both"/>
        <w:rPr>
          <w:sz w:val="24"/>
          <w:szCs w:val="24"/>
        </w:rPr>
      </w:pPr>
      <w:r w:rsidRPr="00BB4FC6">
        <w:rPr>
          <w:sz w:val="24"/>
          <w:szCs w:val="24"/>
        </w:rPr>
        <w:t>- муниципальное казенное образовательное учреждение детский сад «Колобок».</w:t>
      </w:r>
    </w:p>
    <w:p w:rsidR="00EF1A25" w:rsidRPr="00BB4FC6" w:rsidRDefault="00EF1A25" w:rsidP="00EF1A25">
      <w:pPr>
        <w:ind w:firstLine="708"/>
        <w:jc w:val="both"/>
        <w:rPr>
          <w:sz w:val="24"/>
          <w:szCs w:val="24"/>
        </w:rPr>
      </w:pPr>
      <w:r w:rsidRPr="00BB4FC6">
        <w:rPr>
          <w:sz w:val="24"/>
          <w:szCs w:val="24"/>
        </w:rPr>
        <w:t>На территории городского округа Пелым действует муниципальная программа «Развитие физической культуры и спорта в городском округе Пелым до 20</w:t>
      </w:r>
      <w:r w:rsidR="00CC334E" w:rsidRPr="00BB4FC6">
        <w:rPr>
          <w:sz w:val="24"/>
          <w:szCs w:val="24"/>
        </w:rPr>
        <w:t>25</w:t>
      </w:r>
      <w:r w:rsidRPr="00BB4FC6">
        <w:rPr>
          <w:sz w:val="24"/>
          <w:szCs w:val="24"/>
        </w:rPr>
        <w:t xml:space="preserve"> года», утвержденная постановлением администрации городского округа Пелым от 07.12.2016 № 456.</w:t>
      </w:r>
    </w:p>
    <w:p w:rsidR="00EF1A25" w:rsidRPr="00BB4FC6" w:rsidRDefault="00EF1A25" w:rsidP="00EF1A25">
      <w:pPr>
        <w:ind w:firstLine="708"/>
        <w:jc w:val="both"/>
        <w:rPr>
          <w:iCs/>
          <w:color w:val="000000"/>
          <w:sz w:val="24"/>
          <w:szCs w:val="24"/>
        </w:rPr>
      </w:pPr>
      <w:r w:rsidRPr="00BB4FC6">
        <w:rPr>
          <w:sz w:val="24"/>
          <w:szCs w:val="24"/>
        </w:rPr>
        <w:t>Основные мероприятия программы: Мероприятие 1 «Мероприятие в области физической культуры и спорта в городском округе Пелым». Мероприятие 2 «Мероприятие по поэтапному внедрению Всероссийского физкультурно-спортивного комплекса «Готов к труду и обороне» (ГТО)».</w:t>
      </w:r>
    </w:p>
    <w:p w:rsidR="00EF1A25" w:rsidRPr="00BB4FC6" w:rsidRDefault="00EF1A25" w:rsidP="00EF1A25">
      <w:pPr>
        <w:spacing w:after="120"/>
        <w:ind w:firstLine="709"/>
        <w:contextualSpacing/>
        <w:jc w:val="both"/>
        <w:rPr>
          <w:color w:val="000000"/>
          <w:sz w:val="24"/>
          <w:szCs w:val="24"/>
        </w:rPr>
      </w:pPr>
      <w:r w:rsidRPr="00BB4FC6">
        <w:rPr>
          <w:color w:val="000000"/>
          <w:sz w:val="24"/>
          <w:szCs w:val="24"/>
        </w:rPr>
        <w:t xml:space="preserve">Различными формами занятий физической культурой и спортом на территории городского округа Пелым охвачено разновозрастного населения </w:t>
      </w:r>
      <w:r w:rsidRPr="00BB4FC6">
        <w:rPr>
          <w:b/>
          <w:color w:val="000000"/>
          <w:sz w:val="24"/>
          <w:szCs w:val="24"/>
        </w:rPr>
        <w:t>1</w:t>
      </w:r>
      <w:r w:rsidR="00F62371" w:rsidRPr="00BB4FC6">
        <w:rPr>
          <w:b/>
          <w:color w:val="000000"/>
          <w:sz w:val="24"/>
          <w:szCs w:val="24"/>
        </w:rPr>
        <w:t>907</w:t>
      </w:r>
      <w:r w:rsidRPr="00BB4FC6">
        <w:rPr>
          <w:color w:val="000000"/>
          <w:sz w:val="24"/>
          <w:szCs w:val="24"/>
        </w:rPr>
        <w:t xml:space="preserve"> человек – </w:t>
      </w:r>
      <w:r w:rsidR="00F62371" w:rsidRPr="00BB4FC6">
        <w:rPr>
          <w:b/>
          <w:color w:val="000000"/>
          <w:sz w:val="24"/>
          <w:szCs w:val="24"/>
        </w:rPr>
        <w:t>57,2</w:t>
      </w:r>
      <w:r w:rsidRPr="00BB4FC6">
        <w:rPr>
          <w:b/>
          <w:color w:val="000000"/>
          <w:sz w:val="24"/>
          <w:szCs w:val="24"/>
        </w:rPr>
        <w:t xml:space="preserve"> %</w:t>
      </w:r>
      <w:r w:rsidRPr="00BB4FC6">
        <w:rPr>
          <w:color w:val="000000"/>
          <w:sz w:val="24"/>
          <w:szCs w:val="24"/>
        </w:rPr>
        <w:t xml:space="preserve"> населения городского округа Пелым.  </w:t>
      </w:r>
    </w:p>
    <w:p w:rsidR="00EF1A25" w:rsidRPr="00BB4FC6" w:rsidRDefault="00EF1A25" w:rsidP="00EF1A25">
      <w:pPr>
        <w:spacing w:after="120"/>
        <w:ind w:firstLine="709"/>
        <w:contextualSpacing/>
        <w:jc w:val="both"/>
        <w:rPr>
          <w:color w:val="000000"/>
          <w:sz w:val="24"/>
          <w:szCs w:val="24"/>
        </w:rPr>
      </w:pPr>
      <w:r w:rsidRPr="00BB4FC6">
        <w:rPr>
          <w:color w:val="000000"/>
          <w:sz w:val="24"/>
          <w:szCs w:val="24"/>
        </w:rPr>
        <w:t>Физкультурно-массовая и спортивная работа осуществляется на основании годовых календарных планов.</w:t>
      </w:r>
    </w:p>
    <w:p w:rsidR="00EF1A25" w:rsidRPr="00BB4FC6" w:rsidRDefault="00EF1A25" w:rsidP="00EF1A25">
      <w:pPr>
        <w:spacing w:after="120"/>
        <w:ind w:firstLine="709"/>
        <w:contextualSpacing/>
        <w:jc w:val="both"/>
        <w:rPr>
          <w:color w:val="000000"/>
          <w:sz w:val="24"/>
          <w:szCs w:val="24"/>
        </w:rPr>
      </w:pPr>
      <w:r w:rsidRPr="00BB4FC6">
        <w:rPr>
          <w:color w:val="000000"/>
          <w:sz w:val="24"/>
          <w:szCs w:val="24"/>
        </w:rPr>
        <w:t>В календарных планах предусматривается проведение муниципальных этапов всероссийских и областных массовых мероприятий, традиционных муниципальных соревнований по видам спорта, организация спортивно-массовых мероприятий, спортивных праздников, спартакиад, принятие норм ВФСКГ ГТО.</w:t>
      </w:r>
    </w:p>
    <w:p w:rsidR="00EF1A25" w:rsidRPr="00BB4FC6" w:rsidRDefault="00EF1A25" w:rsidP="00EF1A25">
      <w:pPr>
        <w:spacing w:after="120"/>
        <w:ind w:firstLine="709"/>
        <w:contextualSpacing/>
        <w:jc w:val="both"/>
        <w:rPr>
          <w:color w:val="000000"/>
          <w:sz w:val="24"/>
          <w:szCs w:val="24"/>
        </w:rPr>
      </w:pPr>
      <w:r w:rsidRPr="00BB4FC6">
        <w:rPr>
          <w:color w:val="000000"/>
          <w:sz w:val="24"/>
          <w:szCs w:val="24"/>
        </w:rPr>
        <w:tab/>
        <w:t>На территории городского округа Пелым к участию во всех мероприятиях привлекаются жители самых различных возрастов: воспитанники дошкольных образовательных учреждений, учащиеся общеобразовательных учреждений и учреждений дополнительного образования, лица, работающие на предприятиях и в учреждениях.</w:t>
      </w:r>
    </w:p>
    <w:p w:rsidR="00CC334E" w:rsidRPr="00BB4FC6" w:rsidRDefault="00CC334E" w:rsidP="00CC334E">
      <w:pPr>
        <w:ind w:firstLine="708"/>
        <w:jc w:val="both"/>
        <w:rPr>
          <w:sz w:val="24"/>
          <w:szCs w:val="24"/>
        </w:rPr>
      </w:pPr>
      <w:r w:rsidRPr="00BB4FC6">
        <w:rPr>
          <w:sz w:val="24"/>
          <w:szCs w:val="24"/>
        </w:rPr>
        <w:t>По итогам работы 202</w:t>
      </w:r>
      <w:r w:rsidR="00F62371" w:rsidRPr="00BB4FC6">
        <w:rPr>
          <w:sz w:val="24"/>
          <w:szCs w:val="24"/>
        </w:rPr>
        <w:t>3</w:t>
      </w:r>
      <w:r w:rsidRPr="00BB4FC6">
        <w:rPr>
          <w:sz w:val="24"/>
          <w:szCs w:val="24"/>
        </w:rPr>
        <w:t xml:space="preserve"> года на территории городского округа Пелым Свердловской области проведено </w:t>
      </w:r>
      <w:r w:rsidR="00F62371" w:rsidRPr="00BB4FC6">
        <w:rPr>
          <w:sz w:val="24"/>
          <w:szCs w:val="24"/>
        </w:rPr>
        <w:t>54</w:t>
      </w:r>
      <w:r w:rsidRPr="00BB4FC6">
        <w:rPr>
          <w:sz w:val="24"/>
          <w:szCs w:val="24"/>
        </w:rPr>
        <w:t xml:space="preserve">спортивно-массовых физкультурно-оздоровительных мероприятий, с привлечением средств местного бюджета. В этих мероприятиях приняли участия </w:t>
      </w:r>
      <w:r w:rsidR="00F62371" w:rsidRPr="00BB4FC6">
        <w:rPr>
          <w:sz w:val="24"/>
          <w:szCs w:val="24"/>
        </w:rPr>
        <w:t>6645</w:t>
      </w:r>
      <w:r w:rsidRPr="00BB4FC6">
        <w:rPr>
          <w:sz w:val="24"/>
          <w:szCs w:val="24"/>
        </w:rPr>
        <w:t xml:space="preserve">. </w:t>
      </w:r>
    </w:p>
    <w:p w:rsidR="00CC334E" w:rsidRPr="00BB4FC6" w:rsidRDefault="00CC334E" w:rsidP="00CC334E">
      <w:pPr>
        <w:jc w:val="both"/>
        <w:rPr>
          <w:sz w:val="24"/>
          <w:szCs w:val="24"/>
        </w:rPr>
      </w:pPr>
      <w:r w:rsidRPr="00BB4FC6">
        <w:rPr>
          <w:sz w:val="24"/>
          <w:szCs w:val="24"/>
        </w:rPr>
        <w:tab/>
        <w:t>На территории городского округа Пелым проведены муниципальные туры областных, российских и международных соревнований:</w:t>
      </w:r>
    </w:p>
    <w:p w:rsidR="00CC334E" w:rsidRPr="00BB4FC6" w:rsidRDefault="00CC334E" w:rsidP="00CC334E">
      <w:pPr>
        <w:jc w:val="both"/>
        <w:rPr>
          <w:sz w:val="24"/>
          <w:szCs w:val="24"/>
        </w:rPr>
      </w:pPr>
      <w:r w:rsidRPr="00BB4FC6">
        <w:rPr>
          <w:sz w:val="24"/>
          <w:szCs w:val="24"/>
        </w:rPr>
        <w:tab/>
        <w:t>В муниципальном этапе «Кросс наций» приняло участие в 202</w:t>
      </w:r>
      <w:r w:rsidR="00F62371" w:rsidRPr="00BB4FC6">
        <w:rPr>
          <w:sz w:val="24"/>
          <w:szCs w:val="24"/>
        </w:rPr>
        <w:t>3</w:t>
      </w:r>
      <w:r w:rsidRPr="00BB4FC6">
        <w:rPr>
          <w:sz w:val="24"/>
          <w:szCs w:val="24"/>
        </w:rPr>
        <w:t xml:space="preserve"> году 42</w:t>
      </w:r>
      <w:r w:rsidR="00F62371" w:rsidRPr="00BB4FC6">
        <w:rPr>
          <w:sz w:val="24"/>
          <w:szCs w:val="24"/>
        </w:rPr>
        <w:t>8</w:t>
      </w:r>
      <w:r w:rsidRPr="00BB4FC6">
        <w:rPr>
          <w:sz w:val="24"/>
          <w:szCs w:val="24"/>
        </w:rPr>
        <w:t xml:space="preserve"> человек.</w:t>
      </w:r>
    </w:p>
    <w:p w:rsidR="00CC334E" w:rsidRPr="00BB4FC6" w:rsidRDefault="00CC334E" w:rsidP="00CC334E">
      <w:pPr>
        <w:jc w:val="both"/>
        <w:rPr>
          <w:sz w:val="24"/>
          <w:szCs w:val="24"/>
        </w:rPr>
      </w:pPr>
      <w:r w:rsidRPr="00BB4FC6">
        <w:rPr>
          <w:sz w:val="24"/>
          <w:szCs w:val="24"/>
        </w:rPr>
        <w:tab/>
        <w:t>В муниципальной лыжной гонке «Лыжня России» приняло участие 2022 – 4</w:t>
      </w:r>
      <w:r w:rsidR="00F62371" w:rsidRPr="00BB4FC6">
        <w:rPr>
          <w:sz w:val="24"/>
          <w:szCs w:val="24"/>
        </w:rPr>
        <w:t xml:space="preserve">51 </w:t>
      </w:r>
      <w:r w:rsidRPr="00BB4FC6">
        <w:rPr>
          <w:sz w:val="24"/>
          <w:szCs w:val="24"/>
        </w:rPr>
        <w:t>человек.</w:t>
      </w:r>
    </w:p>
    <w:p w:rsidR="00CC334E" w:rsidRPr="00BB4FC6" w:rsidRDefault="00CC334E" w:rsidP="00CC334E">
      <w:pPr>
        <w:jc w:val="both"/>
        <w:rPr>
          <w:sz w:val="24"/>
          <w:szCs w:val="24"/>
        </w:rPr>
      </w:pPr>
      <w:r w:rsidRPr="00BB4FC6">
        <w:rPr>
          <w:sz w:val="24"/>
          <w:szCs w:val="24"/>
        </w:rPr>
        <w:tab/>
        <w:t>В 202</w:t>
      </w:r>
      <w:r w:rsidR="00F62371" w:rsidRPr="00BB4FC6">
        <w:rPr>
          <w:sz w:val="24"/>
          <w:szCs w:val="24"/>
        </w:rPr>
        <w:t>3</w:t>
      </w:r>
      <w:r w:rsidRPr="00BB4FC6">
        <w:rPr>
          <w:sz w:val="24"/>
          <w:szCs w:val="24"/>
        </w:rPr>
        <w:t xml:space="preserve"> году </w:t>
      </w:r>
      <w:r w:rsidR="00422AF7">
        <w:rPr>
          <w:sz w:val="24"/>
          <w:szCs w:val="24"/>
        </w:rPr>
        <w:t>проведены</w:t>
      </w:r>
      <w:r w:rsidRPr="00BB4FC6">
        <w:rPr>
          <w:sz w:val="24"/>
          <w:szCs w:val="24"/>
        </w:rPr>
        <w:t xml:space="preserve"> спартакиады между класс-команд, 7-8 классы принимают участие в Областном социально-педагогическом проекте «Будь здоров», увеличилось количество участников в командных и личных соревнованиях среди работников учреждений и предприятий, в рамках ГТО проводятся фестивали среди жителей, соревнования ГТОшка среди воспитанников детского сада, фестивале среди семейных команд, работающей молодежи.</w:t>
      </w:r>
    </w:p>
    <w:p w:rsidR="00EF1A25" w:rsidRPr="00BB4FC6" w:rsidRDefault="00EF1A25" w:rsidP="00EF1A25">
      <w:pPr>
        <w:ind w:firstLine="708"/>
        <w:jc w:val="both"/>
        <w:rPr>
          <w:sz w:val="24"/>
          <w:szCs w:val="24"/>
        </w:rPr>
      </w:pPr>
      <w:r w:rsidRPr="00BB4FC6">
        <w:rPr>
          <w:sz w:val="24"/>
          <w:szCs w:val="24"/>
        </w:rPr>
        <w:t>На базе МКОУ СОШ № 1 п. Пелым, функционирует Центр тестирования ВФСК ГТО. В городском округе Пелым население сдают нормы физкул</w:t>
      </w:r>
      <w:r w:rsidR="00CC334E" w:rsidRPr="00BB4FC6">
        <w:rPr>
          <w:sz w:val="24"/>
          <w:szCs w:val="24"/>
        </w:rPr>
        <w:t>ьтурного комплекса «ГТО», в 202</w:t>
      </w:r>
      <w:r w:rsidR="00F62371" w:rsidRPr="00BB4FC6">
        <w:rPr>
          <w:sz w:val="24"/>
          <w:szCs w:val="24"/>
        </w:rPr>
        <w:t>3</w:t>
      </w:r>
      <w:r w:rsidRPr="00BB4FC6">
        <w:rPr>
          <w:sz w:val="24"/>
          <w:szCs w:val="24"/>
        </w:rPr>
        <w:t xml:space="preserve"> году нормы ГТО сдали </w:t>
      </w:r>
      <w:r w:rsidR="00F62371" w:rsidRPr="00BB4FC6">
        <w:rPr>
          <w:sz w:val="24"/>
          <w:szCs w:val="24"/>
        </w:rPr>
        <w:t>142</w:t>
      </w:r>
      <w:r w:rsidRPr="00BB4FC6">
        <w:rPr>
          <w:sz w:val="24"/>
          <w:szCs w:val="24"/>
        </w:rPr>
        <w:t xml:space="preserve">человек. Сдача норм ВФСК ГТО стимулирует населения для занятий физической культурой и спортом в постоянном режиме. </w:t>
      </w:r>
    </w:p>
    <w:p w:rsidR="00EF1A25" w:rsidRPr="00BB4FC6" w:rsidRDefault="00EF1A25" w:rsidP="00EF1A25">
      <w:pPr>
        <w:ind w:firstLine="708"/>
        <w:jc w:val="both"/>
        <w:rPr>
          <w:sz w:val="24"/>
          <w:szCs w:val="24"/>
        </w:rPr>
      </w:pPr>
      <w:r w:rsidRPr="00BB4FC6">
        <w:rPr>
          <w:sz w:val="24"/>
          <w:szCs w:val="24"/>
        </w:rPr>
        <w:t>Ежегодно на базе МКОУ СОШ № 1 п. Пелым организуются 5-тидневные сборы по начальной военной подготовке для допризывной молодежи, проводятся День призывника, соревнования по военно-прикладным видам спорта, соревнования по стрельбам.</w:t>
      </w:r>
    </w:p>
    <w:p w:rsidR="00EF1A25" w:rsidRPr="00BB4FC6" w:rsidRDefault="00EF1A25" w:rsidP="00CC334E">
      <w:pPr>
        <w:jc w:val="both"/>
        <w:rPr>
          <w:sz w:val="24"/>
          <w:szCs w:val="24"/>
        </w:rPr>
      </w:pPr>
      <w:r w:rsidRPr="00BB4FC6">
        <w:rPr>
          <w:sz w:val="24"/>
          <w:szCs w:val="24"/>
        </w:rPr>
        <w:tab/>
        <w:t xml:space="preserve">Отдел ежегодно организует и проводит муниципальную военно-патриотическую спортивную игру «Зарница» среди </w:t>
      </w:r>
      <w:r w:rsidR="00CC334E" w:rsidRPr="00BB4FC6">
        <w:rPr>
          <w:sz w:val="24"/>
          <w:szCs w:val="24"/>
        </w:rPr>
        <w:t>обучающихся МКОУ СОШ № 1 п. Пелым, воспитанников детского сада.</w:t>
      </w:r>
    </w:p>
    <w:p w:rsidR="00EF1A25" w:rsidRPr="00BB4FC6" w:rsidRDefault="00EF1A25" w:rsidP="00EF1A25">
      <w:pPr>
        <w:ind w:firstLine="708"/>
        <w:jc w:val="both"/>
        <w:rPr>
          <w:sz w:val="24"/>
          <w:szCs w:val="24"/>
        </w:rPr>
      </w:pPr>
      <w:r w:rsidRPr="00BB4FC6">
        <w:rPr>
          <w:sz w:val="24"/>
          <w:szCs w:val="24"/>
        </w:rPr>
        <w:t>За 202</w:t>
      </w:r>
      <w:r w:rsidR="00F62371" w:rsidRPr="00BB4FC6">
        <w:rPr>
          <w:sz w:val="24"/>
          <w:szCs w:val="24"/>
        </w:rPr>
        <w:t>3</w:t>
      </w:r>
      <w:r w:rsidRPr="00BB4FC6">
        <w:rPr>
          <w:sz w:val="24"/>
          <w:szCs w:val="24"/>
        </w:rPr>
        <w:t xml:space="preserve"> год для допризывной молодежи были проведены:</w:t>
      </w:r>
    </w:p>
    <w:p w:rsidR="00EF1A25" w:rsidRPr="00BB4FC6" w:rsidRDefault="00EF1A25" w:rsidP="00EF1A25">
      <w:pPr>
        <w:ind w:firstLine="708"/>
        <w:jc w:val="both"/>
        <w:rPr>
          <w:sz w:val="24"/>
          <w:szCs w:val="24"/>
        </w:rPr>
      </w:pPr>
      <w:r w:rsidRPr="00BB4FC6">
        <w:rPr>
          <w:sz w:val="24"/>
          <w:szCs w:val="24"/>
        </w:rPr>
        <w:t>1. Мероприятие ВФСК ГТО по стрельбе из пневматического оружия в рамках проведения Всероссийский оборонно-массовых мероприятий, посвященных Дню защитника Отечества</w:t>
      </w:r>
    </w:p>
    <w:p w:rsidR="00EF1A25" w:rsidRPr="00BB4FC6" w:rsidRDefault="00EF1A25" w:rsidP="00EF1A25">
      <w:pPr>
        <w:ind w:firstLine="708"/>
        <w:jc w:val="both"/>
        <w:rPr>
          <w:sz w:val="24"/>
          <w:szCs w:val="24"/>
        </w:rPr>
      </w:pPr>
      <w:r w:rsidRPr="00BB4FC6">
        <w:rPr>
          <w:sz w:val="24"/>
          <w:szCs w:val="24"/>
        </w:rPr>
        <w:t>2. Соревнования по военно-прикладным видам спорта «Защитник Отечества».</w:t>
      </w:r>
    </w:p>
    <w:p w:rsidR="00EF1A25" w:rsidRPr="00BB4FC6" w:rsidRDefault="00EF1A25" w:rsidP="00EF1A25">
      <w:pPr>
        <w:ind w:firstLine="708"/>
        <w:jc w:val="both"/>
        <w:rPr>
          <w:sz w:val="24"/>
          <w:szCs w:val="24"/>
        </w:rPr>
      </w:pPr>
      <w:r w:rsidRPr="00BB4FC6">
        <w:rPr>
          <w:sz w:val="24"/>
          <w:szCs w:val="24"/>
        </w:rPr>
        <w:t>3. Соревнования по пулевой стрельбе, в рамках Всероссийского дня призывника.</w:t>
      </w:r>
    </w:p>
    <w:p w:rsidR="00EF1A25" w:rsidRPr="00BB4FC6" w:rsidRDefault="00EF1A25" w:rsidP="00EF1A25">
      <w:pPr>
        <w:pStyle w:val="af6"/>
        <w:spacing w:line="276" w:lineRule="auto"/>
        <w:ind w:left="0" w:firstLine="708"/>
        <w:jc w:val="both"/>
        <w:rPr>
          <w:color w:val="000000"/>
          <w:spacing w:val="4"/>
          <w:sz w:val="24"/>
          <w:szCs w:val="24"/>
        </w:rPr>
      </w:pPr>
      <w:r w:rsidRPr="00BB4FC6">
        <w:rPr>
          <w:color w:val="000000"/>
          <w:spacing w:val="4"/>
          <w:sz w:val="24"/>
          <w:szCs w:val="24"/>
        </w:rPr>
        <w:t>Общее количество мероприятий (м</w:t>
      </w:r>
      <w:r w:rsidRPr="00BB4FC6">
        <w:rPr>
          <w:sz w:val="24"/>
          <w:szCs w:val="24"/>
        </w:rPr>
        <w:t>ассовых спортивных, физкультурно-оздоровительных, информационно-пропагандистских</w:t>
      </w:r>
      <w:r w:rsidRPr="00BB4FC6">
        <w:rPr>
          <w:b/>
          <w:sz w:val="24"/>
          <w:szCs w:val="24"/>
        </w:rPr>
        <w:t>*</w:t>
      </w:r>
      <w:r w:rsidRPr="00BB4FC6">
        <w:rPr>
          <w:sz w:val="24"/>
          <w:szCs w:val="24"/>
        </w:rPr>
        <w:t>)</w:t>
      </w:r>
      <w:r w:rsidRPr="00BB4FC6">
        <w:rPr>
          <w:color w:val="000000"/>
          <w:spacing w:val="4"/>
          <w:sz w:val="24"/>
          <w:szCs w:val="24"/>
        </w:rPr>
        <w:t>, проведенных в</w:t>
      </w:r>
      <w:r w:rsidRPr="00BB4FC6">
        <w:rPr>
          <w:b/>
          <w:color w:val="000000"/>
          <w:spacing w:val="4"/>
          <w:sz w:val="24"/>
          <w:szCs w:val="24"/>
        </w:rPr>
        <w:t xml:space="preserve"> 202</w:t>
      </w:r>
      <w:r w:rsidR="00F62371" w:rsidRPr="00BB4FC6">
        <w:rPr>
          <w:b/>
          <w:color w:val="000000"/>
          <w:spacing w:val="4"/>
          <w:sz w:val="24"/>
          <w:szCs w:val="24"/>
        </w:rPr>
        <w:t xml:space="preserve">3 </w:t>
      </w:r>
      <w:r w:rsidRPr="00BB4FC6">
        <w:rPr>
          <w:color w:val="000000"/>
          <w:spacing w:val="4"/>
          <w:sz w:val="24"/>
          <w:szCs w:val="24"/>
        </w:rPr>
        <w:t xml:space="preserve">году в рамках реализации комплекса ГТО: </w:t>
      </w:r>
    </w:p>
    <w:p w:rsidR="00EF1A25" w:rsidRPr="00BB4FC6" w:rsidRDefault="00EF1A25" w:rsidP="00EF1A25">
      <w:pPr>
        <w:pStyle w:val="af6"/>
        <w:ind w:left="708"/>
        <w:jc w:val="both"/>
        <w:rPr>
          <w:color w:val="000000"/>
          <w:spacing w:val="4"/>
          <w:sz w:val="24"/>
          <w:szCs w:val="24"/>
        </w:rPr>
      </w:pPr>
      <w:r w:rsidRPr="00BB4FC6">
        <w:rPr>
          <w:color w:val="000000"/>
          <w:spacing w:val="4"/>
          <w:sz w:val="24"/>
          <w:szCs w:val="24"/>
        </w:rPr>
        <w:t xml:space="preserve">- общее количество мероприятий </w:t>
      </w:r>
      <w:r w:rsidR="00F62371" w:rsidRPr="00BB4FC6">
        <w:rPr>
          <w:color w:val="000000"/>
          <w:spacing w:val="4"/>
          <w:sz w:val="24"/>
          <w:szCs w:val="24"/>
        </w:rPr>
        <w:t>26</w:t>
      </w:r>
      <w:r w:rsidRPr="00BB4FC6">
        <w:rPr>
          <w:color w:val="000000"/>
          <w:spacing w:val="4"/>
          <w:sz w:val="24"/>
          <w:szCs w:val="24"/>
        </w:rPr>
        <w:t>, в том числе:</w:t>
      </w:r>
    </w:p>
    <w:p w:rsidR="00EF1A25" w:rsidRPr="00BB4FC6" w:rsidRDefault="00EF1A25" w:rsidP="00EF1A25">
      <w:pPr>
        <w:pStyle w:val="af6"/>
        <w:ind w:left="0" w:firstLine="708"/>
        <w:jc w:val="both"/>
        <w:rPr>
          <w:color w:val="000000"/>
          <w:spacing w:val="4"/>
          <w:sz w:val="24"/>
          <w:szCs w:val="24"/>
        </w:rPr>
      </w:pPr>
      <w:r w:rsidRPr="00BB4FC6">
        <w:rPr>
          <w:color w:val="000000"/>
          <w:spacing w:val="4"/>
          <w:sz w:val="24"/>
          <w:szCs w:val="24"/>
        </w:rPr>
        <w:t xml:space="preserve">- в соответствии с муниципальным ЕКП - </w:t>
      </w:r>
      <w:r w:rsidR="00F62371" w:rsidRPr="00BB4FC6">
        <w:rPr>
          <w:color w:val="000000"/>
          <w:spacing w:val="4"/>
          <w:sz w:val="24"/>
          <w:szCs w:val="24"/>
        </w:rPr>
        <w:t>26</w:t>
      </w:r>
      <w:r w:rsidRPr="00BB4FC6">
        <w:rPr>
          <w:color w:val="000000"/>
          <w:spacing w:val="4"/>
          <w:sz w:val="24"/>
          <w:szCs w:val="24"/>
        </w:rPr>
        <w:t xml:space="preserve"> мероприятий, количество участников </w:t>
      </w:r>
      <w:r w:rsidR="00CC334E" w:rsidRPr="00BB4FC6">
        <w:rPr>
          <w:color w:val="000000"/>
          <w:spacing w:val="4"/>
          <w:sz w:val="24"/>
          <w:szCs w:val="24"/>
        </w:rPr>
        <w:t>–</w:t>
      </w:r>
      <w:r w:rsidR="00F62371" w:rsidRPr="00BB4FC6">
        <w:rPr>
          <w:color w:val="000000"/>
          <w:spacing w:val="4"/>
          <w:sz w:val="24"/>
          <w:szCs w:val="24"/>
        </w:rPr>
        <w:t xml:space="preserve"> 4051</w:t>
      </w:r>
      <w:r w:rsidRPr="00BB4FC6">
        <w:rPr>
          <w:color w:val="000000"/>
          <w:spacing w:val="4"/>
          <w:sz w:val="24"/>
          <w:szCs w:val="24"/>
        </w:rPr>
        <w:t>чел.</w:t>
      </w:r>
    </w:p>
    <w:p w:rsidR="00EF1A25" w:rsidRPr="00BB4FC6" w:rsidRDefault="00EF1A25" w:rsidP="00EF1A25">
      <w:pPr>
        <w:pStyle w:val="af6"/>
        <w:ind w:left="0" w:firstLine="708"/>
        <w:jc w:val="both"/>
        <w:rPr>
          <w:color w:val="000000"/>
          <w:spacing w:val="4"/>
          <w:sz w:val="24"/>
          <w:szCs w:val="24"/>
        </w:rPr>
      </w:pPr>
      <w:r w:rsidRPr="00BB4FC6">
        <w:rPr>
          <w:color w:val="000000"/>
          <w:spacing w:val="4"/>
          <w:sz w:val="24"/>
          <w:szCs w:val="24"/>
        </w:rPr>
        <w:t>Массовых спортивных</w:t>
      </w:r>
      <w:r w:rsidRPr="00BB4FC6">
        <w:rPr>
          <w:b/>
          <w:color w:val="000000"/>
          <w:spacing w:val="4"/>
          <w:sz w:val="24"/>
          <w:szCs w:val="24"/>
        </w:rPr>
        <w:t>*</w:t>
      </w:r>
      <w:r w:rsidRPr="00BB4FC6">
        <w:rPr>
          <w:color w:val="000000"/>
          <w:spacing w:val="4"/>
          <w:sz w:val="24"/>
          <w:szCs w:val="24"/>
        </w:rPr>
        <w:t>:</w:t>
      </w:r>
    </w:p>
    <w:p w:rsidR="00EF1A25" w:rsidRPr="00BB4FC6" w:rsidRDefault="00EF1A25" w:rsidP="00296BFB">
      <w:pPr>
        <w:pStyle w:val="af6"/>
        <w:ind w:left="0" w:firstLine="708"/>
        <w:jc w:val="both"/>
        <w:rPr>
          <w:color w:val="000000"/>
          <w:spacing w:val="4"/>
          <w:sz w:val="24"/>
          <w:szCs w:val="24"/>
        </w:rPr>
      </w:pPr>
      <w:r w:rsidRPr="00BB4FC6">
        <w:rPr>
          <w:sz w:val="24"/>
          <w:szCs w:val="24"/>
        </w:rPr>
        <w:t xml:space="preserve">- всего </w:t>
      </w:r>
      <w:r w:rsidR="00F62371" w:rsidRPr="00BB4FC6">
        <w:rPr>
          <w:sz w:val="24"/>
          <w:szCs w:val="24"/>
        </w:rPr>
        <w:t>11</w:t>
      </w:r>
      <w:r w:rsidRPr="00BB4FC6">
        <w:rPr>
          <w:sz w:val="24"/>
          <w:szCs w:val="24"/>
        </w:rPr>
        <w:t xml:space="preserve"> мероприятий, в том числе включенных </w:t>
      </w:r>
      <w:r w:rsidRPr="00BB4FC6">
        <w:rPr>
          <w:sz w:val="24"/>
          <w:szCs w:val="24"/>
        </w:rPr>
        <w:br/>
        <w:t xml:space="preserve">в муниципальный ЕКП </w:t>
      </w:r>
      <w:r w:rsidR="00F62371" w:rsidRPr="00BB4FC6">
        <w:rPr>
          <w:sz w:val="24"/>
          <w:szCs w:val="24"/>
        </w:rPr>
        <w:t>11</w:t>
      </w:r>
      <w:r w:rsidRPr="00BB4FC6">
        <w:rPr>
          <w:sz w:val="24"/>
          <w:szCs w:val="24"/>
        </w:rPr>
        <w:t xml:space="preserve"> мероприятий, количество участников </w:t>
      </w:r>
      <w:r w:rsidR="00F62371" w:rsidRPr="00BB4FC6">
        <w:rPr>
          <w:sz w:val="24"/>
          <w:szCs w:val="24"/>
        </w:rPr>
        <w:t>1145</w:t>
      </w:r>
      <w:r w:rsidRPr="00BB4FC6">
        <w:rPr>
          <w:sz w:val="24"/>
          <w:szCs w:val="24"/>
        </w:rPr>
        <w:t xml:space="preserve"> чел.</w:t>
      </w:r>
    </w:p>
    <w:p w:rsidR="00EF1A25" w:rsidRPr="00BB4FC6" w:rsidRDefault="00EF1A25" w:rsidP="00296BFB">
      <w:pPr>
        <w:ind w:firstLine="851"/>
        <w:jc w:val="both"/>
        <w:rPr>
          <w:sz w:val="24"/>
          <w:szCs w:val="24"/>
        </w:rPr>
      </w:pPr>
      <w:r w:rsidRPr="00BB4FC6">
        <w:rPr>
          <w:sz w:val="24"/>
          <w:szCs w:val="24"/>
        </w:rPr>
        <w:t>Физкультурно-оздоровительных</w:t>
      </w:r>
      <w:r w:rsidRPr="00BB4FC6">
        <w:rPr>
          <w:b/>
          <w:sz w:val="24"/>
          <w:szCs w:val="24"/>
        </w:rPr>
        <w:t>*</w:t>
      </w:r>
      <w:r w:rsidRPr="00BB4FC6">
        <w:rPr>
          <w:sz w:val="24"/>
          <w:szCs w:val="24"/>
        </w:rPr>
        <w:t xml:space="preserve">: </w:t>
      </w:r>
    </w:p>
    <w:p w:rsidR="00EF1A25" w:rsidRPr="00BB4FC6" w:rsidRDefault="00EF1A25" w:rsidP="00296BFB">
      <w:pPr>
        <w:pStyle w:val="af6"/>
        <w:ind w:left="0" w:firstLine="708"/>
        <w:jc w:val="both"/>
        <w:rPr>
          <w:color w:val="000000"/>
          <w:spacing w:val="4"/>
          <w:sz w:val="24"/>
          <w:szCs w:val="24"/>
        </w:rPr>
      </w:pPr>
      <w:r w:rsidRPr="00BB4FC6">
        <w:rPr>
          <w:sz w:val="24"/>
          <w:szCs w:val="24"/>
        </w:rPr>
        <w:t xml:space="preserve">- всего </w:t>
      </w:r>
      <w:r w:rsidR="00F62371" w:rsidRPr="00BB4FC6">
        <w:rPr>
          <w:sz w:val="24"/>
          <w:szCs w:val="24"/>
        </w:rPr>
        <w:t>9</w:t>
      </w:r>
      <w:r w:rsidRPr="00BB4FC6">
        <w:rPr>
          <w:sz w:val="24"/>
          <w:szCs w:val="24"/>
        </w:rPr>
        <w:t xml:space="preserve"> мероприятий, в том числе включенных </w:t>
      </w:r>
      <w:r w:rsidRPr="00BB4FC6">
        <w:rPr>
          <w:sz w:val="24"/>
          <w:szCs w:val="24"/>
        </w:rPr>
        <w:br/>
        <w:t xml:space="preserve">в муниципальный ЕКП 6 мероприятий, количество участников </w:t>
      </w:r>
      <w:r w:rsidR="00F62371" w:rsidRPr="00BB4FC6">
        <w:rPr>
          <w:sz w:val="24"/>
          <w:szCs w:val="24"/>
        </w:rPr>
        <w:t>2239</w:t>
      </w:r>
      <w:r w:rsidRPr="00BB4FC6">
        <w:rPr>
          <w:sz w:val="24"/>
          <w:szCs w:val="24"/>
        </w:rPr>
        <w:t xml:space="preserve"> чел.</w:t>
      </w:r>
    </w:p>
    <w:p w:rsidR="00EF1A25" w:rsidRPr="00BB4FC6" w:rsidRDefault="00EF1A25" w:rsidP="00296BFB">
      <w:pPr>
        <w:ind w:firstLine="851"/>
        <w:jc w:val="both"/>
        <w:rPr>
          <w:sz w:val="24"/>
          <w:szCs w:val="24"/>
        </w:rPr>
      </w:pPr>
      <w:r w:rsidRPr="00BB4FC6">
        <w:rPr>
          <w:sz w:val="24"/>
          <w:szCs w:val="24"/>
        </w:rPr>
        <w:t>Информационно-пропагандистских</w:t>
      </w:r>
      <w:r w:rsidRPr="00BB4FC6">
        <w:rPr>
          <w:b/>
          <w:color w:val="000000"/>
          <w:spacing w:val="4"/>
          <w:sz w:val="24"/>
          <w:szCs w:val="24"/>
        </w:rPr>
        <w:t>*</w:t>
      </w:r>
      <w:r w:rsidRPr="00BB4FC6">
        <w:rPr>
          <w:sz w:val="24"/>
          <w:szCs w:val="24"/>
        </w:rPr>
        <w:t>:</w:t>
      </w:r>
    </w:p>
    <w:p w:rsidR="00EF1A25" w:rsidRPr="00BB4FC6" w:rsidRDefault="00EF1A25" w:rsidP="00296BFB">
      <w:pPr>
        <w:pStyle w:val="af6"/>
        <w:ind w:left="0" w:firstLine="708"/>
        <w:jc w:val="both"/>
        <w:rPr>
          <w:sz w:val="24"/>
          <w:szCs w:val="24"/>
        </w:rPr>
      </w:pPr>
      <w:r w:rsidRPr="00BB4FC6">
        <w:rPr>
          <w:sz w:val="24"/>
          <w:szCs w:val="24"/>
        </w:rPr>
        <w:t xml:space="preserve">- всего </w:t>
      </w:r>
      <w:r w:rsidR="00F62371" w:rsidRPr="00BB4FC6">
        <w:rPr>
          <w:sz w:val="24"/>
          <w:szCs w:val="24"/>
        </w:rPr>
        <w:t>6</w:t>
      </w:r>
      <w:r w:rsidRPr="00BB4FC6">
        <w:rPr>
          <w:sz w:val="24"/>
          <w:szCs w:val="24"/>
        </w:rPr>
        <w:t xml:space="preserve"> мероприятий, в том числе включенных </w:t>
      </w:r>
      <w:r w:rsidRPr="00BB4FC6">
        <w:rPr>
          <w:sz w:val="24"/>
          <w:szCs w:val="24"/>
        </w:rPr>
        <w:br/>
        <w:t xml:space="preserve">в муниципальный ЕКП 4 мероприятий, количество участников </w:t>
      </w:r>
      <w:r w:rsidR="00F62371" w:rsidRPr="00BB4FC6">
        <w:rPr>
          <w:sz w:val="24"/>
          <w:szCs w:val="24"/>
        </w:rPr>
        <w:t>667</w:t>
      </w:r>
      <w:r w:rsidRPr="00BB4FC6">
        <w:rPr>
          <w:sz w:val="24"/>
          <w:szCs w:val="24"/>
        </w:rPr>
        <w:t xml:space="preserve"> чел.</w:t>
      </w:r>
    </w:p>
    <w:p w:rsidR="00EF1A25" w:rsidRPr="00BB4FC6" w:rsidRDefault="00EF1A25" w:rsidP="00EF1A25">
      <w:pPr>
        <w:ind w:firstLine="510"/>
        <w:jc w:val="both"/>
        <w:rPr>
          <w:sz w:val="24"/>
          <w:szCs w:val="24"/>
        </w:rPr>
      </w:pPr>
      <w:r w:rsidRPr="00BB4FC6">
        <w:rPr>
          <w:sz w:val="24"/>
          <w:szCs w:val="24"/>
        </w:rPr>
        <w:t>Анализ основных показателей развития физической культуры и спорта:</w:t>
      </w:r>
    </w:p>
    <w:p w:rsidR="00EF1A25" w:rsidRPr="00BB4FC6" w:rsidRDefault="00EF1A25" w:rsidP="00EF1A25">
      <w:pPr>
        <w:ind w:firstLine="51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567"/>
        <w:gridCol w:w="6386"/>
        <w:gridCol w:w="799"/>
        <w:gridCol w:w="787"/>
        <w:gridCol w:w="809"/>
        <w:gridCol w:w="789"/>
      </w:tblGrid>
      <w:tr w:rsidR="00F62371" w:rsidRPr="00BB4FC6" w:rsidTr="00A456B7">
        <w:trPr>
          <w:trHeight w:val="602"/>
        </w:trPr>
        <w:tc>
          <w:tcPr>
            <w:tcW w:w="280" w:type="pct"/>
            <w:vMerge w:val="restart"/>
            <w:shd w:val="clear" w:color="auto" w:fill="auto"/>
            <w:tcMar>
              <w:top w:w="15" w:type="dxa"/>
              <w:left w:w="108" w:type="dxa"/>
              <w:bottom w:w="0" w:type="dxa"/>
              <w:right w:w="108" w:type="dxa"/>
            </w:tcMar>
            <w:vAlign w:val="center"/>
          </w:tcPr>
          <w:p w:rsidR="00F62371" w:rsidRPr="00BB4FC6" w:rsidRDefault="00F62371" w:rsidP="00A456B7">
            <w:pPr>
              <w:pStyle w:val="af8"/>
              <w:spacing w:before="0" w:after="0"/>
              <w:jc w:val="center"/>
              <w:rPr>
                <w:rFonts w:eastAsia="SimSun"/>
                <w:kern w:val="3"/>
              </w:rPr>
            </w:pPr>
            <w:r w:rsidRPr="00BB4FC6">
              <w:rPr>
                <w:rFonts w:eastAsia="SimSun"/>
                <w:kern w:val="3"/>
              </w:rPr>
              <w:t>№ п/п</w:t>
            </w:r>
          </w:p>
        </w:tc>
        <w:tc>
          <w:tcPr>
            <w:tcW w:w="3150" w:type="pct"/>
            <w:vMerge w:val="restart"/>
            <w:shd w:val="clear" w:color="auto" w:fill="auto"/>
            <w:tcMar>
              <w:top w:w="15" w:type="dxa"/>
              <w:left w:w="108" w:type="dxa"/>
              <w:bottom w:w="0" w:type="dxa"/>
              <w:right w:w="108" w:type="dxa"/>
            </w:tcMar>
            <w:vAlign w:val="center"/>
          </w:tcPr>
          <w:p w:rsidR="00F62371" w:rsidRPr="00BB4FC6" w:rsidRDefault="00F62371" w:rsidP="00A456B7">
            <w:pPr>
              <w:pStyle w:val="af8"/>
              <w:spacing w:before="0" w:after="0"/>
              <w:jc w:val="center"/>
              <w:rPr>
                <w:rFonts w:eastAsia="SimSun"/>
                <w:kern w:val="3"/>
              </w:rPr>
            </w:pPr>
            <w:r w:rsidRPr="00BB4FC6">
              <w:rPr>
                <w:rFonts w:eastAsia="SimSun"/>
                <w:kern w:val="3"/>
              </w:rPr>
              <w:t>Наименование целевого показателя</w:t>
            </w:r>
          </w:p>
        </w:tc>
        <w:tc>
          <w:tcPr>
            <w:tcW w:w="1570" w:type="pct"/>
            <w:gridSpan w:val="4"/>
            <w:shd w:val="clear" w:color="auto" w:fill="auto"/>
            <w:tcMar>
              <w:top w:w="15" w:type="dxa"/>
              <w:left w:w="108" w:type="dxa"/>
              <w:bottom w:w="0" w:type="dxa"/>
              <w:right w:w="108" w:type="dxa"/>
            </w:tcMar>
            <w:vAlign w:val="center"/>
          </w:tcPr>
          <w:p w:rsidR="00F62371" w:rsidRPr="00BB4FC6" w:rsidRDefault="00F62371" w:rsidP="00A456B7">
            <w:pPr>
              <w:pStyle w:val="af8"/>
              <w:spacing w:before="0" w:beforeAutospacing="0" w:after="0" w:afterAutospacing="0"/>
              <w:jc w:val="center"/>
              <w:rPr>
                <w:rFonts w:eastAsia="SimSun"/>
                <w:kern w:val="3"/>
              </w:rPr>
            </w:pPr>
            <w:r w:rsidRPr="00BB4FC6">
              <w:rPr>
                <w:rFonts w:eastAsia="SimSun"/>
                <w:kern w:val="3"/>
              </w:rPr>
              <w:t>Фактическое значение показателя, % по годам</w:t>
            </w:r>
          </w:p>
        </w:tc>
      </w:tr>
      <w:tr w:rsidR="00F62371" w:rsidRPr="00BB4FC6" w:rsidTr="00A456B7">
        <w:trPr>
          <w:trHeight w:val="602"/>
        </w:trPr>
        <w:tc>
          <w:tcPr>
            <w:tcW w:w="280" w:type="pct"/>
            <w:vMerge/>
            <w:shd w:val="clear" w:color="auto" w:fill="auto"/>
            <w:tcMar>
              <w:top w:w="15" w:type="dxa"/>
              <w:left w:w="108" w:type="dxa"/>
              <w:bottom w:w="0" w:type="dxa"/>
              <w:right w:w="108" w:type="dxa"/>
            </w:tcMar>
            <w:vAlign w:val="center"/>
            <w:hideMark/>
          </w:tcPr>
          <w:p w:rsidR="00F62371" w:rsidRPr="00BB4FC6" w:rsidRDefault="00F62371" w:rsidP="00A456B7">
            <w:pPr>
              <w:pStyle w:val="af8"/>
              <w:spacing w:before="0" w:beforeAutospacing="0" w:after="0" w:afterAutospacing="0"/>
              <w:jc w:val="center"/>
            </w:pPr>
          </w:p>
        </w:tc>
        <w:tc>
          <w:tcPr>
            <w:tcW w:w="3150" w:type="pct"/>
            <w:vMerge/>
            <w:shd w:val="clear" w:color="auto" w:fill="auto"/>
            <w:tcMar>
              <w:top w:w="15" w:type="dxa"/>
              <w:left w:w="108" w:type="dxa"/>
              <w:bottom w:w="0" w:type="dxa"/>
              <w:right w:w="108" w:type="dxa"/>
            </w:tcMar>
            <w:vAlign w:val="center"/>
            <w:hideMark/>
          </w:tcPr>
          <w:p w:rsidR="00F62371" w:rsidRPr="00BB4FC6" w:rsidRDefault="00F62371" w:rsidP="00A456B7">
            <w:pPr>
              <w:pStyle w:val="af8"/>
              <w:spacing w:before="0" w:beforeAutospacing="0" w:after="0" w:afterAutospacing="0"/>
              <w:jc w:val="center"/>
            </w:pPr>
          </w:p>
        </w:tc>
        <w:tc>
          <w:tcPr>
            <w:tcW w:w="394" w:type="pct"/>
            <w:shd w:val="clear" w:color="auto" w:fill="auto"/>
            <w:tcMar>
              <w:top w:w="15" w:type="dxa"/>
              <w:left w:w="108" w:type="dxa"/>
              <w:bottom w:w="0" w:type="dxa"/>
              <w:right w:w="108" w:type="dxa"/>
            </w:tcMar>
            <w:vAlign w:val="center"/>
          </w:tcPr>
          <w:p w:rsidR="00F62371" w:rsidRPr="00BB4FC6" w:rsidRDefault="00F62371" w:rsidP="00A456B7">
            <w:pPr>
              <w:pStyle w:val="af8"/>
              <w:spacing w:before="0" w:beforeAutospacing="0" w:after="0" w:afterAutospacing="0"/>
              <w:jc w:val="center"/>
            </w:pPr>
            <w:r w:rsidRPr="00BB4FC6">
              <w:rPr>
                <w:rFonts w:eastAsia="SimSun"/>
                <w:kern w:val="3"/>
              </w:rPr>
              <w:t>2020 год</w:t>
            </w:r>
          </w:p>
        </w:tc>
        <w:tc>
          <w:tcPr>
            <w:tcW w:w="388" w:type="pct"/>
            <w:shd w:val="clear" w:color="auto" w:fill="auto"/>
            <w:tcMar>
              <w:top w:w="15" w:type="dxa"/>
              <w:left w:w="108" w:type="dxa"/>
              <w:bottom w:w="0" w:type="dxa"/>
              <w:right w:w="108" w:type="dxa"/>
            </w:tcMar>
            <w:vAlign w:val="center"/>
          </w:tcPr>
          <w:p w:rsidR="00F62371" w:rsidRPr="00BB4FC6" w:rsidRDefault="00F62371" w:rsidP="00A456B7">
            <w:pPr>
              <w:pStyle w:val="af8"/>
              <w:spacing w:before="0" w:beforeAutospacing="0" w:after="0" w:afterAutospacing="0"/>
              <w:jc w:val="center"/>
            </w:pPr>
            <w:r w:rsidRPr="00BB4FC6">
              <w:rPr>
                <w:rFonts w:eastAsia="SimSun"/>
                <w:kern w:val="3"/>
              </w:rPr>
              <w:t>2021 год</w:t>
            </w:r>
          </w:p>
        </w:tc>
        <w:tc>
          <w:tcPr>
            <w:tcW w:w="399" w:type="pct"/>
            <w:shd w:val="clear" w:color="auto" w:fill="auto"/>
            <w:tcMar>
              <w:top w:w="15" w:type="dxa"/>
              <w:left w:w="108" w:type="dxa"/>
              <w:bottom w:w="0" w:type="dxa"/>
              <w:right w:w="108" w:type="dxa"/>
            </w:tcMar>
            <w:vAlign w:val="center"/>
          </w:tcPr>
          <w:p w:rsidR="00F62371" w:rsidRPr="00BB4FC6" w:rsidRDefault="00F62371" w:rsidP="00A456B7">
            <w:pPr>
              <w:pStyle w:val="af8"/>
              <w:spacing w:before="0" w:beforeAutospacing="0" w:after="0" w:afterAutospacing="0"/>
              <w:jc w:val="center"/>
            </w:pPr>
            <w:r w:rsidRPr="00BB4FC6">
              <w:rPr>
                <w:rFonts w:eastAsia="SimSun"/>
                <w:kern w:val="3"/>
              </w:rPr>
              <w:t>2022 год</w:t>
            </w:r>
          </w:p>
        </w:tc>
        <w:tc>
          <w:tcPr>
            <w:tcW w:w="389" w:type="pct"/>
            <w:shd w:val="clear" w:color="auto" w:fill="auto"/>
            <w:tcMar>
              <w:top w:w="15" w:type="dxa"/>
              <w:left w:w="108" w:type="dxa"/>
              <w:bottom w:w="0" w:type="dxa"/>
              <w:right w:w="108" w:type="dxa"/>
            </w:tcMar>
            <w:vAlign w:val="center"/>
          </w:tcPr>
          <w:p w:rsidR="00F62371" w:rsidRPr="00BB4FC6" w:rsidRDefault="00F62371" w:rsidP="00A456B7">
            <w:pPr>
              <w:pStyle w:val="af8"/>
              <w:spacing w:before="0" w:beforeAutospacing="0" w:after="0" w:afterAutospacing="0"/>
              <w:jc w:val="center"/>
            </w:pPr>
            <w:r w:rsidRPr="00BB4FC6">
              <w:t>2023 год</w:t>
            </w:r>
          </w:p>
        </w:tc>
      </w:tr>
      <w:tr w:rsidR="00F62371" w:rsidRPr="00BB4FC6" w:rsidTr="00A456B7">
        <w:trPr>
          <w:trHeight w:val="780"/>
        </w:trPr>
        <w:tc>
          <w:tcPr>
            <w:tcW w:w="280" w:type="pct"/>
            <w:shd w:val="clear" w:color="auto" w:fill="auto"/>
            <w:tcMar>
              <w:top w:w="15" w:type="dxa"/>
              <w:left w:w="108" w:type="dxa"/>
              <w:bottom w:w="0" w:type="dxa"/>
              <w:right w:w="108" w:type="dxa"/>
            </w:tcMar>
          </w:tcPr>
          <w:p w:rsidR="00F62371" w:rsidRPr="00BB4FC6" w:rsidRDefault="00F62371" w:rsidP="00A45537">
            <w:pPr>
              <w:pStyle w:val="af8"/>
              <w:numPr>
                <w:ilvl w:val="0"/>
                <w:numId w:val="16"/>
              </w:numPr>
              <w:tabs>
                <w:tab w:val="left" w:pos="9923"/>
              </w:tabs>
              <w:spacing w:before="0" w:beforeAutospacing="0" w:after="0" w:afterAutospacing="0"/>
              <w:jc w:val="both"/>
            </w:pPr>
          </w:p>
        </w:tc>
        <w:tc>
          <w:tcPr>
            <w:tcW w:w="3150" w:type="pct"/>
            <w:shd w:val="clear" w:color="auto" w:fill="auto"/>
            <w:tcMar>
              <w:top w:w="15" w:type="dxa"/>
              <w:left w:w="108" w:type="dxa"/>
              <w:bottom w:w="0" w:type="dxa"/>
              <w:right w:w="108" w:type="dxa"/>
            </w:tcMar>
            <w:hideMark/>
          </w:tcPr>
          <w:p w:rsidR="00F62371" w:rsidRPr="00BB4FC6" w:rsidRDefault="00F62371" w:rsidP="00A456B7">
            <w:pPr>
              <w:pStyle w:val="af8"/>
              <w:spacing w:before="0" w:beforeAutospacing="0" w:after="0" w:afterAutospacing="0"/>
            </w:pPr>
            <w:r w:rsidRPr="00BB4FC6">
              <w:rPr>
                <w:rFonts w:eastAsia="SimSun"/>
                <w:kern w:val="3"/>
              </w:rPr>
              <w:t>Доля населения Свердловской области, систематически занимающегося физической культурой и спортом, в общей численности населения Свердловской области в возрасте   3 - 79 лет</w:t>
            </w:r>
          </w:p>
        </w:tc>
        <w:tc>
          <w:tcPr>
            <w:tcW w:w="394" w:type="pct"/>
            <w:shd w:val="clear" w:color="auto" w:fill="auto"/>
            <w:tcMar>
              <w:top w:w="15" w:type="dxa"/>
              <w:left w:w="108" w:type="dxa"/>
              <w:bottom w:w="0" w:type="dxa"/>
              <w:right w:w="108" w:type="dxa"/>
            </w:tcMar>
          </w:tcPr>
          <w:p w:rsidR="00F62371" w:rsidRPr="00BB4FC6" w:rsidRDefault="00F62371" w:rsidP="00A456B7">
            <w:pPr>
              <w:pStyle w:val="af8"/>
              <w:tabs>
                <w:tab w:val="left" w:pos="9923"/>
              </w:tabs>
              <w:spacing w:before="0" w:beforeAutospacing="0" w:after="0" w:afterAutospacing="0"/>
              <w:jc w:val="center"/>
            </w:pPr>
            <w:r w:rsidRPr="00BB4FC6">
              <w:t>43,2</w:t>
            </w:r>
          </w:p>
        </w:tc>
        <w:tc>
          <w:tcPr>
            <w:tcW w:w="388" w:type="pct"/>
            <w:shd w:val="clear" w:color="auto" w:fill="auto"/>
            <w:tcMar>
              <w:top w:w="15" w:type="dxa"/>
              <w:left w:w="108" w:type="dxa"/>
              <w:bottom w:w="0" w:type="dxa"/>
              <w:right w:w="108" w:type="dxa"/>
            </w:tcMar>
          </w:tcPr>
          <w:p w:rsidR="00F62371" w:rsidRPr="00BB4FC6" w:rsidRDefault="00F62371" w:rsidP="00A456B7">
            <w:pPr>
              <w:pStyle w:val="af8"/>
              <w:tabs>
                <w:tab w:val="left" w:pos="9923"/>
              </w:tabs>
              <w:spacing w:before="0" w:beforeAutospacing="0" w:after="0" w:afterAutospacing="0"/>
              <w:jc w:val="center"/>
            </w:pPr>
            <w:r w:rsidRPr="00BB4FC6">
              <w:t>51,7</w:t>
            </w:r>
          </w:p>
        </w:tc>
        <w:tc>
          <w:tcPr>
            <w:tcW w:w="399" w:type="pct"/>
            <w:shd w:val="clear" w:color="auto" w:fill="auto"/>
            <w:tcMar>
              <w:top w:w="15" w:type="dxa"/>
              <w:left w:w="108" w:type="dxa"/>
              <w:bottom w:w="0" w:type="dxa"/>
              <w:right w:w="108" w:type="dxa"/>
            </w:tcMar>
          </w:tcPr>
          <w:p w:rsidR="00F62371" w:rsidRPr="00BB4FC6" w:rsidRDefault="00F62371" w:rsidP="00A456B7">
            <w:pPr>
              <w:pStyle w:val="af8"/>
              <w:tabs>
                <w:tab w:val="left" w:pos="9923"/>
              </w:tabs>
              <w:spacing w:before="0" w:beforeAutospacing="0" w:after="0" w:afterAutospacing="0"/>
              <w:jc w:val="center"/>
            </w:pPr>
            <w:r w:rsidRPr="00BB4FC6">
              <w:t>52,2</w:t>
            </w:r>
          </w:p>
        </w:tc>
        <w:tc>
          <w:tcPr>
            <w:tcW w:w="389" w:type="pct"/>
            <w:shd w:val="clear" w:color="auto" w:fill="auto"/>
            <w:tcMar>
              <w:top w:w="15" w:type="dxa"/>
              <w:left w:w="108" w:type="dxa"/>
              <w:bottom w:w="0" w:type="dxa"/>
              <w:right w:w="108" w:type="dxa"/>
            </w:tcMar>
          </w:tcPr>
          <w:p w:rsidR="00F62371" w:rsidRPr="00BB4FC6" w:rsidRDefault="00F62371" w:rsidP="00A456B7">
            <w:pPr>
              <w:pStyle w:val="af8"/>
              <w:tabs>
                <w:tab w:val="left" w:pos="9923"/>
              </w:tabs>
              <w:spacing w:before="0" w:beforeAutospacing="0" w:after="0" w:afterAutospacing="0"/>
              <w:jc w:val="center"/>
            </w:pPr>
            <w:r w:rsidRPr="00BB4FC6">
              <w:t>57,2</w:t>
            </w:r>
          </w:p>
        </w:tc>
      </w:tr>
      <w:tr w:rsidR="00F62371" w:rsidRPr="00BB4FC6" w:rsidTr="00A456B7">
        <w:trPr>
          <w:trHeight w:val="654"/>
        </w:trPr>
        <w:tc>
          <w:tcPr>
            <w:tcW w:w="280" w:type="pct"/>
            <w:shd w:val="clear" w:color="auto" w:fill="auto"/>
            <w:tcMar>
              <w:top w:w="15" w:type="dxa"/>
              <w:left w:w="108" w:type="dxa"/>
              <w:bottom w:w="0" w:type="dxa"/>
              <w:right w:w="108" w:type="dxa"/>
            </w:tcMar>
          </w:tcPr>
          <w:p w:rsidR="00F62371" w:rsidRPr="00BB4FC6" w:rsidRDefault="00F62371" w:rsidP="00A45537">
            <w:pPr>
              <w:pStyle w:val="af8"/>
              <w:numPr>
                <w:ilvl w:val="0"/>
                <w:numId w:val="16"/>
              </w:numPr>
              <w:tabs>
                <w:tab w:val="left" w:pos="9923"/>
              </w:tabs>
              <w:spacing w:before="0" w:beforeAutospacing="0" w:after="0" w:afterAutospacing="0"/>
              <w:jc w:val="center"/>
            </w:pPr>
          </w:p>
        </w:tc>
        <w:tc>
          <w:tcPr>
            <w:tcW w:w="3150" w:type="pct"/>
            <w:shd w:val="clear" w:color="auto" w:fill="auto"/>
            <w:tcMar>
              <w:top w:w="15" w:type="dxa"/>
              <w:left w:w="108" w:type="dxa"/>
              <w:bottom w:w="0" w:type="dxa"/>
              <w:right w:w="108" w:type="dxa"/>
            </w:tcMar>
            <w:hideMark/>
          </w:tcPr>
          <w:p w:rsidR="00F62371" w:rsidRPr="00BB4FC6" w:rsidRDefault="00F62371" w:rsidP="00A456B7">
            <w:pPr>
              <w:pStyle w:val="af8"/>
              <w:spacing w:before="0" w:beforeAutospacing="0" w:after="0" w:afterAutospacing="0"/>
            </w:pPr>
            <w:r w:rsidRPr="00BB4FC6">
              <w:rPr>
                <w:rFonts w:eastAsia="SimSun"/>
                <w:kern w:val="3"/>
              </w:rPr>
              <w:t>Доля детей и молодежи в возрасте 3 - 29 лет, систематически занимающихся физической культурой и спортом, в общей численности детей и молодежи</w:t>
            </w:r>
          </w:p>
        </w:tc>
        <w:tc>
          <w:tcPr>
            <w:tcW w:w="394" w:type="pct"/>
            <w:shd w:val="clear" w:color="auto" w:fill="auto"/>
            <w:tcMar>
              <w:top w:w="15" w:type="dxa"/>
              <w:left w:w="108" w:type="dxa"/>
              <w:bottom w:w="0" w:type="dxa"/>
              <w:right w:w="108" w:type="dxa"/>
            </w:tcMar>
          </w:tcPr>
          <w:p w:rsidR="00F62371" w:rsidRPr="00BB4FC6" w:rsidRDefault="00F62371" w:rsidP="00A456B7">
            <w:pPr>
              <w:pStyle w:val="af8"/>
              <w:tabs>
                <w:tab w:val="left" w:pos="9923"/>
              </w:tabs>
              <w:spacing w:before="0" w:beforeAutospacing="0" w:after="0" w:afterAutospacing="0"/>
              <w:jc w:val="center"/>
            </w:pPr>
            <w:r w:rsidRPr="00BB4FC6">
              <w:t>86,8</w:t>
            </w:r>
          </w:p>
        </w:tc>
        <w:tc>
          <w:tcPr>
            <w:tcW w:w="388" w:type="pct"/>
            <w:shd w:val="clear" w:color="auto" w:fill="auto"/>
            <w:tcMar>
              <w:top w:w="15" w:type="dxa"/>
              <w:left w:w="108" w:type="dxa"/>
              <w:bottom w:w="0" w:type="dxa"/>
              <w:right w:w="108" w:type="dxa"/>
            </w:tcMar>
          </w:tcPr>
          <w:p w:rsidR="00F62371" w:rsidRPr="00BB4FC6" w:rsidRDefault="00F62371" w:rsidP="00A456B7">
            <w:pPr>
              <w:pStyle w:val="af8"/>
              <w:tabs>
                <w:tab w:val="left" w:pos="9923"/>
              </w:tabs>
              <w:spacing w:before="0" w:beforeAutospacing="0" w:after="0" w:afterAutospacing="0"/>
              <w:jc w:val="center"/>
            </w:pPr>
            <w:r w:rsidRPr="00BB4FC6">
              <w:t>92</w:t>
            </w:r>
          </w:p>
        </w:tc>
        <w:tc>
          <w:tcPr>
            <w:tcW w:w="399" w:type="pct"/>
            <w:shd w:val="clear" w:color="auto" w:fill="auto"/>
            <w:tcMar>
              <w:top w:w="15" w:type="dxa"/>
              <w:left w:w="108" w:type="dxa"/>
              <w:bottom w:w="0" w:type="dxa"/>
              <w:right w:w="108" w:type="dxa"/>
            </w:tcMar>
          </w:tcPr>
          <w:p w:rsidR="00F62371" w:rsidRPr="00BB4FC6" w:rsidRDefault="00F62371" w:rsidP="00A456B7">
            <w:pPr>
              <w:pStyle w:val="af8"/>
              <w:tabs>
                <w:tab w:val="left" w:pos="9923"/>
              </w:tabs>
              <w:spacing w:before="0" w:beforeAutospacing="0" w:after="0" w:afterAutospacing="0"/>
              <w:jc w:val="center"/>
            </w:pPr>
            <w:r w:rsidRPr="00BB4FC6">
              <w:t>87,99</w:t>
            </w:r>
          </w:p>
        </w:tc>
        <w:tc>
          <w:tcPr>
            <w:tcW w:w="389" w:type="pct"/>
            <w:shd w:val="clear" w:color="auto" w:fill="auto"/>
            <w:tcMar>
              <w:top w:w="15" w:type="dxa"/>
              <w:left w:w="108" w:type="dxa"/>
              <w:bottom w:w="0" w:type="dxa"/>
              <w:right w:w="108" w:type="dxa"/>
            </w:tcMar>
          </w:tcPr>
          <w:p w:rsidR="00F62371" w:rsidRPr="00BB4FC6" w:rsidRDefault="00F62371" w:rsidP="00A456B7">
            <w:pPr>
              <w:pStyle w:val="af8"/>
              <w:tabs>
                <w:tab w:val="left" w:pos="9923"/>
              </w:tabs>
              <w:spacing w:before="0" w:beforeAutospacing="0" w:after="0" w:afterAutospacing="0"/>
              <w:jc w:val="center"/>
            </w:pPr>
            <w:r w:rsidRPr="00BB4FC6">
              <w:t>90,1</w:t>
            </w:r>
          </w:p>
        </w:tc>
      </w:tr>
      <w:tr w:rsidR="00F62371" w:rsidRPr="00BB4FC6" w:rsidTr="00A456B7">
        <w:trPr>
          <w:trHeight w:val="1022"/>
        </w:trPr>
        <w:tc>
          <w:tcPr>
            <w:tcW w:w="280" w:type="pct"/>
            <w:shd w:val="clear" w:color="auto" w:fill="auto"/>
            <w:tcMar>
              <w:top w:w="15" w:type="dxa"/>
              <w:left w:w="108" w:type="dxa"/>
              <w:bottom w:w="0" w:type="dxa"/>
              <w:right w:w="108" w:type="dxa"/>
            </w:tcMar>
          </w:tcPr>
          <w:p w:rsidR="00F62371" w:rsidRPr="00BB4FC6" w:rsidRDefault="00F62371" w:rsidP="00A45537">
            <w:pPr>
              <w:pStyle w:val="af8"/>
              <w:numPr>
                <w:ilvl w:val="0"/>
                <w:numId w:val="16"/>
              </w:numPr>
              <w:tabs>
                <w:tab w:val="left" w:pos="9923"/>
              </w:tabs>
              <w:spacing w:before="0" w:beforeAutospacing="0" w:after="0" w:afterAutospacing="0"/>
              <w:jc w:val="center"/>
            </w:pPr>
          </w:p>
        </w:tc>
        <w:tc>
          <w:tcPr>
            <w:tcW w:w="3150" w:type="pct"/>
            <w:shd w:val="clear" w:color="auto" w:fill="auto"/>
            <w:tcMar>
              <w:top w:w="15" w:type="dxa"/>
              <w:left w:w="108" w:type="dxa"/>
              <w:bottom w:w="0" w:type="dxa"/>
              <w:right w:w="108" w:type="dxa"/>
            </w:tcMar>
            <w:hideMark/>
          </w:tcPr>
          <w:p w:rsidR="00F62371" w:rsidRPr="00BB4FC6" w:rsidRDefault="00F62371" w:rsidP="00A456B7">
            <w:pPr>
              <w:pStyle w:val="af8"/>
              <w:spacing w:before="0" w:beforeAutospacing="0" w:after="0" w:afterAutospacing="0"/>
            </w:pPr>
            <w:r w:rsidRPr="00BB4FC6">
              <w:rPr>
                <w:rFonts w:eastAsia="SimSun"/>
                <w:kern w:val="3"/>
              </w:rPr>
              <w:t>Доля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w:t>
            </w:r>
          </w:p>
        </w:tc>
        <w:tc>
          <w:tcPr>
            <w:tcW w:w="394" w:type="pct"/>
            <w:shd w:val="clear" w:color="auto" w:fill="auto"/>
            <w:tcMar>
              <w:top w:w="15" w:type="dxa"/>
              <w:left w:w="108" w:type="dxa"/>
              <w:bottom w:w="0" w:type="dxa"/>
              <w:right w:w="108" w:type="dxa"/>
            </w:tcMar>
          </w:tcPr>
          <w:p w:rsidR="00F62371" w:rsidRPr="00BB4FC6" w:rsidRDefault="00F62371" w:rsidP="00A456B7">
            <w:pPr>
              <w:pStyle w:val="af8"/>
              <w:tabs>
                <w:tab w:val="left" w:pos="9923"/>
              </w:tabs>
              <w:spacing w:before="0" w:beforeAutospacing="0" w:after="0" w:afterAutospacing="0"/>
              <w:jc w:val="center"/>
            </w:pPr>
            <w:r w:rsidRPr="00BB4FC6">
              <w:t>25,4</w:t>
            </w:r>
          </w:p>
        </w:tc>
        <w:tc>
          <w:tcPr>
            <w:tcW w:w="388" w:type="pct"/>
            <w:shd w:val="clear" w:color="auto" w:fill="auto"/>
            <w:tcMar>
              <w:top w:w="15" w:type="dxa"/>
              <w:left w:w="108" w:type="dxa"/>
              <w:bottom w:w="0" w:type="dxa"/>
              <w:right w:w="108" w:type="dxa"/>
            </w:tcMar>
          </w:tcPr>
          <w:p w:rsidR="00F62371" w:rsidRPr="00BB4FC6" w:rsidRDefault="00F62371" w:rsidP="00A456B7">
            <w:pPr>
              <w:pStyle w:val="af8"/>
              <w:tabs>
                <w:tab w:val="left" w:pos="9923"/>
              </w:tabs>
              <w:spacing w:before="0" w:beforeAutospacing="0" w:after="0" w:afterAutospacing="0"/>
              <w:jc w:val="center"/>
            </w:pPr>
            <w:r w:rsidRPr="00BB4FC6">
              <w:t>39,4</w:t>
            </w:r>
          </w:p>
        </w:tc>
        <w:tc>
          <w:tcPr>
            <w:tcW w:w="399" w:type="pct"/>
            <w:shd w:val="clear" w:color="auto" w:fill="auto"/>
            <w:tcMar>
              <w:top w:w="15" w:type="dxa"/>
              <w:left w:w="108" w:type="dxa"/>
              <w:bottom w:w="0" w:type="dxa"/>
              <w:right w:w="108" w:type="dxa"/>
            </w:tcMar>
          </w:tcPr>
          <w:p w:rsidR="00F62371" w:rsidRPr="00BB4FC6" w:rsidRDefault="00F62371" w:rsidP="00A456B7">
            <w:pPr>
              <w:pStyle w:val="af8"/>
              <w:tabs>
                <w:tab w:val="left" w:pos="9923"/>
              </w:tabs>
              <w:spacing w:before="0" w:beforeAutospacing="0" w:after="0" w:afterAutospacing="0"/>
              <w:jc w:val="center"/>
            </w:pPr>
            <w:r w:rsidRPr="00BB4FC6">
              <w:t>41,5</w:t>
            </w:r>
          </w:p>
        </w:tc>
        <w:tc>
          <w:tcPr>
            <w:tcW w:w="389" w:type="pct"/>
            <w:shd w:val="clear" w:color="auto" w:fill="auto"/>
            <w:tcMar>
              <w:top w:w="15" w:type="dxa"/>
              <w:left w:w="108" w:type="dxa"/>
              <w:bottom w:w="0" w:type="dxa"/>
              <w:right w:w="108" w:type="dxa"/>
            </w:tcMar>
          </w:tcPr>
          <w:p w:rsidR="00F62371" w:rsidRPr="00BB4FC6" w:rsidRDefault="00F62371" w:rsidP="00A456B7">
            <w:pPr>
              <w:pStyle w:val="af8"/>
              <w:tabs>
                <w:tab w:val="left" w:pos="9923"/>
              </w:tabs>
              <w:spacing w:before="0" w:beforeAutospacing="0" w:after="0" w:afterAutospacing="0"/>
              <w:jc w:val="center"/>
            </w:pPr>
            <w:r w:rsidRPr="00BB4FC6">
              <w:t>48,6</w:t>
            </w:r>
          </w:p>
        </w:tc>
      </w:tr>
      <w:tr w:rsidR="00F62371" w:rsidRPr="00BB4FC6" w:rsidTr="00A456B7">
        <w:trPr>
          <w:trHeight w:val="1022"/>
        </w:trPr>
        <w:tc>
          <w:tcPr>
            <w:tcW w:w="280" w:type="pct"/>
            <w:shd w:val="clear" w:color="auto" w:fill="auto"/>
            <w:tcMar>
              <w:top w:w="15" w:type="dxa"/>
              <w:left w:w="108" w:type="dxa"/>
              <w:bottom w:w="0" w:type="dxa"/>
              <w:right w:w="108" w:type="dxa"/>
            </w:tcMar>
          </w:tcPr>
          <w:p w:rsidR="00F62371" w:rsidRPr="00BB4FC6" w:rsidRDefault="00F62371" w:rsidP="00A45537">
            <w:pPr>
              <w:pStyle w:val="af8"/>
              <w:numPr>
                <w:ilvl w:val="0"/>
                <w:numId w:val="16"/>
              </w:numPr>
              <w:tabs>
                <w:tab w:val="left" w:pos="9923"/>
              </w:tabs>
              <w:spacing w:before="0" w:beforeAutospacing="0" w:after="0" w:afterAutospacing="0"/>
              <w:jc w:val="center"/>
            </w:pPr>
          </w:p>
        </w:tc>
        <w:tc>
          <w:tcPr>
            <w:tcW w:w="3150" w:type="pct"/>
            <w:shd w:val="clear" w:color="auto" w:fill="auto"/>
            <w:tcMar>
              <w:top w:w="15" w:type="dxa"/>
              <w:left w:w="108" w:type="dxa"/>
              <w:bottom w:w="0" w:type="dxa"/>
              <w:right w:w="108" w:type="dxa"/>
            </w:tcMar>
            <w:hideMark/>
          </w:tcPr>
          <w:p w:rsidR="00F62371" w:rsidRPr="00BB4FC6" w:rsidRDefault="00F62371" w:rsidP="00A456B7">
            <w:pPr>
              <w:pStyle w:val="af8"/>
              <w:spacing w:before="0" w:beforeAutospacing="0" w:after="0" w:afterAutospacing="0"/>
            </w:pPr>
            <w:r w:rsidRPr="00BB4FC6">
              <w:rPr>
                <w:rFonts w:eastAsia="SimSun"/>
                <w:kern w:val="3"/>
              </w:rPr>
              <w:t>Доля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старшего возраста</w:t>
            </w:r>
          </w:p>
        </w:tc>
        <w:tc>
          <w:tcPr>
            <w:tcW w:w="394" w:type="pct"/>
            <w:shd w:val="clear" w:color="auto" w:fill="auto"/>
            <w:tcMar>
              <w:top w:w="15" w:type="dxa"/>
              <w:left w:w="108" w:type="dxa"/>
              <w:bottom w:w="0" w:type="dxa"/>
              <w:right w:w="108" w:type="dxa"/>
            </w:tcMar>
          </w:tcPr>
          <w:p w:rsidR="00F62371" w:rsidRPr="00BB4FC6" w:rsidRDefault="00F62371" w:rsidP="00A456B7">
            <w:pPr>
              <w:pStyle w:val="af8"/>
              <w:tabs>
                <w:tab w:val="left" w:pos="9923"/>
              </w:tabs>
              <w:spacing w:before="0" w:beforeAutospacing="0" w:after="0" w:afterAutospacing="0"/>
              <w:jc w:val="center"/>
            </w:pPr>
            <w:r w:rsidRPr="00BB4FC6">
              <w:t>14,3</w:t>
            </w:r>
          </w:p>
        </w:tc>
        <w:tc>
          <w:tcPr>
            <w:tcW w:w="388" w:type="pct"/>
            <w:shd w:val="clear" w:color="auto" w:fill="auto"/>
            <w:tcMar>
              <w:top w:w="15" w:type="dxa"/>
              <w:left w:w="108" w:type="dxa"/>
              <w:bottom w:w="0" w:type="dxa"/>
              <w:right w:w="108" w:type="dxa"/>
            </w:tcMar>
          </w:tcPr>
          <w:p w:rsidR="00F62371" w:rsidRPr="00BB4FC6" w:rsidRDefault="00F62371" w:rsidP="00A456B7">
            <w:pPr>
              <w:pStyle w:val="af8"/>
              <w:tabs>
                <w:tab w:val="left" w:pos="9923"/>
              </w:tabs>
              <w:spacing w:before="0" w:beforeAutospacing="0" w:after="0" w:afterAutospacing="0"/>
              <w:jc w:val="center"/>
            </w:pPr>
            <w:r w:rsidRPr="00BB4FC6">
              <w:t>20</w:t>
            </w:r>
          </w:p>
        </w:tc>
        <w:tc>
          <w:tcPr>
            <w:tcW w:w="399" w:type="pct"/>
            <w:shd w:val="clear" w:color="auto" w:fill="auto"/>
            <w:tcMar>
              <w:top w:w="15" w:type="dxa"/>
              <w:left w:w="108" w:type="dxa"/>
              <w:bottom w:w="0" w:type="dxa"/>
              <w:right w:w="108" w:type="dxa"/>
            </w:tcMar>
          </w:tcPr>
          <w:p w:rsidR="00F62371" w:rsidRPr="00BB4FC6" w:rsidRDefault="00F62371" w:rsidP="00A456B7">
            <w:pPr>
              <w:pStyle w:val="af8"/>
              <w:tabs>
                <w:tab w:val="left" w:pos="9923"/>
              </w:tabs>
              <w:spacing w:before="0" w:beforeAutospacing="0" w:after="0" w:afterAutospacing="0"/>
              <w:jc w:val="center"/>
            </w:pPr>
            <w:r w:rsidRPr="00BB4FC6">
              <w:t>26,2</w:t>
            </w:r>
          </w:p>
        </w:tc>
        <w:tc>
          <w:tcPr>
            <w:tcW w:w="389" w:type="pct"/>
            <w:shd w:val="clear" w:color="auto" w:fill="auto"/>
            <w:tcMar>
              <w:top w:w="15" w:type="dxa"/>
              <w:left w:w="108" w:type="dxa"/>
              <w:bottom w:w="0" w:type="dxa"/>
              <w:right w:w="108" w:type="dxa"/>
            </w:tcMar>
          </w:tcPr>
          <w:p w:rsidR="00F62371" w:rsidRPr="00BB4FC6" w:rsidRDefault="00F62371" w:rsidP="00A456B7">
            <w:pPr>
              <w:pStyle w:val="af8"/>
              <w:tabs>
                <w:tab w:val="left" w:pos="9923"/>
              </w:tabs>
              <w:spacing w:before="0" w:beforeAutospacing="0" w:after="0" w:afterAutospacing="0"/>
              <w:jc w:val="center"/>
            </w:pPr>
            <w:r w:rsidRPr="00BB4FC6">
              <w:t>24,7</w:t>
            </w:r>
          </w:p>
        </w:tc>
      </w:tr>
      <w:tr w:rsidR="00F62371" w:rsidRPr="00BB4FC6" w:rsidTr="00A456B7">
        <w:trPr>
          <w:trHeight w:val="1022"/>
        </w:trPr>
        <w:tc>
          <w:tcPr>
            <w:tcW w:w="280" w:type="pct"/>
            <w:shd w:val="clear" w:color="auto" w:fill="auto"/>
            <w:tcMar>
              <w:top w:w="15" w:type="dxa"/>
              <w:left w:w="108" w:type="dxa"/>
              <w:bottom w:w="0" w:type="dxa"/>
              <w:right w:w="108" w:type="dxa"/>
            </w:tcMar>
          </w:tcPr>
          <w:p w:rsidR="00F62371" w:rsidRPr="00BB4FC6" w:rsidRDefault="00F62371" w:rsidP="00A45537">
            <w:pPr>
              <w:pStyle w:val="af8"/>
              <w:numPr>
                <w:ilvl w:val="0"/>
                <w:numId w:val="16"/>
              </w:numPr>
              <w:tabs>
                <w:tab w:val="left" w:pos="9923"/>
              </w:tabs>
              <w:spacing w:before="0" w:beforeAutospacing="0" w:after="0" w:afterAutospacing="0"/>
              <w:jc w:val="center"/>
            </w:pPr>
          </w:p>
        </w:tc>
        <w:tc>
          <w:tcPr>
            <w:tcW w:w="3150" w:type="pct"/>
            <w:shd w:val="clear" w:color="auto" w:fill="auto"/>
            <w:tcMar>
              <w:top w:w="15" w:type="dxa"/>
              <w:left w:w="108" w:type="dxa"/>
              <w:bottom w:w="0" w:type="dxa"/>
              <w:right w:w="108" w:type="dxa"/>
            </w:tcMar>
            <w:hideMark/>
          </w:tcPr>
          <w:p w:rsidR="00F62371" w:rsidRPr="00BB4FC6" w:rsidRDefault="00F62371" w:rsidP="00A456B7">
            <w:pPr>
              <w:pStyle w:val="af8"/>
              <w:spacing w:before="0" w:beforeAutospacing="0" w:after="0" w:afterAutospacing="0"/>
            </w:pPr>
            <w:r w:rsidRPr="00BB4FC6">
              <w:rPr>
                <w:rFonts w:eastAsia="SimSun"/>
                <w:kern w:val="3"/>
              </w:rPr>
              <w:t>Уровень обеспеченности населения спортивными сооружениями исходя из единовременной пропускной способности объектов спорта</w:t>
            </w:r>
          </w:p>
        </w:tc>
        <w:tc>
          <w:tcPr>
            <w:tcW w:w="394" w:type="pct"/>
            <w:shd w:val="clear" w:color="auto" w:fill="auto"/>
            <w:tcMar>
              <w:top w:w="15" w:type="dxa"/>
              <w:left w:w="108" w:type="dxa"/>
              <w:bottom w:w="0" w:type="dxa"/>
              <w:right w:w="108" w:type="dxa"/>
            </w:tcMar>
          </w:tcPr>
          <w:p w:rsidR="00F62371" w:rsidRPr="00BB4FC6" w:rsidRDefault="00F62371" w:rsidP="00A456B7">
            <w:pPr>
              <w:pStyle w:val="af8"/>
              <w:tabs>
                <w:tab w:val="left" w:pos="9923"/>
              </w:tabs>
              <w:spacing w:before="0" w:beforeAutospacing="0" w:after="0" w:afterAutospacing="0"/>
              <w:jc w:val="center"/>
            </w:pPr>
            <w:r w:rsidRPr="00BB4FC6">
              <w:t>100</w:t>
            </w:r>
          </w:p>
        </w:tc>
        <w:tc>
          <w:tcPr>
            <w:tcW w:w="388" w:type="pct"/>
            <w:shd w:val="clear" w:color="auto" w:fill="auto"/>
            <w:tcMar>
              <w:top w:w="15" w:type="dxa"/>
              <w:left w:w="108" w:type="dxa"/>
              <w:bottom w:w="0" w:type="dxa"/>
              <w:right w:w="108" w:type="dxa"/>
            </w:tcMar>
          </w:tcPr>
          <w:p w:rsidR="00F62371" w:rsidRPr="00BB4FC6" w:rsidRDefault="00F62371" w:rsidP="00A456B7">
            <w:pPr>
              <w:pStyle w:val="af8"/>
              <w:tabs>
                <w:tab w:val="left" w:pos="9923"/>
              </w:tabs>
              <w:spacing w:before="0" w:beforeAutospacing="0" w:after="0" w:afterAutospacing="0"/>
              <w:jc w:val="center"/>
            </w:pPr>
            <w:r w:rsidRPr="00BB4FC6">
              <w:t>100</w:t>
            </w:r>
          </w:p>
        </w:tc>
        <w:tc>
          <w:tcPr>
            <w:tcW w:w="399" w:type="pct"/>
            <w:shd w:val="clear" w:color="auto" w:fill="auto"/>
            <w:tcMar>
              <w:top w:w="15" w:type="dxa"/>
              <w:left w:w="108" w:type="dxa"/>
              <w:bottom w:w="0" w:type="dxa"/>
              <w:right w:w="108" w:type="dxa"/>
            </w:tcMar>
          </w:tcPr>
          <w:p w:rsidR="00F62371" w:rsidRPr="00BB4FC6" w:rsidRDefault="00F62371" w:rsidP="00A456B7">
            <w:pPr>
              <w:pStyle w:val="af8"/>
              <w:tabs>
                <w:tab w:val="left" w:pos="9923"/>
              </w:tabs>
              <w:spacing w:before="0" w:beforeAutospacing="0" w:after="0" w:afterAutospacing="0"/>
              <w:jc w:val="center"/>
            </w:pPr>
            <w:r w:rsidRPr="00BB4FC6">
              <w:t>100</w:t>
            </w:r>
          </w:p>
        </w:tc>
        <w:tc>
          <w:tcPr>
            <w:tcW w:w="389" w:type="pct"/>
            <w:shd w:val="clear" w:color="auto" w:fill="auto"/>
            <w:tcMar>
              <w:top w:w="15" w:type="dxa"/>
              <w:left w:w="108" w:type="dxa"/>
              <w:bottom w:w="0" w:type="dxa"/>
              <w:right w:w="108" w:type="dxa"/>
            </w:tcMar>
          </w:tcPr>
          <w:p w:rsidR="00F62371" w:rsidRPr="00BB4FC6" w:rsidRDefault="00F62371" w:rsidP="00A456B7">
            <w:pPr>
              <w:pStyle w:val="af8"/>
              <w:tabs>
                <w:tab w:val="left" w:pos="9923"/>
              </w:tabs>
              <w:spacing w:before="0" w:beforeAutospacing="0" w:after="0" w:afterAutospacing="0"/>
              <w:jc w:val="center"/>
            </w:pPr>
            <w:r w:rsidRPr="00BB4FC6">
              <w:t>100</w:t>
            </w:r>
          </w:p>
        </w:tc>
      </w:tr>
      <w:tr w:rsidR="00F62371" w:rsidRPr="00BB4FC6" w:rsidTr="00A456B7">
        <w:trPr>
          <w:trHeight w:val="1022"/>
        </w:trPr>
        <w:tc>
          <w:tcPr>
            <w:tcW w:w="280" w:type="pct"/>
            <w:shd w:val="clear" w:color="auto" w:fill="auto"/>
            <w:tcMar>
              <w:top w:w="15" w:type="dxa"/>
              <w:left w:w="108" w:type="dxa"/>
              <w:bottom w:w="0" w:type="dxa"/>
              <w:right w:w="108" w:type="dxa"/>
            </w:tcMar>
          </w:tcPr>
          <w:p w:rsidR="00F62371" w:rsidRPr="00BB4FC6" w:rsidRDefault="00F62371" w:rsidP="00A45537">
            <w:pPr>
              <w:pStyle w:val="af8"/>
              <w:numPr>
                <w:ilvl w:val="0"/>
                <w:numId w:val="16"/>
              </w:numPr>
              <w:tabs>
                <w:tab w:val="left" w:pos="9923"/>
              </w:tabs>
              <w:spacing w:before="0" w:beforeAutospacing="0" w:after="0" w:afterAutospacing="0"/>
              <w:jc w:val="center"/>
            </w:pPr>
          </w:p>
        </w:tc>
        <w:tc>
          <w:tcPr>
            <w:tcW w:w="3150" w:type="pct"/>
            <w:shd w:val="clear" w:color="auto" w:fill="auto"/>
            <w:tcMar>
              <w:top w:w="15" w:type="dxa"/>
              <w:left w:w="108" w:type="dxa"/>
              <w:bottom w:w="0" w:type="dxa"/>
              <w:right w:w="108" w:type="dxa"/>
            </w:tcMar>
          </w:tcPr>
          <w:p w:rsidR="00F62371" w:rsidRPr="00BB4FC6" w:rsidRDefault="00F62371" w:rsidP="00A456B7">
            <w:pPr>
              <w:pStyle w:val="af8"/>
              <w:spacing w:before="0" w:beforeAutospacing="0" w:after="0" w:afterAutospacing="0"/>
              <w:rPr>
                <w:rFonts w:eastAsia="SimSun"/>
                <w:kern w:val="3"/>
              </w:rPr>
            </w:pPr>
            <w:r w:rsidRPr="00BB4FC6">
              <w:rPr>
                <w:rFonts w:eastAsia="SimSun"/>
                <w:kern w:val="3"/>
              </w:rPr>
              <w:t>Доля сельского населения, систематически занимающегося физической культурой и спортом</w:t>
            </w:r>
          </w:p>
        </w:tc>
        <w:tc>
          <w:tcPr>
            <w:tcW w:w="394" w:type="pct"/>
            <w:shd w:val="clear" w:color="auto" w:fill="auto"/>
            <w:tcMar>
              <w:top w:w="15" w:type="dxa"/>
              <w:left w:w="108" w:type="dxa"/>
              <w:bottom w:w="0" w:type="dxa"/>
              <w:right w:w="108" w:type="dxa"/>
            </w:tcMar>
          </w:tcPr>
          <w:p w:rsidR="00F62371" w:rsidRPr="00BB4FC6" w:rsidRDefault="00F62371" w:rsidP="00A456B7">
            <w:pPr>
              <w:pStyle w:val="af8"/>
              <w:tabs>
                <w:tab w:val="left" w:pos="9923"/>
              </w:tabs>
              <w:spacing w:before="0" w:beforeAutospacing="0" w:after="0" w:afterAutospacing="0"/>
              <w:jc w:val="center"/>
            </w:pPr>
            <w:r w:rsidRPr="00BB4FC6">
              <w:t>-</w:t>
            </w:r>
          </w:p>
        </w:tc>
        <w:tc>
          <w:tcPr>
            <w:tcW w:w="388" w:type="pct"/>
            <w:shd w:val="clear" w:color="auto" w:fill="auto"/>
            <w:tcMar>
              <w:top w:w="15" w:type="dxa"/>
              <w:left w:w="108" w:type="dxa"/>
              <w:bottom w:w="0" w:type="dxa"/>
              <w:right w:w="108" w:type="dxa"/>
            </w:tcMar>
          </w:tcPr>
          <w:p w:rsidR="00F62371" w:rsidRPr="00BB4FC6" w:rsidRDefault="00F62371" w:rsidP="00A456B7">
            <w:pPr>
              <w:pStyle w:val="af8"/>
              <w:tabs>
                <w:tab w:val="left" w:pos="9923"/>
              </w:tabs>
              <w:spacing w:before="0" w:beforeAutospacing="0" w:after="0" w:afterAutospacing="0"/>
              <w:jc w:val="center"/>
            </w:pPr>
            <w:r w:rsidRPr="00BB4FC6">
              <w:t>-</w:t>
            </w:r>
          </w:p>
        </w:tc>
        <w:tc>
          <w:tcPr>
            <w:tcW w:w="399" w:type="pct"/>
            <w:shd w:val="clear" w:color="auto" w:fill="auto"/>
            <w:tcMar>
              <w:top w:w="15" w:type="dxa"/>
              <w:left w:w="108" w:type="dxa"/>
              <w:bottom w:w="0" w:type="dxa"/>
              <w:right w:w="108" w:type="dxa"/>
            </w:tcMar>
          </w:tcPr>
          <w:p w:rsidR="00F62371" w:rsidRPr="00BB4FC6" w:rsidRDefault="00F62371" w:rsidP="00A456B7">
            <w:pPr>
              <w:pStyle w:val="af8"/>
              <w:tabs>
                <w:tab w:val="left" w:pos="9923"/>
              </w:tabs>
              <w:spacing w:before="0" w:beforeAutospacing="0" w:after="0" w:afterAutospacing="0"/>
              <w:jc w:val="center"/>
            </w:pPr>
            <w:r w:rsidRPr="00BB4FC6">
              <w:t>-</w:t>
            </w:r>
          </w:p>
        </w:tc>
        <w:tc>
          <w:tcPr>
            <w:tcW w:w="389" w:type="pct"/>
            <w:shd w:val="clear" w:color="auto" w:fill="auto"/>
            <w:tcMar>
              <w:top w:w="15" w:type="dxa"/>
              <w:left w:w="108" w:type="dxa"/>
              <w:bottom w:w="0" w:type="dxa"/>
              <w:right w:w="108" w:type="dxa"/>
            </w:tcMar>
          </w:tcPr>
          <w:p w:rsidR="00F62371" w:rsidRPr="00BB4FC6" w:rsidRDefault="00F62371" w:rsidP="00A456B7">
            <w:pPr>
              <w:pStyle w:val="af8"/>
              <w:tabs>
                <w:tab w:val="left" w:pos="9923"/>
              </w:tabs>
              <w:spacing w:before="0" w:beforeAutospacing="0" w:after="0" w:afterAutospacing="0"/>
              <w:jc w:val="center"/>
            </w:pPr>
            <w:r w:rsidRPr="00BB4FC6">
              <w:t>33</w:t>
            </w:r>
          </w:p>
        </w:tc>
      </w:tr>
      <w:tr w:rsidR="00F62371" w:rsidRPr="00BB4FC6" w:rsidTr="00A456B7">
        <w:trPr>
          <w:trHeight w:val="1022"/>
        </w:trPr>
        <w:tc>
          <w:tcPr>
            <w:tcW w:w="280" w:type="pct"/>
            <w:shd w:val="clear" w:color="auto" w:fill="auto"/>
            <w:tcMar>
              <w:top w:w="15" w:type="dxa"/>
              <w:left w:w="108" w:type="dxa"/>
              <w:bottom w:w="0" w:type="dxa"/>
              <w:right w:w="108" w:type="dxa"/>
            </w:tcMar>
          </w:tcPr>
          <w:p w:rsidR="00F62371" w:rsidRPr="00BB4FC6" w:rsidRDefault="00F62371" w:rsidP="00A45537">
            <w:pPr>
              <w:pStyle w:val="af8"/>
              <w:numPr>
                <w:ilvl w:val="0"/>
                <w:numId w:val="16"/>
              </w:numPr>
              <w:tabs>
                <w:tab w:val="left" w:pos="9923"/>
              </w:tabs>
              <w:spacing w:before="0" w:beforeAutospacing="0" w:after="0" w:afterAutospacing="0"/>
              <w:jc w:val="center"/>
            </w:pPr>
          </w:p>
        </w:tc>
        <w:tc>
          <w:tcPr>
            <w:tcW w:w="3150" w:type="pct"/>
            <w:shd w:val="clear" w:color="auto" w:fill="auto"/>
            <w:tcMar>
              <w:top w:w="15" w:type="dxa"/>
              <w:left w:w="108" w:type="dxa"/>
              <w:bottom w:w="0" w:type="dxa"/>
              <w:right w:w="108" w:type="dxa"/>
            </w:tcMar>
          </w:tcPr>
          <w:p w:rsidR="00F62371" w:rsidRPr="00BB4FC6" w:rsidRDefault="00F62371" w:rsidP="00A456B7">
            <w:pPr>
              <w:pStyle w:val="af8"/>
              <w:spacing w:before="0" w:beforeAutospacing="0" w:after="0" w:afterAutospacing="0"/>
              <w:rPr>
                <w:rFonts w:eastAsia="SimSun"/>
                <w:kern w:val="3"/>
              </w:rPr>
            </w:pPr>
            <w:r w:rsidRPr="00BB4FC6">
              <w:rPr>
                <w:rFonts w:eastAsia="SimSun"/>
                <w:kern w:val="3"/>
              </w:rPr>
              <w:t>Доля граждан трудоспособного возраста, систематически занимающихся физической культурой и спортом</w:t>
            </w:r>
          </w:p>
        </w:tc>
        <w:tc>
          <w:tcPr>
            <w:tcW w:w="394" w:type="pct"/>
            <w:shd w:val="clear" w:color="auto" w:fill="auto"/>
            <w:tcMar>
              <w:top w:w="15" w:type="dxa"/>
              <w:left w:w="108" w:type="dxa"/>
              <w:bottom w:w="0" w:type="dxa"/>
              <w:right w:w="108" w:type="dxa"/>
            </w:tcMar>
          </w:tcPr>
          <w:p w:rsidR="00F62371" w:rsidRPr="00BB4FC6" w:rsidRDefault="00F62371" w:rsidP="00A456B7">
            <w:pPr>
              <w:pStyle w:val="af8"/>
              <w:tabs>
                <w:tab w:val="left" w:pos="9923"/>
              </w:tabs>
              <w:spacing w:before="0" w:beforeAutospacing="0" w:after="0" w:afterAutospacing="0"/>
              <w:jc w:val="center"/>
            </w:pPr>
            <w:r w:rsidRPr="00BB4FC6">
              <w:t>-</w:t>
            </w:r>
          </w:p>
        </w:tc>
        <w:tc>
          <w:tcPr>
            <w:tcW w:w="388" w:type="pct"/>
            <w:shd w:val="clear" w:color="auto" w:fill="auto"/>
            <w:tcMar>
              <w:top w:w="15" w:type="dxa"/>
              <w:left w:w="108" w:type="dxa"/>
              <w:bottom w:w="0" w:type="dxa"/>
              <w:right w:w="108" w:type="dxa"/>
            </w:tcMar>
          </w:tcPr>
          <w:p w:rsidR="00F62371" w:rsidRPr="00BB4FC6" w:rsidRDefault="00F62371" w:rsidP="00A456B7">
            <w:pPr>
              <w:pStyle w:val="af8"/>
              <w:tabs>
                <w:tab w:val="left" w:pos="9923"/>
              </w:tabs>
              <w:spacing w:before="0" w:beforeAutospacing="0" w:after="0" w:afterAutospacing="0"/>
              <w:jc w:val="center"/>
            </w:pPr>
            <w:r w:rsidRPr="00BB4FC6">
              <w:t>-</w:t>
            </w:r>
          </w:p>
        </w:tc>
        <w:tc>
          <w:tcPr>
            <w:tcW w:w="399" w:type="pct"/>
            <w:shd w:val="clear" w:color="auto" w:fill="auto"/>
            <w:tcMar>
              <w:top w:w="15" w:type="dxa"/>
              <w:left w:w="108" w:type="dxa"/>
              <w:bottom w:w="0" w:type="dxa"/>
              <w:right w:w="108" w:type="dxa"/>
            </w:tcMar>
          </w:tcPr>
          <w:p w:rsidR="00F62371" w:rsidRPr="00BB4FC6" w:rsidRDefault="00F62371" w:rsidP="00A456B7">
            <w:pPr>
              <w:pStyle w:val="af8"/>
              <w:tabs>
                <w:tab w:val="left" w:pos="9923"/>
              </w:tabs>
              <w:spacing w:before="0" w:beforeAutospacing="0" w:after="0" w:afterAutospacing="0"/>
              <w:jc w:val="center"/>
            </w:pPr>
            <w:r w:rsidRPr="00BB4FC6">
              <w:t>-</w:t>
            </w:r>
          </w:p>
        </w:tc>
        <w:tc>
          <w:tcPr>
            <w:tcW w:w="389" w:type="pct"/>
            <w:shd w:val="clear" w:color="auto" w:fill="auto"/>
            <w:tcMar>
              <w:top w:w="15" w:type="dxa"/>
              <w:left w:w="108" w:type="dxa"/>
              <w:bottom w:w="0" w:type="dxa"/>
              <w:right w:w="108" w:type="dxa"/>
            </w:tcMar>
          </w:tcPr>
          <w:p w:rsidR="00F62371" w:rsidRPr="00BB4FC6" w:rsidRDefault="00F62371" w:rsidP="00A456B7">
            <w:pPr>
              <w:pStyle w:val="af8"/>
              <w:tabs>
                <w:tab w:val="left" w:pos="9923"/>
              </w:tabs>
              <w:spacing w:before="0" w:beforeAutospacing="0" w:after="0" w:afterAutospacing="0"/>
              <w:jc w:val="center"/>
            </w:pPr>
            <w:r w:rsidRPr="00BB4FC6">
              <w:t>30,6</w:t>
            </w:r>
          </w:p>
        </w:tc>
      </w:tr>
    </w:tbl>
    <w:p w:rsidR="00F62371" w:rsidRPr="00BB4FC6" w:rsidRDefault="00F62371" w:rsidP="00EF1A25">
      <w:pPr>
        <w:pStyle w:val="af6"/>
        <w:ind w:left="0" w:firstLine="708"/>
        <w:jc w:val="both"/>
        <w:rPr>
          <w:color w:val="000000"/>
          <w:spacing w:val="4"/>
          <w:sz w:val="24"/>
          <w:szCs w:val="24"/>
        </w:rPr>
      </w:pPr>
    </w:p>
    <w:p w:rsidR="001F2A8A" w:rsidRPr="00BB4FC6" w:rsidRDefault="001F2A8A" w:rsidP="001F2A8A">
      <w:pPr>
        <w:ind w:firstLine="720"/>
        <w:jc w:val="both"/>
        <w:rPr>
          <w:sz w:val="24"/>
          <w:szCs w:val="24"/>
        </w:rPr>
      </w:pPr>
      <w:r w:rsidRPr="00BB4FC6">
        <w:rPr>
          <w:sz w:val="24"/>
          <w:szCs w:val="24"/>
        </w:rPr>
        <w:t>Ежегодно, по итогам кварталов среди центров тестирования ГТО, формируется рейтинг, в рейтинг включают следующие показатели (доля населения зарегистрированных, принявших участие, выполнивших на знак, ставки центра тестирования, количество опубликованных материалов в СМИ, в социальной сети Интернет, участие в муниципальные и региональные мероприятия ГТО). По итогам 202</w:t>
      </w:r>
      <w:r w:rsidR="00F62371" w:rsidRPr="00BB4FC6">
        <w:rPr>
          <w:sz w:val="24"/>
          <w:szCs w:val="24"/>
        </w:rPr>
        <w:t>3</w:t>
      </w:r>
      <w:r w:rsidRPr="00BB4FC6">
        <w:rPr>
          <w:sz w:val="24"/>
          <w:szCs w:val="24"/>
        </w:rPr>
        <w:t xml:space="preserve"> года наш центр занял первое место в региональном конкурсе среди центров тестирования.</w:t>
      </w:r>
    </w:p>
    <w:p w:rsidR="0055567A" w:rsidRPr="00BB4FC6" w:rsidRDefault="0055567A" w:rsidP="0055567A">
      <w:pPr>
        <w:ind w:firstLine="708"/>
        <w:jc w:val="both"/>
        <w:rPr>
          <w:sz w:val="24"/>
          <w:szCs w:val="24"/>
        </w:rPr>
      </w:pPr>
      <w:r w:rsidRPr="00BB4FC6">
        <w:rPr>
          <w:sz w:val="24"/>
          <w:szCs w:val="24"/>
        </w:rPr>
        <w:t>В 2023 году мы принимаем участие во Всероссийском фестивале «Футбол в школу». В рамках проекта прошли обучение, получен спортивный инвентарь (футбольный мяч р. 5 – 10 шт., р. 4- 30 шт., фишки для разметки, сумки для мячей, насос, манишки, конусы, рубашки для педагогов, ворота футбольные 1,5 м на 0,8 м.). В рамках проекта проводятся секции по футболу, конкурсы, соревнования.</w:t>
      </w:r>
    </w:p>
    <w:p w:rsidR="00EF1A25" w:rsidRPr="00BB4FC6" w:rsidRDefault="00EF1A25" w:rsidP="00EF1A25">
      <w:pPr>
        <w:ind w:firstLine="708"/>
        <w:jc w:val="both"/>
        <w:rPr>
          <w:color w:val="000000"/>
          <w:sz w:val="24"/>
          <w:szCs w:val="24"/>
        </w:rPr>
      </w:pPr>
      <w:r w:rsidRPr="00BB4FC6">
        <w:rPr>
          <w:color w:val="000000"/>
          <w:sz w:val="24"/>
          <w:szCs w:val="24"/>
        </w:rPr>
        <w:t>В 202</w:t>
      </w:r>
      <w:r w:rsidR="0055567A" w:rsidRPr="00BB4FC6">
        <w:rPr>
          <w:color w:val="000000"/>
          <w:sz w:val="24"/>
          <w:szCs w:val="24"/>
        </w:rPr>
        <w:t>3</w:t>
      </w:r>
      <w:r w:rsidRPr="00BB4FC6">
        <w:rPr>
          <w:color w:val="000000"/>
          <w:sz w:val="24"/>
          <w:szCs w:val="24"/>
        </w:rPr>
        <w:t xml:space="preserve"> году в образовательные учреждения городского округ</w:t>
      </w:r>
      <w:r w:rsidR="001F2A8A" w:rsidRPr="00BB4FC6">
        <w:rPr>
          <w:color w:val="000000"/>
          <w:sz w:val="24"/>
          <w:szCs w:val="24"/>
        </w:rPr>
        <w:t>а Пелым (МКОУ СОШ № 1 п. Пелым</w:t>
      </w:r>
      <w:r w:rsidR="0055567A" w:rsidRPr="00BB4FC6">
        <w:rPr>
          <w:color w:val="000000"/>
          <w:sz w:val="24"/>
          <w:szCs w:val="24"/>
        </w:rPr>
        <w:t xml:space="preserve"> и МКДОУ д/с «Колобок»</w:t>
      </w:r>
      <w:r w:rsidR="001F2A8A" w:rsidRPr="00BB4FC6">
        <w:rPr>
          <w:color w:val="000000"/>
          <w:sz w:val="24"/>
          <w:szCs w:val="24"/>
        </w:rPr>
        <w:t xml:space="preserve">) </w:t>
      </w:r>
      <w:r w:rsidRPr="00BB4FC6">
        <w:rPr>
          <w:color w:val="000000"/>
          <w:sz w:val="24"/>
          <w:szCs w:val="24"/>
        </w:rPr>
        <w:t xml:space="preserve">закуплен спортивный инвентарем за счет местного и областного бюджетов, в рамках </w:t>
      </w:r>
      <w:r w:rsidRPr="00BB4FC6">
        <w:rPr>
          <w:sz w:val="24"/>
          <w:szCs w:val="24"/>
        </w:rPr>
        <w:t>реализации мероприятий по поэтапному внедрению Всероссийского физкультурно-спортивного комплекса «Готов к труду и обороне» (ГТО).</w:t>
      </w:r>
    </w:p>
    <w:p w:rsidR="00EF1A25" w:rsidRPr="00BB4FC6" w:rsidRDefault="00EF1A25" w:rsidP="00EF1A25">
      <w:pPr>
        <w:ind w:firstLine="708"/>
        <w:jc w:val="both"/>
        <w:rPr>
          <w:color w:val="000000"/>
          <w:sz w:val="24"/>
          <w:szCs w:val="24"/>
        </w:rPr>
      </w:pPr>
      <w:r w:rsidRPr="00BB4FC6">
        <w:rPr>
          <w:color w:val="000000"/>
          <w:sz w:val="24"/>
          <w:szCs w:val="24"/>
        </w:rPr>
        <w:t xml:space="preserve">Отдел ОКСиДМ администрации городского округа Пелым регулярно проводит работу по профилактике асоциальных явлений: </w:t>
      </w:r>
    </w:p>
    <w:p w:rsidR="00EF1A25" w:rsidRPr="00BB4FC6" w:rsidRDefault="00EF1A25" w:rsidP="00EF1A25">
      <w:pPr>
        <w:jc w:val="both"/>
        <w:rPr>
          <w:color w:val="000000"/>
          <w:sz w:val="24"/>
          <w:szCs w:val="24"/>
        </w:rPr>
      </w:pPr>
      <w:r w:rsidRPr="00BB4FC6">
        <w:rPr>
          <w:color w:val="000000"/>
          <w:sz w:val="24"/>
          <w:szCs w:val="24"/>
        </w:rPr>
        <w:tab/>
        <w:t>- в каникулярное время для школьников проводятся спортивные мероприятия различных форм;</w:t>
      </w:r>
    </w:p>
    <w:p w:rsidR="00EF1A25" w:rsidRPr="00BB4FC6" w:rsidRDefault="00EF1A25" w:rsidP="00EF1A25">
      <w:pPr>
        <w:jc w:val="both"/>
        <w:rPr>
          <w:color w:val="000000"/>
          <w:sz w:val="24"/>
          <w:szCs w:val="24"/>
        </w:rPr>
      </w:pPr>
      <w:r w:rsidRPr="00BB4FC6">
        <w:rPr>
          <w:color w:val="000000"/>
          <w:sz w:val="24"/>
          <w:szCs w:val="24"/>
        </w:rPr>
        <w:tab/>
        <w:t>- организованы летние оздоровительные лагеря с дневным пребыванием детей;</w:t>
      </w:r>
    </w:p>
    <w:p w:rsidR="00EF1A25" w:rsidRPr="00BB4FC6" w:rsidRDefault="00EF1A25" w:rsidP="00EF1A25">
      <w:pPr>
        <w:jc w:val="both"/>
        <w:rPr>
          <w:color w:val="000000"/>
          <w:sz w:val="24"/>
          <w:szCs w:val="24"/>
        </w:rPr>
      </w:pPr>
      <w:r w:rsidRPr="00BB4FC6">
        <w:rPr>
          <w:color w:val="000000"/>
          <w:sz w:val="24"/>
          <w:szCs w:val="24"/>
        </w:rPr>
        <w:tab/>
        <w:t>- организован традиционный отряд «МЭРА» в трудовом лагере для несовершеннолетних граждан;</w:t>
      </w:r>
    </w:p>
    <w:p w:rsidR="00EF1A25" w:rsidRPr="00BB4FC6" w:rsidRDefault="00EF1A25" w:rsidP="00EF1A25">
      <w:pPr>
        <w:jc w:val="both"/>
        <w:rPr>
          <w:color w:val="000000"/>
          <w:sz w:val="24"/>
          <w:szCs w:val="24"/>
        </w:rPr>
      </w:pPr>
      <w:r w:rsidRPr="00BB4FC6">
        <w:rPr>
          <w:color w:val="000000"/>
          <w:sz w:val="24"/>
          <w:szCs w:val="24"/>
        </w:rPr>
        <w:tab/>
        <w:t>- молодёжные акции по профилактике наркомании, ВИЧ-СПИДа, пропаганда здорового образа жизни;</w:t>
      </w:r>
    </w:p>
    <w:p w:rsidR="00EF1A25" w:rsidRPr="00BB4FC6" w:rsidRDefault="00EF1A25" w:rsidP="00EF1A25">
      <w:pPr>
        <w:jc w:val="both"/>
        <w:rPr>
          <w:color w:val="000000"/>
          <w:sz w:val="24"/>
          <w:szCs w:val="24"/>
        </w:rPr>
      </w:pPr>
      <w:r w:rsidRPr="00BB4FC6">
        <w:rPr>
          <w:color w:val="000000"/>
          <w:sz w:val="24"/>
          <w:szCs w:val="24"/>
        </w:rPr>
        <w:tab/>
        <w:t>- проведения Операции «Подросток»;</w:t>
      </w:r>
    </w:p>
    <w:p w:rsidR="00EF1A25" w:rsidRPr="00BB4FC6" w:rsidRDefault="00EF1A25" w:rsidP="00EF1A25">
      <w:pPr>
        <w:jc w:val="both"/>
        <w:rPr>
          <w:color w:val="000000"/>
          <w:sz w:val="24"/>
          <w:szCs w:val="24"/>
        </w:rPr>
      </w:pPr>
      <w:r w:rsidRPr="00BB4FC6">
        <w:rPr>
          <w:color w:val="000000"/>
          <w:sz w:val="24"/>
          <w:szCs w:val="24"/>
        </w:rPr>
        <w:tab/>
        <w:t>- проведения акций, тематических бесед, конкурсов рисунков и т.д</w:t>
      </w:r>
    </w:p>
    <w:p w:rsidR="00EF1A25" w:rsidRPr="00BB4FC6" w:rsidRDefault="00EF1A25" w:rsidP="00EF1A25">
      <w:pPr>
        <w:jc w:val="both"/>
        <w:rPr>
          <w:color w:val="000000"/>
          <w:sz w:val="24"/>
          <w:szCs w:val="24"/>
        </w:rPr>
      </w:pPr>
      <w:r w:rsidRPr="00BB4FC6">
        <w:rPr>
          <w:color w:val="000000"/>
          <w:sz w:val="24"/>
          <w:szCs w:val="24"/>
        </w:rPr>
        <w:tab/>
        <w:t>- организация работы спортивных и дворовых  площадок в вечернее время.</w:t>
      </w:r>
    </w:p>
    <w:p w:rsidR="00EF1A25" w:rsidRPr="00BB4FC6" w:rsidRDefault="00EF1A25" w:rsidP="00EF1A25">
      <w:pPr>
        <w:jc w:val="both"/>
        <w:rPr>
          <w:color w:val="000000"/>
          <w:sz w:val="24"/>
          <w:szCs w:val="24"/>
        </w:rPr>
      </w:pPr>
      <w:r w:rsidRPr="00BB4FC6">
        <w:rPr>
          <w:color w:val="000000"/>
          <w:sz w:val="24"/>
          <w:szCs w:val="24"/>
        </w:rPr>
        <w:tab/>
        <w:t>- развития детского юноармейского движения;</w:t>
      </w:r>
    </w:p>
    <w:p w:rsidR="00EF1A25" w:rsidRPr="00BB4FC6" w:rsidRDefault="00EF1A25" w:rsidP="00EF1A25">
      <w:pPr>
        <w:jc w:val="both"/>
        <w:rPr>
          <w:color w:val="000000"/>
          <w:sz w:val="24"/>
          <w:szCs w:val="24"/>
        </w:rPr>
      </w:pPr>
      <w:r w:rsidRPr="00BB4FC6">
        <w:rPr>
          <w:color w:val="000000"/>
          <w:sz w:val="24"/>
          <w:szCs w:val="24"/>
        </w:rPr>
        <w:tab/>
        <w:t>- развитие поисково-краеведческой деятельности;</w:t>
      </w:r>
    </w:p>
    <w:p w:rsidR="00EF1A25" w:rsidRPr="00BB4FC6" w:rsidRDefault="00EF1A25" w:rsidP="00EF1A25">
      <w:pPr>
        <w:jc w:val="both"/>
        <w:rPr>
          <w:color w:val="000000"/>
          <w:sz w:val="24"/>
          <w:szCs w:val="24"/>
        </w:rPr>
      </w:pPr>
      <w:r w:rsidRPr="00BB4FC6">
        <w:rPr>
          <w:color w:val="000000"/>
          <w:sz w:val="24"/>
          <w:szCs w:val="24"/>
        </w:rPr>
        <w:tab/>
        <w:t>- привлечение детей, подростков и молодежи к регулярным занятиям физической культуры и спортом.</w:t>
      </w:r>
    </w:p>
    <w:p w:rsidR="00EF1A25" w:rsidRPr="00BB4FC6" w:rsidRDefault="00EF1A25" w:rsidP="00EF1A25">
      <w:pPr>
        <w:ind w:firstLine="567"/>
        <w:jc w:val="both"/>
        <w:rPr>
          <w:color w:val="000000"/>
          <w:sz w:val="16"/>
          <w:szCs w:val="16"/>
        </w:rPr>
      </w:pPr>
    </w:p>
    <w:p w:rsidR="00596487" w:rsidRDefault="00596487">
      <w:pPr>
        <w:rPr>
          <w:b/>
          <w:color w:val="000000"/>
          <w:sz w:val="24"/>
          <w:szCs w:val="24"/>
        </w:rPr>
      </w:pPr>
      <w:r>
        <w:rPr>
          <w:color w:val="000000"/>
          <w:sz w:val="24"/>
          <w:szCs w:val="24"/>
        </w:rPr>
        <w:br w:type="page"/>
      </w:r>
    </w:p>
    <w:p w:rsidR="006030A1" w:rsidRPr="00BB4FC6" w:rsidRDefault="00AC7FFC" w:rsidP="00E44FA0">
      <w:pPr>
        <w:pStyle w:val="1"/>
        <w:numPr>
          <w:ilvl w:val="0"/>
          <w:numId w:val="41"/>
        </w:numPr>
        <w:jc w:val="center"/>
        <w:rPr>
          <w:color w:val="000000"/>
          <w:sz w:val="24"/>
          <w:szCs w:val="24"/>
        </w:rPr>
      </w:pPr>
      <w:bookmarkStart w:id="87" w:name="_Toc164937928"/>
      <w:r w:rsidRPr="00BB4FC6">
        <w:rPr>
          <w:color w:val="000000"/>
          <w:sz w:val="24"/>
          <w:szCs w:val="24"/>
        </w:rPr>
        <w:t>ПРОФИЛАКТИКА ПРЕСТУПНОСТИ НА ТЕРРИТОРИИ</w:t>
      </w:r>
      <w:bookmarkEnd w:id="87"/>
    </w:p>
    <w:p w:rsidR="00FB5A59" w:rsidRPr="00BB4FC6" w:rsidRDefault="00FB5A59" w:rsidP="006030A1">
      <w:pPr>
        <w:ind w:left="360"/>
        <w:jc w:val="center"/>
        <w:rPr>
          <w:b/>
          <w:color w:val="000000"/>
          <w:sz w:val="24"/>
          <w:szCs w:val="24"/>
        </w:rPr>
      </w:pPr>
    </w:p>
    <w:tbl>
      <w:tblPr>
        <w:tblW w:w="9880" w:type="dxa"/>
        <w:tblInd w:w="93" w:type="dxa"/>
        <w:tblLook w:val="04A0"/>
      </w:tblPr>
      <w:tblGrid>
        <w:gridCol w:w="600"/>
        <w:gridCol w:w="7620"/>
        <w:gridCol w:w="1660"/>
      </w:tblGrid>
      <w:tr w:rsidR="00795598" w:rsidRPr="00BB4FC6" w:rsidTr="00795598">
        <w:trPr>
          <w:trHeight w:val="75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795598" w:rsidRPr="00BB4FC6" w:rsidRDefault="00795598" w:rsidP="00795598">
            <w:pPr>
              <w:jc w:val="center"/>
              <w:rPr>
                <w:color w:val="000000"/>
                <w:sz w:val="22"/>
                <w:szCs w:val="22"/>
              </w:rPr>
            </w:pPr>
            <w:r w:rsidRPr="00BB4FC6">
              <w:rPr>
                <w:color w:val="000000"/>
                <w:sz w:val="22"/>
                <w:szCs w:val="22"/>
              </w:rPr>
              <w:t>№                п/п</w:t>
            </w:r>
          </w:p>
        </w:tc>
        <w:tc>
          <w:tcPr>
            <w:tcW w:w="7620" w:type="dxa"/>
            <w:tcBorders>
              <w:top w:val="single" w:sz="4" w:space="0" w:color="auto"/>
              <w:left w:val="nil"/>
              <w:bottom w:val="single" w:sz="4" w:space="0" w:color="auto"/>
              <w:right w:val="single" w:sz="4" w:space="0" w:color="auto"/>
            </w:tcBorders>
            <w:shd w:val="clear" w:color="auto" w:fill="auto"/>
            <w:noWrap/>
            <w:vAlign w:val="center"/>
            <w:hideMark/>
          </w:tcPr>
          <w:p w:rsidR="00795598" w:rsidRPr="00BB4FC6" w:rsidRDefault="00795598" w:rsidP="00795598">
            <w:pPr>
              <w:rPr>
                <w:color w:val="000000"/>
                <w:sz w:val="22"/>
                <w:szCs w:val="22"/>
              </w:rPr>
            </w:pPr>
            <w:r w:rsidRPr="00BB4FC6">
              <w:rPr>
                <w:color w:val="000000"/>
                <w:sz w:val="22"/>
                <w:szCs w:val="22"/>
              </w:rPr>
              <w:t>Показатель по городскому округу Пелым</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95598" w:rsidRPr="00BB4FC6" w:rsidRDefault="00795598" w:rsidP="00795598">
            <w:pPr>
              <w:jc w:val="center"/>
              <w:rPr>
                <w:color w:val="000000"/>
                <w:sz w:val="22"/>
                <w:szCs w:val="22"/>
              </w:rPr>
            </w:pPr>
            <w:r w:rsidRPr="00BB4FC6">
              <w:rPr>
                <w:color w:val="000000"/>
                <w:sz w:val="22"/>
                <w:szCs w:val="22"/>
              </w:rPr>
              <w:t>показатель</w:t>
            </w:r>
          </w:p>
        </w:tc>
      </w:tr>
      <w:tr w:rsidR="00795598" w:rsidRPr="00BB4FC6"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BB4FC6" w:rsidRDefault="00795598" w:rsidP="00795598">
            <w:pPr>
              <w:jc w:val="center"/>
              <w:rPr>
                <w:color w:val="000000"/>
                <w:sz w:val="22"/>
                <w:szCs w:val="22"/>
              </w:rPr>
            </w:pPr>
            <w:r w:rsidRPr="00BB4FC6">
              <w:rPr>
                <w:color w:val="000000"/>
                <w:sz w:val="22"/>
                <w:szCs w:val="22"/>
              </w:rPr>
              <w:t>1</w:t>
            </w:r>
          </w:p>
        </w:tc>
        <w:tc>
          <w:tcPr>
            <w:tcW w:w="7620" w:type="dxa"/>
            <w:tcBorders>
              <w:top w:val="nil"/>
              <w:left w:val="nil"/>
              <w:bottom w:val="single" w:sz="4" w:space="0" w:color="auto"/>
              <w:right w:val="single" w:sz="4" w:space="0" w:color="auto"/>
            </w:tcBorders>
            <w:shd w:val="clear" w:color="auto" w:fill="auto"/>
            <w:vAlign w:val="bottom"/>
            <w:hideMark/>
          </w:tcPr>
          <w:p w:rsidR="00795598" w:rsidRPr="00BB4FC6" w:rsidRDefault="00795598" w:rsidP="00795598">
            <w:pPr>
              <w:rPr>
                <w:color w:val="000000"/>
                <w:sz w:val="22"/>
                <w:szCs w:val="22"/>
              </w:rPr>
            </w:pPr>
            <w:r w:rsidRPr="00BB4FC6">
              <w:rPr>
                <w:color w:val="000000"/>
                <w:sz w:val="22"/>
                <w:szCs w:val="22"/>
              </w:rPr>
              <w:t xml:space="preserve">Зарегистрировано преступлений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BB4FC6" w:rsidRDefault="001E55C9" w:rsidP="00795598">
            <w:pPr>
              <w:jc w:val="center"/>
              <w:rPr>
                <w:color w:val="000000"/>
                <w:sz w:val="22"/>
                <w:szCs w:val="22"/>
              </w:rPr>
            </w:pPr>
            <w:r w:rsidRPr="00BB4FC6">
              <w:rPr>
                <w:color w:val="000000"/>
                <w:sz w:val="22"/>
                <w:szCs w:val="22"/>
              </w:rPr>
              <w:t>26</w:t>
            </w:r>
          </w:p>
        </w:tc>
      </w:tr>
      <w:tr w:rsidR="00795598" w:rsidRPr="00BB4FC6"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BB4FC6" w:rsidRDefault="00795598" w:rsidP="00795598">
            <w:pPr>
              <w:jc w:val="center"/>
              <w:rPr>
                <w:color w:val="000000"/>
                <w:sz w:val="22"/>
                <w:szCs w:val="22"/>
              </w:rPr>
            </w:pPr>
            <w:r w:rsidRPr="00BB4FC6">
              <w:rPr>
                <w:color w:val="000000"/>
                <w:sz w:val="22"/>
                <w:szCs w:val="22"/>
              </w:rPr>
              <w:t>2</w:t>
            </w:r>
          </w:p>
        </w:tc>
        <w:tc>
          <w:tcPr>
            <w:tcW w:w="7620" w:type="dxa"/>
            <w:tcBorders>
              <w:top w:val="nil"/>
              <w:left w:val="nil"/>
              <w:bottom w:val="single" w:sz="4" w:space="0" w:color="auto"/>
              <w:right w:val="single" w:sz="4" w:space="0" w:color="auto"/>
            </w:tcBorders>
            <w:shd w:val="clear" w:color="auto" w:fill="auto"/>
            <w:vAlign w:val="bottom"/>
            <w:hideMark/>
          </w:tcPr>
          <w:p w:rsidR="00795598" w:rsidRPr="00BB4FC6" w:rsidRDefault="00795598" w:rsidP="00795598">
            <w:pPr>
              <w:rPr>
                <w:color w:val="000000"/>
                <w:sz w:val="22"/>
                <w:szCs w:val="22"/>
              </w:rPr>
            </w:pPr>
            <w:r w:rsidRPr="00BB4FC6">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BB4FC6" w:rsidRDefault="001E55C9" w:rsidP="00FB700A">
            <w:pPr>
              <w:jc w:val="center"/>
              <w:rPr>
                <w:color w:val="000000"/>
                <w:sz w:val="22"/>
                <w:szCs w:val="22"/>
              </w:rPr>
            </w:pPr>
            <w:r w:rsidRPr="00BB4FC6">
              <w:rPr>
                <w:color w:val="000000"/>
                <w:sz w:val="22"/>
                <w:szCs w:val="22"/>
              </w:rPr>
              <w:t>44%</w:t>
            </w:r>
          </w:p>
        </w:tc>
      </w:tr>
      <w:tr w:rsidR="00795598" w:rsidRPr="00BB4FC6"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BB4FC6" w:rsidRDefault="00795598" w:rsidP="00795598">
            <w:pPr>
              <w:jc w:val="center"/>
              <w:rPr>
                <w:color w:val="000000"/>
                <w:sz w:val="22"/>
                <w:szCs w:val="22"/>
              </w:rPr>
            </w:pPr>
            <w:r w:rsidRPr="00BB4FC6">
              <w:rPr>
                <w:color w:val="000000"/>
                <w:sz w:val="22"/>
                <w:szCs w:val="22"/>
              </w:rPr>
              <w:t>3</w:t>
            </w:r>
          </w:p>
        </w:tc>
        <w:tc>
          <w:tcPr>
            <w:tcW w:w="7620" w:type="dxa"/>
            <w:tcBorders>
              <w:top w:val="nil"/>
              <w:left w:val="nil"/>
              <w:bottom w:val="single" w:sz="4" w:space="0" w:color="auto"/>
              <w:right w:val="single" w:sz="4" w:space="0" w:color="auto"/>
            </w:tcBorders>
            <w:shd w:val="clear" w:color="auto" w:fill="auto"/>
            <w:vAlign w:val="bottom"/>
            <w:hideMark/>
          </w:tcPr>
          <w:p w:rsidR="00795598" w:rsidRPr="00BB4FC6" w:rsidRDefault="00795598" w:rsidP="00795598">
            <w:pPr>
              <w:rPr>
                <w:color w:val="000000"/>
                <w:sz w:val="22"/>
                <w:szCs w:val="22"/>
              </w:rPr>
            </w:pPr>
            <w:r w:rsidRPr="00BB4FC6">
              <w:rPr>
                <w:color w:val="000000"/>
                <w:sz w:val="22"/>
                <w:szCs w:val="22"/>
              </w:rPr>
              <w:t>Раскрыто преступлений</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BB4FC6" w:rsidRDefault="001E55C9" w:rsidP="00795598">
            <w:pPr>
              <w:jc w:val="center"/>
              <w:rPr>
                <w:color w:val="000000"/>
                <w:sz w:val="22"/>
                <w:szCs w:val="22"/>
              </w:rPr>
            </w:pPr>
            <w:r w:rsidRPr="00BB4FC6">
              <w:rPr>
                <w:color w:val="000000"/>
                <w:sz w:val="22"/>
                <w:szCs w:val="22"/>
              </w:rPr>
              <w:t>21</w:t>
            </w:r>
          </w:p>
        </w:tc>
      </w:tr>
      <w:tr w:rsidR="00795598" w:rsidRPr="00BB4FC6"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BB4FC6" w:rsidRDefault="00795598" w:rsidP="00795598">
            <w:pPr>
              <w:jc w:val="center"/>
              <w:rPr>
                <w:color w:val="000000"/>
                <w:sz w:val="22"/>
                <w:szCs w:val="22"/>
              </w:rPr>
            </w:pPr>
            <w:r w:rsidRPr="00BB4FC6">
              <w:rPr>
                <w:color w:val="000000"/>
                <w:sz w:val="22"/>
                <w:szCs w:val="22"/>
              </w:rPr>
              <w:t>4</w:t>
            </w:r>
          </w:p>
        </w:tc>
        <w:tc>
          <w:tcPr>
            <w:tcW w:w="7620" w:type="dxa"/>
            <w:tcBorders>
              <w:top w:val="nil"/>
              <w:left w:val="nil"/>
              <w:bottom w:val="single" w:sz="4" w:space="0" w:color="auto"/>
              <w:right w:val="single" w:sz="4" w:space="0" w:color="auto"/>
            </w:tcBorders>
            <w:shd w:val="clear" w:color="auto" w:fill="auto"/>
            <w:vAlign w:val="bottom"/>
            <w:hideMark/>
          </w:tcPr>
          <w:p w:rsidR="00795598" w:rsidRPr="00BB4FC6" w:rsidRDefault="00795598" w:rsidP="00795598">
            <w:pPr>
              <w:rPr>
                <w:color w:val="000000"/>
                <w:sz w:val="22"/>
                <w:szCs w:val="22"/>
              </w:rPr>
            </w:pPr>
            <w:r w:rsidRPr="00BB4FC6">
              <w:rPr>
                <w:color w:val="000000"/>
                <w:sz w:val="22"/>
                <w:szCs w:val="22"/>
              </w:rPr>
              <w:t xml:space="preserve"> % Раскрываемости</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BB4FC6" w:rsidRDefault="001E55C9" w:rsidP="00795598">
            <w:pPr>
              <w:jc w:val="center"/>
              <w:rPr>
                <w:color w:val="000000"/>
                <w:sz w:val="22"/>
                <w:szCs w:val="22"/>
              </w:rPr>
            </w:pPr>
            <w:r w:rsidRPr="00BB4FC6">
              <w:rPr>
                <w:color w:val="000000"/>
                <w:sz w:val="22"/>
                <w:szCs w:val="22"/>
              </w:rPr>
              <w:t>75%</w:t>
            </w:r>
          </w:p>
        </w:tc>
      </w:tr>
      <w:tr w:rsidR="00795598" w:rsidRPr="00BB4FC6"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BB4FC6" w:rsidRDefault="00795598" w:rsidP="00795598">
            <w:pPr>
              <w:jc w:val="center"/>
              <w:rPr>
                <w:color w:val="000000"/>
                <w:sz w:val="22"/>
                <w:szCs w:val="22"/>
              </w:rPr>
            </w:pPr>
            <w:r w:rsidRPr="00BB4FC6">
              <w:rPr>
                <w:color w:val="000000"/>
                <w:sz w:val="22"/>
                <w:szCs w:val="22"/>
              </w:rPr>
              <w:t>5</w:t>
            </w:r>
          </w:p>
        </w:tc>
        <w:tc>
          <w:tcPr>
            <w:tcW w:w="7620" w:type="dxa"/>
            <w:tcBorders>
              <w:top w:val="nil"/>
              <w:left w:val="nil"/>
              <w:bottom w:val="single" w:sz="4" w:space="0" w:color="auto"/>
              <w:right w:val="single" w:sz="4" w:space="0" w:color="auto"/>
            </w:tcBorders>
            <w:shd w:val="clear" w:color="auto" w:fill="auto"/>
            <w:vAlign w:val="bottom"/>
            <w:hideMark/>
          </w:tcPr>
          <w:p w:rsidR="00795598" w:rsidRPr="00BB4FC6" w:rsidRDefault="00795598" w:rsidP="00795598">
            <w:pPr>
              <w:rPr>
                <w:color w:val="000000"/>
                <w:sz w:val="22"/>
                <w:szCs w:val="22"/>
              </w:rPr>
            </w:pPr>
            <w:r w:rsidRPr="00BB4FC6">
              <w:rPr>
                <w:color w:val="000000"/>
                <w:sz w:val="22"/>
                <w:szCs w:val="22"/>
              </w:rPr>
              <w:t>Зарегистрировано преступлений компетенции МОБ</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BB4FC6" w:rsidRDefault="001E55C9" w:rsidP="00795598">
            <w:pPr>
              <w:jc w:val="center"/>
              <w:rPr>
                <w:color w:val="000000"/>
                <w:sz w:val="22"/>
                <w:szCs w:val="22"/>
              </w:rPr>
            </w:pPr>
            <w:r w:rsidRPr="00BB4FC6">
              <w:rPr>
                <w:color w:val="000000"/>
                <w:sz w:val="22"/>
                <w:szCs w:val="22"/>
              </w:rPr>
              <w:t>12</w:t>
            </w:r>
          </w:p>
        </w:tc>
      </w:tr>
      <w:tr w:rsidR="00795598" w:rsidRPr="00BB4FC6"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BB4FC6" w:rsidRDefault="00795598" w:rsidP="00795598">
            <w:pPr>
              <w:jc w:val="center"/>
              <w:rPr>
                <w:color w:val="000000"/>
                <w:sz w:val="22"/>
                <w:szCs w:val="22"/>
              </w:rPr>
            </w:pPr>
            <w:r w:rsidRPr="00BB4FC6">
              <w:rPr>
                <w:color w:val="000000"/>
                <w:sz w:val="22"/>
                <w:szCs w:val="22"/>
              </w:rPr>
              <w:t>6</w:t>
            </w:r>
          </w:p>
        </w:tc>
        <w:tc>
          <w:tcPr>
            <w:tcW w:w="7620" w:type="dxa"/>
            <w:tcBorders>
              <w:top w:val="nil"/>
              <w:left w:val="nil"/>
              <w:bottom w:val="single" w:sz="4" w:space="0" w:color="auto"/>
              <w:right w:val="single" w:sz="4" w:space="0" w:color="auto"/>
            </w:tcBorders>
            <w:shd w:val="clear" w:color="auto" w:fill="auto"/>
            <w:vAlign w:val="bottom"/>
            <w:hideMark/>
          </w:tcPr>
          <w:p w:rsidR="00795598" w:rsidRPr="00BB4FC6" w:rsidRDefault="00795598" w:rsidP="00795598">
            <w:pPr>
              <w:rPr>
                <w:color w:val="000000"/>
                <w:sz w:val="22"/>
                <w:szCs w:val="22"/>
              </w:rPr>
            </w:pPr>
            <w:r w:rsidRPr="00BB4FC6">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BB4FC6" w:rsidRDefault="001E55C9" w:rsidP="00B65CD6">
            <w:pPr>
              <w:jc w:val="center"/>
              <w:rPr>
                <w:color w:val="000000"/>
                <w:sz w:val="22"/>
                <w:szCs w:val="22"/>
              </w:rPr>
            </w:pPr>
            <w:r w:rsidRPr="00BB4FC6">
              <w:rPr>
                <w:color w:val="000000"/>
                <w:sz w:val="22"/>
                <w:szCs w:val="22"/>
              </w:rPr>
              <w:t>14,30%</w:t>
            </w:r>
          </w:p>
        </w:tc>
      </w:tr>
      <w:tr w:rsidR="00795598" w:rsidRPr="00BB4FC6"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BB4FC6" w:rsidRDefault="00795598" w:rsidP="00795598">
            <w:pPr>
              <w:jc w:val="center"/>
              <w:rPr>
                <w:color w:val="000000"/>
                <w:sz w:val="22"/>
                <w:szCs w:val="22"/>
              </w:rPr>
            </w:pPr>
            <w:r w:rsidRPr="00BB4FC6">
              <w:rPr>
                <w:color w:val="000000"/>
                <w:sz w:val="22"/>
                <w:szCs w:val="22"/>
              </w:rPr>
              <w:t>7</w:t>
            </w:r>
          </w:p>
        </w:tc>
        <w:tc>
          <w:tcPr>
            <w:tcW w:w="7620" w:type="dxa"/>
            <w:tcBorders>
              <w:top w:val="nil"/>
              <w:left w:val="nil"/>
              <w:bottom w:val="single" w:sz="4" w:space="0" w:color="auto"/>
              <w:right w:val="single" w:sz="4" w:space="0" w:color="auto"/>
            </w:tcBorders>
            <w:shd w:val="clear" w:color="auto" w:fill="auto"/>
            <w:vAlign w:val="bottom"/>
            <w:hideMark/>
          </w:tcPr>
          <w:p w:rsidR="00795598" w:rsidRPr="00BB4FC6" w:rsidRDefault="00795598" w:rsidP="00795598">
            <w:pPr>
              <w:rPr>
                <w:color w:val="000000"/>
                <w:sz w:val="22"/>
                <w:szCs w:val="22"/>
              </w:rPr>
            </w:pPr>
            <w:r w:rsidRPr="00BB4FC6">
              <w:rPr>
                <w:color w:val="000000"/>
                <w:sz w:val="22"/>
                <w:szCs w:val="22"/>
              </w:rPr>
              <w:t>Уровень преступности на 10 тыс. населения</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BB4FC6" w:rsidRDefault="001E55C9" w:rsidP="00795598">
            <w:pPr>
              <w:jc w:val="center"/>
              <w:rPr>
                <w:color w:val="000000"/>
                <w:sz w:val="22"/>
                <w:szCs w:val="22"/>
              </w:rPr>
            </w:pPr>
            <w:r w:rsidRPr="00BB4FC6">
              <w:rPr>
                <w:color w:val="000000"/>
                <w:sz w:val="22"/>
                <w:szCs w:val="22"/>
              </w:rPr>
              <w:t>70,16%</w:t>
            </w:r>
          </w:p>
        </w:tc>
      </w:tr>
      <w:tr w:rsidR="00795598" w:rsidRPr="00BB4FC6"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BB4FC6" w:rsidRDefault="00795598" w:rsidP="00795598">
            <w:pPr>
              <w:jc w:val="center"/>
              <w:rPr>
                <w:color w:val="000000"/>
                <w:sz w:val="22"/>
                <w:szCs w:val="22"/>
              </w:rPr>
            </w:pPr>
            <w:r w:rsidRPr="00BB4FC6">
              <w:rPr>
                <w:color w:val="000000"/>
                <w:sz w:val="22"/>
                <w:szCs w:val="22"/>
              </w:rPr>
              <w:t>8</w:t>
            </w:r>
          </w:p>
        </w:tc>
        <w:tc>
          <w:tcPr>
            <w:tcW w:w="7620" w:type="dxa"/>
            <w:tcBorders>
              <w:top w:val="nil"/>
              <w:left w:val="nil"/>
              <w:bottom w:val="single" w:sz="4" w:space="0" w:color="auto"/>
              <w:right w:val="single" w:sz="4" w:space="0" w:color="auto"/>
            </w:tcBorders>
            <w:shd w:val="clear" w:color="auto" w:fill="auto"/>
            <w:vAlign w:val="bottom"/>
            <w:hideMark/>
          </w:tcPr>
          <w:p w:rsidR="00795598" w:rsidRPr="00BB4FC6" w:rsidRDefault="00795598" w:rsidP="00795598">
            <w:pPr>
              <w:rPr>
                <w:color w:val="000000"/>
                <w:sz w:val="22"/>
                <w:szCs w:val="22"/>
              </w:rPr>
            </w:pPr>
            <w:r w:rsidRPr="00BB4FC6">
              <w:rPr>
                <w:color w:val="000000"/>
                <w:sz w:val="22"/>
                <w:szCs w:val="22"/>
              </w:rPr>
              <w:t>Преступления против личности</w:t>
            </w:r>
          </w:p>
        </w:tc>
        <w:tc>
          <w:tcPr>
            <w:tcW w:w="1660" w:type="dxa"/>
            <w:tcBorders>
              <w:top w:val="nil"/>
              <w:left w:val="nil"/>
              <w:bottom w:val="single" w:sz="4" w:space="0" w:color="auto"/>
              <w:right w:val="single" w:sz="4" w:space="0" w:color="auto"/>
            </w:tcBorders>
            <w:shd w:val="clear" w:color="auto" w:fill="auto"/>
            <w:noWrap/>
            <w:vAlign w:val="center"/>
          </w:tcPr>
          <w:p w:rsidR="00795598" w:rsidRPr="00BB4FC6" w:rsidRDefault="001E55C9" w:rsidP="00795598">
            <w:pPr>
              <w:jc w:val="center"/>
              <w:rPr>
                <w:color w:val="000000"/>
                <w:sz w:val="22"/>
                <w:szCs w:val="22"/>
              </w:rPr>
            </w:pPr>
            <w:r w:rsidRPr="00BB4FC6">
              <w:rPr>
                <w:color w:val="000000"/>
                <w:sz w:val="22"/>
                <w:szCs w:val="22"/>
              </w:rPr>
              <w:t>16</w:t>
            </w:r>
          </w:p>
        </w:tc>
      </w:tr>
      <w:tr w:rsidR="00795598" w:rsidRPr="00BB4FC6"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BB4FC6" w:rsidRDefault="00795598" w:rsidP="00795598">
            <w:pPr>
              <w:jc w:val="center"/>
              <w:rPr>
                <w:color w:val="000000"/>
                <w:sz w:val="22"/>
                <w:szCs w:val="22"/>
              </w:rPr>
            </w:pPr>
            <w:r w:rsidRPr="00BB4FC6">
              <w:rPr>
                <w:color w:val="000000"/>
                <w:sz w:val="22"/>
                <w:szCs w:val="22"/>
              </w:rPr>
              <w:t>9</w:t>
            </w:r>
          </w:p>
        </w:tc>
        <w:tc>
          <w:tcPr>
            <w:tcW w:w="7620" w:type="dxa"/>
            <w:tcBorders>
              <w:top w:val="nil"/>
              <w:left w:val="nil"/>
              <w:bottom w:val="single" w:sz="4" w:space="0" w:color="auto"/>
              <w:right w:val="single" w:sz="4" w:space="0" w:color="auto"/>
            </w:tcBorders>
            <w:shd w:val="clear" w:color="auto" w:fill="auto"/>
            <w:vAlign w:val="bottom"/>
            <w:hideMark/>
          </w:tcPr>
          <w:p w:rsidR="00795598" w:rsidRPr="00BB4FC6" w:rsidRDefault="00795598" w:rsidP="00795598">
            <w:pPr>
              <w:rPr>
                <w:color w:val="000000"/>
                <w:sz w:val="22"/>
                <w:szCs w:val="22"/>
              </w:rPr>
            </w:pPr>
            <w:r w:rsidRPr="00BB4FC6">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795598" w:rsidRPr="00BB4FC6" w:rsidRDefault="001E55C9" w:rsidP="001E55C9">
            <w:pPr>
              <w:jc w:val="center"/>
              <w:rPr>
                <w:color w:val="000000"/>
                <w:sz w:val="22"/>
                <w:szCs w:val="22"/>
              </w:rPr>
            </w:pPr>
            <w:r w:rsidRPr="00BB4FC6">
              <w:rPr>
                <w:color w:val="000000"/>
                <w:sz w:val="22"/>
                <w:szCs w:val="22"/>
              </w:rPr>
              <w:t>46%</w:t>
            </w:r>
          </w:p>
        </w:tc>
      </w:tr>
      <w:tr w:rsidR="00795598" w:rsidRPr="00BB4FC6"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BB4FC6" w:rsidRDefault="00795598" w:rsidP="00795598">
            <w:pPr>
              <w:jc w:val="center"/>
              <w:rPr>
                <w:color w:val="000000"/>
                <w:sz w:val="22"/>
                <w:szCs w:val="22"/>
              </w:rPr>
            </w:pPr>
            <w:r w:rsidRPr="00BB4FC6">
              <w:rPr>
                <w:color w:val="000000"/>
                <w:sz w:val="22"/>
                <w:szCs w:val="22"/>
              </w:rPr>
              <w:t>10</w:t>
            </w:r>
          </w:p>
        </w:tc>
        <w:tc>
          <w:tcPr>
            <w:tcW w:w="7620" w:type="dxa"/>
            <w:tcBorders>
              <w:top w:val="nil"/>
              <w:left w:val="nil"/>
              <w:bottom w:val="single" w:sz="4" w:space="0" w:color="auto"/>
              <w:right w:val="single" w:sz="4" w:space="0" w:color="auto"/>
            </w:tcBorders>
            <w:shd w:val="clear" w:color="auto" w:fill="auto"/>
            <w:vAlign w:val="bottom"/>
            <w:hideMark/>
          </w:tcPr>
          <w:p w:rsidR="00795598" w:rsidRPr="00BB4FC6" w:rsidRDefault="00795598" w:rsidP="00795598">
            <w:pPr>
              <w:rPr>
                <w:color w:val="000000"/>
                <w:sz w:val="22"/>
                <w:szCs w:val="22"/>
              </w:rPr>
            </w:pPr>
            <w:r w:rsidRPr="00BB4FC6">
              <w:rPr>
                <w:color w:val="000000"/>
                <w:sz w:val="22"/>
                <w:szCs w:val="22"/>
              </w:rPr>
              <w:t>Преступления против собственности</w:t>
            </w:r>
          </w:p>
        </w:tc>
        <w:tc>
          <w:tcPr>
            <w:tcW w:w="1660" w:type="dxa"/>
            <w:tcBorders>
              <w:top w:val="nil"/>
              <w:left w:val="nil"/>
              <w:bottom w:val="single" w:sz="4" w:space="0" w:color="auto"/>
              <w:right w:val="single" w:sz="4" w:space="0" w:color="auto"/>
            </w:tcBorders>
            <w:shd w:val="clear" w:color="auto" w:fill="auto"/>
            <w:noWrap/>
            <w:vAlign w:val="center"/>
          </w:tcPr>
          <w:p w:rsidR="00795598" w:rsidRPr="00BB4FC6" w:rsidRDefault="00B65CD6" w:rsidP="00795598">
            <w:pPr>
              <w:jc w:val="center"/>
              <w:rPr>
                <w:color w:val="000000"/>
                <w:sz w:val="22"/>
                <w:szCs w:val="22"/>
              </w:rPr>
            </w:pPr>
            <w:r w:rsidRPr="00BB4FC6">
              <w:rPr>
                <w:color w:val="000000"/>
                <w:sz w:val="22"/>
                <w:szCs w:val="22"/>
              </w:rPr>
              <w:t>4</w:t>
            </w:r>
          </w:p>
        </w:tc>
      </w:tr>
      <w:tr w:rsidR="00795598" w:rsidRPr="00BB4FC6"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BB4FC6" w:rsidRDefault="00795598" w:rsidP="00795598">
            <w:pPr>
              <w:jc w:val="center"/>
              <w:rPr>
                <w:color w:val="000000"/>
                <w:sz w:val="22"/>
                <w:szCs w:val="22"/>
              </w:rPr>
            </w:pPr>
            <w:r w:rsidRPr="00BB4FC6">
              <w:rPr>
                <w:color w:val="000000"/>
                <w:sz w:val="22"/>
                <w:szCs w:val="22"/>
              </w:rPr>
              <w:t>11</w:t>
            </w:r>
          </w:p>
        </w:tc>
        <w:tc>
          <w:tcPr>
            <w:tcW w:w="7620" w:type="dxa"/>
            <w:tcBorders>
              <w:top w:val="nil"/>
              <w:left w:val="nil"/>
              <w:bottom w:val="single" w:sz="4" w:space="0" w:color="auto"/>
              <w:right w:val="single" w:sz="4" w:space="0" w:color="auto"/>
            </w:tcBorders>
            <w:shd w:val="clear" w:color="auto" w:fill="auto"/>
            <w:vAlign w:val="bottom"/>
            <w:hideMark/>
          </w:tcPr>
          <w:p w:rsidR="00795598" w:rsidRPr="00BB4FC6" w:rsidRDefault="00795598" w:rsidP="00795598">
            <w:pPr>
              <w:rPr>
                <w:color w:val="000000"/>
                <w:sz w:val="22"/>
                <w:szCs w:val="22"/>
              </w:rPr>
            </w:pPr>
            <w:r w:rsidRPr="00BB4FC6">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795598" w:rsidRPr="00BB4FC6" w:rsidRDefault="001E55C9" w:rsidP="00795598">
            <w:pPr>
              <w:jc w:val="center"/>
              <w:rPr>
                <w:color w:val="000000"/>
                <w:sz w:val="22"/>
                <w:szCs w:val="22"/>
              </w:rPr>
            </w:pPr>
            <w:r w:rsidRPr="00BB4FC6">
              <w:rPr>
                <w:color w:val="000000"/>
                <w:sz w:val="22"/>
                <w:szCs w:val="22"/>
              </w:rPr>
              <w:t>0%</w:t>
            </w:r>
          </w:p>
        </w:tc>
      </w:tr>
      <w:tr w:rsidR="00795598" w:rsidRPr="00BB4FC6" w:rsidTr="00B65CD6">
        <w:trPr>
          <w:trHeight w:val="311"/>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BB4FC6" w:rsidRDefault="00795598" w:rsidP="00795598">
            <w:pPr>
              <w:jc w:val="center"/>
              <w:rPr>
                <w:color w:val="000000"/>
                <w:sz w:val="22"/>
                <w:szCs w:val="22"/>
              </w:rPr>
            </w:pPr>
            <w:r w:rsidRPr="00BB4FC6">
              <w:rPr>
                <w:color w:val="000000"/>
                <w:sz w:val="22"/>
                <w:szCs w:val="22"/>
              </w:rPr>
              <w:t>12</w:t>
            </w:r>
          </w:p>
        </w:tc>
        <w:tc>
          <w:tcPr>
            <w:tcW w:w="7620" w:type="dxa"/>
            <w:tcBorders>
              <w:top w:val="nil"/>
              <w:left w:val="nil"/>
              <w:bottom w:val="single" w:sz="4" w:space="0" w:color="auto"/>
              <w:right w:val="single" w:sz="4" w:space="0" w:color="auto"/>
            </w:tcBorders>
            <w:shd w:val="clear" w:color="auto" w:fill="auto"/>
            <w:vAlign w:val="bottom"/>
            <w:hideMark/>
          </w:tcPr>
          <w:p w:rsidR="00795598" w:rsidRPr="00BB4FC6" w:rsidRDefault="00795598" w:rsidP="00795598">
            <w:pPr>
              <w:rPr>
                <w:color w:val="000000"/>
                <w:sz w:val="22"/>
                <w:szCs w:val="22"/>
              </w:rPr>
            </w:pPr>
            <w:r w:rsidRPr="00BB4FC6">
              <w:rPr>
                <w:color w:val="000000"/>
                <w:sz w:val="22"/>
                <w:szCs w:val="22"/>
              </w:rPr>
              <w:t>Преступления против общественной безопасности и общественного порядка</w:t>
            </w:r>
          </w:p>
        </w:tc>
        <w:tc>
          <w:tcPr>
            <w:tcW w:w="1660" w:type="dxa"/>
            <w:tcBorders>
              <w:top w:val="nil"/>
              <w:left w:val="nil"/>
              <w:bottom w:val="single" w:sz="4" w:space="0" w:color="auto"/>
              <w:right w:val="single" w:sz="4" w:space="0" w:color="auto"/>
            </w:tcBorders>
            <w:shd w:val="clear" w:color="auto" w:fill="auto"/>
            <w:noWrap/>
            <w:vAlign w:val="center"/>
          </w:tcPr>
          <w:p w:rsidR="00795598" w:rsidRPr="00BB4FC6" w:rsidRDefault="001E55C9" w:rsidP="00795598">
            <w:pPr>
              <w:jc w:val="center"/>
              <w:rPr>
                <w:color w:val="000000"/>
                <w:sz w:val="22"/>
                <w:szCs w:val="22"/>
              </w:rPr>
            </w:pPr>
            <w:r w:rsidRPr="00BB4FC6">
              <w:rPr>
                <w:color w:val="000000"/>
                <w:sz w:val="22"/>
                <w:szCs w:val="22"/>
              </w:rPr>
              <w:t>5</w:t>
            </w:r>
          </w:p>
        </w:tc>
      </w:tr>
      <w:tr w:rsidR="00795598" w:rsidRPr="00BB4FC6"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BB4FC6" w:rsidRDefault="00795598" w:rsidP="00795598">
            <w:pPr>
              <w:jc w:val="center"/>
              <w:rPr>
                <w:color w:val="000000"/>
                <w:sz w:val="22"/>
                <w:szCs w:val="22"/>
              </w:rPr>
            </w:pPr>
            <w:r w:rsidRPr="00BB4FC6">
              <w:rPr>
                <w:color w:val="000000"/>
                <w:sz w:val="22"/>
                <w:szCs w:val="22"/>
              </w:rPr>
              <w:t>13</w:t>
            </w:r>
          </w:p>
        </w:tc>
        <w:tc>
          <w:tcPr>
            <w:tcW w:w="7620" w:type="dxa"/>
            <w:tcBorders>
              <w:top w:val="nil"/>
              <w:left w:val="nil"/>
              <w:bottom w:val="single" w:sz="4" w:space="0" w:color="auto"/>
              <w:right w:val="single" w:sz="4" w:space="0" w:color="auto"/>
            </w:tcBorders>
            <w:shd w:val="clear" w:color="auto" w:fill="auto"/>
            <w:vAlign w:val="bottom"/>
            <w:hideMark/>
          </w:tcPr>
          <w:p w:rsidR="00795598" w:rsidRPr="00BB4FC6" w:rsidRDefault="00795598" w:rsidP="00795598">
            <w:pPr>
              <w:rPr>
                <w:color w:val="000000"/>
                <w:sz w:val="22"/>
                <w:szCs w:val="22"/>
              </w:rPr>
            </w:pPr>
            <w:r w:rsidRPr="00BB4FC6">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795598" w:rsidRPr="00BB4FC6" w:rsidRDefault="001E55C9" w:rsidP="00795598">
            <w:pPr>
              <w:jc w:val="center"/>
              <w:rPr>
                <w:color w:val="000000"/>
                <w:sz w:val="22"/>
                <w:szCs w:val="22"/>
              </w:rPr>
            </w:pPr>
            <w:r w:rsidRPr="00BB4FC6">
              <w:rPr>
                <w:color w:val="000000"/>
                <w:sz w:val="22"/>
                <w:szCs w:val="22"/>
              </w:rPr>
              <w:t>67%</w:t>
            </w:r>
          </w:p>
        </w:tc>
      </w:tr>
      <w:tr w:rsidR="00795598" w:rsidRPr="00BB4FC6"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BB4FC6" w:rsidRDefault="00795598" w:rsidP="00795598">
            <w:pPr>
              <w:jc w:val="center"/>
              <w:rPr>
                <w:color w:val="000000"/>
                <w:sz w:val="22"/>
                <w:szCs w:val="22"/>
              </w:rPr>
            </w:pPr>
            <w:r w:rsidRPr="00BB4FC6">
              <w:rPr>
                <w:color w:val="000000"/>
                <w:sz w:val="22"/>
                <w:szCs w:val="22"/>
              </w:rPr>
              <w:t>14</w:t>
            </w:r>
          </w:p>
        </w:tc>
        <w:tc>
          <w:tcPr>
            <w:tcW w:w="7620" w:type="dxa"/>
            <w:tcBorders>
              <w:top w:val="nil"/>
              <w:left w:val="nil"/>
              <w:bottom w:val="single" w:sz="4" w:space="0" w:color="auto"/>
              <w:right w:val="single" w:sz="4" w:space="0" w:color="auto"/>
            </w:tcBorders>
            <w:shd w:val="clear" w:color="auto" w:fill="auto"/>
            <w:vAlign w:val="bottom"/>
            <w:hideMark/>
          </w:tcPr>
          <w:p w:rsidR="00795598" w:rsidRPr="00BB4FC6" w:rsidRDefault="00795598" w:rsidP="00795598">
            <w:pPr>
              <w:rPr>
                <w:color w:val="000000"/>
                <w:sz w:val="22"/>
                <w:szCs w:val="22"/>
              </w:rPr>
            </w:pPr>
            <w:r w:rsidRPr="00BB4FC6">
              <w:rPr>
                <w:color w:val="000000"/>
                <w:sz w:val="22"/>
                <w:szCs w:val="22"/>
              </w:rPr>
              <w:t>Тяжких преступлений</w:t>
            </w:r>
          </w:p>
        </w:tc>
        <w:tc>
          <w:tcPr>
            <w:tcW w:w="1660" w:type="dxa"/>
            <w:tcBorders>
              <w:top w:val="nil"/>
              <w:left w:val="nil"/>
              <w:bottom w:val="single" w:sz="4" w:space="0" w:color="auto"/>
              <w:right w:val="single" w:sz="4" w:space="0" w:color="auto"/>
            </w:tcBorders>
            <w:shd w:val="clear" w:color="auto" w:fill="auto"/>
            <w:noWrap/>
            <w:vAlign w:val="center"/>
          </w:tcPr>
          <w:p w:rsidR="00795598" w:rsidRPr="00BB4FC6" w:rsidRDefault="001E55C9" w:rsidP="00795598">
            <w:pPr>
              <w:jc w:val="center"/>
              <w:rPr>
                <w:color w:val="000000"/>
                <w:sz w:val="22"/>
                <w:szCs w:val="22"/>
              </w:rPr>
            </w:pPr>
            <w:r w:rsidRPr="00BB4FC6">
              <w:rPr>
                <w:color w:val="000000"/>
                <w:sz w:val="22"/>
                <w:szCs w:val="22"/>
              </w:rPr>
              <w:t>4</w:t>
            </w:r>
          </w:p>
        </w:tc>
      </w:tr>
      <w:tr w:rsidR="00795598" w:rsidRPr="00BB4FC6"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BB4FC6" w:rsidRDefault="00795598" w:rsidP="00795598">
            <w:pPr>
              <w:jc w:val="center"/>
              <w:rPr>
                <w:color w:val="000000"/>
                <w:sz w:val="22"/>
                <w:szCs w:val="22"/>
              </w:rPr>
            </w:pPr>
            <w:r w:rsidRPr="00BB4FC6">
              <w:rPr>
                <w:color w:val="000000"/>
                <w:sz w:val="22"/>
                <w:szCs w:val="22"/>
              </w:rPr>
              <w:t>15</w:t>
            </w:r>
          </w:p>
        </w:tc>
        <w:tc>
          <w:tcPr>
            <w:tcW w:w="7620" w:type="dxa"/>
            <w:tcBorders>
              <w:top w:val="nil"/>
              <w:left w:val="nil"/>
              <w:bottom w:val="single" w:sz="4" w:space="0" w:color="auto"/>
              <w:right w:val="single" w:sz="4" w:space="0" w:color="auto"/>
            </w:tcBorders>
            <w:shd w:val="clear" w:color="auto" w:fill="auto"/>
            <w:vAlign w:val="bottom"/>
            <w:hideMark/>
          </w:tcPr>
          <w:p w:rsidR="00795598" w:rsidRPr="00BB4FC6" w:rsidRDefault="00795598" w:rsidP="00795598">
            <w:pPr>
              <w:rPr>
                <w:color w:val="000000"/>
                <w:sz w:val="22"/>
                <w:szCs w:val="22"/>
              </w:rPr>
            </w:pPr>
            <w:r w:rsidRPr="00BB4FC6">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795598" w:rsidRPr="00BB4FC6" w:rsidRDefault="001E55C9" w:rsidP="00795598">
            <w:pPr>
              <w:jc w:val="center"/>
              <w:rPr>
                <w:color w:val="000000"/>
                <w:sz w:val="22"/>
                <w:szCs w:val="22"/>
              </w:rPr>
            </w:pPr>
            <w:r w:rsidRPr="00BB4FC6">
              <w:rPr>
                <w:color w:val="000000"/>
                <w:sz w:val="22"/>
                <w:szCs w:val="22"/>
              </w:rPr>
              <w:t>300%</w:t>
            </w:r>
          </w:p>
        </w:tc>
      </w:tr>
      <w:tr w:rsidR="00795598" w:rsidRPr="00BB4FC6"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BB4FC6" w:rsidRDefault="00795598" w:rsidP="00795598">
            <w:pPr>
              <w:jc w:val="center"/>
              <w:rPr>
                <w:color w:val="000000"/>
                <w:sz w:val="22"/>
                <w:szCs w:val="22"/>
              </w:rPr>
            </w:pPr>
            <w:r w:rsidRPr="00BB4FC6">
              <w:rPr>
                <w:color w:val="000000"/>
                <w:sz w:val="22"/>
                <w:szCs w:val="22"/>
              </w:rPr>
              <w:t>16</w:t>
            </w:r>
          </w:p>
        </w:tc>
        <w:tc>
          <w:tcPr>
            <w:tcW w:w="7620" w:type="dxa"/>
            <w:tcBorders>
              <w:top w:val="nil"/>
              <w:left w:val="nil"/>
              <w:bottom w:val="single" w:sz="4" w:space="0" w:color="auto"/>
              <w:right w:val="single" w:sz="4" w:space="0" w:color="auto"/>
            </w:tcBorders>
            <w:shd w:val="clear" w:color="auto" w:fill="auto"/>
            <w:vAlign w:val="bottom"/>
            <w:hideMark/>
          </w:tcPr>
          <w:p w:rsidR="00795598" w:rsidRPr="00BB4FC6" w:rsidRDefault="00795598" w:rsidP="00795598">
            <w:pPr>
              <w:rPr>
                <w:color w:val="000000"/>
                <w:sz w:val="22"/>
                <w:szCs w:val="22"/>
              </w:rPr>
            </w:pPr>
            <w:r w:rsidRPr="00BB4FC6">
              <w:rPr>
                <w:color w:val="000000"/>
                <w:sz w:val="22"/>
                <w:szCs w:val="22"/>
              </w:rPr>
              <w:t>Особо тяжких</w:t>
            </w:r>
          </w:p>
        </w:tc>
        <w:tc>
          <w:tcPr>
            <w:tcW w:w="1660" w:type="dxa"/>
            <w:tcBorders>
              <w:top w:val="nil"/>
              <w:left w:val="nil"/>
              <w:bottom w:val="single" w:sz="4" w:space="0" w:color="auto"/>
              <w:right w:val="single" w:sz="4" w:space="0" w:color="auto"/>
            </w:tcBorders>
            <w:shd w:val="clear" w:color="auto" w:fill="auto"/>
            <w:noWrap/>
            <w:vAlign w:val="center"/>
          </w:tcPr>
          <w:p w:rsidR="00795598" w:rsidRPr="00BB4FC6" w:rsidRDefault="00D6270C" w:rsidP="00795598">
            <w:pPr>
              <w:jc w:val="center"/>
              <w:rPr>
                <w:color w:val="000000"/>
                <w:sz w:val="22"/>
                <w:szCs w:val="22"/>
              </w:rPr>
            </w:pPr>
            <w:r w:rsidRPr="00BB4FC6">
              <w:rPr>
                <w:color w:val="000000"/>
                <w:sz w:val="22"/>
                <w:szCs w:val="22"/>
              </w:rPr>
              <w:t>0</w:t>
            </w:r>
          </w:p>
        </w:tc>
      </w:tr>
      <w:tr w:rsidR="00795598" w:rsidRPr="00BB4FC6"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BB4FC6" w:rsidRDefault="00795598" w:rsidP="00795598">
            <w:pPr>
              <w:jc w:val="center"/>
              <w:rPr>
                <w:color w:val="000000"/>
                <w:sz w:val="22"/>
                <w:szCs w:val="22"/>
              </w:rPr>
            </w:pPr>
            <w:r w:rsidRPr="00BB4FC6">
              <w:rPr>
                <w:color w:val="000000"/>
                <w:sz w:val="22"/>
                <w:szCs w:val="22"/>
              </w:rPr>
              <w:t>17</w:t>
            </w:r>
          </w:p>
        </w:tc>
        <w:tc>
          <w:tcPr>
            <w:tcW w:w="7620" w:type="dxa"/>
            <w:tcBorders>
              <w:top w:val="nil"/>
              <w:left w:val="nil"/>
              <w:bottom w:val="single" w:sz="4" w:space="0" w:color="auto"/>
              <w:right w:val="single" w:sz="4" w:space="0" w:color="auto"/>
            </w:tcBorders>
            <w:shd w:val="clear" w:color="auto" w:fill="auto"/>
            <w:vAlign w:val="bottom"/>
            <w:hideMark/>
          </w:tcPr>
          <w:p w:rsidR="00795598" w:rsidRPr="00BB4FC6" w:rsidRDefault="00795598" w:rsidP="00795598">
            <w:pPr>
              <w:rPr>
                <w:color w:val="000000"/>
                <w:sz w:val="22"/>
                <w:szCs w:val="22"/>
              </w:rPr>
            </w:pPr>
            <w:r w:rsidRPr="00BB4FC6">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795598" w:rsidRPr="00BB4FC6" w:rsidRDefault="00D6270C" w:rsidP="00795598">
            <w:pPr>
              <w:jc w:val="center"/>
              <w:rPr>
                <w:color w:val="000000"/>
                <w:sz w:val="22"/>
                <w:szCs w:val="22"/>
              </w:rPr>
            </w:pPr>
            <w:r w:rsidRPr="00BB4FC6">
              <w:rPr>
                <w:color w:val="000000"/>
                <w:sz w:val="22"/>
                <w:szCs w:val="22"/>
              </w:rPr>
              <w:t>0</w:t>
            </w:r>
          </w:p>
        </w:tc>
      </w:tr>
      <w:tr w:rsidR="00795598" w:rsidRPr="00BB4FC6"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BB4FC6" w:rsidRDefault="00795598" w:rsidP="00795598">
            <w:pPr>
              <w:jc w:val="center"/>
              <w:rPr>
                <w:color w:val="000000"/>
                <w:sz w:val="22"/>
                <w:szCs w:val="22"/>
              </w:rPr>
            </w:pPr>
            <w:r w:rsidRPr="00BB4FC6">
              <w:rPr>
                <w:color w:val="000000"/>
                <w:sz w:val="22"/>
                <w:szCs w:val="22"/>
              </w:rPr>
              <w:t>19</w:t>
            </w:r>
          </w:p>
        </w:tc>
        <w:tc>
          <w:tcPr>
            <w:tcW w:w="7620" w:type="dxa"/>
            <w:tcBorders>
              <w:top w:val="nil"/>
              <w:left w:val="nil"/>
              <w:bottom w:val="single" w:sz="4" w:space="0" w:color="auto"/>
              <w:right w:val="single" w:sz="4" w:space="0" w:color="auto"/>
            </w:tcBorders>
            <w:shd w:val="clear" w:color="auto" w:fill="auto"/>
            <w:vAlign w:val="bottom"/>
            <w:hideMark/>
          </w:tcPr>
          <w:p w:rsidR="00795598" w:rsidRPr="00BB4FC6" w:rsidRDefault="00795598" w:rsidP="00795598">
            <w:pPr>
              <w:rPr>
                <w:color w:val="000000"/>
                <w:sz w:val="22"/>
                <w:szCs w:val="22"/>
              </w:rPr>
            </w:pPr>
            <w:r w:rsidRPr="00BB4FC6">
              <w:rPr>
                <w:color w:val="000000"/>
                <w:sz w:val="22"/>
                <w:szCs w:val="22"/>
              </w:rPr>
              <w:t>Убийства</w:t>
            </w:r>
          </w:p>
        </w:tc>
        <w:tc>
          <w:tcPr>
            <w:tcW w:w="1660" w:type="dxa"/>
            <w:tcBorders>
              <w:top w:val="nil"/>
              <w:left w:val="nil"/>
              <w:bottom w:val="single" w:sz="4" w:space="0" w:color="auto"/>
              <w:right w:val="single" w:sz="4" w:space="0" w:color="auto"/>
            </w:tcBorders>
            <w:shd w:val="clear" w:color="auto" w:fill="auto"/>
            <w:noWrap/>
            <w:vAlign w:val="center"/>
          </w:tcPr>
          <w:p w:rsidR="00795598" w:rsidRPr="00BB4FC6" w:rsidRDefault="001E55C9" w:rsidP="00795598">
            <w:pPr>
              <w:jc w:val="center"/>
              <w:rPr>
                <w:color w:val="000000"/>
                <w:sz w:val="22"/>
                <w:szCs w:val="22"/>
              </w:rPr>
            </w:pPr>
            <w:r w:rsidRPr="00BB4FC6">
              <w:rPr>
                <w:color w:val="000000"/>
                <w:sz w:val="22"/>
                <w:szCs w:val="22"/>
              </w:rPr>
              <w:t>1</w:t>
            </w:r>
          </w:p>
        </w:tc>
      </w:tr>
      <w:tr w:rsidR="00795598" w:rsidRPr="00BB4FC6"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BB4FC6" w:rsidRDefault="00795598" w:rsidP="00795598">
            <w:pPr>
              <w:jc w:val="center"/>
              <w:rPr>
                <w:color w:val="000000"/>
                <w:sz w:val="22"/>
                <w:szCs w:val="22"/>
              </w:rPr>
            </w:pPr>
            <w:r w:rsidRPr="00BB4FC6">
              <w:rPr>
                <w:color w:val="000000"/>
                <w:sz w:val="22"/>
                <w:szCs w:val="22"/>
              </w:rPr>
              <w:t>20</w:t>
            </w:r>
          </w:p>
        </w:tc>
        <w:tc>
          <w:tcPr>
            <w:tcW w:w="7620" w:type="dxa"/>
            <w:tcBorders>
              <w:top w:val="nil"/>
              <w:left w:val="nil"/>
              <w:bottom w:val="single" w:sz="4" w:space="0" w:color="auto"/>
              <w:right w:val="single" w:sz="4" w:space="0" w:color="auto"/>
            </w:tcBorders>
            <w:shd w:val="clear" w:color="auto" w:fill="auto"/>
            <w:vAlign w:val="bottom"/>
            <w:hideMark/>
          </w:tcPr>
          <w:p w:rsidR="00795598" w:rsidRPr="00BB4FC6" w:rsidRDefault="00795598" w:rsidP="00795598">
            <w:pPr>
              <w:rPr>
                <w:color w:val="000000"/>
                <w:sz w:val="22"/>
                <w:szCs w:val="22"/>
              </w:rPr>
            </w:pPr>
            <w:r w:rsidRPr="00BB4FC6">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795598" w:rsidRPr="00BB4FC6" w:rsidRDefault="00D6270C" w:rsidP="00795598">
            <w:pPr>
              <w:jc w:val="center"/>
              <w:rPr>
                <w:color w:val="000000"/>
                <w:sz w:val="22"/>
                <w:szCs w:val="22"/>
              </w:rPr>
            </w:pPr>
            <w:r w:rsidRPr="00BB4FC6">
              <w:rPr>
                <w:color w:val="000000"/>
                <w:sz w:val="22"/>
                <w:szCs w:val="22"/>
              </w:rPr>
              <w:t>0</w:t>
            </w:r>
          </w:p>
        </w:tc>
      </w:tr>
      <w:tr w:rsidR="00795598" w:rsidRPr="00BB4FC6"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BB4FC6" w:rsidRDefault="00795598" w:rsidP="00795598">
            <w:pPr>
              <w:jc w:val="center"/>
              <w:rPr>
                <w:color w:val="000000"/>
                <w:sz w:val="22"/>
                <w:szCs w:val="22"/>
              </w:rPr>
            </w:pPr>
            <w:r w:rsidRPr="00BB4FC6">
              <w:rPr>
                <w:color w:val="000000"/>
                <w:sz w:val="22"/>
                <w:szCs w:val="22"/>
              </w:rPr>
              <w:t>22</w:t>
            </w:r>
          </w:p>
        </w:tc>
        <w:tc>
          <w:tcPr>
            <w:tcW w:w="7620" w:type="dxa"/>
            <w:tcBorders>
              <w:top w:val="nil"/>
              <w:left w:val="nil"/>
              <w:bottom w:val="single" w:sz="4" w:space="0" w:color="auto"/>
              <w:right w:val="single" w:sz="4" w:space="0" w:color="auto"/>
            </w:tcBorders>
            <w:shd w:val="clear" w:color="auto" w:fill="auto"/>
            <w:vAlign w:val="bottom"/>
            <w:hideMark/>
          </w:tcPr>
          <w:p w:rsidR="00795598" w:rsidRPr="00BB4FC6" w:rsidRDefault="00795598" w:rsidP="00795598">
            <w:pPr>
              <w:rPr>
                <w:color w:val="000000"/>
                <w:sz w:val="22"/>
                <w:szCs w:val="22"/>
              </w:rPr>
            </w:pPr>
            <w:r w:rsidRPr="00BB4FC6">
              <w:rPr>
                <w:color w:val="000000"/>
                <w:sz w:val="22"/>
                <w:szCs w:val="22"/>
              </w:rPr>
              <w:t>Изнасилования</w:t>
            </w:r>
          </w:p>
        </w:tc>
        <w:tc>
          <w:tcPr>
            <w:tcW w:w="1660" w:type="dxa"/>
            <w:tcBorders>
              <w:top w:val="nil"/>
              <w:left w:val="nil"/>
              <w:bottom w:val="single" w:sz="4" w:space="0" w:color="auto"/>
              <w:right w:val="single" w:sz="4" w:space="0" w:color="auto"/>
            </w:tcBorders>
            <w:shd w:val="clear" w:color="auto" w:fill="auto"/>
            <w:noWrap/>
            <w:vAlign w:val="center"/>
          </w:tcPr>
          <w:p w:rsidR="00795598" w:rsidRPr="00BB4FC6" w:rsidRDefault="00D6270C" w:rsidP="00795598">
            <w:pPr>
              <w:jc w:val="center"/>
              <w:rPr>
                <w:color w:val="000000"/>
                <w:sz w:val="22"/>
                <w:szCs w:val="22"/>
              </w:rPr>
            </w:pPr>
            <w:r w:rsidRPr="00BB4FC6">
              <w:rPr>
                <w:color w:val="000000"/>
                <w:sz w:val="22"/>
                <w:szCs w:val="22"/>
              </w:rPr>
              <w:t>0</w:t>
            </w:r>
          </w:p>
        </w:tc>
      </w:tr>
      <w:tr w:rsidR="00795598" w:rsidRPr="00BB4FC6"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BB4FC6" w:rsidRDefault="00795598" w:rsidP="00795598">
            <w:pPr>
              <w:jc w:val="center"/>
              <w:rPr>
                <w:color w:val="000000"/>
                <w:sz w:val="22"/>
                <w:szCs w:val="22"/>
              </w:rPr>
            </w:pPr>
            <w:r w:rsidRPr="00BB4FC6">
              <w:rPr>
                <w:color w:val="000000"/>
                <w:sz w:val="22"/>
                <w:szCs w:val="22"/>
              </w:rPr>
              <w:t>23</w:t>
            </w:r>
          </w:p>
        </w:tc>
        <w:tc>
          <w:tcPr>
            <w:tcW w:w="7620" w:type="dxa"/>
            <w:tcBorders>
              <w:top w:val="nil"/>
              <w:left w:val="nil"/>
              <w:bottom w:val="single" w:sz="4" w:space="0" w:color="auto"/>
              <w:right w:val="single" w:sz="4" w:space="0" w:color="auto"/>
            </w:tcBorders>
            <w:shd w:val="clear" w:color="auto" w:fill="auto"/>
            <w:vAlign w:val="bottom"/>
            <w:hideMark/>
          </w:tcPr>
          <w:p w:rsidR="00795598" w:rsidRPr="00BB4FC6" w:rsidRDefault="00795598" w:rsidP="00795598">
            <w:pPr>
              <w:rPr>
                <w:color w:val="000000"/>
                <w:sz w:val="22"/>
                <w:szCs w:val="22"/>
              </w:rPr>
            </w:pPr>
            <w:r w:rsidRPr="00BB4FC6">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795598" w:rsidRPr="00BB4FC6" w:rsidRDefault="00D6270C" w:rsidP="00795598">
            <w:pPr>
              <w:jc w:val="center"/>
              <w:rPr>
                <w:color w:val="000000"/>
                <w:sz w:val="22"/>
                <w:szCs w:val="22"/>
              </w:rPr>
            </w:pPr>
            <w:r w:rsidRPr="00BB4FC6">
              <w:rPr>
                <w:color w:val="000000"/>
                <w:sz w:val="22"/>
                <w:szCs w:val="22"/>
              </w:rPr>
              <w:t>0</w:t>
            </w:r>
          </w:p>
        </w:tc>
      </w:tr>
      <w:tr w:rsidR="00795598" w:rsidRPr="00BB4FC6"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BB4FC6" w:rsidRDefault="00795598" w:rsidP="00795598">
            <w:pPr>
              <w:jc w:val="center"/>
              <w:rPr>
                <w:color w:val="000000"/>
                <w:sz w:val="22"/>
                <w:szCs w:val="22"/>
              </w:rPr>
            </w:pPr>
            <w:r w:rsidRPr="00BB4FC6">
              <w:rPr>
                <w:color w:val="000000"/>
                <w:sz w:val="22"/>
                <w:szCs w:val="22"/>
              </w:rPr>
              <w:t>24</w:t>
            </w:r>
          </w:p>
        </w:tc>
        <w:tc>
          <w:tcPr>
            <w:tcW w:w="7620" w:type="dxa"/>
            <w:tcBorders>
              <w:top w:val="nil"/>
              <w:left w:val="nil"/>
              <w:bottom w:val="single" w:sz="4" w:space="0" w:color="auto"/>
              <w:right w:val="single" w:sz="4" w:space="0" w:color="auto"/>
            </w:tcBorders>
            <w:shd w:val="clear" w:color="auto" w:fill="auto"/>
            <w:vAlign w:val="bottom"/>
            <w:hideMark/>
          </w:tcPr>
          <w:p w:rsidR="00795598" w:rsidRPr="00BB4FC6" w:rsidRDefault="00795598" w:rsidP="00795598">
            <w:pPr>
              <w:rPr>
                <w:color w:val="000000"/>
                <w:sz w:val="22"/>
                <w:szCs w:val="22"/>
              </w:rPr>
            </w:pPr>
            <w:r w:rsidRPr="00BB4FC6">
              <w:rPr>
                <w:color w:val="000000"/>
                <w:sz w:val="22"/>
                <w:szCs w:val="22"/>
              </w:rPr>
              <w:t>Грабежи, разбои</w:t>
            </w:r>
          </w:p>
        </w:tc>
        <w:tc>
          <w:tcPr>
            <w:tcW w:w="1660" w:type="dxa"/>
            <w:tcBorders>
              <w:top w:val="nil"/>
              <w:left w:val="nil"/>
              <w:bottom w:val="single" w:sz="4" w:space="0" w:color="auto"/>
              <w:right w:val="single" w:sz="4" w:space="0" w:color="auto"/>
            </w:tcBorders>
            <w:shd w:val="clear" w:color="auto" w:fill="auto"/>
            <w:noWrap/>
            <w:vAlign w:val="center"/>
          </w:tcPr>
          <w:p w:rsidR="00795598" w:rsidRPr="00BB4FC6" w:rsidRDefault="00D6270C" w:rsidP="00795598">
            <w:pPr>
              <w:jc w:val="center"/>
              <w:rPr>
                <w:color w:val="000000"/>
                <w:sz w:val="22"/>
                <w:szCs w:val="22"/>
              </w:rPr>
            </w:pPr>
            <w:r w:rsidRPr="00BB4FC6">
              <w:rPr>
                <w:color w:val="000000"/>
                <w:sz w:val="22"/>
                <w:szCs w:val="22"/>
              </w:rPr>
              <w:t>0</w:t>
            </w:r>
          </w:p>
        </w:tc>
      </w:tr>
      <w:tr w:rsidR="00795598" w:rsidRPr="00BB4FC6"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BB4FC6" w:rsidRDefault="00795598" w:rsidP="00795598">
            <w:pPr>
              <w:jc w:val="center"/>
              <w:rPr>
                <w:color w:val="000000"/>
                <w:sz w:val="22"/>
                <w:szCs w:val="22"/>
              </w:rPr>
            </w:pPr>
            <w:r w:rsidRPr="00BB4FC6">
              <w:rPr>
                <w:color w:val="000000"/>
                <w:sz w:val="22"/>
                <w:szCs w:val="22"/>
              </w:rPr>
              <w:t>25</w:t>
            </w:r>
          </w:p>
        </w:tc>
        <w:tc>
          <w:tcPr>
            <w:tcW w:w="7620" w:type="dxa"/>
            <w:tcBorders>
              <w:top w:val="nil"/>
              <w:left w:val="nil"/>
              <w:bottom w:val="single" w:sz="4" w:space="0" w:color="auto"/>
              <w:right w:val="single" w:sz="4" w:space="0" w:color="auto"/>
            </w:tcBorders>
            <w:shd w:val="clear" w:color="auto" w:fill="auto"/>
            <w:vAlign w:val="bottom"/>
            <w:hideMark/>
          </w:tcPr>
          <w:p w:rsidR="00795598" w:rsidRPr="00BB4FC6" w:rsidRDefault="00795598" w:rsidP="00795598">
            <w:pPr>
              <w:rPr>
                <w:color w:val="000000"/>
                <w:sz w:val="22"/>
                <w:szCs w:val="22"/>
              </w:rPr>
            </w:pPr>
            <w:r w:rsidRPr="00BB4FC6">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795598" w:rsidRPr="00BB4FC6" w:rsidRDefault="00D6270C" w:rsidP="00795598">
            <w:pPr>
              <w:jc w:val="center"/>
              <w:rPr>
                <w:color w:val="000000"/>
                <w:sz w:val="22"/>
                <w:szCs w:val="22"/>
              </w:rPr>
            </w:pPr>
            <w:r w:rsidRPr="00BB4FC6">
              <w:rPr>
                <w:color w:val="000000"/>
                <w:sz w:val="22"/>
                <w:szCs w:val="22"/>
              </w:rPr>
              <w:t>0</w:t>
            </w:r>
          </w:p>
        </w:tc>
      </w:tr>
      <w:tr w:rsidR="00795598" w:rsidRPr="00BB4FC6"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BB4FC6" w:rsidRDefault="00795598" w:rsidP="00795598">
            <w:pPr>
              <w:jc w:val="center"/>
              <w:rPr>
                <w:color w:val="000000"/>
                <w:sz w:val="22"/>
                <w:szCs w:val="22"/>
              </w:rPr>
            </w:pPr>
            <w:r w:rsidRPr="00BB4FC6">
              <w:rPr>
                <w:color w:val="000000"/>
                <w:sz w:val="22"/>
                <w:szCs w:val="22"/>
              </w:rPr>
              <w:t>26</w:t>
            </w:r>
          </w:p>
        </w:tc>
        <w:tc>
          <w:tcPr>
            <w:tcW w:w="7620" w:type="dxa"/>
            <w:tcBorders>
              <w:top w:val="nil"/>
              <w:left w:val="nil"/>
              <w:bottom w:val="single" w:sz="4" w:space="0" w:color="auto"/>
              <w:right w:val="single" w:sz="4" w:space="0" w:color="auto"/>
            </w:tcBorders>
            <w:shd w:val="clear" w:color="auto" w:fill="auto"/>
            <w:vAlign w:val="bottom"/>
            <w:hideMark/>
          </w:tcPr>
          <w:p w:rsidR="00795598" w:rsidRPr="00BB4FC6" w:rsidRDefault="00795598" w:rsidP="00795598">
            <w:pPr>
              <w:rPr>
                <w:color w:val="000000"/>
                <w:sz w:val="22"/>
                <w:szCs w:val="22"/>
              </w:rPr>
            </w:pPr>
            <w:r w:rsidRPr="00BB4FC6">
              <w:rPr>
                <w:color w:val="000000"/>
                <w:sz w:val="22"/>
                <w:szCs w:val="22"/>
              </w:rPr>
              <w:t>Кражи</w:t>
            </w:r>
          </w:p>
        </w:tc>
        <w:tc>
          <w:tcPr>
            <w:tcW w:w="1660" w:type="dxa"/>
            <w:tcBorders>
              <w:top w:val="nil"/>
              <w:left w:val="nil"/>
              <w:bottom w:val="single" w:sz="4" w:space="0" w:color="auto"/>
              <w:right w:val="single" w:sz="4" w:space="0" w:color="auto"/>
            </w:tcBorders>
            <w:shd w:val="clear" w:color="auto" w:fill="auto"/>
            <w:noWrap/>
            <w:vAlign w:val="center"/>
          </w:tcPr>
          <w:p w:rsidR="00795598" w:rsidRPr="00BB4FC6" w:rsidRDefault="001E55C9" w:rsidP="00795598">
            <w:pPr>
              <w:jc w:val="center"/>
              <w:rPr>
                <w:color w:val="000000"/>
                <w:sz w:val="22"/>
                <w:szCs w:val="22"/>
              </w:rPr>
            </w:pPr>
            <w:r w:rsidRPr="00BB4FC6">
              <w:rPr>
                <w:color w:val="000000"/>
                <w:sz w:val="22"/>
                <w:szCs w:val="22"/>
              </w:rPr>
              <w:t>1</w:t>
            </w:r>
          </w:p>
        </w:tc>
      </w:tr>
      <w:tr w:rsidR="00795598" w:rsidRPr="00BB4FC6"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BB4FC6" w:rsidRDefault="00795598" w:rsidP="00795598">
            <w:pPr>
              <w:jc w:val="center"/>
              <w:rPr>
                <w:color w:val="000000"/>
                <w:sz w:val="22"/>
                <w:szCs w:val="22"/>
              </w:rPr>
            </w:pPr>
            <w:r w:rsidRPr="00BB4FC6">
              <w:rPr>
                <w:color w:val="000000"/>
                <w:sz w:val="22"/>
                <w:szCs w:val="22"/>
              </w:rPr>
              <w:t>27</w:t>
            </w:r>
          </w:p>
        </w:tc>
        <w:tc>
          <w:tcPr>
            <w:tcW w:w="7620" w:type="dxa"/>
            <w:tcBorders>
              <w:top w:val="nil"/>
              <w:left w:val="nil"/>
              <w:bottom w:val="single" w:sz="4" w:space="0" w:color="auto"/>
              <w:right w:val="single" w:sz="4" w:space="0" w:color="auto"/>
            </w:tcBorders>
            <w:shd w:val="clear" w:color="auto" w:fill="auto"/>
            <w:vAlign w:val="bottom"/>
            <w:hideMark/>
          </w:tcPr>
          <w:p w:rsidR="00795598" w:rsidRPr="00BB4FC6" w:rsidRDefault="00795598" w:rsidP="00795598">
            <w:pPr>
              <w:rPr>
                <w:color w:val="000000"/>
                <w:sz w:val="22"/>
                <w:szCs w:val="22"/>
              </w:rPr>
            </w:pPr>
            <w:r w:rsidRPr="00BB4FC6">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795598" w:rsidRPr="00BB4FC6" w:rsidRDefault="00D6270C" w:rsidP="00795598">
            <w:pPr>
              <w:jc w:val="center"/>
              <w:rPr>
                <w:color w:val="000000"/>
                <w:sz w:val="22"/>
                <w:szCs w:val="22"/>
              </w:rPr>
            </w:pPr>
            <w:r w:rsidRPr="00BB4FC6">
              <w:rPr>
                <w:color w:val="000000"/>
                <w:sz w:val="22"/>
                <w:szCs w:val="22"/>
              </w:rPr>
              <w:t>-50</w:t>
            </w:r>
            <w:r w:rsidR="001E55C9" w:rsidRPr="00BB4FC6">
              <w:rPr>
                <w:color w:val="000000"/>
                <w:sz w:val="22"/>
                <w:szCs w:val="22"/>
              </w:rPr>
              <w:t>%</w:t>
            </w:r>
          </w:p>
        </w:tc>
      </w:tr>
      <w:tr w:rsidR="00795598" w:rsidRPr="00BB4FC6"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BB4FC6" w:rsidRDefault="00795598" w:rsidP="00795598">
            <w:pPr>
              <w:jc w:val="center"/>
              <w:rPr>
                <w:color w:val="000000"/>
                <w:sz w:val="22"/>
                <w:szCs w:val="22"/>
              </w:rPr>
            </w:pPr>
            <w:r w:rsidRPr="00BB4FC6">
              <w:rPr>
                <w:color w:val="000000"/>
                <w:sz w:val="22"/>
                <w:szCs w:val="22"/>
              </w:rPr>
              <w:t>28</w:t>
            </w:r>
          </w:p>
        </w:tc>
        <w:tc>
          <w:tcPr>
            <w:tcW w:w="7620" w:type="dxa"/>
            <w:tcBorders>
              <w:top w:val="nil"/>
              <w:left w:val="nil"/>
              <w:bottom w:val="single" w:sz="4" w:space="0" w:color="auto"/>
              <w:right w:val="single" w:sz="4" w:space="0" w:color="auto"/>
            </w:tcBorders>
            <w:shd w:val="clear" w:color="auto" w:fill="auto"/>
            <w:vAlign w:val="bottom"/>
            <w:hideMark/>
          </w:tcPr>
          <w:p w:rsidR="00795598" w:rsidRPr="00BB4FC6" w:rsidRDefault="00795598" w:rsidP="00795598">
            <w:pPr>
              <w:rPr>
                <w:color w:val="000000"/>
                <w:sz w:val="22"/>
                <w:szCs w:val="22"/>
              </w:rPr>
            </w:pPr>
            <w:r w:rsidRPr="00BB4FC6">
              <w:rPr>
                <w:color w:val="000000"/>
                <w:sz w:val="22"/>
                <w:szCs w:val="22"/>
              </w:rPr>
              <w:t>НОН</w:t>
            </w:r>
          </w:p>
        </w:tc>
        <w:tc>
          <w:tcPr>
            <w:tcW w:w="1660" w:type="dxa"/>
            <w:tcBorders>
              <w:top w:val="nil"/>
              <w:left w:val="nil"/>
              <w:bottom w:val="single" w:sz="4" w:space="0" w:color="auto"/>
              <w:right w:val="single" w:sz="4" w:space="0" w:color="auto"/>
            </w:tcBorders>
            <w:shd w:val="clear" w:color="auto" w:fill="auto"/>
            <w:noWrap/>
            <w:vAlign w:val="center"/>
          </w:tcPr>
          <w:p w:rsidR="00795598" w:rsidRPr="00BB4FC6" w:rsidRDefault="00D6270C" w:rsidP="00795598">
            <w:pPr>
              <w:jc w:val="center"/>
              <w:rPr>
                <w:color w:val="000000"/>
                <w:sz w:val="22"/>
                <w:szCs w:val="22"/>
              </w:rPr>
            </w:pPr>
            <w:r w:rsidRPr="00BB4FC6">
              <w:rPr>
                <w:color w:val="000000"/>
                <w:sz w:val="22"/>
                <w:szCs w:val="22"/>
              </w:rPr>
              <w:t>0</w:t>
            </w:r>
          </w:p>
        </w:tc>
      </w:tr>
      <w:tr w:rsidR="00795598" w:rsidRPr="00BB4FC6"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BB4FC6" w:rsidRDefault="00795598" w:rsidP="00795598">
            <w:pPr>
              <w:jc w:val="center"/>
              <w:rPr>
                <w:color w:val="000000"/>
                <w:sz w:val="22"/>
                <w:szCs w:val="22"/>
              </w:rPr>
            </w:pPr>
            <w:r w:rsidRPr="00BB4FC6">
              <w:rPr>
                <w:color w:val="000000"/>
                <w:sz w:val="22"/>
                <w:szCs w:val="22"/>
              </w:rPr>
              <w:t>29</w:t>
            </w:r>
          </w:p>
        </w:tc>
        <w:tc>
          <w:tcPr>
            <w:tcW w:w="7620" w:type="dxa"/>
            <w:tcBorders>
              <w:top w:val="nil"/>
              <w:left w:val="nil"/>
              <w:bottom w:val="single" w:sz="4" w:space="0" w:color="auto"/>
              <w:right w:val="single" w:sz="4" w:space="0" w:color="auto"/>
            </w:tcBorders>
            <w:shd w:val="clear" w:color="auto" w:fill="auto"/>
            <w:vAlign w:val="bottom"/>
            <w:hideMark/>
          </w:tcPr>
          <w:p w:rsidR="00795598" w:rsidRPr="00BB4FC6" w:rsidRDefault="00795598" w:rsidP="00795598">
            <w:pPr>
              <w:rPr>
                <w:color w:val="000000"/>
                <w:sz w:val="22"/>
                <w:szCs w:val="22"/>
              </w:rPr>
            </w:pPr>
            <w:r w:rsidRPr="00BB4FC6">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795598" w:rsidRPr="00BB4FC6" w:rsidRDefault="00D6270C" w:rsidP="00795598">
            <w:pPr>
              <w:jc w:val="center"/>
              <w:rPr>
                <w:color w:val="000000"/>
                <w:sz w:val="22"/>
                <w:szCs w:val="22"/>
              </w:rPr>
            </w:pPr>
            <w:r w:rsidRPr="00BB4FC6">
              <w:rPr>
                <w:color w:val="000000"/>
                <w:sz w:val="22"/>
                <w:szCs w:val="22"/>
              </w:rPr>
              <w:t>0</w:t>
            </w:r>
          </w:p>
        </w:tc>
      </w:tr>
      <w:tr w:rsidR="00795598" w:rsidRPr="00BB4FC6"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BB4FC6" w:rsidRDefault="00795598" w:rsidP="00795598">
            <w:pPr>
              <w:jc w:val="center"/>
              <w:rPr>
                <w:color w:val="000000"/>
                <w:sz w:val="22"/>
                <w:szCs w:val="22"/>
              </w:rPr>
            </w:pPr>
            <w:r w:rsidRPr="00BB4FC6">
              <w:rPr>
                <w:color w:val="000000"/>
                <w:sz w:val="22"/>
                <w:szCs w:val="22"/>
              </w:rPr>
              <w:t>30</w:t>
            </w:r>
          </w:p>
        </w:tc>
        <w:tc>
          <w:tcPr>
            <w:tcW w:w="7620" w:type="dxa"/>
            <w:tcBorders>
              <w:top w:val="nil"/>
              <w:left w:val="nil"/>
              <w:bottom w:val="single" w:sz="4" w:space="0" w:color="auto"/>
              <w:right w:val="single" w:sz="4" w:space="0" w:color="auto"/>
            </w:tcBorders>
            <w:shd w:val="clear" w:color="auto" w:fill="auto"/>
            <w:vAlign w:val="bottom"/>
            <w:hideMark/>
          </w:tcPr>
          <w:p w:rsidR="00795598" w:rsidRPr="00BB4FC6" w:rsidRDefault="00795598" w:rsidP="00795598">
            <w:pPr>
              <w:rPr>
                <w:color w:val="000000"/>
                <w:sz w:val="22"/>
                <w:szCs w:val="22"/>
              </w:rPr>
            </w:pPr>
            <w:r w:rsidRPr="00BB4FC6">
              <w:rPr>
                <w:color w:val="000000"/>
                <w:sz w:val="22"/>
                <w:szCs w:val="22"/>
              </w:rPr>
              <w:t>Уличные преступления</w:t>
            </w:r>
          </w:p>
        </w:tc>
        <w:tc>
          <w:tcPr>
            <w:tcW w:w="1660" w:type="dxa"/>
            <w:tcBorders>
              <w:top w:val="nil"/>
              <w:left w:val="nil"/>
              <w:bottom w:val="single" w:sz="4" w:space="0" w:color="auto"/>
              <w:right w:val="single" w:sz="4" w:space="0" w:color="auto"/>
            </w:tcBorders>
            <w:shd w:val="clear" w:color="auto" w:fill="auto"/>
            <w:noWrap/>
            <w:vAlign w:val="center"/>
          </w:tcPr>
          <w:p w:rsidR="00795598" w:rsidRPr="00BB4FC6" w:rsidRDefault="001E55C9" w:rsidP="00795598">
            <w:pPr>
              <w:jc w:val="center"/>
              <w:rPr>
                <w:color w:val="000000"/>
                <w:sz w:val="22"/>
                <w:szCs w:val="22"/>
              </w:rPr>
            </w:pPr>
            <w:r w:rsidRPr="00BB4FC6">
              <w:rPr>
                <w:color w:val="000000"/>
                <w:sz w:val="22"/>
                <w:szCs w:val="22"/>
              </w:rPr>
              <w:t>1</w:t>
            </w:r>
          </w:p>
        </w:tc>
      </w:tr>
      <w:tr w:rsidR="00795598" w:rsidRPr="00BB4FC6"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BB4FC6" w:rsidRDefault="00795598" w:rsidP="00795598">
            <w:pPr>
              <w:jc w:val="center"/>
              <w:rPr>
                <w:color w:val="000000"/>
                <w:sz w:val="22"/>
                <w:szCs w:val="22"/>
              </w:rPr>
            </w:pPr>
            <w:r w:rsidRPr="00BB4FC6">
              <w:rPr>
                <w:color w:val="000000"/>
                <w:sz w:val="22"/>
                <w:szCs w:val="22"/>
              </w:rPr>
              <w:t>31</w:t>
            </w:r>
          </w:p>
        </w:tc>
        <w:tc>
          <w:tcPr>
            <w:tcW w:w="7620" w:type="dxa"/>
            <w:tcBorders>
              <w:top w:val="nil"/>
              <w:left w:val="nil"/>
              <w:bottom w:val="single" w:sz="4" w:space="0" w:color="auto"/>
              <w:right w:val="single" w:sz="4" w:space="0" w:color="auto"/>
            </w:tcBorders>
            <w:shd w:val="clear" w:color="auto" w:fill="auto"/>
            <w:vAlign w:val="bottom"/>
            <w:hideMark/>
          </w:tcPr>
          <w:p w:rsidR="00795598" w:rsidRPr="00BB4FC6" w:rsidRDefault="00795598" w:rsidP="00795598">
            <w:pPr>
              <w:rPr>
                <w:color w:val="000000"/>
                <w:sz w:val="22"/>
                <w:szCs w:val="22"/>
              </w:rPr>
            </w:pPr>
            <w:r w:rsidRPr="00BB4FC6">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795598" w:rsidRPr="00BB4FC6" w:rsidRDefault="001E55C9" w:rsidP="00795598">
            <w:pPr>
              <w:jc w:val="center"/>
              <w:rPr>
                <w:color w:val="000000"/>
                <w:sz w:val="22"/>
                <w:szCs w:val="22"/>
              </w:rPr>
            </w:pPr>
            <w:r w:rsidRPr="00BB4FC6">
              <w:rPr>
                <w:color w:val="000000"/>
                <w:sz w:val="22"/>
                <w:szCs w:val="22"/>
              </w:rPr>
              <w:t>-50%</w:t>
            </w:r>
          </w:p>
        </w:tc>
      </w:tr>
      <w:tr w:rsidR="00795598" w:rsidRPr="00BB4FC6"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BB4FC6" w:rsidRDefault="00795598" w:rsidP="00795598">
            <w:pPr>
              <w:jc w:val="center"/>
              <w:rPr>
                <w:color w:val="000000"/>
                <w:sz w:val="22"/>
                <w:szCs w:val="22"/>
              </w:rPr>
            </w:pPr>
            <w:r w:rsidRPr="00BB4FC6">
              <w:rPr>
                <w:color w:val="000000"/>
                <w:sz w:val="22"/>
                <w:szCs w:val="22"/>
              </w:rPr>
              <w:t>32</w:t>
            </w:r>
          </w:p>
        </w:tc>
        <w:tc>
          <w:tcPr>
            <w:tcW w:w="7620" w:type="dxa"/>
            <w:tcBorders>
              <w:top w:val="nil"/>
              <w:left w:val="nil"/>
              <w:bottom w:val="single" w:sz="4" w:space="0" w:color="auto"/>
              <w:right w:val="single" w:sz="4" w:space="0" w:color="auto"/>
            </w:tcBorders>
            <w:shd w:val="clear" w:color="auto" w:fill="auto"/>
            <w:vAlign w:val="bottom"/>
            <w:hideMark/>
          </w:tcPr>
          <w:p w:rsidR="00795598" w:rsidRPr="00BB4FC6" w:rsidRDefault="00795598" w:rsidP="00795598">
            <w:pPr>
              <w:rPr>
                <w:color w:val="000000"/>
                <w:sz w:val="22"/>
                <w:szCs w:val="22"/>
              </w:rPr>
            </w:pPr>
            <w:r w:rsidRPr="00BB4FC6">
              <w:rPr>
                <w:color w:val="000000"/>
                <w:sz w:val="22"/>
                <w:szCs w:val="22"/>
              </w:rPr>
              <w:t>В общественных местах</w:t>
            </w:r>
          </w:p>
        </w:tc>
        <w:tc>
          <w:tcPr>
            <w:tcW w:w="1660" w:type="dxa"/>
            <w:tcBorders>
              <w:top w:val="nil"/>
              <w:left w:val="nil"/>
              <w:bottom w:val="single" w:sz="4" w:space="0" w:color="auto"/>
              <w:right w:val="single" w:sz="4" w:space="0" w:color="auto"/>
            </w:tcBorders>
            <w:shd w:val="clear" w:color="auto" w:fill="auto"/>
            <w:noWrap/>
            <w:vAlign w:val="center"/>
          </w:tcPr>
          <w:p w:rsidR="00795598" w:rsidRPr="00BB4FC6" w:rsidRDefault="001E55C9" w:rsidP="00795598">
            <w:pPr>
              <w:jc w:val="center"/>
              <w:rPr>
                <w:color w:val="000000"/>
                <w:sz w:val="22"/>
                <w:szCs w:val="22"/>
              </w:rPr>
            </w:pPr>
            <w:r w:rsidRPr="00BB4FC6">
              <w:rPr>
                <w:color w:val="000000"/>
                <w:sz w:val="22"/>
                <w:szCs w:val="22"/>
              </w:rPr>
              <w:t>1</w:t>
            </w:r>
          </w:p>
        </w:tc>
      </w:tr>
      <w:tr w:rsidR="00795598" w:rsidRPr="00BB4FC6"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BB4FC6" w:rsidRDefault="00795598" w:rsidP="00795598">
            <w:pPr>
              <w:jc w:val="center"/>
              <w:rPr>
                <w:color w:val="000000"/>
                <w:sz w:val="22"/>
                <w:szCs w:val="22"/>
              </w:rPr>
            </w:pPr>
            <w:r w:rsidRPr="00BB4FC6">
              <w:rPr>
                <w:color w:val="000000"/>
                <w:sz w:val="22"/>
                <w:szCs w:val="22"/>
              </w:rPr>
              <w:t>33</w:t>
            </w:r>
          </w:p>
        </w:tc>
        <w:tc>
          <w:tcPr>
            <w:tcW w:w="7620" w:type="dxa"/>
            <w:tcBorders>
              <w:top w:val="nil"/>
              <w:left w:val="nil"/>
              <w:bottom w:val="single" w:sz="4" w:space="0" w:color="auto"/>
              <w:right w:val="single" w:sz="4" w:space="0" w:color="auto"/>
            </w:tcBorders>
            <w:shd w:val="clear" w:color="auto" w:fill="auto"/>
            <w:vAlign w:val="bottom"/>
            <w:hideMark/>
          </w:tcPr>
          <w:p w:rsidR="00795598" w:rsidRPr="00BB4FC6" w:rsidRDefault="00795598" w:rsidP="00795598">
            <w:pPr>
              <w:rPr>
                <w:color w:val="000000"/>
                <w:sz w:val="22"/>
                <w:szCs w:val="22"/>
              </w:rPr>
            </w:pPr>
            <w:r w:rsidRPr="00BB4FC6">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795598" w:rsidRPr="00BB4FC6" w:rsidRDefault="001E55C9" w:rsidP="00795598">
            <w:pPr>
              <w:jc w:val="center"/>
              <w:rPr>
                <w:color w:val="000000"/>
                <w:sz w:val="22"/>
                <w:szCs w:val="22"/>
              </w:rPr>
            </w:pPr>
            <w:r w:rsidRPr="00BB4FC6">
              <w:rPr>
                <w:color w:val="000000"/>
                <w:sz w:val="22"/>
                <w:szCs w:val="22"/>
              </w:rPr>
              <w:t>-66,70</w:t>
            </w:r>
          </w:p>
        </w:tc>
      </w:tr>
      <w:tr w:rsidR="00795598" w:rsidRPr="00BB4FC6"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BB4FC6" w:rsidRDefault="00795598" w:rsidP="00795598">
            <w:pPr>
              <w:jc w:val="center"/>
              <w:rPr>
                <w:color w:val="000000"/>
                <w:sz w:val="22"/>
                <w:szCs w:val="22"/>
              </w:rPr>
            </w:pPr>
            <w:r w:rsidRPr="00BB4FC6">
              <w:rPr>
                <w:color w:val="000000"/>
                <w:sz w:val="22"/>
                <w:szCs w:val="22"/>
              </w:rPr>
              <w:t>34</w:t>
            </w:r>
          </w:p>
        </w:tc>
        <w:tc>
          <w:tcPr>
            <w:tcW w:w="7620" w:type="dxa"/>
            <w:tcBorders>
              <w:top w:val="nil"/>
              <w:left w:val="nil"/>
              <w:bottom w:val="single" w:sz="4" w:space="0" w:color="auto"/>
              <w:right w:val="single" w:sz="4" w:space="0" w:color="auto"/>
            </w:tcBorders>
            <w:shd w:val="clear" w:color="auto" w:fill="auto"/>
            <w:vAlign w:val="bottom"/>
            <w:hideMark/>
          </w:tcPr>
          <w:p w:rsidR="00795598" w:rsidRPr="00BB4FC6" w:rsidRDefault="00795598" w:rsidP="00795598">
            <w:pPr>
              <w:rPr>
                <w:color w:val="000000"/>
                <w:sz w:val="22"/>
                <w:szCs w:val="22"/>
              </w:rPr>
            </w:pPr>
            <w:r w:rsidRPr="00BB4FC6">
              <w:rPr>
                <w:color w:val="000000"/>
                <w:sz w:val="22"/>
                <w:szCs w:val="22"/>
              </w:rPr>
              <w:t>Из раскрытых преступлений</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BB4FC6" w:rsidRDefault="00795598" w:rsidP="00795598">
            <w:pPr>
              <w:jc w:val="center"/>
              <w:rPr>
                <w:color w:val="000000"/>
                <w:sz w:val="22"/>
                <w:szCs w:val="22"/>
              </w:rPr>
            </w:pPr>
          </w:p>
        </w:tc>
      </w:tr>
      <w:tr w:rsidR="00795598" w:rsidRPr="00BB4FC6"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BB4FC6" w:rsidRDefault="00795598" w:rsidP="00795598">
            <w:pPr>
              <w:jc w:val="center"/>
              <w:rPr>
                <w:color w:val="000000"/>
                <w:sz w:val="22"/>
                <w:szCs w:val="22"/>
              </w:rPr>
            </w:pPr>
            <w:r w:rsidRPr="00BB4FC6">
              <w:rPr>
                <w:color w:val="000000"/>
                <w:sz w:val="22"/>
                <w:szCs w:val="22"/>
              </w:rPr>
              <w:t>35</w:t>
            </w:r>
          </w:p>
        </w:tc>
        <w:tc>
          <w:tcPr>
            <w:tcW w:w="7620" w:type="dxa"/>
            <w:tcBorders>
              <w:top w:val="nil"/>
              <w:left w:val="nil"/>
              <w:bottom w:val="single" w:sz="4" w:space="0" w:color="auto"/>
              <w:right w:val="single" w:sz="4" w:space="0" w:color="auto"/>
            </w:tcBorders>
            <w:shd w:val="clear" w:color="auto" w:fill="auto"/>
            <w:vAlign w:val="bottom"/>
            <w:hideMark/>
          </w:tcPr>
          <w:p w:rsidR="00795598" w:rsidRPr="00BB4FC6" w:rsidRDefault="00795598" w:rsidP="00795598">
            <w:pPr>
              <w:rPr>
                <w:color w:val="000000"/>
                <w:sz w:val="22"/>
                <w:szCs w:val="22"/>
              </w:rPr>
            </w:pPr>
            <w:r w:rsidRPr="00BB4FC6">
              <w:rPr>
                <w:color w:val="000000"/>
                <w:sz w:val="22"/>
                <w:szCs w:val="22"/>
              </w:rPr>
              <w:t>- совершены в состоянии опьянения</w:t>
            </w:r>
          </w:p>
        </w:tc>
        <w:tc>
          <w:tcPr>
            <w:tcW w:w="1660" w:type="dxa"/>
            <w:tcBorders>
              <w:top w:val="nil"/>
              <w:left w:val="nil"/>
              <w:bottom w:val="single" w:sz="4" w:space="0" w:color="auto"/>
              <w:right w:val="single" w:sz="4" w:space="0" w:color="auto"/>
            </w:tcBorders>
            <w:shd w:val="clear" w:color="auto" w:fill="auto"/>
            <w:noWrap/>
            <w:vAlign w:val="center"/>
          </w:tcPr>
          <w:p w:rsidR="00795598" w:rsidRPr="00BB4FC6" w:rsidRDefault="001E55C9" w:rsidP="00795598">
            <w:pPr>
              <w:jc w:val="center"/>
              <w:rPr>
                <w:color w:val="000000"/>
                <w:sz w:val="22"/>
                <w:szCs w:val="22"/>
              </w:rPr>
            </w:pPr>
            <w:r w:rsidRPr="00BB4FC6">
              <w:rPr>
                <w:color w:val="000000"/>
                <w:sz w:val="22"/>
                <w:szCs w:val="22"/>
              </w:rPr>
              <w:t>1</w:t>
            </w:r>
          </w:p>
        </w:tc>
      </w:tr>
      <w:tr w:rsidR="00795598" w:rsidRPr="00BB4FC6"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BB4FC6" w:rsidRDefault="00795598" w:rsidP="00795598">
            <w:pPr>
              <w:jc w:val="center"/>
              <w:rPr>
                <w:color w:val="000000"/>
                <w:sz w:val="22"/>
                <w:szCs w:val="22"/>
              </w:rPr>
            </w:pPr>
            <w:r w:rsidRPr="00BB4FC6">
              <w:rPr>
                <w:color w:val="000000"/>
                <w:sz w:val="22"/>
                <w:szCs w:val="22"/>
              </w:rPr>
              <w:t>36</w:t>
            </w:r>
          </w:p>
        </w:tc>
        <w:tc>
          <w:tcPr>
            <w:tcW w:w="7620" w:type="dxa"/>
            <w:tcBorders>
              <w:top w:val="nil"/>
              <w:left w:val="nil"/>
              <w:bottom w:val="single" w:sz="4" w:space="0" w:color="auto"/>
              <w:right w:val="single" w:sz="4" w:space="0" w:color="auto"/>
            </w:tcBorders>
            <w:shd w:val="clear" w:color="auto" w:fill="auto"/>
            <w:vAlign w:val="bottom"/>
            <w:hideMark/>
          </w:tcPr>
          <w:p w:rsidR="00795598" w:rsidRPr="00BB4FC6" w:rsidRDefault="00795598" w:rsidP="00795598">
            <w:pPr>
              <w:rPr>
                <w:color w:val="000000"/>
                <w:sz w:val="22"/>
                <w:szCs w:val="22"/>
              </w:rPr>
            </w:pPr>
            <w:r w:rsidRPr="00BB4FC6">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795598" w:rsidRPr="00BB4FC6" w:rsidRDefault="001E55C9" w:rsidP="00795598">
            <w:pPr>
              <w:jc w:val="center"/>
              <w:rPr>
                <w:color w:val="000000"/>
                <w:sz w:val="22"/>
                <w:szCs w:val="22"/>
              </w:rPr>
            </w:pPr>
            <w:r w:rsidRPr="00BB4FC6">
              <w:rPr>
                <w:color w:val="000000"/>
                <w:sz w:val="22"/>
                <w:szCs w:val="22"/>
              </w:rPr>
              <w:t>-87,50%</w:t>
            </w:r>
          </w:p>
        </w:tc>
      </w:tr>
      <w:tr w:rsidR="00795598" w:rsidRPr="00BB4FC6"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BB4FC6" w:rsidRDefault="00795598" w:rsidP="00795598">
            <w:pPr>
              <w:jc w:val="center"/>
              <w:rPr>
                <w:color w:val="000000"/>
                <w:sz w:val="22"/>
                <w:szCs w:val="22"/>
              </w:rPr>
            </w:pPr>
            <w:r w:rsidRPr="00BB4FC6">
              <w:rPr>
                <w:color w:val="000000"/>
                <w:sz w:val="22"/>
                <w:szCs w:val="22"/>
              </w:rPr>
              <w:t>37</w:t>
            </w:r>
          </w:p>
        </w:tc>
        <w:tc>
          <w:tcPr>
            <w:tcW w:w="7620" w:type="dxa"/>
            <w:tcBorders>
              <w:top w:val="nil"/>
              <w:left w:val="nil"/>
              <w:bottom w:val="single" w:sz="4" w:space="0" w:color="auto"/>
              <w:right w:val="single" w:sz="4" w:space="0" w:color="auto"/>
            </w:tcBorders>
            <w:shd w:val="clear" w:color="auto" w:fill="auto"/>
            <w:vAlign w:val="bottom"/>
            <w:hideMark/>
          </w:tcPr>
          <w:p w:rsidR="00795598" w:rsidRPr="00BB4FC6" w:rsidRDefault="00795598" w:rsidP="00795598">
            <w:pPr>
              <w:rPr>
                <w:color w:val="000000"/>
                <w:sz w:val="22"/>
                <w:szCs w:val="22"/>
              </w:rPr>
            </w:pPr>
            <w:r w:rsidRPr="00BB4FC6">
              <w:rPr>
                <w:color w:val="000000"/>
                <w:sz w:val="22"/>
                <w:szCs w:val="22"/>
              </w:rPr>
              <w:t>- совершены в группах</w:t>
            </w:r>
          </w:p>
        </w:tc>
        <w:tc>
          <w:tcPr>
            <w:tcW w:w="1660" w:type="dxa"/>
            <w:tcBorders>
              <w:top w:val="nil"/>
              <w:left w:val="nil"/>
              <w:bottom w:val="single" w:sz="4" w:space="0" w:color="auto"/>
              <w:right w:val="single" w:sz="4" w:space="0" w:color="auto"/>
            </w:tcBorders>
            <w:shd w:val="clear" w:color="auto" w:fill="auto"/>
            <w:noWrap/>
            <w:vAlign w:val="center"/>
          </w:tcPr>
          <w:p w:rsidR="00795598" w:rsidRPr="00BB4FC6" w:rsidRDefault="001E55C9" w:rsidP="00795598">
            <w:pPr>
              <w:jc w:val="center"/>
              <w:rPr>
                <w:color w:val="000000"/>
                <w:sz w:val="22"/>
                <w:szCs w:val="22"/>
              </w:rPr>
            </w:pPr>
            <w:r w:rsidRPr="00BB4FC6">
              <w:rPr>
                <w:color w:val="000000"/>
                <w:sz w:val="22"/>
                <w:szCs w:val="22"/>
              </w:rPr>
              <w:t>1</w:t>
            </w:r>
          </w:p>
        </w:tc>
      </w:tr>
      <w:tr w:rsidR="00795598" w:rsidRPr="00BB4FC6"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BB4FC6" w:rsidRDefault="00795598" w:rsidP="00795598">
            <w:pPr>
              <w:jc w:val="center"/>
              <w:rPr>
                <w:color w:val="000000"/>
                <w:sz w:val="22"/>
                <w:szCs w:val="22"/>
              </w:rPr>
            </w:pPr>
            <w:r w:rsidRPr="00BB4FC6">
              <w:rPr>
                <w:color w:val="000000"/>
                <w:sz w:val="22"/>
                <w:szCs w:val="22"/>
              </w:rPr>
              <w:t>38</w:t>
            </w:r>
          </w:p>
        </w:tc>
        <w:tc>
          <w:tcPr>
            <w:tcW w:w="7620" w:type="dxa"/>
            <w:tcBorders>
              <w:top w:val="nil"/>
              <w:left w:val="nil"/>
              <w:bottom w:val="single" w:sz="4" w:space="0" w:color="auto"/>
              <w:right w:val="single" w:sz="4" w:space="0" w:color="auto"/>
            </w:tcBorders>
            <w:shd w:val="clear" w:color="auto" w:fill="auto"/>
            <w:vAlign w:val="bottom"/>
            <w:hideMark/>
          </w:tcPr>
          <w:p w:rsidR="00795598" w:rsidRPr="00BB4FC6" w:rsidRDefault="00795598" w:rsidP="00795598">
            <w:pPr>
              <w:rPr>
                <w:color w:val="000000"/>
                <w:sz w:val="22"/>
                <w:szCs w:val="22"/>
              </w:rPr>
            </w:pPr>
            <w:r w:rsidRPr="00BB4FC6">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795598" w:rsidRPr="00BB4FC6" w:rsidRDefault="00795598" w:rsidP="00795598">
            <w:pPr>
              <w:jc w:val="center"/>
              <w:rPr>
                <w:color w:val="000000"/>
                <w:sz w:val="22"/>
                <w:szCs w:val="22"/>
              </w:rPr>
            </w:pPr>
          </w:p>
        </w:tc>
      </w:tr>
      <w:tr w:rsidR="00795598" w:rsidRPr="00BB4FC6"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BB4FC6" w:rsidRDefault="00795598" w:rsidP="00795598">
            <w:pPr>
              <w:jc w:val="center"/>
              <w:rPr>
                <w:color w:val="000000"/>
                <w:sz w:val="22"/>
                <w:szCs w:val="22"/>
              </w:rPr>
            </w:pPr>
            <w:r w:rsidRPr="00BB4FC6">
              <w:rPr>
                <w:color w:val="000000"/>
                <w:sz w:val="22"/>
                <w:szCs w:val="22"/>
              </w:rPr>
              <w:t>39</w:t>
            </w:r>
          </w:p>
        </w:tc>
        <w:tc>
          <w:tcPr>
            <w:tcW w:w="7620" w:type="dxa"/>
            <w:tcBorders>
              <w:top w:val="nil"/>
              <w:left w:val="nil"/>
              <w:bottom w:val="single" w:sz="4" w:space="0" w:color="auto"/>
              <w:right w:val="single" w:sz="4" w:space="0" w:color="auto"/>
            </w:tcBorders>
            <w:shd w:val="clear" w:color="auto" w:fill="auto"/>
            <w:vAlign w:val="bottom"/>
            <w:hideMark/>
          </w:tcPr>
          <w:p w:rsidR="00795598" w:rsidRPr="00BB4FC6" w:rsidRDefault="00795598" w:rsidP="00795598">
            <w:pPr>
              <w:rPr>
                <w:color w:val="000000"/>
                <w:sz w:val="22"/>
                <w:szCs w:val="22"/>
              </w:rPr>
            </w:pPr>
            <w:r w:rsidRPr="00BB4FC6">
              <w:rPr>
                <w:color w:val="000000"/>
                <w:sz w:val="22"/>
                <w:szCs w:val="22"/>
              </w:rPr>
              <w:t>- совершены ранее совершавшими</w:t>
            </w:r>
          </w:p>
        </w:tc>
        <w:tc>
          <w:tcPr>
            <w:tcW w:w="1660" w:type="dxa"/>
            <w:tcBorders>
              <w:top w:val="nil"/>
              <w:left w:val="nil"/>
              <w:bottom w:val="single" w:sz="4" w:space="0" w:color="auto"/>
              <w:right w:val="single" w:sz="4" w:space="0" w:color="auto"/>
            </w:tcBorders>
            <w:shd w:val="clear" w:color="auto" w:fill="auto"/>
            <w:noWrap/>
            <w:vAlign w:val="center"/>
          </w:tcPr>
          <w:p w:rsidR="00795598" w:rsidRPr="00BB4FC6" w:rsidRDefault="009C3EC9" w:rsidP="00795598">
            <w:pPr>
              <w:jc w:val="center"/>
              <w:rPr>
                <w:color w:val="000000"/>
                <w:sz w:val="22"/>
                <w:szCs w:val="22"/>
              </w:rPr>
            </w:pPr>
            <w:r w:rsidRPr="00BB4FC6">
              <w:rPr>
                <w:color w:val="000000"/>
                <w:sz w:val="22"/>
                <w:szCs w:val="22"/>
              </w:rPr>
              <w:t>8</w:t>
            </w:r>
          </w:p>
        </w:tc>
      </w:tr>
      <w:tr w:rsidR="00795598" w:rsidRPr="00BB4FC6"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BB4FC6" w:rsidRDefault="00795598" w:rsidP="00795598">
            <w:pPr>
              <w:jc w:val="center"/>
              <w:rPr>
                <w:color w:val="000000"/>
                <w:sz w:val="22"/>
                <w:szCs w:val="22"/>
              </w:rPr>
            </w:pPr>
            <w:r w:rsidRPr="00BB4FC6">
              <w:rPr>
                <w:color w:val="000000"/>
                <w:sz w:val="22"/>
                <w:szCs w:val="22"/>
              </w:rPr>
              <w:t>40</w:t>
            </w:r>
          </w:p>
        </w:tc>
        <w:tc>
          <w:tcPr>
            <w:tcW w:w="7620" w:type="dxa"/>
            <w:tcBorders>
              <w:top w:val="nil"/>
              <w:left w:val="nil"/>
              <w:bottom w:val="single" w:sz="4" w:space="0" w:color="auto"/>
              <w:right w:val="single" w:sz="4" w:space="0" w:color="auto"/>
            </w:tcBorders>
            <w:shd w:val="clear" w:color="auto" w:fill="auto"/>
            <w:vAlign w:val="bottom"/>
            <w:hideMark/>
          </w:tcPr>
          <w:p w:rsidR="00795598" w:rsidRPr="00BB4FC6" w:rsidRDefault="00795598" w:rsidP="00795598">
            <w:pPr>
              <w:rPr>
                <w:color w:val="000000"/>
                <w:sz w:val="22"/>
                <w:szCs w:val="22"/>
              </w:rPr>
            </w:pPr>
            <w:r w:rsidRPr="00BB4FC6">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795598" w:rsidRPr="00BB4FC6" w:rsidRDefault="009C3EC9" w:rsidP="00795598">
            <w:pPr>
              <w:jc w:val="center"/>
              <w:rPr>
                <w:color w:val="000000"/>
                <w:sz w:val="22"/>
                <w:szCs w:val="22"/>
              </w:rPr>
            </w:pPr>
            <w:r w:rsidRPr="00BB4FC6">
              <w:rPr>
                <w:color w:val="000000"/>
                <w:sz w:val="22"/>
                <w:szCs w:val="22"/>
              </w:rPr>
              <w:t>0</w:t>
            </w:r>
          </w:p>
        </w:tc>
      </w:tr>
      <w:tr w:rsidR="00795598" w:rsidRPr="00BB4FC6"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BB4FC6" w:rsidRDefault="00795598" w:rsidP="00795598">
            <w:pPr>
              <w:jc w:val="center"/>
              <w:rPr>
                <w:color w:val="000000"/>
                <w:sz w:val="22"/>
                <w:szCs w:val="22"/>
              </w:rPr>
            </w:pPr>
            <w:r w:rsidRPr="00BB4FC6">
              <w:rPr>
                <w:color w:val="000000"/>
                <w:sz w:val="22"/>
                <w:szCs w:val="22"/>
              </w:rPr>
              <w:t>41</w:t>
            </w:r>
          </w:p>
        </w:tc>
        <w:tc>
          <w:tcPr>
            <w:tcW w:w="7620" w:type="dxa"/>
            <w:tcBorders>
              <w:top w:val="nil"/>
              <w:left w:val="nil"/>
              <w:bottom w:val="single" w:sz="4" w:space="0" w:color="auto"/>
              <w:right w:val="single" w:sz="4" w:space="0" w:color="auto"/>
            </w:tcBorders>
            <w:shd w:val="clear" w:color="auto" w:fill="auto"/>
            <w:vAlign w:val="bottom"/>
            <w:hideMark/>
          </w:tcPr>
          <w:p w:rsidR="00795598" w:rsidRPr="00BB4FC6" w:rsidRDefault="00795598" w:rsidP="00795598">
            <w:pPr>
              <w:rPr>
                <w:color w:val="000000"/>
                <w:sz w:val="22"/>
                <w:szCs w:val="22"/>
              </w:rPr>
            </w:pPr>
            <w:r w:rsidRPr="00BB4FC6">
              <w:rPr>
                <w:color w:val="000000"/>
                <w:sz w:val="22"/>
                <w:szCs w:val="22"/>
              </w:rPr>
              <w:t>Выявлено преступлений превентивной направленности</w:t>
            </w:r>
          </w:p>
        </w:tc>
        <w:tc>
          <w:tcPr>
            <w:tcW w:w="1660" w:type="dxa"/>
            <w:tcBorders>
              <w:top w:val="nil"/>
              <w:left w:val="nil"/>
              <w:bottom w:val="single" w:sz="4" w:space="0" w:color="auto"/>
              <w:right w:val="single" w:sz="4" w:space="0" w:color="auto"/>
            </w:tcBorders>
            <w:shd w:val="clear" w:color="auto" w:fill="auto"/>
            <w:noWrap/>
            <w:vAlign w:val="center"/>
          </w:tcPr>
          <w:p w:rsidR="00795598" w:rsidRPr="00BB4FC6" w:rsidRDefault="001E55C9" w:rsidP="00795598">
            <w:pPr>
              <w:jc w:val="center"/>
              <w:rPr>
                <w:color w:val="000000"/>
                <w:sz w:val="22"/>
                <w:szCs w:val="22"/>
              </w:rPr>
            </w:pPr>
            <w:r w:rsidRPr="00BB4FC6">
              <w:rPr>
                <w:color w:val="000000"/>
                <w:sz w:val="22"/>
                <w:szCs w:val="22"/>
              </w:rPr>
              <w:t>4</w:t>
            </w:r>
          </w:p>
        </w:tc>
      </w:tr>
      <w:tr w:rsidR="00795598" w:rsidRPr="00BB4FC6"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BB4FC6" w:rsidRDefault="00795598" w:rsidP="00795598">
            <w:pPr>
              <w:jc w:val="center"/>
              <w:rPr>
                <w:color w:val="000000"/>
                <w:sz w:val="22"/>
                <w:szCs w:val="22"/>
              </w:rPr>
            </w:pPr>
            <w:r w:rsidRPr="00BB4FC6">
              <w:rPr>
                <w:color w:val="000000"/>
                <w:sz w:val="22"/>
                <w:szCs w:val="22"/>
              </w:rPr>
              <w:t>42</w:t>
            </w:r>
          </w:p>
        </w:tc>
        <w:tc>
          <w:tcPr>
            <w:tcW w:w="7620" w:type="dxa"/>
            <w:tcBorders>
              <w:top w:val="nil"/>
              <w:left w:val="nil"/>
              <w:bottom w:val="single" w:sz="4" w:space="0" w:color="auto"/>
              <w:right w:val="single" w:sz="4" w:space="0" w:color="auto"/>
            </w:tcBorders>
            <w:shd w:val="clear" w:color="auto" w:fill="auto"/>
            <w:vAlign w:val="bottom"/>
            <w:hideMark/>
          </w:tcPr>
          <w:p w:rsidR="00795598" w:rsidRPr="00BB4FC6" w:rsidRDefault="00795598" w:rsidP="00795598">
            <w:pPr>
              <w:rPr>
                <w:color w:val="000000"/>
                <w:sz w:val="22"/>
                <w:szCs w:val="22"/>
              </w:rPr>
            </w:pPr>
            <w:r w:rsidRPr="00BB4FC6">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795598" w:rsidRPr="00BB4FC6" w:rsidRDefault="001E55C9" w:rsidP="00795598">
            <w:pPr>
              <w:jc w:val="center"/>
              <w:rPr>
                <w:color w:val="000000"/>
                <w:sz w:val="22"/>
                <w:szCs w:val="22"/>
              </w:rPr>
            </w:pPr>
            <w:r w:rsidRPr="00BB4FC6">
              <w:rPr>
                <w:color w:val="000000"/>
                <w:sz w:val="22"/>
                <w:szCs w:val="22"/>
              </w:rPr>
              <w:t>-33,3%</w:t>
            </w:r>
          </w:p>
        </w:tc>
      </w:tr>
      <w:tr w:rsidR="00795598" w:rsidRPr="00BB4FC6"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BB4FC6" w:rsidRDefault="00795598" w:rsidP="00795598">
            <w:pPr>
              <w:jc w:val="center"/>
              <w:rPr>
                <w:color w:val="000000"/>
                <w:sz w:val="22"/>
                <w:szCs w:val="22"/>
              </w:rPr>
            </w:pPr>
            <w:r w:rsidRPr="00BB4FC6">
              <w:rPr>
                <w:color w:val="000000"/>
                <w:sz w:val="22"/>
                <w:szCs w:val="22"/>
              </w:rPr>
              <w:t>43</w:t>
            </w:r>
          </w:p>
        </w:tc>
        <w:tc>
          <w:tcPr>
            <w:tcW w:w="7620" w:type="dxa"/>
            <w:tcBorders>
              <w:top w:val="nil"/>
              <w:left w:val="nil"/>
              <w:bottom w:val="single" w:sz="4" w:space="0" w:color="auto"/>
              <w:right w:val="single" w:sz="4" w:space="0" w:color="auto"/>
            </w:tcBorders>
            <w:shd w:val="clear" w:color="auto" w:fill="auto"/>
            <w:vAlign w:val="bottom"/>
            <w:hideMark/>
          </w:tcPr>
          <w:p w:rsidR="00795598" w:rsidRPr="00BB4FC6" w:rsidRDefault="00795598" w:rsidP="00795598">
            <w:pPr>
              <w:rPr>
                <w:color w:val="000000"/>
                <w:sz w:val="22"/>
                <w:szCs w:val="22"/>
              </w:rPr>
            </w:pPr>
            <w:r w:rsidRPr="00BB4FC6">
              <w:rPr>
                <w:color w:val="000000"/>
                <w:sz w:val="22"/>
                <w:szCs w:val="22"/>
              </w:rPr>
              <w:t xml:space="preserve">Выявлено латентных преступлений </w:t>
            </w:r>
          </w:p>
        </w:tc>
        <w:tc>
          <w:tcPr>
            <w:tcW w:w="1660" w:type="dxa"/>
            <w:tcBorders>
              <w:top w:val="nil"/>
              <w:left w:val="nil"/>
              <w:bottom w:val="single" w:sz="4" w:space="0" w:color="auto"/>
              <w:right w:val="single" w:sz="4" w:space="0" w:color="auto"/>
            </w:tcBorders>
            <w:shd w:val="clear" w:color="auto" w:fill="auto"/>
            <w:noWrap/>
            <w:vAlign w:val="center"/>
          </w:tcPr>
          <w:p w:rsidR="00795598" w:rsidRPr="00BB4FC6" w:rsidRDefault="009C3EC9" w:rsidP="00795598">
            <w:pPr>
              <w:jc w:val="center"/>
              <w:rPr>
                <w:color w:val="000000"/>
                <w:sz w:val="22"/>
                <w:szCs w:val="22"/>
              </w:rPr>
            </w:pPr>
            <w:r w:rsidRPr="00BB4FC6">
              <w:rPr>
                <w:color w:val="000000"/>
                <w:sz w:val="22"/>
                <w:szCs w:val="22"/>
              </w:rPr>
              <w:t>0</w:t>
            </w:r>
          </w:p>
        </w:tc>
      </w:tr>
      <w:tr w:rsidR="0080271C" w:rsidRPr="00BB4FC6"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BB4FC6" w:rsidRDefault="0080271C" w:rsidP="0080271C">
            <w:pPr>
              <w:jc w:val="center"/>
              <w:rPr>
                <w:color w:val="000000"/>
                <w:sz w:val="22"/>
                <w:szCs w:val="22"/>
              </w:rPr>
            </w:pPr>
            <w:r w:rsidRPr="00BB4FC6">
              <w:rPr>
                <w:color w:val="000000"/>
                <w:sz w:val="22"/>
                <w:szCs w:val="22"/>
              </w:rPr>
              <w:t>44</w:t>
            </w:r>
          </w:p>
        </w:tc>
        <w:tc>
          <w:tcPr>
            <w:tcW w:w="7620" w:type="dxa"/>
            <w:tcBorders>
              <w:top w:val="nil"/>
              <w:left w:val="nil"/>
              <w:bottom w:val="single" w:sz="4" w:space="0" w:color="auto"/>
              <w:right w:val="single" w:sz="4" w:space="0" w:color="auto"/>
            </w:tcBorders>
            <w:shd w:val="clear" w:color="auto" w:fill="auto"/>
            <w:vAlign w:val="bottom"/>
            <w:hideMark/>
          </w:tcPr>
          <w:p w:rsidR="0080271C" w:rsidRPr="00BB4FC6" w:rsidRDefault="0080271C" w:rsidP="0080271C">
            <w:pPr>
              <w:rPr>
                <w:color w:val="000000"/>
                <w:sz w:val="22"/>
                <w:szCs w:val="22"/>
              </w:rPr>
            </w:pPr>
            <w:r w:rsidRPr="00BB4FC6">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80271C" w:rsidRPr="00BB4FC6" w:rsidRDefault="00A74607" w:rsidP="0080271C">
            <w:pPr>
              <w:jc w:val="center"/>
              <w:rPr>
                <w:color w:val="000000"/>
                <w:sz w:val="22"/>
                <w:szCs w:val="22"/>
              </w:rPr>
            </w:pPr>
            <w:r w:rsidRPr="00BB4FC6">
              <w:rPr>
                <w:color w:val="000000"/>
                <w:sz w:val="22"/>
                <w:szCs w:val="22"/>
              </w:rPr>
              <w:t>0</w:t>
            </w:r>
          </w:p>
        </w:tc>
      </w:tr>
      <w:tr w:rsidR="0080271C" w:rsidRPr="00BB4FC6"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BB4FC6" w:rsidRDefault="0080271C" w:rsidP="00795598">
            <w:pPr>
              <w:jc w:val="center"/>
              <w:rPr>
                <w:color w:val="000000"/>
                <w:sz w:val="22"/>
                <w:szCs w:val="22"/>
              </w:rPr>
            </w:pPr>
            <w:r w:rsidRPr="00BB4FC6">
              <w:rPr>
                <w:color w:val="000000"/>
                <w:sz w:val="22"/>
                <w:szCs w:val="22"/>
              </w:rPr>
              <w:t>45</w:t>
            </w:r>
          </w:p>
        </w:tc>
        <w:tc>
          <w:tcPr>
            <w:tcW w:w="7620" w:type="dxa"/>
            <w:tcBorders>
              <w:top w:val="nil"/>
              <w:left w:val="nil"/>
              <w:bottom w:val="single" w:sz="4" w:space="0" w:color="auto"/>
              <w:right w:val="single" w:sz="4" w:space="0" w:color="auto"/>
            </w:tcBorders>
            <w:shd w:val="clear" w:color="auto" w:fill="auto"/>
            <w:vAlign w:val="bottom"/>
            <w:hideMark/>
          </w:tcPr>
          <w:p w:rsidR="0080271C" w:rsidRPr="00BB4FC6" w:rsidRDefault="0080271C">
            <w:pPr>
              <w:rPr>
                <w:rFonts w:ascii="Liberation Serif" w:hAnsi="Liberation Serif"/>
                <w:sz w:val="22"/>
                <w:szCs w:val="22"/>
              </w:rPr>
            </w:pPr>
            <w:r w:rsidRPr="00BB4FC6">
              <w:rPr>
                <w:rFonts w:ascii="Liberation Serif" w:hAnsi="Liberation Serif"/>
                <w:sz w:val="22"/>
                <w:szCs w:val="22"/>
              </w:rPr>
              <w:t>Причинение тяжкого вреда здоровью</w:t>
            </w:r>
          </w:p>
        </w:tc>
        <w:tc>
          <w:tcPr>
            <w:tcW w:w="1660" w:type="dxa"/>
            <w:tcBorders>
              <w:top w:val="nil"/>
              <w:left w:val="nil"/>
              <w:bottom w:val="single" w:sz="4" w:space="0" w:color="auto"/>
              <w:right w:val="single" w:sz="4" w:space="0" w:color="auto"/>
            </w:tcBorders>
            <w:shd w:val="clear" w:color="auto" w:fill="auto"/>
            <w:noWrap/>
            <w:vAlign w:val="center"/>
          </w:tcPr>
          <w:p w:rsidR="0080271C" w:rsidRPr="00BB4FC6" w:rsidRDefault="00A74607">
            <w:pPr>
              <w:jc w:val="center"/>
              <w:rPr>
                <w:rFonts w:ascii="Liberation Serif" w:hAnsi="Liberation Serif"/>
                <w:sz w:val="22"/>
                <w:szCs w:val="22"/>
              </w:rPr>
            </w:pPr>
            <w:r w:rsidRPr="00BB4FC6">
              <w:rPr>
                <w:rFonts w:ascii="Liberation Serif" w:hAnsi="Liberation Serif"/>
                <w:sz w:val="22"/>
                <w:szCs w:val="22"/>
              </w:rPr>
              <w:t>0</w:t>
            </w:r>
          </w:p>
        </w:tc>
      </w:tr>
      <w:tr w:rsidR="0080271C" w:rsidRPr="00BB4FC6"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BB4FC6" w:rsidRDefault="0080271C" w:rsidP="00795598">
            <w:pPr>
              <w:jc w:val="center"/>
              <w:rPr>
                <w:color w:val="000000"/>
                <w:sz w:val="22"/>
                <w:szCs w:val="22"/>
              </w:rPr>
            </w:pPr>
            <w:r w:rsidRPr="00BB4FC6">
              <w:rPr>
                <w:color w:val="000000"/>
                <w:sz w:val="22"/>
                <w:szCs w:val="22"/>
              </w:rPr>
              <w:t>46</w:t>
            </w:r>
          </w:p>
        </w:tc>
        <w:tc>
          <w:tcPr>
            <w:tcW w:w="7620" w:type="dxa"/>
            <w:tcBorders>
              <w:top w:val="nil"/>
              <w:left w:val="nil"/>
              <w:bottom w:val="single" w:sz="4" w:space="0" w:color="auto"/>
              <w:right w:val="single" w:sz="4" w:space="0" w:color="auto"/>
            </w:tcBorders>
            <w:shd w:val="clear" w:color="auto" w:fill="auto"/>
            <w:vAlign w:val="bottom"/>
            <w:hideMark/>
          </w:tcPr>
          <w:p w:rsidR="0080271C" w:rsidRPr="00BB4FC6" w:rsidRDefault="0080271C">
            <w:pPr>
              <w:rPr>
                <w:rFonts w:ascii="Liberation Serif" w:hAnsi="Liberation Serif"/>
                <w:sz w:val="22"/>
                <w:szCs w:val="22"/>
              </w:rPr>
            </w:pPr>
            <w:r w:rsidRPr="00BB4FC6">
              <w:rPr>
                <w:rFonts w:ascii="Liberation Serif" w:hAnsi="Liberation Serif"/>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80271C" w:rsidRPr="00BB4FC6" w:rsidRDefault="00A74607">
            <w:pPr>
              <w:jc w:val="center"/>
              <w:rPr>
                <w:rFonts w:ascii="Liberation Serif" w:hAnsi="Liberation Serif"/>
                <w:sz w:val="22"/>
                <w:szCs w:val="22"/>
              </w:rPr>
            </w:pPr>
            <w:r w:rsidRPr="00BB4FC6">
              <w:rPr>
                <w:rFonts w:ascii="Liberation Serif" w:hAnsi="Liberation Serif"/>
                <w:sz w:val="22"/>
                <w:szCs w:val="22"/>
              </w:rPr>
              <w:t>0</w:t>
            </w:r>
          </w:p>
        </w:tc>
      </w:tr>
      <w:tr w:rsidR="0080271C" w:rsidRPr="00BB4FC6"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BB4FC6" w:rsidRDefault="0080271C" w:rsidP="00795598">
            <w:pPr>
              <w:jc w:val="center"/>
              <w:rPr>
                <w:color w:val="000000"/>
                <w:sz w:val="22"/>
                <w:szCs w:val="22"/>
              </w:rPr>
            </w:pPr>
            <w:r w:rsidRPr="00BB4FC6">
              <w:rPr>
                <w:color w:val="000000"/>
                <w:sz w:val="22"/>
                <w:szCs w:val="22"/>
              </w:rPr>
              <w:t>47</w:t>
            </w:r>
          </w:p>
        </w:tc>
        <w:tc>
          <w:tcPr>
            <w:tcW w:w="7620" w:type="dxa"/>
            <w:tcBorders>
              <w:top w:val="nil"/>
              <w:left w:val="nil"/>
              <w:bottom w:val="single" w:sz="4" w:space="0" w:color="auto"/>
              <w:right w:val="single" w:sz="4" w:space="0" w:color="auto"/>
            </w:tcBorders>
            <w:shd w:val="clear" w:color="auto" w:fill="auto"/>
            <w:vAlign w:val="bottom"/>
            <w:hideMark/>
          </w:tcPr>
          <w:p w:rsidR="0080271C" w:rsidRPr="00BB4FC6" w:rsidRDefault="0080271C">
            <w:pPr>
              <w:rPr>
                <w:rFonts w:ascii="Liberation Serif" w:hAnsi="Liberation Serif"/>
                <w:sz w:val="22"/>
                <w:szCs w:val="22"/>
              </w:rPr>
            </w:pPr>
            <w:r w:rsidRPr="00BB4FC6">
              <w:rPr>
                <w:rFonts w:ascii="Liberation Serif" w:hAnsi="Liberation Serif"/>
                <w:sz w:val="22"/>
                <w:szCs w:val="22"/>
              </w:rPr>
              <w:t>АППГ</w:t>
            </w:r>
          </w:p>
        </w:tc>
        <w:tc>
          <w:tcPr>
            <w:tcW w:w="1660" w:type="dxa"/>
            <w:tcBorders>
              <w:top w:val="nil"/>
              <w:left w:val="nil"/>
              <w:bottom w:val="single" w:sz="4" w:space="0" w:color="auto"/>
              <w:right w:val="single" w:sz="4" w:space="0" w:color="auto"/>
            </w:tcBorders>
            <w:shd w:val="clear" w:color="auto" w:fill="auto"/>
            <w:noWrap/>
            <w:vAlign w:val="center"/>
          </w:tcPr>
          <w:p w:rsidR="0080271C" w:rsidRPr="00BB4FC6" w:rsidRDefault="00A74607">
            <w:pPr>
              <w:jc w:val="center"/>
              <w:rPr>
                <w:rFonts w:ascii="Liberation Serif" w:hAnsi="Liberation Serif"/>
                <w:sz w:val="22"/>
                <w:szCs w:val="22"/>
              </w:rPr>
            </w:pPr>
            <w:r w:rsidRPr="00BB4FC6">
              <w:rPr>
                <w:rFonts w:ascii="Liberation Serif" w:hAnsi="Liberation Serif"/>
                <w:sz w:val="22"/>
                <w:szCs w:val="22"/>
              </w:rPr>
              <w:t>0</w:t>
            </w:r>
          </w:p>
        </w:tc>
      </w:tr>
      <w:tr w:rsidR="0080271C" w:rsidRPr="00BB4FC6"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BB4FC6" w:rsidRDefault="0080271C" w:rsidP="00795598">
            <w:pPr>
              <w:jc w:val="center"/>
              <w:rPr>
                <w:color w:val="000000"/>
                <w:sz w:val="22"/>
                <w:szCs w:val="22"/>
              </w:rPr>
            </w:pPr>
            <w:r w:rsidRPr="00BB4FC6">
              <w:rPr>
                <w:color w:val="000000"/>
                <w:sz w:val="22"/>
                <w:szCs w:val="22"/>
              </w:rPr>
              <w:t>48</w:t>
            </w:r>
          </w:p>
        </w:tc>
        <w:tc>
          <w:tcPr>
            <w:tcW w:w="7620" w:type="dxa"/>
            <w:tcBorders>
              <w:top w:val="nil"/>
              <w:left w:val="nil"/>
              <w:bottom w:val="single" w:sz="4" w:space="0" w:color="auto"/>
              <w:right w:val="single" w:sz="4" w:space="0" w:color="auto"/>
            </w:tcBorders>
            <w:shd w:val="clear" w:color="auto" w:fill="auto"/>
            <w:vAlign w:val="bottom"/>
            <w:hideMark/>
          </w:tcPr>
          <w:p w:rsidR="0080271C" w:rsidRPr="00BB4FC6" w:rsidRDefault="0080271C">
            <w:pPr>
              <w:rPr>
                <w:rFonts w:ascii="Liberation Serif" w:hAnsi="Liberation Serif"/>
                <w:sz w:val="22"/>
                <w:szCs w:val="22"/>
              </w:rPr>
            </w:pPr>
            <w:r w:rsidRPr="00BB4FC6">
              <w:rPr>
                <w:rFonts w:ascii="Liberation Serif" w:hAnsi="Liberation Serif"/>
                <w:sz w:val="22"/>
                <w:szCs w:val="22"/>
              </w:rPr>
              <w:t>Причинение средней тяжести вреда здоровью</w:t>
            </w:r>
          </w:p>
        </w:tc>
        <w:tc>
          <w:tcPr>
            <w:tcW w:w="1660" w:type="dxa"/>
            <w:tcBorders>
              <w:top w:val="nil"/>
              <w:left w:val="nil"/>
              <w:bottom w:val="single" w:sz="4" w:space="0" w:color="auto"/>
              <w:right w:val="single" w:sz="4" w:space="0" w:color="auto"/>
            </w:tcBorders>
            <w:shd w:val="clear" w:color="auto" w:fill="auto"/>
            <w:noWrap/>
            <w:vAlign w:val="center"/>
          </w:tcPr>
          <w:p w:rsidR="0080271C" w:rsidRPr="00BB4FC6" w:rsidRDefault="00A74607">
            <w:pPr>
              <w:jc w:val="center"/>
              <w:rPr>
                <w:rFonts w:ascii="Liberation Serif" w:hAnsi="Liberation Serif"/>
                <w:sz w:val="22"/>
                <w:szCs w:val="22"/>
              </w:rPr>
            </w:pPr>
            <w:r w:rsidRPr="00BB4FC6">
              <w:rPr>
                <w:rFonts w:ascii="Liberation Serif" w:hAnsi="Liberation Serif"/>
                <w:sz w:val="22"/>
                <w:szCs w:val="22"/>
              </w:rPr>
              <w:t>0</w:t>
            </w:r>
          </w:p>
        </w:tc>
      </w:tr>
      <w:tr w:rsidR="0080271C" w:rsidRPr="00BB4FC6"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BB4FC6" w:rsidRDefault="0080271C" w:rsidP="00795598">
            <w:pPr>
              <w:jc w:val="center"/>
              <w:rPr>
                <w:color w:val="000000"/>
                <w:sz w:val="22"/>
                <w:szCs w:val="22"/>
              </w:rPr>
            </w:pPr>
            <w:r w:rsidRPr="00BB4FC6">
              <w:rPr>
                <w:color w:val="000000"/>
                <w:sz w:val="22"/>
                <w:szCs w:val="22"/>
              </w:rPr>
              <w:t>49</w:t>
            </w:r>
          </w:p>
        </w:tc>
        <w:tc>
          <w:tcPr>
            <w:tcW w:w="7620" w:type="dxa"/>
            <w:tcBorders>
              <w:top w:val="nil"/>
              <w:left w:val="nil"/>
              <w:bottom w:val="single" w:sz="4" w:space="0" w:color="auto"/>
              <w:right w:val="single" w:sz="4" w:space="0" w:color="auto"/>
            </w:tcBorders>
            <w:shd w:val="clear" w:color="auto" w:fill="auto"/>
            <w:vAlign w:val="bottom"/>
            <w:hideMark/>
          </w:tcPr>
          <w:p w:rsidR="0080271C" w:rsidRPr="00BB4FC6" w:rsidRDefault="0080271C">
            <w:pPr>
              <w:rPr>
                <w:rFonts w:ascii="Liberation Serif" w:hAnsi="Liberation Serif"/>
                <w:sz w:val="22"/>
                <w:szCs w:val="22"/>
              </w:rPr>
            </w:pPr>
            <w:r w:rsidRPr="00BB4FC6">
              <w:rPr>
                <w:rFonts w:ascii="Liberation Serif" w:hAnsi="Liberation Serif"/>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80271C" w:rsidRPr="00BB4FC6" w:rsidRDefault="00A74607">
            <w:pPr>
              <w:jc w:val="center"/>
              <w:rPr>
                <w:rFonts w:ascii="Liberation Serif" w:hAnsi="Liberation Serif"/>
                <w:sz w:val="22"/>
                <w:szCs w:val="22"/>
              </w:rPr>
            </w:pPr>
            <w:r w:rsidRPr="00BB4FC6">
              <w:rPr>
                <w:rFonts w:ascii="Liberation Serif" w:hAnsi="Liberation Serif"/>
                <w:sz w:val="22"/>
                <w:szCs w:val="22"/>
              </w:rPr>
              <w:t>0</w:t>
            </w:r>
          </w:p>
        </w:tc>
      </w:tr>
      <w:tr w:rsidR="0080271C" w:rsidRPr="00BB4FC6"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BB4FC6" w:rsidRDefault="0080271C" w:rsidP="00795598">
            <w:pPr>
              <w:jc w:val="center"/>
              <w:rPr>
                <w:color w:val="000000"/>
                <w:sz w:val="22"/>
                <w:szCs w:val="22"/>
              </w:rPr>
            </w:pPr>
            <w:r w:rsidRPr="00BB4FC6">
              <w:rPr>
                <w:color w:val="000000"/>
                <w:sz w:val="22"/>
                <w:szCs w:val="22"/>
              </w:rPr>
              <w:t>50</w:t>
            </w:r>
          </w:p>
        </w:tc>
        <w:tc>
          <w:tcPr>
            <w:tcW w:w="7620" w:type="dxa"/>
            <w:tcBorders>
              <w:top w:val="nil"/>
              <w:left w:val="nil"/>
              <w:bottom w:val="single" w:sz="4" w:space="0" w:color="auto"/>
              <w:right w:val="single" w:sz="4" w:space="0" w:color="auto"/>
            </w:tcBorders>
            <w:shd w:val="clear" w:color="auto" w:fill="auto"/>
            <w:vAlign w:val="bottom"/>
            <w:hideMark/>
          </w:tcPr>
          <w:p w:rsidR="0080271C" w:rsidRPr="00BB4FC6" w:rsidRDefault="0080271C">
            <w:pPr>
              <w:rPr>
                <w:rFonts w:ascii="Liberation Serif" w:hAnsi="Liberation Serif"/>
                <w:sz w:val="22"/>
                <w:szCs w:val="22"/>
              </w:rPr>
            </w:pPr>
            <w:r w:rsidRPr="00BB4FC6">
              <w:rPr>
                <w:rFonts w:ascii="Liberation Serif" w:hAnsi="Liberation Serif"/>
                <w:sz w:val="22"/>
                <w:szCs w:val="22"/>
              </w:rPr>
              <w:t>АППГ</w:t>
            </w:r>
          </w:p>
        </w:tc>
        <w:tc>
          <w:tcPr>
            <w:tcW w:w="1660" w:type="dxa"/>
            <w:tcBorders>
              <w:top w:val="nil"/>
              <w:left w:val="nil"/>
              <w:bottom w:val="single" w:sz="4" w:space="0" w:color="auto"/>
              <w:right w:val="single" w:sz="4" w:space="0" w:color="auto"/>
            </w:tcBorders>
            <w:shd w:val="clear" w:color="auto" w:fill="auto"/>
            <w:noWrap/>
            <w:vAlign w:val="center"/>
          </w:tcPr>
          <w:p w:rsidR="0080271C" w:rsidRPr="00BB4FC6" w:rsidRDefault="00A74607">
            <w:pPr>
              <w:jc w:val="center"/>
              <w:rPr>
                <w:rFonts w:ascii="Liberation Serif" w:hAnsi="Liberation Serif"/>
                <w:sz w:val="22"/>
                <w:szCs w:val="22"/>
              </w:rPr>
            </w:pPr>
            <w:r w:rsidRPr="00BB4FC6">
              <w:rPr>
                <w:rFonts w:ascii="Liberation Serif" w:hAnsi="Liberation Serif"/>
                <w:sz w:val="22"/>
                <w:szCs w:val="22"/>
              </w:rPr>
              <w:t>0</w:t>
            </w:r>
          </w:p>
        </w:tc>
      </w:tr>
      <w:tr w:rsidR="0080271C" w:rsidRPr="00BB4FC6"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BB4FC6" w:rsidRDefault="0080271C" w:rsidP="00795598">
            <w:pPr>
              <w:jc w:val="center"/>
              <w:rPr>
                <w:color w:val="000000"/>
                <w:sz w:val="22"/>
                <w:szCs w:val="22"/>
              </w:rPr>
            </w:pPr>
            <w:r w:rsidRPr="00BB4FC6">
              <w:rPr>
                <w:color w:val="000000"/>
                <w:sz w:val="22"/>
                <w:szCs w:val="22"/>
              </w:rPr>
              <w:t>51</w:t>
            </w:r>
          </w:p>
        </w:tc>
        <w:tc>
          <w:tcPr>
            <w:tcW w:w="7620" w:type="dxa"/>
            <w:tcBorders>
              <w:top w:val="nil"/>
              <w:left w:val="nil"/>
              <w:bottom w:val="single" w:sz="4" w:space="0" w:color="auto"/>
              <w:right w:val="single" w:sz="4" w:space="0" w:color="auto"/>
            </w:tcBorders>
            <w:shd w:val="clear" w:color="auto" w:fill="auto"/>
            <w:vAlign w:val="bottom"/>
            <w:hideMark/>
          </w:tcPr>
          <w:p w:rsidR="0080271C" w:rsidRPr="00BB4FC6" w:rsidRDefault="0080271C">
            <w:pPr>
              <w:rPr>
                <w:rFonts w:ascii="Liberation Serif" w:hAnsi="Liberation Serif"/>
                <w:sz w:val="22"/>
                <w:szCs w:val="22"/>
              </w:rPr>
            </w:pPr>
            <w:r w:rsidRPr="00BB4FC6">
              <w:rPr>
                <w:rFonts w:ascii="Liberation Serif" w:hAnsi="Liberation Serif"/>
                <w:sz w:val="22"/>
                <w:szCs w:val="22"/>
              </w:rPr>
              <w:t>Причинение лёгкого вреда здоровью</w:t>
            </w:r>
          </w:p>
        </w:tc>
        <w:tc>
          <w:tcPr>
            <w:tcW w:w="1660" w:type="dxa"/>
            <w:tcBorders>
              <w:top w:val="nil"/>
              <w:left w:val="nil"/>
              <w:bottom w:val="single" w:sz="4" w:space="0" w:color="auto"/>
              <w:right w:val="single" w:sz="4" w:space="0" w:color="auto"/>
            </w:tcBorders>
            <w:shd w:val="clear" w:color="auto" w:fill="auto"/>
            <w:noWrap/>
            <w:vAlign w:val="center"/>
          </w:tcPr>
          <w:p w:rsidR="0080271C" w:rsidRPr="00BB4FC6" w:rsidRDefault="00A74607">
            <w:pPr>
              <w:jc w:val="center"/>
              <w:rPr>
                <w:rFonts w:ascii="Liberation Serif" w:hAnsi="Liberation Serif"/>
                <w:sz w:val="22"/>
                <w:szCs w:val="22"/>
              </w:rPr>
            </w:pPr>
            <w:r w:rsidRPr="00BB4FC6">
              <w:rPr>
                <w:rFonts w:ascii="Liberation Serif" w:hAnsi="Liberation Serif"/>
                <w:sz w:val="22"/>
                <w:szCs w:val="22"/>
              </w:rPr>
              <w:t>1</w:t>
            </w:r>
          </w:p>
        </w:tc>
      </w:tr>
      <w:tr w:rsidR="0080271C" w:rsidRPr="00BB4FC6"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BB4FC6" w:rsidRDefault="0080271C" w:rsidP="00795598">
            <w:pPr>
              <w:jc w:val="center"/>
              <w:rPr>
                <w:color w:val="000000"/>
                <w:sz w:val="22"/>
                <w:szCs w:val="22"/>
              </w:rPr>
            </w:pPr>
            <w:r w:rsidRPr="00BB4FC6">
              <w:rPr>
                <w:color w:val="000000"/>
                <w:sz w:val="22"/>
                <w:szCs w:val="22"/>
              </w:rPr>
              <w:t>52</w:t>
            </w:r>
          </w:p>
        </w:tc>
        <w:tc>
          <w:tcPr>
            <w:tcW w:w="7620" w:type="dxa"/>
            <w:tcBorders>
              <w:top w:val="nil"/>
              <w:left w:val="nil"/>
              <w:bottom w:val="single" w:sz="4" w:space="0" w:color="auto"/>
              <w:right w:val="single" w:sz="4" w:space="0" w:color="auto"/>
            </w:tcBorders>
            <w:shd w:val="clear" w:color="auto" w:fill="auto"/>
            <w:vAlign w:val="bottom"/>
            <w:hideMark/>
          </w:tcPr>
          <w:p w:rsidR="0080271C" w:rsidRPr="00BB4FC6" w:rsidRDefault="0080271C">
            <w:pPr>
              <w:rPr>
                <w:rFonts w:ascii="Liberation Serif" w:hAnsi="Liberation Serif"/>
                <w:sz w:val="22"/>
                <w:szCs w:val="22"/>
              </w:rPr>
            </w:pPr>
            <w:r w:rsidRPr="00BB4FC6">
              <w:rPr>
                <w:rFonts w:ascii="Liberation Serif" w:hAnsi="Liberation Serif"/>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80271C" w:rsidRPr="00BB4FC6" w:rsidRDefault="00A74607">
            <w:pPr>
              <w:jc w:val="center"/>
              <w:rPr>
                <w:rFonts w:ascii="Liberation Serif" w:hAnsi="Liberation Serif"/>
                <w:sz w:val="22"/>
                <w:szCs w:val="22"/>
              </w:rPr>
            </w:pPr>
            <w:r w:rsidRPr="00BB4FC6">
              <w:rPr>
                <w:rFonts w:ascii="Liberation Serif" w:hAnsi="Liberation Serif"/>
                <w:sz w:val="22"/>
                <w:szCs w:val="22"/>
              </w:rPr>
              <w:t>0</w:t>
            </w:r>
          </w:p>
        </w:tc>
      </w:tr>
      <w:tr w:rsidR="0080271C" w:rsidRPr="00BB4FC6"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BB4FC6" w:rsidRDefault="0080271C" w:rsidP="00795598">
            <w:pPr>
              <w:jc w:val="center"/>
              <w:rPr>
                <w:color w:val="000000"/>
                <w:sz w:val="22"/>
                <w:szCs w:val="22"/>
              </w:rPr>
            </w:pPr>
            <w:r w:rsidRPr="00BB4FC6">
              <w:rPr>
                <w:color w:val="000000"/>
                <w:sz w:val="22"/>
                <w:szCs w:val="22"/>
              </w:rPr>
              <w:t>53</w:t>
            </w:r>
          </w:p>
        </w:tc>
        <w:tc>
          <w:tcPr>
            <w:tcW w:w="7620" w:type="dxa"/>
            <w:tcBorders>
              <w:top w:val="nil"/>
              <w:left w:val="nil"/>
              <w:bottom w:val="single" w:sz="4" w:space="0" w:color="auto"/>
              <w:right w:val="single" w:sz="4" w:space="0" w:color="auto"/>
            </w:tcBorders>
            <w:shd w:val="clear" w:color="auto" w:fill="auto"/>
            <w:vAlign w:val="bottom"/>
            <w:hideMark/>
          </w:tcPr>
          <w:p w:rsidR="0080271C" w:rsidRPr="00BB4FC6" w:rsidRDefault="0080271C">
            <w:pPr>
              <w:rPr>
                <w:rFonts w:ascii="Liberation Serif" w:hAnsi="Liberation Serif"/>
                <w:sz w:val="22"/>
                <w:szCs w:val="22"/>
              </w:rPr>
            </w:pPr>
            <w:r w:rsidRPr="00BB4FC6">
              <w:rPr>
                <w:rFonts w:ascii="Liberation Serif" w:hAnsi="Liberation Serif"/>
                <w:sz w:val="22"/>
                <w:szCs w:val="22"/>
              </w:rPr>
              <w:t>АППГ</w:t>
            </w:r>
          </w:p>
        </w:tc>
        <w:tc>
          <w:tcPr>
            <w:tcW w:w="1660" w:type="dxa"/>
            <w:tcBorders>
              <w:top w:val="nil"/>
              <w:left w:val="nil"/>
              <w:bottom w:val="single" w:sz="4" w:space="0" w:color="auto"/>
              <w:right w:val="single" w:sz="4" w:space="0" w:color="auto"/>
            </w:tcBorders>
            <w:shd w:val="clear" w:color="auto" w:fill="auto"/>
            <w:noWrap/>
            <w:vAlign w:val="center"/>
          </w:tcPr>
          <w:p w:rsidR="0080271C" w:rsidRPr="00BB4FC6" w:rsidRDefault="00A74607">
            <w:pPr>
              <w:jc w:val="center"/>
              <w:rPr>
                <w:rFonts w:ascii="Liberation Serif" w:hAnsi="Liberation Serif"/>
                <w:sz w:val="22"/>
                <w:szCs w:val="22"/>
              </w:rPr>
            </w:pPr>
            <w:r w:rsidRPr="00BB4FC6">
              <w:rPr>
                <w:rFonts w:ascii="Liberation Serif" w:hAnsi="Liberation Serif"/>
                <w:sz w:val="22"/>
                <w:szCs w:val="22"/>
              </w:rPr>
              <w:t>1</w:t>
            </w:r>
          </w:p>
        </w:tc>
      </w:tr>
      <w:tr w:rsidR="0080271C" w:rsidRPr="00BB4FC6"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BB4FC6" w:rsidRDefault="0080271C" w:rsidP="00795598">
            <w:pPr>
              <w:jc w:val="center"/>
              <w:rPr>
                <w:color w:val="000000"/>
                <w:sz w:val="22"/>
                <w:szCs w:val="22"/>
              </w:rPr>
            </w:pPr>
            <w:r w:rsidRPr="00BB4FC6">
              <w:rPr>
                <w:color w:val="000000"/>
                <w:sz w:val="22"/>
                <w:szCs w:val="22"/>
              </w:rPr>
              <w:t>54</w:t>
            </w:r>
          </w:p>
        </w:tc>
        <w:tc>
          <w:tcPr>
            <w:tcW w:w="7620" w:type="dxa"/>
            <w:tcBorders>
              <w:top w:val="nil"/>
              <w:left w:val="nil"/>
              <w:bottom w:val="single" w:sz="4" w:space="0" w:color="auto"/>
              <w:right w:val="single" w:sz="4" w:space="0" w:color="auto"/>
            </w:tcBorders>
            <w:shd w:val="clear" w:color="auto" w:fill="auto"/>
            <w:vAlign w:val="bottom"/>
            <w:hideMark/>
          </w:tcPr>
          <w:p w:rsidR="0080271C" w:rsidRPr="00BB4FC6" w:rsidRDefault="0080271C">
            <w:pPr>
              <w:rPr>
                <w:rFonts w:ascii="Liberation Serif" w:hAnsi="Liberation Serif"/>
                <w:sz w:val="22"/>
                <w:szCs w:val="22"/>
              </w:rPr>
            </w:pPr>
            <w:r w:rsidRPr="00BB4FC6">
              <w:rPr>
                <w:rFonts w:ascii="Liberation Serif" w:hAnsi="Liberation Serif"/>
                <w:sz w:val="22"/>
                <w:szCs w:val="22"/>
              </w:rPr>
              <w:t>Побои</w:t>
            </w:r>
          </w:p>
        </w:tc>
        <w:tc>
          <w:tcPr>
            <w:tcW w:w="1660" w:type="dxa"/>
            <w:tcBorders>
              <w:top w:val="nil"/>
              <w:left w:val="nil"/>
              <w:bottom w:val="single" w:sz="4" w:space="0" w:color="auto"/>
              <w:right w:val="single" w:sz="4" w:space="0" w:color="auto"/>
            </w:tcBorders>
            <w:shd w:val="clear" w:color="auto" w:fill="auto"/>
            <w:noWrap/>
            <w:vAlign w:val="center"/>
          </w:tcPr>
          <w:p w:rsidR="0080271C" w:rsidRPr="00BB4FC6" w:rsidRDefault="00A74607">
            <w:pPr>
              <w:jc w:val="center"/>
              <w:rPr>
                <w:rFonts w:ascii="Liberation Serif" w:hAnsi="Liberation Serif"/>
                <w:sz w:val="22"/>
                <w:szCs w:val="22"/>
              </w:rPr>
            </w:pPr>
            <w:r w:rsidRPr="00BB4FC6">
              <w:rPr>
                <w:rFonts w:ascii="Liberation Serif" w:hAnsi="Liberation Serif"/>
                <w:sz w:val="22"/>
                <w:szCs w:val="22"/>
              </w:rPr>
              <w:t>0</w:t>
            </w:r>
          </w:p>
        </w:tc>
      </w:tr>
      <w:tr w:rsidR="0080271C" w:rsidRPr="00BB4FC6"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BB4FC6" w:rsidRDefault="0080271C" w:rsidP="00795598">
            <w:pPr>
              <w:jc w:val="center"/>
              <w:rPr>
                <w:color w:val="000000"/>
                <w:sz w:val="22"/>
                <w:szCs w:val="22"/>
              </w:rPr>
            </w:pPr>
            <w:r w:rsidRPr="00BB4FC6">
              <w:rPr>
                <w:color w:val="000000"/>
                <w:sz w:val="22"/>
                <w:szCs w:val="22"/>
              </w:rPr>
              <w:t>55</w:t>
            </w:r>
          </w:p>
        </w:tc>
        <w:tc>
          <w:tcPr>
            <w:tcW w:w="7620" w:type="dxa"/>
            <w:tcBorders>
              <w:top w:val="nil"/>
              <w:left w:val="nil"/>
              <w:bottom w:val="single" w:sz="4" w:space="0" w:color="auto"/>
              <w:right w:val="single" w:sz="4" w:space="0" w:color="auto"/>
            </w:tcBorders>
            <w:shd w:val="clear" w:color="auto" w:fill="auto"/>
            <w:vAlign w:val="bottom"/>
            <w:hideMark/>
          </w:tcPr>
          <w:p w:rsidR="0080271C" w:rsidRPr="00BB4FC6" w:rsidRDefault="0080271C">
            <w:pPr>
              <w:rPr>
                <w:rFonts w:ascii="Liberation Serif" w:hAnsi="Liberation Serif"/>
                <w:sz w:val="22"/>
                <w:szCs w:val="22"/>
              </w:rPr>
            </w:pPr>
            <w:r w:rsidRPr="00BB4FC6">
              <w:rPr>
                <w:rFonts w:ascii="Liberation Serif" w:hAnsi="Liberation Serif"/>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80271C" w:rsidRPr="00BB4FC6" w:rsidRDefault="00A74607">
            <w:pPr>
              <w:jc w:val="center"/>
              <w:rPr>
                <w:rFonts w:ascii="Liberation Serif" w:hAnsi="Liberation Serif"/>
                <w:sz w:val="22"/>
                <w:szCs w:val="22"/>
              </w:rPr>
            </w:pPr>
            <w:r w:rsidRPr="00BB4FC6">
              <w:rPr>
                <w:rFonts w:ascii="Liberation Serif" w:hAnsi="Liberation Serif"/>
                <w:sz w:val="22"/>
                <w:szCs w:val="22"/>
              </w:rPr>
              <w:t>0</w:t>
            </w:r>
          </w:p>
        </w:tc>
      </w:tr>
      <w:tr w:rsidR="0080271C" w:rsidRPr="00BB4FC6"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BB4FC6" w:rsidRDefault="0080271C" w:rsidP="00795598">
            <w:pPr>
              <w:jc w:val="center"/>
              <w:rPr>
                <w:color w:val="000000"/>
                <w:sz w:val="22"/>
                <w:szCs w:val="22"/>
              </w:rPr>
            </w:pPr>
            <w:r w:rsidRPr="00BB4FC6">
              <w:rPr>
                <w:color w:val="000000"/>
                <w:sz w:val="22"/>
                <w:szCs w:val="22"/>
              </w:rPr>
              <w:t>56</w:t>
            </w:r>
          </w:p>
        </w:tc>
        <w:tc>
          <w:tcPr>
            <w:tcW w:w="7620" w:type="dxa"/>
            <w:tcBorders>
              <w:top w:val="nil"/>
              <w:left w:val="nil"/>
              <w:bottom w:val="single" w:sz="4" w:space="0" w:color="auto"/>
              <w:right w:val="single" w:sz="4" w:space="0" w:color="auto"/>
            </w:tcBorders>
            <w:shd w:val="clear" w:color="auto" w:fill="auto"/>
            <w:vAlign w:val="bottom"/>
            <w:hideMark/>
          </w:tcPr>
          <w:p w:rsidR="0080271C" w:rsidRPr="00BB4FC6" w:rsidRDefault="0080271C">
            <w:pPr>
              <w:rPr>
                <w:rFonts w:ascii="Liberation Serif" w:hAnsi="Liberation Serif"/>
                <w:sz w:val="22"/>
                <w:szCs w:val="22"/>
              </w:rPr>
            </w:pPr>
            <w:r w:rsidRPr="00BB4FC6">
              <w:rPr>
                <w:rFonts w:ascii="Liberation Serif" w:hAnsi="Liberation Serif"/>
                <w:sz w:val="22"/>
                <w:szCs w:val="22"/>
              </w:rPr>
              <w:t>АППГ</w:t>
            </w:r>
          </w:p>
        </w:tc>
        <w:tc>
          <w:tcPr>
            <w:tcW w:w="1660" w:type="dxa"/>
            <w:tcBorders>
              <w:top w:val="nil"/>
              <w:left w:val="nil"/>
              <w:bottom w:val="single" w:sz="4" w:space="0" w:color="auto"/>
              <w:right w:val="single" w:sz="4" w:space="0" w:color="auto"/>
            </w:tcBorders>
            <w:shd w:val="clear" w:color="auto" w:fill="auto"/>
            <w:noWrap/>
            <w:vAlign w:val="center"/>
          </w:tcPr>
          <w:p w:rsidR="0080271C" w:rsidRPr="00BB4FC6" w:rsidRDefault="00A74607">
            <w:pPr>
              <w:jc w:val="center"/>
              <w:rPr>
                <w:rFonts w:ascii="Liberation Serif" w:hAnsi="Liberation Serif"/>
                <w:sz w:val="22"/>
                <w:szCs w:val="22"/>
              </w:rPr>
            </w:pPr>
            <w:r w:rsidRPr="00BB4FC6">
              <w:rPr>
                <w:rFonts w:ascii="Liberation Serif" w:hAnsi="Liberation Serif"/>
                <w:sz w:val="22"/>
                <w:szCs w:val="22"/>
              </w:rPr>
              <w:t>0</w:t>
            </w:r>
          </w:p>
        </w:tc>
      </w:tr>
      <w:tr w:rsidR="0080271C" w:rsidRPr="00BB4FC6"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BB4FC6" w:rsidRDefault="0080271C" w:rsidP="00795598">
            <w:pPr>
              <w:jc w:val="center"/>
              <w:rPr>
                <w:color w:val="000000"/>
                <w:sz w:val="22"/>
                <w:szCs w:val="22"/>
              </w:rPr>
            </w:pPr>
            <w:r w:rsidRPr="00BB4FC6">
              <w:rPr>
                <w:color w:val="000000"/>
                <w:sz w:val="22"/>
                <w:szCs w:val="22"/>
              </w:rPr>
              <w:t>57</w:t>
            </w:r>
          </w:p>
        </w:tc>
        <w:tc>
          <w:tcPr>
            <w:tcW w:w="7620" w:type="dxa"/>
            <w:tcBorders>
              <w:top w:val="nil"/>
              <w:left w:val="nil"/>
              <w:bottom w:val="single" w:sz="4" w:space="0" w:color="auto"/>
              <w:right w:val="single" w:sz="4" w:space="0" w:color="auto"/>
            </w:tcBorders>
            <w:shd w:val="clear" w:color="auto" w:fill="auto"/>
            <w:vAlign w:val="bottom"/>
            <w:hideMark/>
          </w:tcPr>
          <w:p w:rsidR="0080271C" w:rsidRPr="00BB4FC6" w:rsidRDefault="0080271C">
            <w:pPr>
              <w:rPr>
                <w:rFonts w:ascii="Liberation Serif" w:hAnsi="Liberation Serif"/>
                <w:sz w:val="22"/>
                <w:szCs w:val="22"/>
              </w:rPr>
            </w:pPr>
            <w:r w:rsidRPr="00BB4FC6">
              <w:rPr>
                <w:rFonts w:ascii="Liberation Serif" w:hAnsi="Liberation Serif"/>
                <w:sz w:val="22"/>
                <w:szCs w:val="22"/>
              </w:rPr>
              <w:t>Истязания</w:t>
            </w:r>
          </w:p>
        </w:tc>
        <w:tc>
          <w:tcPr>
            <w:tcW w:w="1660" w:type="dxa"/>
            <w:tcBorders>
              <w:top w:val="nil"/>
              <w:left w:val="nil"/>
              <w:bottom w:val="single" w:sz="4" w:space="0" w:color="auto"/>
              <w:right w:val="single" w:sz="4" w:space="0" w:color="auto"/>
            </w:tcBorders>
            <w:shd w:val="clear" w:color="auto" w:fill="auto"/>
            <w:noWrap/>
            <w:vAlign w:val="center"/>
          </w:tcPr>
          <w:p w:rsidR="0080271C" w:rsidRPr="00BB4FC6" w:rsidRDefault="00A74607">
            <w:pPr>
              <w:jc w:val="center"/>
              <w:rPr>
                <w:rFonts w:ascii="Liberation Serif" w:hAnsi="Liberation Serif"/>
                <w:sz w:val="22"/>
                <w:szCs w:val="22"/>
              </w:rPr>
            </w:pPr>
            <w:r w:rsidRPr="00BB4FC6">
              <w:rPr>
                <w:rFonts w:ascii="Liberation Serif" w:hAnsi="Liberation Serif"/>
                <w:sz w:val="22"/>
                <w:szCs w:val="22"/>
              </w:rPr>
              <w:t>0</w:t>
            </w:r>
          </w:p>
        </w:tc>
      </w:tr>
      <w:tr w:rsidR="0080271C" w:rsidRPr="00BB4FC6"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BB4FC6" w:rsidRDefault="0080271C" w:rsidP="00795598">
            <w:pPr>
              <w:jc w:val="center"/>
              <w:rPr>
                <w:color w:val="000000"/>
                <w:sz w:val="22"/>
                <w:szCs w:val="22"/>
              </w:rPr>
            </w:pPr>
            <w:r w:rsidRPr="00BB4FC6">
              <w:rPr>
                <w:color w:val="000000"/>
                <w:sz w:val="22"/>
                <w:szCs w:val="22"/>
              </w:rPr>
              <w:t>58</w:t>
            </w:r>
          </w:p>
        </w:tc>
        <w:tc>
          <w:tcPr>
            <w:tcW w:w="7620" w:type="dxa"/>
            <w:tcBorders>
              <w:top w:val="nil"/>
              <w:left w:val="nil"/>
              <w:bottom w:val="single" w:sz="4" w:space="0" w:color="auto"/>
              <w:right w:val="single" w:sz="4" w:space="0" w:color="auto"/>
            </w:tcBorders>
            <w:shd w:val="clear" w:color="auto" w:fill="auto"/>
            <w:vAlign w:val="bottom"/>
            <w:hideMark/>
          </w:tcPr>
          <w:p w:rsidR="0080271C" w:rsidRPr="00BB4FC6" w:rsidRDefault="0080271C">
            <w:pPr>
              <w:rPr>
                <w:rFonts w:ascii="Liberation Serif" w:hAnsi="Liberation Serif"/>
                <w:sz w:val="22"/>
                <w:szCs w:val="22"/>
              </w:rPr>
            </w:pPr>
            <w:r w:rsidRPr="00BB4FC6">
              <w:rPr>
                <w:rFonts w:ascii="Liberation Serif" w:hAnsi="Liberation Serif"/>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80271C" w:rsidRPr="00BB4FC6" w:rsidRDefault="00A74607">
            <w:pPr>
              <w:jc w:val="center"/>
              <w:rPr>
                <w:rFonts w:ascii="Liberation Serif" w:hAnsi="Liberation Serif"/>
                <w:sz w:val="22"/>
                <w:szCs w:val="22"/>
              </w:rPr>
            </w:pPr>
            <w:r w:rsidRPr="00BB4FC6">
              <w:rPr>
                <w:rFonts w:ascii="Liberation Serif" w:hAnsi="Liberation Serif"/>
                <w:sz w:val="22"/>
                <w:szCs w:val="22"/>
              </w:rPr>
              <w:t>0</w:t>
            </w:r>
          </w:p>
        </w:tc>
      </w:tr>
      <w:tr w:rsidR="0080271C" w:rsidRPr="00BB4FC6"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BB4FC6" w:rsidRDefault="0080271C" w:rsidP="00795598">
            <w:pPr>
              <w:jc w:val="center"/>
              <w:rPr>
                <w:color w:val="000000"/>
                <w:sz w:val="22"/>
                <w:szCs w:val="22"/>
              </w:rPr>
            </w:pPr>
            <w:r w:rsidRPr="00BB4FC6">
              <w:rPr>
                <w:color w:val="000000"/>
                <w:sz w:val="22"/>
                <w:szCs w:val="22"/>
              </w:rPr>
              <w:t>59</w:t>
            </w:r>
          </w:p>
        </w:tc>
        <w:tc>
          <w:tcPr>
            <w:tcW w:w="7620" w:type="dxa"/>
            <w:tcBorders>
              <w:top w:val="nil"/>
              <w:left w:val="nil"/>
              <w:bottom w:val="single" w:sz="4" w:space="0" w:color="auto"/>
              <w:right w:val="single" w:sz="4" w:space="0" w:color="auto"/>
            </w:tcBorders>
            <w:shd w:val="clear" w:color="auto" w:fill="auto"/>
            <w:vAlign w:val="bottom"/>
            <w:hideMark/>
          </w:tcPr>
          <w:p w:rsidR="0080271C" w:rsidRPr="00BB4FC6" w:rsidRDefault="0080271C">
            <w:pPr>
              <w:rPr>
                <w:rFonts w:ascii="Liberation Serif" w:hAnsi="Liberation Serif"/>
                <w:sz w:val="22"/>
                <w:szCs w:val="22"/>
              </w:rPr>
            </w:pPr>
            <w:r w:rsidRPr="00BB4FC6">
              <w:rPr>
                <w:rFonts w:ascii="Liberation Serif" w:hAnsi="Liberation Serif"/>
                <w:sz w:val="22"/>
                <w:szCs w:val="22"/>
              </w:rPr>
              <w:t>АППГ</w:t>
            </w:r>
          </w:p>
        </w:tc>
        <w:tc>
          <w:tcPr>
            <w:tcW w:w="1660" w:type="dxa"/>
            <w:tcBorders>
              <w:top w:val="nil"/>
              <w:left w:val="nil"/>
              <w:bottom w:val="single" w:sz="4" w:space="0" w:color="auto"/>
              <w:right w:val="single" w:sz="4" w:space="0" w:color="auto"/>
            </w:tcBorders>
            <w:shd w:val="clear" w:color="auto" w:fill="auto"/>
            <w:noWrap/>
            <w:vAlign w:val="center"/>
          </w:tcPr>
          <w:p w:rsidR="0080271C" w:rsidRPr="00BB4FC6" w:rsidRDefault="00A74607">
            <w:pPr>
              <w:jc w:val="center"/>
              <w:rPr>
                <w:rFonts w:ascii="Liberation Serif" w:hAnsi="Liberation Serif"/>
                <w:sz w:val="22"/>
                <w:szCs w:val="22"/>
              </w:rPr>
            </w:pPr>
            <w:r w:rsidRPr="00BB4FC6">
              <w:rPr>
                <w:rFonts w:ascii="Liberation Serif" w:hAnsi="Liberation Serif"/>
                <w:sz w:val="22"/>
                <w:szCs w:val="22"/>
              </w:rPr>
              <w:t>0</w:t>
            </w:r>
          </w:p>
        </w:tc>
      </w:tr>
      <w:tr w:rsidR="0080271C" w:rsidRPr="00BB4FC6"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BB4FC6" w:rsidRDefault="0080271C" w:rsidP="00795598">
            <w:pPr>
              <w:jc w:val="center"/>
              <w:rPr>
                <w:color w:val="000000"/>
                <w:sz w:val="22"/>
                <w:szCs w:val="22"/>
              </w:rPr>
            </w:pPr>
            <w:r w:rsidRPr="00BB4FC6">
              <w:rPr>
                <w:color w:val="000000"/>
                <w:sz w:val="22"/>
                <w:szCs w:val="22"/>
              </w:rPr>
              <w:t>60</w:t>
            </w:r>
          </w:p>
        </w:tc>
        <w:tc>
          <w:tcPr>
            <w:tcW w:w="7620" w:type="dxa"/>
            <w:tcBorders>
              <w:top w:val="nil"/>
              <w:left w:val="nil"/>
              <w:bottom w:val="single" w:sz="4" w:space="0" w:color="auto"/>
              <w:right w:val="single" w:sz="4" w:space="0" w:color="auto"/>
            </w:tcBorders>
            <w:shd w:val="clear" w:color="auto" w:fill="auto"/>
            <w:vAlign w:val="bottom"/>
            <w:hideMark/>
          </w:tcPr>
          <w:p w:rsidR="0080271C" w:rsidRPr="00BB4FC6" w:rsidRDefault="0080271C">
            <w:pPr>
              <w:rPr>
                <w:rFonts w:ascii="Liberation Serif" w:hAnsi="Liberation Serif"/>
                <w:sz w:val="22"/>
                <w:szCs w:val="22"/>
              </w:rPr>
            </w:pPr>
            <w:r w:rsidRPr="00BB4FC6">
              <w:rPr>
                <w:rFonts w:ascii="Liberation Serif" w:hAnsi="Liberation Serif"/>
                <w:sz w:val="22"/>
                <w:szCs w:val="22"/>
              </w:rPr>
              <w:t>Угроза убийством</w:t>
            </w:r>
          </w:p>
        </w:tc>
        <w:tc>
          <w:tcPr>
            <w:tcW w:w="1660" w:type="dxa"/>
            <w:tcBorders>
              <w:top w:val="nil"/>
              <w:left w:val="nil"/>
              <w:bottom w:val="single" w:sz="4" w:space="0" w:color="auto"/>
              <w:right w:val="single" w:sz="4" w:space="0" w:color="auto"/>
            </w:tcBorders>
            <w:shd w:val="clear" w:color="auto" w:fill="auto"/>
            <w:noWrap/>
            <w:vAlign w:val="center"/>
          </w:tcPr>
          <w:p w:rsidR="0080271C" w:rsidRPr="00BB4FC6" w:rsidRDefault="001E55C9">
            <w:pPr>
              <w:jc w:val="center"/>
              <w:rPr>
                <w:rFonts w:asciiTheme="minorHAnsi" w:hAnsiTheme="minorHAnsi"/>
                <w:sz w:val="22"/>
                <w:szCs w:val="22"/>
              </w:rPr>
            </w:pPr>
            <w:r w:rsidRPr="00BB4FC6">
              <w:rPr>
                <w:rFonts w:asciiTheme="minorHAnsi" w:hAnsiTheme="minorHAnsi"/>
                <w:sz w:val="22"/>
                <w:szCs w:val="22"/>
              </w:rPr>
              <w:t>1</w:t>
            </w:r>
          </w:p>
        </w:tc>
      </w:tr>
      <w:tr w:rsidR="0080271C" w:rsidRPr="00BB4FC6"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BB4FC6" w:rsidRDefault="0080271C" w:rsidP="00795598">
            <w:pPr>
              <w:jc w:val="center"/>
              <w:rPr>
                <w:color w:val="000000"/>
                <w:sz w:val="22"/>
                <w:szCs w:val="22"/>
              </w:rPr>
            </w:pPr>
            <w:r w:rsidRPr="00BB4FC6">
              <w:rPr>
                <w:color w:val="000000"/>
                <w:sz w:val="22"/>
                <w:szCs w:val="22"/>
              </w:rPr>
              <w:t>61</w:t>
            </w:r>
          </w:p>
        </w:tc>
        <w:tc>
          <w:tcPr>
            <w:tcW w:w="7620" w:type="dxa"/>
            <w:tcBorders>
              <w:top w:val="nil"/>
              <w:left w:val="nil"/>
              <w:bottom w:val="single" w:sz="4" w:space="0" w:color="auto"/>
              <w:right w:val="single" w:sz="4" w:space="0" w:color="auto"/>
            </w:tcBorders>
            <w:shd w:val="clear" w:color="auto" w:fill="auto"/>
            <w:vAlign w:val="bottom"/>
            <w:hideMark/>
          </w:tcPr>
          <w:p w:rsidR="0080271C" w:rsidRPr="00BB4FC6" w:rsidRDefault="0080271C">
            <w:pPr>
              <w:rPr>
                <w:rFonts w:ascii="Liberation Serif" w:hAnsi="Liberation Serif"/>
                <w:sz w:val="22"/>
                <w:szCs w:val="22"/>
              </w:rPr>
            </w:pPr>
            <w:r w:rsidRPr="00BB4FC6">
              <w:rPr>
                <w:rFonts w:ascii="Liberation Serif" w:hAnsi="Liberation Serif"/>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80271C" w:rsidRPr="00BB4FC6" w:rsidRDefault="001E55C9">
            <w:pPr>
              <w:jc w:val="center"/>
              <w:rPr>
                <w:rFonts w:asciiTheme="minorHAnsi" w:hAnsiTheme="minorHAnsi"/>
                <w:sz w:val="22"/>
                <w:szCs w:val="22"/>
              </w:rPr>
            </w:pPr>
            <w:r w:rsidRPr="00BB4FC6">
              <w:rPr>
                <w:rFonts w:asciiTheme="minorHAnsi" w:hAnsiTheme="minorHAnsi"/>
                <w:sz w:val="22"/>
                <w:szCs w:val="22"/>
              </w:rPr>
              <w:t>50%</w:t>
            </w:r>
          </w:p>
        </w:tc>
      </w:tr>
      <w:tr w:rsidR="0080271C" w:rsidRPr="00BB4FC6"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BB4FC6" w:rsidRDefault="0080271C" w:rsidP="00795598">
            <w:pPr>
              <w:jc w:val="center"/>
              <w:rPr>
                <w:color w:val="000000"/>
                <w:sz w:val="22"/>
                <w:szCs w:val="22"/>
              </w:rPr>
            </w:pPr>
            <w:r w:rsidRPr="00BB4FC6">
              <w:rPr>
                <w:color w:val="000000"/>
                <w:sz w:val="22"/>
                <w:szCs w:val="22"/>
              </w:rPr>
              <w:t>62</w:t>
            </w:r>
          </w:p>
        </w:tc>
        <w:tc>
          <w:tcPr>
            <w:tcW w:w="7620" w:type="dxa"/>
            <w:tcBorders>
              <w:top w:val="nil"/>
              <w:left w:val="nil"/>
              <w:bottom w:val="single" w:sz="4" w:space="0" w:color="auto"/>
              <w:right w:val="single" w:sz="4" w:space="0" w:color="auto"/>
            </w:tcBorders>
            <w:shd w:val="clear" w:color="auto" w:fill="auto"/>
            <w:vAlign w:val="bottom"/>
            <w:hideMark/>
          </w:tcPr>
          <w:p w:rsidR="0080271C" w:rsidRPr="00BB4FC6" w:rsidRDefault="0080271C">
            <w:pPr>
              <w:rPr>
                <w:rFonts w:ascii="Liberation Serif" w:hAnsi="Liberation Serif"/>
                <w:sz w:val="22"/>
                <w:szCs w:val="22"/>
              </w:rPr>
            </w:pPr>
            <w:r w:rsidRPr="00BB4FC6">
              <w:rPr>
                <w:rFonts w:ascii="Liberation Serif" w:hAnsi="Liberation Serif"/>
                <w:sz w:val="22"/>
                <w:szCs w:val="22"/>
              </w:rPr>
              <w:t>АППГ</w:t>
            </w:r>
          </w:p>
        </w:tc>
        <w:tc>
          <w:tcPr>
            <w:tcW w:w="1660" w:type="dxa"/>
            <w:tcBorders>
              <w:top w:val="nil"/>
              <w:left w:val="nil"/>
              <w:bottom w:val="single" w:sz="4" w:space="0" w:color="auto"/>
              <w:right w:val="single" w:sz="4" w:space="0" w:color="auto"/>
            </w:tcBorders>
            <w:shd w:val="clear" w:color="auto" w:fill="auto"/>
            <w:noWrap/>
            <w:vAlign w:val="center"/>
          </w:tcPr>
          <w:p w:rsidR="0080271C" w:rsidRPr="00BB4FC6" w:rsidRDefault="001E55C9">
            <w:pPr>
              <w:jc w:val="center"/>
              <w:rPr>
                <w:rFonts w:asciiTheme="minorHAnsi" w:hAnsiTheme="minorHAnsi"/>
                <w:sz w:val="22"/>
                <w:szCs w:val="22"/>
              </w:rPr>
            </w:pPr>
            <w:r w:rsidRPr="00BB4FC6">
              <w:rPr>
                <w:rFonts w:asciiTheme="minorHAnsi" w:hAnsiTheme="minorHAnsi"/>
                <w:sz w:val="22"/>
                <w:szCs w:val="22"/>
              </w:rPr>
              <w:t>2</w:t>
            </w:r>
          </w:p>
        </w:tc>
      </w:tr>
    </w:tbl>
    <w:p w:rsidR="00520375" w:rsidRPr="00BB4FC6" w:rsidRDefault="00520375" w:rsidP="002723F4">
      <w:pPr>
        <w:tabs>
          <w:tab w:val="left" w:pos="3285"/>
        </w:tabs>
        <w:jc w:val="center"/>
        <w:rPr>
          <w:b/>
          <w:color w:val="000000"/>
          <w:sz w:val="24"/>
          <w:szCs w:val="24"/>
        </w:rPr>
      </w:pPr>
    </w:p>
    <w:p w:rsidR="00596487" w:rsidRDefault="00596487">
      <w:pPr>
        <w:rPr>
          <w:b/>
          <w:sz w:val="24"/>
          <w:szCs w:val="24"/>
        </w:rPr>
      </w:pPr>
      <w:r>
        <w:rPr>
          <w:sz w:val="24"/>
          <w:szCs w:val="24"/>
        </w:rPr>
        <w:br w:type="page"/>
      </w:r>
    </w:p>
    <w:p w:rsidR="00604EE0" w:rsidRPr="00BB4FC6" w:rsidRDefault="00AC7FFC" w:rsidP="00E44FA0">
      <w:pPr>
        <w:pStyle w:val="1"/>
        <w:numPr>
          <w:ilvl w:val="0"/>
          <w:numId w:val="41"/>
        </w:numPr>
        <w:jc w:val="center"/>
        <w:rPr>
          <w:sz w:val="24"/>
          <w:szCs w:val="24"/>
        </w:rPr>
      </w:pPr>
      <w:bookmarkStart w:id="88" w:name="_Toc164937929"/>
      <w:r w:rsidRPr="00BB4FC6">
        <w:rPr>
          <w:sz w:val="24"/>
          <w:szCs w:val="24"/>
        </w:rPr>
        <w:t>СОЦИАЛЬНАЯ ПОЛИТИКА</w:t>
      </w:r>
      <w:bookmarkEnd w:id="88"/>
    </w:p>
    <w:p w:rsidR="00A67617" w:rsidRPr="00BB4FC6" w:rsidRDefault="00A67617" w:rsidP="00596487">
      <w:pPr>
        <w:tabs>
          <w:tab w:val="left" w:pos="3285"/>
        </w:tabs>
        <w:rPr>
          <w:b/>
          <w:sz w:val="24"/>
          <w:szCs w:val="24"/>
        </w:rPr>
      </w:pPr>
    </w:p>
    <w:p w:rsidR="00A67617" w:rsidRPr="00BB4FC6" w:rsidRDefault="00A67617" w:rsidP="00A67617">
      <w:pPr>
        <w:shd w:val="clear" w:color="auto" w:fill="FFFFFF"/>
        <w:tabs>
          <w:tab w:val="left" w:pos="9498"/>
        </w:tabs>
        <w:ind w:firstLine="709"/>
        <w:jc w:val="both"/>
        <w:rPr>
          <w:sz w:val="24"/>
          <w:szCs w:val="24"/>
        </w:rPr>
      </w:pPr>
      <w:r w:rsidRPr="00BB4FC6">
        <w:rPr>
          <w:spacing w:val="2"/>
          <w:sz w:val="24"/>
          <w:szCs w:val="24"/>
        </w:rPr>
        <w:t>Здравоохранение городского округа Пелым представлено одним лечебно-</w:t>
      </w:r>
      <w:r w:rsidRPr="00BB4FC6">
        <w:rPr>
          <w:spacing w:val="3"/>
          <w:sz w:val="24"/>
          <w:szCs w:val="24"/>
        </w:rPr>
        <w:t>профилактическим учреждением областного подчинения – «Пелымское отделение</w:t>
      </w:r>
      <w:r w:rsidRPr="00BB4FC6">
        <w:rPr>
          <w:spacing w:val="1"/>
          <w:sz w:val="24"/>
          <w:szCs w:val="24"/>
        </w:rPr>
        <w:t xml:space="preserve">» </w:t>
      </w:r>
      <w:r w:rsidRPr="00BB4FC6">
        <w:rPr>
          <w:spacing w:val="3"/>
          <w:sz w:val="24"/>
          <w:szCs w:val="24"/>
        </w:rPr>
        <w:t xml:space="preserve">Государственного автономного учреждения здравоохранения Свердловской области «Краснотурьинская городская больница» </w:t>
      </w:r>
      <w:r w:rsidRPr="00BB4FC6">
        <w:rPr>
          <w:spacing w:val="1"/>
          <w:sz w:val="24"/>
          <w:szCs w:val="24"/>
        </w:rPr>
        <w:t xml:space="preserve">(далее – «Пелымское отделение» </w:t>
      </w:r>
      <w:r w:rsidRPr="00BB4FC6">
        <w:rPr>
          <w:rStyle w:val="affa"/>
          <w:rFonts w:eastAsia="Arial Unicode MS"/>
          <w:sz w:val="24"/>
          <w:szCs w:val="24"/>
        </w:rPr>
        <w:t>ГАУЗ СО «Краснотурьинская ГБ»)</w:t>
      </w:r>
      <w:r w:rsidRPr="00BB4FC6">
        <w:rPr>
          <w:b/>
          <w:spacing w:val="1"/>
          <w:sz w:val="24"/>
          <w:szCs w:val="24"/>
        </w:rPr>
        <w:t xml:space="preserve">. </w:t>
      </w:r>
      <w:r w:rsidRPr="00BB4FC6">
        <w:rPr>
          <w:spacing w:val="1"/>
          <w:sz w:val="24"/>
          <w:szCs w:val="24"/>
        </w:rPr>
        <w:t>«Пелымскоеотделение»</w:t>
      </w:r>
      <w:r w:rsidRPr="00BB4FC6">
        <w:rPr>
          <w:rStyle w:val="affa"/>
          <w:rFonts w:eastAsia="Arial Unicode MS"/>
          <w:sz w:val="24"/>
          <w:szCs w:val="24"/>
        </w:rPr>
        <w:t>ГАУЗ СО «Краснотурьинская ГБ» включает в себя дневной стационар</w:t>
      </w:r>
      <w:r w:rsidRPr="00BB4FC6">
        <w:rPr>
          <w:spacing w:val="1"/>
          <w:sz w:val="24"/>
          <w:szCs w:val="24"/>
        </w:rPr>
        <w:t xml:space="preserve">на 10 мест, </w:t>
      </w:r>
      <w:r w:rsidRPr="00BB4FC6">
        <w:rPr>
          <w:spacing w:val="2"/>
          <w:sz w:val="24"/>
          <w:szCs w:val="24"/>
        </w:rPr>
        <w:t xml:space="preserve">отделением скорой медицинской помощи, поликлиническим отделением, </w:t>
      </w:r>
      <w:r w:rsidRPr="00BB4FC6">
        <w:rPr>
          <w:sz w:val="24"/>
          <w:szCs w:val="24"/>
        </w:rPr>
        <w:t>фельдшерско-акушерским пунктом  в поселке Атымья.</w:t>
      </w:r>
    </w:p>
    <w:p w:rsidR="00A67617" w:rsidRPr="00BB4FC6" w:rsidRDefault="00A67617" w:rsidP="00A67617">
      <w:pPr>
        <w:shd w:val="clear" w:color="auto" w:fill="FFFFFF"/>
        <w:tabs>
          <w:tab w:val="left" w:pos="9498"/>
        </w:tabs>
        <w:ind w:firstLine="709"/>
        <w:jc w:val="both"/>
        <w:rPr>
          <w:sz w:val="24"/>
          <w:szCs w:val="24"/>
        </w:rPr>
      </w:pPr>
      <w:r w:rsidRPr="00BB4FC6">
        <w:rPr>
          <w:sz w:val="24"/>
          <w:szCs w:val="24"/>
        </w:rPr>
        <w:t xml:space="preserve">Учреждение располагает диагностической базой (рентгенологический комплекс, ЭКГ, лабораторный комплекс (производит взятие анализов) что позволяет своевременно параклинически диагностировать различные заболевания. </w:t>
      </w:r>
    </w:p>
    <w:p w:rsidR="00A67617" w:rsidRPr="00BB4FC6" w:rsidRDefault="00A67617" w:rsidP="00A67617">
      <w:pPr>
        <w:tabs>
          <w:tab w:val="left" w:pos="9498"/>
        </w:tabs>
        <w:ind w:firstLine="709"/>
        <w:jc w:val="both"/>
        <w:rPr>
          <w:sz w:val="24"/>
          <w:szCs w:val="24"/>
        </w:rPr>
      </w:pPr>
      <w:r w:rsidRPr="00BB4FC6">
        <w:rPr>
          <w:sz w:val="24"/>
          <w:szCs w:val="24"/>
        </w:rPr>
        <w:t xml:space="preserve">Важным показателем, характеризующим систему здравоохранения, является обеспеченность медицинскими кадрами. </w:t>
      </w:r>
      <w:r w:rsidRPr="00BB4FC6">
        <w:rPr>
          <w:spacing w:val="1"/>
          <w:sz w:val="24"/>
          <w:szCs w:val="24"/>
        </w:rPr>
        <w:t xml:space="preserve">Осуществлением медицинской помощи населению занимаются 3 врача и 21 средних </w:t>
      </w:r>
      <w:r w:rsidRPr="00BB4FC6">
        <w:rPr>
          <w:sz w:val="24"/>
          <w:szCs w:val="24"/>
        </w:rPr>
        <w:t xml:space="preserve">медицинских работников. </w:t>
      </w:r>
    </w:p>
    <w:p w:rsidR="00A67617" w:rsidRPr="00BB4FC6" w:rsidRDefault="00A67617" w:rsidP="00A67617">
      <w:pPr>
        <w:tabs>
          <w:tab w:val="left" w:pos="9498"/>
        </w:tabs>
        <w:ind w:firstLine="709"/>
        <w:jc w:val="both"/>
        <w:rPr>
          <w:sz w:val="24"/>
          <w:szCs w:val="24"/>
        </w:rPr>
      </w:pPr>
      <w:r w:rsidRPr="00BB4FC6">
        <w:rPr>
          <w:sz w:val="24"/>
          <w:szCs w:val="24"/>
        </w:rPr>
        <w:t xml:space="preserve">В настоящее время наиболее остро стоит вопрос привлечения врачебных медицинских кадров, а также средних медицинских работников с высшим сестринским образованием. </w:t>
      </w:r>
    </w:p>
    <w:p w:rsidR="00A67617" w:rsidRPr="00BB4FC6" w:rsidRDefault="00A67617" w:rsidP="00A67617">
      <w:pPr>
        <w:shd w:val="clear" w:color="auto" w:fill="FFFFFF"/>
        <w:tabs>
          <w:tab w:val="left" w:pos="9498"/>
        </w:tabs>
        <w:ind w:firstLine="709"/>
        <w:jc w:val="both"/>
        <w:rPr>
          <w:spacing w:val="2"/>
          <w:sz w:val="24"/>
          <w:szCs w:val="24"/>
        </w:rPr>
      </w:pPr>
      <w:r w:rsidRPr="00BB4FC6">
        <w:rPr>
          <w:sz w:val="24"/>
          <w:szCs w:val="24"/>
        </w:rPr>
        <w:t>В течение последних лет на территории городского округа Пелым отмечается улучшение медико</w:t>
      </w:r>
      <w:r w:rsidRPr="00BB4FC6">
        <w:rPr>
          <w:spacing w:val="1"/>
          <w:sz w:val="24"/>
          <w:szCs w:val="24"/>
        </w:rPr>
        <w:t>–</w:t>
      </w:r>
      <w:r w:rsidRPr="00BB4FC6">
        <w:rPr>
          <w:sz w:val="24"/>
          <w:szCs w:val="24"/>
        </w:rPr>
        <w:t>демографической ситуации.</w:t>
      </w:r>
    </w:p>
    <w:p w:rsidR="00A67617" w:rsidRPr="00BB4FC6" w:rsidRDefault="00A67617" w:rsidP="00A67617">
      <w:pPr>
        <w:tabs>
          <w:tab w:val="left" w:pos="9498"/>
        </w:tabs>
        <w:ind w:firstLine="709"/>
        <w:jc w:val="both"/>
        <w:rPr>
          <w:sz w:val="24"/>
          <w:szCs w:val="24"/>
        </w:rPr>
      </w:pPr>
      <w:r w:rsidRPr="00BB4FC6">
        <w:rPr>
          <w:sz w:val="24"/>
          <w:szCs w:val="24"/>
        </w:rPr>
        <w:t>Анализ динамики смертности населения по городскому округу Пелым свидетельствует о тенденции снижения уровня смертности населения. Среди причин смертности на первом месте смертность от болезней системы кровообращения, на втором месте – возрастная смертность (старость), на третьем месте – от злокачественных новообразований.</w:t>
      </w:r>
    </w:p>
    <w:p w:rsidR="00A67617" w:rsidRPr="00BB4FC6" w:rsidRDefault="00A67617" w:rsidP="00A67617">
      <w:pPr>
        <w:tabs>
          <w:tab w:val="left" w:pos="9498"/>
        </w:tabs>
        <w:ind w:firstLine="709"/>
        <w:jc w:val="both"/>
        <w:rPr>
          <w:sz w:val="24"/>
          <w:szCs w:val="24"/>
        </w:rPr>
      </w:pPr>
      <w:r w:rsidRPr="00BB4FC6">
        <w:rPr>
          <w:sz w:val="24"/>
          <w:szCs w:val="24"/>
        </w:rPr>
        <w:t>Уровень заболеваемости социально значимыми инфекциями остается высоким, несмотря на снижение, которое наблюдалось в последние годы.</w:t>
      </w:r>
    </w:p>
    <w:p w:rsidR="00AB369C" w:rsidRPr="00BB4FC6" w:rsidRDefault="00AB369C" w:rsidP="00604EE0">
      <w:pPr>
        <w:jc w:val="center"/>
        <w:rPr>
          <w:color w:val="C00000"/>
          <w:szCs w:val="28"/>
        </w:rPr>
      </w:pPr>
    </w:p>
    <w:p w:rsidR="00604EE0" w:rsidRPr="00BB4FC6" w:rsidRDefault="00604EE0" w:rsidP="00604EE0">
      <w:pPr>
        <w:ind w:left="720"/>
        <w:jc w:val="center"/>
        <w:rPr>
          <w:sz w:val="24"/>
          <w:szCs w:val="24"/>
        </w:rPr>
      </w:pPr>
      <w:r w:rsidRPr="00BB4FC6">
        <w:rPr>
          <w:b/>
          <w:sz w:val="24"/>
          <w:szCs w:val="24"/>
        </w:rPr>
        <w:t>Структура заболеваемости (первые пять классов болезней).</w:t>
      </w:r>
    </w:p>
    <w:p w:rsidR="00604EE0" w:rsidRPr="00BB4FC6" w:rsidRDefault="00604EE0" w:rsidP="00604EE0">
      <w:pPr>
        <w:ind w:left="720"/>
        <w:jc w:val="center"/>
        <w:rPr>
          <w:b/>
          <w:sz w:val="24"/>
          <w:szCs w:val="24"/>
        </w:rPr>
      </w:pPr>
      <w:r w:rsidRPr="00BB4FC6">
        <w:rPr>
          <w:b/>
          <w:sz w:val="24"/>
          <w:szCs w:val="24"/>
        </w:rPr>
        <w:t>Первичная заболеваемость социально значимыми болезнями</w:t>
      </w:r>
    </w:p>
    <w:p w:rsidR="00604EE0" w:rsidRPr="00BB4FC6" w:rsidRDefault="00604EE0" w:rsidP="00604EE0">
      <w:pPr>
        <w:ind w:left="720"/>
        <w:jc w:val="center"/>
        <w:rPr>
          <w:b/>
          <w:color w:val="C00000"/>
          <w:sz w:val="20"/>
        </w:rPr>
      </w:pPr>
    </w:p>
    <w:p w:rsidR="00604EE0" w:rsidRPr="00BB4FC6" w:rsidRDefault="00604EE0" w:rsidP="00604EE0">
      <w:pPr>
        <w:ind w:left="720"/>
        <w:rPr>
          <w:b/>
          <w:bCs/>
          <w:color w:val="C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4"/>
        <w:gridCol w:w="1085"/>
        <w:gridCol w:w="1056"/>
        <w:gridCol w:w="1056"/>
        <w:gridCol w:w="1184"/>
        <w:gridCol w:w="1056"/>
        <w:gridCol w:w="1188"/>
        <w:gridCol w:w="1188"/>
      </w:tblGrid>
      <w:tr w:rsidR="00993C83" w:rsidRPr="00BB4FC6" w:rsidTr="00A77596">
        <w:tc>
          <w:tcPr>
            <w:tcW w:w="1146" w:type="pct"/>
            <w:vAlign w:val="center"/>
          </w:tcPr>
          <w:p w:rsidR="00993C83" w:rsidRPr="00BB4FC6" w:rsidRDefault="00993C83" w:rsidP="00A77596">
            <w:pPr>
              <w:ind w:firstLine="284"/>
              <w:jc w:val="center"/>
              <w:rPr>
                <w:b/>
                <w:bCs/>
                <w:sz w:val="24"/>
                <w:szCs w:val="24"/>
              </w:rPr>
            </w:pPr>
            <w:r w:rsidRPr="00BB4FC6">
              <w:rPr>
                <w:b/>
                <w:bCs/>
                <w:sz w:val="24"/>
                <w:szCs w:val="24"/>
              </w:rPr>
              <w:t>Заболеваемость на 100 тыс. населения</w:t>
            </w:r>
          </w:p>
        </w:tc>
        <w:tc>
          <w:tcPr>
            <w:tcW w:w="535" w:type="pct"/>
          </w:tcPr>
          <w:p w:rsidR="00993C83" w:rsidRPr="00BB4FC6" w:rsidRDefault="00993C83" w:rsidP="00A77596">
            <w:pPr>
              <w:ind w:firstLine="65"/>
              <w:jc w:val="center"/>
              <w:rPr>
                <w:b/>
                <w:bCs/>
                <w:sz w:val="24"/>
                <w:szCs w:val="24"/>
              </w:rPr>
            </w:pPr>
            <w:r w:rsidRPr="00BB4FC6">
              <w:rPr>
                <w:b/>
                <w:bCs/>
                <w:sz w:val="24"/>
                <w:szCs w:val="24"/>
              </w:rPr>
              <w:t>2017</w:t>
            </w:r>
          </w:p>
        </w:tc>
        <w:tc>
          <w:tcPr>
            <w:tcW w:w="521" w:type="pct"/>
          </w:tcPr>
          <w:p w:rsidR="00993C83" w:rsidRPr="00BB4FC6" w:rsidRDefault="00993C83" w:rsidP="00A77596">
            <w:pPr>
              <w:ind w:firstLine="65"/>
              <w:jc w:val="center"/>
              <w:rPr>
                <w:b/>
                <w:bCs/>
                <w:sz w:val="24"/>
                <w:szCs w:val="24"/>
              </w:rPr>
            </w:pPr>
            <w:r w:rsidRPr="00BB4FC6">
              <w:rPr>
                <w:b/>
                <w:bCs/>
                <w:sz w:val="24"/>
                <w:szCs w:val="24"/>
              </w:rPr>
              <w:t>2018</w:t>
            </w:r>
          </w:p>
        </w:tc>
        <w:tc>
          <w:tcPr>
            <w:tcW w:w="521" w:type="pct"/>
          </w:tcPr>
          <w:p w:rsidR="00993C83" w:rsidRPr="00BB4FC6" w:rsidRDefault="00993C83" w:rsidP="00A77596">
            <w:pPr>
              <w:ind w:firstLine="65"/>
              <w:jc w:val="center"/>
              <w:rPr>
                <w:b/>
                <w:bCs/>
                <w:sz w:val="24"/>
                <w:szCs w:val="24"/>
              </w:rPr>
            </w:pPr>
            <w:r w:rsidRPr="00BB4FC6">
              <w:rPr>
                <w:b/>
                <w:bCs/>
                <w:sz w:val="24"/>
                <w:szCs w:val="24"/>
              </w:rPr>
              <w:t>2019</w:t>
            </w:r>
          </w:p>
        </w:tc>
        <w:tc>
          <w:tcPr>
            <w:tcW w:w="584" w:type="pct"/>
          </w:tcPr>
          <w:p w:rsidR="00993C83" w:rsidRPr="00BB4FC6" w:rsidRDefault="00993C83" w:rsidP="00A77596">
            <w:pPr>
              <w:ind w:firstLine="65"/>
              <w:jc w:val="center"/>
              <w:rPr>
                <w:b/>
                <w:bCs/>
                <w:sz w:val="24"/>
                <w:szCs w:val="24"/>
              </w:rPr>
            </w:pPr>
            <w:r w:rsidRPr="00BB4FC6">
              <w:rPr>
                <w:b/>
                <w:bCs/>
                <w:sz w:val="24"/>
                <w:szCs w:val="24"/>
              </w:rPr>
              <w:t>2020</w:t>
            </w:r>
          </w:p>
        </w:tc>
        <w:tc>
          <w:tcPr>
            <w:tcW w:w="521" w:type="pct"/>
          </w:tcPr>
          <w:p w:rsidR="00993C83" w:rsidRPr="00BB4FC6" w:rsidRDefault="00993C83" w:rsidP="00A77596">
            <w:pPr>
              <w:ind w:firstLine="65"/>
              <w:jc w:val="center"/>
              <w:rPr>
                <w:b/>
                <w:sz w:val="24"/>
                <w:szCs w:val="24"/>
              </w:rPr>
            </w:pPr>
            <w:r w:rsidRPr="00BB4FC6">
              <w:rPr>
                <w:b/>
                <w:sz w:val="24"/>
                <w:szCs w:val="24"/>
              </w:rPr>
              <w:t>2021</w:t>
            </w:r>
          </w:p>
        </w:tc>
        <w:tc>
          <w:tcPr>
            <w:tcW w:w="586" w:type="pct"/>
          </w:tcPr>
          <w:p w:rsidR="00993C83" w:rsidRPr="00BB4FC6" w:rsidRDefault="00993C83" w:rsidP="00A77596">
            <w:pPr>
              <w:ind w:firstLine="65"/>
              <w:jc w:val="center"/>
              <w:rPr>
                <w:b/>
                <w:bCs/>
                <w:sz w:val="24"/>
                <w:szCs w:val="24"/>
              </w:rPr>
            </w:pPr>
            <w:r w:rsidRPr="00BB4FC6">
              <w:rPr>
                <w:b/>
                <w:bCs/>
                <w:sz w:val="24"/>
                <w:szCs w:val="24"/>
              </w:rPr>
              <w:t>2022</w:t>
            </w:r>
          </w:p>
        </w:tc>
        <w:tc>
          <w:tcPr>
            <w:tcW w:w="586" w:type="pct"/>
          </w:tcPr>
          <w:p w:rsidR="00993C83" w:rsidRPr="00BB4FC6" w:rsidRDefault="00993C83" w:rsidP="00A77596">
            <w:pPr>
              <w:ind w:firstLine="65"/>
              <w:jc w:val="center"/>
              <w:rPr>
                <w:b/>
                <w:bCs/>
                <w:sz w:val="24"/>
                <w:szCs w:val="24"/>
              </w:rPr>
            </w:pPr>
            <w:r w:rsidRPr="00BB4FC6">
              <w:rPr>
                <w:b/>
                <w:bCs/>
                <w:sz w:val="24"/>
                <w:szCs w:val="24"/>
              </w:rPr>
              <w:t>2023</w:t>
            </w:r>
          </w:p>
        </w:tc>
      </w:tr>
      <w:tr w:rsidR="00993C83" w:rsidRPr="00BB4FC6" w:rsidTr="00A77596">
        <w:tc>
          <w:tcPr>
            <w:tcW w:w="1146" w:type="pct"/>
          </w:tcPr>
          <w:p w:rsidR="00993C83" w:rsidRPr="00BB4FC6" w:rsidRDefault="00993C83" w:rsidP="00A77596">
            <w:pPr>
              <w:jc w:val="both"/>
              <w:rPr>
                <w:sz w:val="24"/>
                <w:szCs w:val="24"/>
              </w:rPr>
            </w:pPr>
            <w:r w:rsidRPr="00BB4FC6">
              <w:rPr>
                <w:sz w:val="24"/>
                <w:szCs w:val="24"/>
              </w:rPr>
              <w:t>Туберкулез</w:t>
            </w:r>
          </w:p>
        </w:tc>
        <w:tc>
          <w:tcPr>
            <w:tcW w:w="535" w:type="pct"/>
          </w:tcPr>
          <w:p w:rsidR="00993C83" w:rsidRPr="00BB4FC6" w:rsidRDefault="00993C83" w:rsidP="00A77596">
            <w:pPr>
              <w:ind w:firstLine="65"/>
              <w:jc w:val="right"/>
              <w:rPr>
                <w:sz w:val="24"/>
                <w:szCs w:val="24"/>
              </w:rPr>
            </w:pPr>
            <w:r w:rsidRPr="00BB4FC6">
              <w:rPr>
                <w:sz w:val="24"/>
                <w:szCs w:val="24"/>
              </w:rPr>
              <w:t>0</w:t>
            </w:r>
          </w:p>
        </w:tc>
        <w:tc>
          <w:tcPr>
            <w:tcW w:w="521" w:type="pct"/>
          </w:tcPr>
          <w:p w:rsidR="00993C83" w:rsidRPr="00BB4FC6" w:rsidRDefault="00993C83" w:rsidP="00A77596">
            <w:pPr>
              <w:ind w:firstLine="65"/>
              <w:jc w:val="right"/>
              <w:rPr>
                <w:sz w:val="24"/>
                <w:szCs w:val="24"/>
              </w:rPr>
            </w:pPr>
            <w:r w:rsidRPr="00BB4FC6">
              <w:rPr>
                <w:sz w:val="24"/>
                <w:szCs w:val="24"/>
              </w:rPr>
              <w:t>0</w:t>
            </w:r>
          </w:p>
        </w:tc>
        <w:tc>
          <w:tcPr>
            <w:tcW w:w="521" w:type="pct"/>
          </w:tcPr>
          <w:p w:rsidR="00993C83" w:rsidRPr="00BB4FC6" w:rsidRDefault="00993C83" w:rsidP="00A77596">
            <w:pPr>
              <w:ind w:firstLine="65"/>
              <w:jc w:val="right"/>
              <w:rPr>
                <w:sz w:val="24"/>
                <w:szCs w:val="24"/>
              </w:rPr>
            </w:pPr>
            <w:r w:rsidRPr="00BB4FC6">
              <w:rPr>
                <w:sz w:val="24"/>
                <w:szCs w:val="24"/>
              </w:rPr>
              <w:t>0</w:t>
            </w:r>
          </w:p>
        </w:tc>
        <w:tc>
          <w:tcPr>
            <w:tcW w:w="584" w:type="pct"/>
          </w:tcPr>
          <w:p w:rsidR="00993C83" w:rsidRPr="00BB4FC6" w:rsidRDefault="00993C83" w:rsidP="00A77596">
            <w:pPr>
              <w:ind w:firstLine="65"/>
              <w:jc w:val="right"/>
              <w:rPr>
                <w:sz w:val="24"/>
                <w:szCs w:val="24"/>
              </w:rPr>
            </w:pPr>
            <w:r w:rsidRPr="00BB4FC6">
              <w:rPr>
                <w:sz w:val="24"/>
                <w:szCs w:val="24"/>
              </w:rPr>
              <w:t>0</w:t>
            </w:r>
          </w:p>
        </w:tc>
        <w:tc>
          <w:tcPr>
            <w:tcW w:w="521" w:type="pct"/>
          </w:tcPr>
          <w:p w:rsidR="00993C83" w:rsidRPr="00BB4FC6" w:rsidRDefault="00993C83" w:rsidP="00A77596">
            <w:pPr>
              <w:ind w:firstLine="65"/>
              <w:jc w:val="right"/>
              <w:rPr>
                <w:sz w:val="24"/>
                <w:szCs w:val="24"/>
              </w:rPr>
            </w:pPr>
            <w:r w:rsidRPr="00BB4FC6">
              <w:rPr>
                <w:sz w:val="24"/>
                <w:szCs w:val="24"/>
              </w:rPr>
              <w:t>0</w:t>
            </w:r>
          </w:p>
        </w:tc>
        <w:tc>
          <w:tcPr>
            <w:tcW w:w="586" w:type="pct"/>
          </w:tcPr>
          <w:p w:rsidR="00993C83" w:rsidRPr="00BB4FC6" w:rsidRDefault="00993C83" w:rsidP="00A77596">
            <w:pPr>
              <w:ind w:firstLine="65"/>
              <w:jc w:val="right"/>
              <w:rPr>
                <w:sz w:val="24"/>
                <w:szCs w:val="24"/>
              </w:rPr>
            </w:pPr>
            <w:r w:rsidRPr="00BB4FC6">
              <w:rPr>
                <w:sz w:val="24"/>
                <w:szCs w:val="24"/>
              </w:rPr>
              <w:t>0</w:t>
            </w:r>
          </w:p>
        </w:tc>
        <w:tc>
          <w:tcPr>
            <w:tcW w:w="586" w:type="pct"/>
          </w:tcPr>
          <w:p w:rsidR="00993C83" w:rsidRPr="00BB4FC6" w:rsidRDefault="00993C83" w:rsidP="00A77596">
            <w:pPr>
              <w:ind w:firstLine="65"/>
              <w:jc w:val="right"/>
              <w:rPr>
                <w:sz w:val="24"/>
                <w:szCs w:val="24"/>
              </w:rPr>
            </w:pPr>
            <w:r w:rsidRPr="00BB4FC6">
              <w:rPr>
                <w:sz w:val="24"/>
                <w:szCs w:val="24"/>
              </w:rPr>
              <w:t>0</w:t>
            </w:r>
          </w:p>
        </w:tc>
      </w:tr>
      <w:tr w:rsidR="00993C83" w:rsidRPr="00BB4FC6" w:rsidTr="00A77596">
        <w:tc>
          <w:tcPr>
            <w:tcW w:w="1146" w:type="pct"/>
          </w:tcPr>
          <w:p w:rsidR="00993C83" w:rsidRPr="00BB4FC6" w:rsidRDefault="00993C83" w:rsidP="00A77596">
            <w:pPr>
              <w:jc w:val="both"/>
              <w:rPr>
                <w:sz w:val="24"/>
                <w:szCs w:val="24"/>
              </w:rPr>
            </w:pPr>
            <w:r w:rsidRPr="00BB4FC6">
              <w:rPr>
                <w:sz w:val="24"/>
                <w:szCs w:val="24"/>
              </w:rPr>
              <w:t>Новообразования</w:t>
            </w:r>
          </w:p>
        </w:tc>
        <w:tc>
          <w:tcPr>
            <w:tcW w:w="535" w:type="pct"/>
          </w:tcPr>
          <w:p w:rsidR="00993C83" w:rsidRPr="00BB4FC6" w:rsidRDefault="00993C83" w:rsidP="00A77596">
            <w:pPr>
              <w:ind w:firstLine="65"/>
              <w:jc w:val="right"/>
              <w:rPr>
                <w:sz w:val="24"/>
                <w:szCs w:val="24"/>
              </w:rPr>
            </w:pPr>
            <w:r w:rsidRPr="00BB4FC6">
              <w:rPr>
                <w:sz w:val="24"/>
                <w:szCs w:val="24"/>
              </w:rPr>
              <w:t>43</w:t>
            </w:r>
          </w:p>
        </w:tc>
        <w:tc>
          <w:tcPr>
            <w:tcW w:w="521" w:type="pct"/>
          </w:tcPr>
          <w:p w:rsidR="00993C83" w:rsidRPr="00BB4FC6" w:rsidRDefault="00993C83" w:rsidP="00A77596">
            <w:pPr>
              <w:ind w:firstLine="65"/>
              <w:jc w:val="right"/>
              <w:rPr>
                <w:sz w:val="24"/>
                <w:szCs w:val="24"/>
              </w:rPr>
            </w:pPr>
          </w:p>
        </w:tc>
        <w:tc>
          <w:tcPr>
            <w:tcW w:w="521" w:type="pct"/>
          </w:tcPr>
          <w:p w:rsidR="00993C83" w:rsidRPr="00BB4FC6" w:rsidRDefault="00993C83" w:rsidP="00A77596">
            <w:pPr>
              <w:ind w:firstLine="65"/>
              <w:jc w:val="right"/>
              <w:rPr>
                <w:sz w:val="24"/>
                <w:szCs w:val="24"/>
              </w:rPr>
            </w:pPr>
            <w:r w:rsidRPr="00BB4FC6">
              <w:rPr>
                <w:sz w:val="24"/>
                <w:szCs w:val="24"/>
              </w:rPr>
              <w:t>319,3</w:t>
            </w:r>
          </w:p>
        </w:tc>
        <w:tc>
          <w:tcPr>
            <w:tcW w:w="584" w:type="pct"/>
          </w:tcPr>
          <w:p w:rsidR="00993C83" w:rsidRPr="00BB4FC6" w:rsidRDefault="00993C83" w:rsidP="00A77596">
            <w:pPr>
              <w:ind w:firstLine="65"/>
              <w:jc w:val="right"/>
              <w:rPr>
                <w:sz w:val="24"/>
                <w:szCs w:val="24"/>
              </w:rPr>
            </w:pPr>
            <w:r w:rsidRPr="00BB4FC6">
              <w:rPr>
                <w:sz w:val="24"/>
                <w:szCs w:val="24"/>
              </w:rPr>
              <w:t>116,1</w:t>
            </w:r>
          </w:p>
        </w:tc>
        <w:tc>
          <w:tcPr>
            <w:tcW w:w="521" w:type="pct"/>
          </w:tcPr>
          <w:p w:rsidR="00993C83" w:rsidRPr="00BB4FC6" w:rsidRDefault="00993C83" w:rsidP="00A77596">
            <w:pPr>
              <w:ind w:firstLine="65"/>
              <w:jc w:val="right"/>
              <w:rPr>
                <w:sz w:val="24"/>
                <w:szCs w:val="24"/>
              </w:rPr>
            </w:pPr>
            <w:r w:rsidRPr="00BB4FC6">
              <w:rPr>
                <w:sz w:val="24"/>
                <w:szCs w:val="24"/>
              </w:rPr>
              <w:t>215,9</w:t>
            </w:r>
          </w:p>
        </w:tc>
        <w:tc>
          <w:tcPr>
            <w:tcW w:w="586" w:type="pct"/>
          </w:tcPr>
          <w:p w:rsidR="00993C83" w:rsidRPr="00BB4FC6" w:rsidRDefault="00993C83" w:rsidP="00A77596">
            <w:pPr>
              <w:ind w:firstLine="65"/>
              <w:jc w:val="right"/>
              <w:rPr>
                <w:sz w:val="24"/>
                <w:szCs w:val="24"/>
              </w:rPr>
            </w:pPr>
            <w:r w:rsidRPr="00BB4FC6">
              <w:rPr>
                <w:sz w:val="24"/>
                <w:szCs w:val="24"/>
              </w:rPr>
              <w:t>189,9</w:t>
            </w:r>
          </w:p>
        </w:tc>
        <w:tc>
          <w:tcPr>
            <w:tcW w:w="586" w:type="pct"/>
          </w:tcPr>
          <w:p w:rsidR="00993C83" w:rsidRPr="00BB4FC6" w:rsidRDefault="00993C83" w:rsidP="00A77596">
            <w:pPr>
              <w:ind w:firstLine="65"/>
              <w:jc w:val="right"/>
              <w:rPr>
                <w:sz w:val="24"/>
                <w:szCs w:val="24"/>
              </w:rPr>
            </w:pPr>
            <w:r w:rsidRPr="00BB4FC6">
              <w:rPr>
                <w:sz w:val="24"/>
                <w:szCs w:val="24"/>
              </w:rPr>
              <w:t>608,7</w:t>
            </w:r>
          </w:p>
        </w:tc>
      </w:tr>
      <w:tr w:rsidR="00993C83" w:rsidRPr="00BB4FC6" w:rsidTr="00A77596">
        <w:tc>
          <w:tcPr>
            <w:tcW w:w="1146" w:type="pct"/>
          </w:tcPr>
          <w:p w:rsidR="00993C83" w:rsidRPr="00BB4FC6" w:rsidRDefault="00993C83" w:rsidP="00A77596">
            <w:pPr>
              <w:jc w:val="both"/>
              <w:rPr>
                <w:sz w:val="24"/>
                <w:szCs w:val="24"/>
              </w:rPr>
            </w:pPr>
            <w:r w:rsidRPr="00BB4FC6">
              <w:rPr>
                <w:sz w:val="24"/>
                <w:szCs w:val="24"/>
              </w:rPr>
              <w:t>Психические расстройства</w:t>
            </w:r>
          </w:p>
        </w:tc>
        <w:tc>
          <w:tcPr>
            <w:tcW w:w="535" w:type="pct"/>
          </w:tcPr>
          <w:p w:rsidR="00993C83" w:rsidRPr="00BB4FC6" w:rsidRDefault="00993C83" w:rsidP="00A77596">
            <w:pPr>
              <w:ind w:firstLine="65"/>
              <w:jc w:val="right"/>
              <w:rPr>
                <w:sz w:val="24"/>
                <w:szCs w:val="24"/>
              </w:rPr>
            </w:pPr>
            <w:r w:rsidRPr="00BB4FC6">
              <w:rPr>
                <w:sz w:val="24"/>
                <w:szCs w:val="24"/>
              </w:rPr>
              <w:t>0</w:t>
            </w:r>
          </w:p>
        </w:tc>
        <w:tc>
          <w:tcPr>
            <w:tcW w:w="521" w:type="pct"/>
          </w:tcPr>
          <w:p w:rsidR="00993C83" w:rsidRPr="00BB4FC6" w:rsidRDefault="00993C83" w:rsidP="00A77596">
            <w:pPr>
              <w:ind w:firstLine="65"/>
              <w:jc w:val="right"/>
              <w:rPr>
                <w:sz w:val="24"/>
                <w:szCs w:val="24"/>
              </w:rPr>
            </w:pPr>
          </w:p>
        </w:tc>
        <w:tc>
          <w:tcPr>
            <w:tcW w:w="521" w:type="pct"/>
          </w:tcPr>
          <w:p w:rsidR="00993C83" w:rsidRPr="00BB4FC6" w:rsidRDefault="00993C83" w:rsidP="00A77596">
            <w:pPr>
              <w:ind w:firstLine="65"/>
              <w:jc w:val="right"/>
              <w:rPr>
                <w:sz w:val="24"/>
                <w:szCs w:val="24"/>
              </w:rPr>
            </w:pPr>
            <w:r w:rsidRPr="00BB4FC6">
              <w:rPr>
                <w:sz w:val="24"/>
                <w:szCs w:val="24"/>
              </w:rPr>
              <w:t>0</w:t>
            </w:r>
          </w:p>
        </w:tc>
        <w:tc>
          <w:tcPr>
            <w:tcW w:w="584" w:type="pct"/>
          </w:tcPr>
          <w:p w:rsidR="00993C83" w:rsidRPr="00BB4FC6" w:rsidRDefault="00993C83" w:rsidP="00A77596">
            <w:pPr>
              <w:ind w:firstLine="65"/>
              <w:jc w:val="right"/>
              <w:rPr>
                <w:sz w:val="24"/>
                <w:szCs w:val="24"/>
              </w:rPr>
            </w:pPr>
            <w:r w:rsidRPr="00BB4FC6">
              <w:rPr>
                <w:sz w:val="24"/>
                <w:szCs w:val="24"/>
              </w:rPr>
              <w:t>0</w:t>
            </w:r>
          </w:p>
        </w:tc>
        <w:tc>
          <w:tcPr>
            <w:tcW w:w="521" w:type="pct"/>
          </w:tcPr>
          <w:p w:rsidR="00993C83" w:rsidRPr="00BB4FC6" w:rsidRDefault="00993C83" w:rsidP="00A77596">
            <w:pPr>
              <w:ind w:firstLine="65"/>
              <w:jc w:val="right"/>
              <w:rPr>
                <w:sz w:val="24"/>
                <w:szCs w:val="24"/>
              </w:rPr>
            </w:pPr>
            <w:r w:rsidRPr="00BB4FC6">
              <w:rPr>
                <w:sz w:val="24"/>
                <w:szCs w:val="24"/>
              </w:rPr>
              <w:t>0</w:t>
            </w:r>
          </w:p>
        </w:tc>
        <w:tc>
          <w:tcPr>
            <w:tcW w:w="586" w:type="pct"/>
          </w:tcPr>
          <w:p w:rsidR="00993C83" w:rsidRPr="00BB4FC6" w:rsidRDefault="00993C83" w:rsidP="00A77596">
            <w:pPr>
              <w:ind w:firstLine="65"/>
              <w:jc w:val="right"/>
              <w:rPr>
                <w:sz w:val="24"/>
                <w:szCs w:val="24"/>
              </w:rPr>
            </w:pPr>
            <w:r w:rsidRPr="00BB4FC6">
              <w:rPr>
                <w:sz w:val="24"/>
                <w:szCs w:val="24"/>
              </w:rPr>
              <w:t>0</w:t>
            </w:r>
          </w:p>
        </w:tc>
        <w:tc>
          <w:tcPr>
            <w:tcW w:w="586" w:type="pct"/>
          </w:tcPr>
          <w:p w:rsidR="00993C83" w:rsidRPr="00BB4FC6" w:rsidRDefault="00993C83" w:rsidP="00A77596">
            <w:pPr>
              <w:ind w:firstLine="65"/>
              <w:jc w:val="right"/>
              <w:rPr>
                <w:sz w:val="24"/>
                <w:szCs w:val="24"/>
              </w:rPr>
            </w:pPr>
            <w:r w:rsidRPr="00BB4FC6">
              <w:rPr>
                <w:sz w:val="24"/>
                <w:szCs w:val="24"/>
              </w:rPr>
              <w:t>0</w:t>
            </w:r>
          </w:p>
        </w:tc>
      </w:tr>
      <w:tr w:rsidR="00993C83" w:rsidRPr="00BB4FC6" w:rsidTr="00A77596">
        <w:tc>
          <w:tcPr>
            <w:tcW w:w="1146" w:type="pct"/>
          </w:tcPr>
          <w:p w:rsidR="00993C83" w:rsidRPr="00BB4FC6" w:rsidRDefault="00993C83" w:rsidP="00A77596">
            <w:pPr>
              <w:jc w:val="both"/>
              <w:rPr>
                <w:sz w:val="24"/>
                <w:szCs w:val="24"/>
              </w:rPr>
            </w:pPr>
            <w:r w:rsidRPr="00BB4FC6">
              <w:rPr>
                <w:sz w:val="24"/>
                <w:szCs w:val="24"/>
              </w:rPr>
              <w:t>ВИЧ/СПИД</w:t>
            </w:r>
          </w:p>
        </w:tc>
        <w:tc>
          <w:tcPr>
            <w:tcW w:w="535" w:type="pct"/>
          </w:tcPr>
          <w:p w:rsidR="00993C83" w:rsidRPr="00BB4FC6" w:rsidRDefault="00993C83" w:rsidP="00A77596">
            <w:pPr>
              <w:ind w:firstLine="65"/>
              <w:jc w:val="right"/>
              <w:rPr>
                <w:sz w:val="24"/>
                <w:szCs w:val="24"/>
              </w:rPr>
            </w:pPr>
            <w:r w:rsidRPr="00BB4FC6">
              <w:rPr>
                <w:sz w:val="24"/>
                <w:szCs w:val="24"/>
              </w:rPr>
              <w:t>32 абс.чис</w:t>
            </w:r>
          </w:p>
        </w:tc>
        <w:tc>
          <w:tcPr>
            <w:tcW w:w="521" w:type="pct"/>
          </w:tcPr>
          <w:p w:rsidR="00993C83" w:rsidRPr="00BB4FC6" w:rsidRDefault="00993C83" w:rsidP="00A77596">
            <w:pPr>
              <w:ind w:firstLine="65"/>
              <w:jc w:val="right"/>
              <w:rPr>
                <w:sz w:val="24"/>
                <w:szCs w:val="24"/>
              </w:rPr>
            </w:pPr>
            <w:r w:rsidRPr="00BB4FC6">
              <w:rPr>
                <w:sz w:val="24"/>
                <w:szCs w:val="24"/>
              </w:rPr>
              <w:t>35 абс.чис.</w:t>
            </w:r>
          </w:p>
        </w:tc>
        <w:tc>
          <w:tcPr>
            <w:tcW w:w="521" w:type="pct"/>
          </w:tcPr>
          <w:p w:rsidR="00993C83" w:rsidRPr="00BB4FC6" w:rsidRDefault="00993C83" w:rsidP="00A77596">
            <w:pPr>
              <w:ind w:firstLine="65"/>
              <w:jc w:val="right"/>
              <w:rPr>
                <w:sz w:val="24"/>
                <w:szCs w:val="24"/>
              </w:rPr>
            </w:pPr>
            <w:r w:rsidRPr="00BB4FC6">
              <w:rPr>
                <w:sz w:val="24"/>
                <w:szCs w:val="24"/>
              </w:rPr>
              <w:t>32 абс.чис.</w:t>
            </w:r>
          </w:p>
        </w:tc>
        <w:tc>
          <w:tcPr>
            <w:tcW w:w="584" w:type="pct"/>
          </w:tcPr>
          <w:p w:rsidR="00993C83" w:rsidRPr="00BB4FC6" w:rsidRDefault="00993C83" w:rsidP="00A77596">
            <w:pPr>
              <w:ind w:firstLine="65"/>
              <w:jc w:val="right"/>
              <w:rPr>
                <w:sz w:val="24"/>
                <w:szCs w:val="24"/>
              </w:rPr>
            </w:pPr>
            <w:r w:rsidRPr="00BB4FC6">
              <w:rPr>
                <w:sz w:val="24"/>
                <w:szCs w:val="24"/>
              </w:rPr>
              <w:t xml:space="preserve">35 </w:t>
            </w:r>
          </w:p>
          <w:p w:rsidR="00993C83" w:rsidRPr="00BB4FC6" w:rsidRDefault="00993C83" w:rsidP="00A77596">
            <w:pPr>
              <w:ind w:firstLine="65"/>
              <w:rPr>
                <w:sz w:val="24"/>
                <w:szCs w:val="24"/>
              </w:rPr>
            </w:pPr>
            <w:r w:rsidRPr="00BB4FC6">
              <w:rPr>
                <w:sz w:val="24"/>
                <w:szCs w:val="24"/>
              </w:rPr>
              <w:t>абс. чис.</w:t>
            </w:r>
          </w:p>
        </w:tc>
        <w:tc>
          <w:tcPr>
            <w:tcW w:w="521" w:type="pct"/>
          </w:tcPr>
          <w:p w:rsidR="00993C83" w:rsidRPr="00BB4FC6" w:rsidRDefault="00993C83" w:rsidP="00A77596">
            <w:pPr>
              <w:ind w:firstLine="65"/>
              <w:jc w:val="right"/>
              <w:rPr>
                <w:sz w:val="24"/>
                <w:szCs w:val="24"/>
              </w:rPr>
            </w:pPr>
            <w:r w:rsidRPr="00BB4FC6">
              <w:rPr>
                <w:sz w:val="24"/>
                <w:szCs w:val="24"/>
              </w:rPr>
              <w:t xml:space="preserve">43 </w:t>
            </w:r>
          </w:p>
          <w:p w:rsidR="00993C83" w:rsidRPr="00BB4FC6" w:rsidRDefault="00993C83" w:rsidP="00A77596">
            <w:pPr>
              <w:ind w:firstLine="65"/>
              <w:jc w:val="right"/>
              <w:rPr>
                <w:sz w:val="24"/>
                <w:szCs w:val="24"/>
              </w:rPr>
            </w:pPr>
            <w:r w:rsidRPr="00BB4FC6">
              <w:rPr>
                <w:sz w:val="24"/>
                <w:szCs w:val="24"/>
              </w:rPr>
              <w:t>абс.чис.</w:t>
            </w:r>
          </w:p>
        </w:tc>
        <w:tc>
          <w:tcPr>
            <w:tcW w:w="586" w:type="pct"/>
          </w:tcPr>
          <w:p w:rsidR="00993C83" w:rsidRPr="00BB4FC6" w:rsidRDefault="00993C83" w:rsidP="00A77596">
            <w:pPr>
              <w:ind w:firstLine="65"/>
              <w:jc w:val="right"/>
              <w:rPr>
                <w:sz w:val="24"/>
                <w:szCs w:val="24"/>
              </w:rPr>
            </w:pPr>
            <w:r w:rsidRPr="00BB4FC6">
              <w:rPr>
                <w:sz w:val="24"/>
                <w:szCs w:val="24"/>
              </w:rPr>
              <w:t>45</w:t>
            </w:r>
          </w:p>
          <w:p w:rsidR="00993C83" w:rsidRPr="00BB4FC6" w:rsidRDefault="00993C83" w:rsidP="00A77596">
            <w:pPr>
              <w:ind w:firstLine="65"/>
              <w:jc w:val="right"/>
              <w:rPr>
                <w:sz w:val="24"/>
                <w:szCs w:val="24"/>
              </w:rPr>
            </w:pPr>
            <w:r w:rsidRPr="00BB4FC6">
              <w:rPr>
                <w:sz w:val="24"/>
                <w:szCs w:val="24"/>
              </w:rPr>
              <w:t>абс.чис.</w:t>
            </w:r>
          </w:p>
        </w:tc>
        <w:tc>
          <w:tcPr>
            <w:tcW w:w="586" w:type="pct"/>
          </w:tcPr>
          <w:p w:rsidR="00993C83" w:rsidRPr="00BB4FC6" w:rsidRDefault="00993C83" w:rsidP="00A77596">
            <w:pPr>
              <w:ind w:firstLine="65"/>
              <w:jc w:val="right"/>
              <w:rPr>
                <w:sz w:val="24"/>
                <w:szCs w:val="24"/>
              </w:rPr>
            </w:pPr>
            <w:r w:rsidRPr="00BB4FC6">
              <w:rPr>
                <w:sz w:val="24"/>
                <w:szCs w:val="24"/>
              </w:rPr>
              <w:t>46</w:t>
            </w:r>
          </w:p>
          <w:p w:rsidR="00993C83" w:rsidRPr="00BB4FC6" w:rsidRDefault="00993C83" w:rsidP="00A77596">
            <w:pPr>
              <w:ind w:firstLine="65"/>
              <w:jc w:val="right"/>
              <w:rPr>
                <w:sz w:val="24"/>
                <w:szCs w:val="24"/>
              </w:rPr>
            </w:pPr>
            <w:r w:rsidRPr="00BB4FC6">
              <w:rPr>
                <w:sz w:val="24"/>
                <w:szCs w:val="24"/>
              </w:rPr>
              <w:t>абс.чис</w:t>
            </w:r>
          </w:p>
        </w:tc>
      </w:tr>
      <w:tr w:rsidR="00993C83" w:rsidRPr="00BB4FC6" w:rsidTr="00A77596">
        <w:tc>
          <w:tcPr>
            <w:tcW w:w="1146" w:type="pct"/>
          </w:tcPr>
          <w:p w:rsidR="00993C83" w:rsidRPr="00BB4FC6" w:rsidRDefault="00993C83" w:rsidP="00A77596">
            <w:pPr>
              <w:jc w:val="both"/>
              <w:rPr>
                <w:sz w:val="24"/>
                <w:szCs w:val="24"/>
              </w:rPr>
            </w:pPr>
            <w:r w:rsidRPr="00BB4FC6">
              <w:rPr>
                <w:sz w:val="24"/>
                <w:szCs w:val="24"/>
              </w:rPr>
              <w:br w:type="page"/>
              <w:t>Гепатиты В и С</w:t>
            </w:r>
          </w:p>
        </w:tc>
        <w:tc>
          <w:tcPr>
            <w:tcW w:w="535" w:type="pct"/>
          </w:tcPr>
          <w:p w:rsidR="00993C83" w:rsidRPr="00BB4FC6" w:rsidRDefault="00993C83" w:rsidP="00A77596">
            <w:pPr>
              <w:ind w:firstLine="65"/>
              <w:jc w:val="right"/>
              <w:rPr>
                <w:sz w:val="24"/>
                <w:szCs w:val="24"/>
              </w:rPr>
            </w:pPr>
            <w:r w:rsidRPr="00BB4FC6">
              <w:rPr>
                <w:sz w:val="24"/>
                <w:szCs w:val="24"/>
              </w:rPr>
              <w:t>0</w:t>
            </w:r>
          </w:p>
        </w:tc>
        <w:tc>
          <w:tcPr>
            <w:tcW w:w="521" w:type="pct"/>
          </w:tcPr>
          <w:p w:rsidR="00993C83" w:rsidRPr="00BB4FC6" w:rsidRDefault="00993C83" w:rsidP="00A77596">
            <w:pPr>
              <w:ind w:firstLine="65"/>
              <w:jc w:val="right"/>
              <w:rPr>
                <w:sz w:val="24"/>
                <w:szCs w:val="24"/>
              </w:rPr>
            </w:pPr>
            <w:r w:rsidRPr="00BB4FC6">
              <w:rPr>
                <w:sz w:val="24"/>
                <w:szCs w:val="24"/>
              </w:rPr>
              <w:t>0</w:t>
            </w:r>
          </w:p>
        </w:tc>
        <w:tc>
          <w:tcPr>
            <w:tcW w:w="521" w:type="pct"/>
          </w:tcPr>
          <w:p w:rsidR="00993C83" w:rsidRPr="00BB4FC6" w:rsidRDefault="00993C83" w:rsidP="00A77596">
            <w:pPr>
              <w:ind w:firstLine="65"/>
              <w:jc w:val="right"/>
              <w:rPr>
                <w:sz w:val="24"/>
                <w:szCs w:val="24"/>
              </w:rPr>
            </w:pPr>
            <w:r w:rsidRPr="00BB4FC6">
              <w:rPr>
                <w:sz w:val="24"/>
                <w:szCs w:val="24"/>
              </w:rPr>
              <w:t>0</w:t>
            </w:r>
          </w:p>
        </w:tc>
        <w:tc>
          <w:tcPr>
            <w:tcW w:w="584" w:type="pct"/>
          </w:tcPr>
          <w:p w:rsidR="00993C83" w:rsidRPr="00BB4FC6" w:rsidRDefault="00993C83" w:rsidP="00A77596">
            <w:pPr>
              <w:ind w:firstLine="65"/>
              <w:jc w:val="right"/>
              <w:rPr>
                <w:sz w:val="24"/>
                <w:szCs w:val="24"/>
              </w:rPr>
            </w:pPr>
            <w:r w:rsidRPr="00BB4FC6">
              <w:rPr>
                <w:sz w:val="24"/>
                <w:szCs w:val="24"/>
              </w:rPr>
              <w:t>0</w:t>
            </w:r>
          </w:p>
        </w:tc>
        <w:tc>
          <w:tcPr>
            <w:tcW w:w="521" w:type="pct"/>
          </w:tcPr>
          <w:p w:rsidR="00993C83" w:rsidRPr="00BB4FC6" w:rsidRDefault="00993C83" w:rsidP="00A77596">
            <w:pPr>
              <w:ind w:firstLine="65"/>
              <w:jc w:val="right"/>
              <w:rPr>
                <w:sz w:val="24"/>
                <w:szCs w:val="24"/>
              </w:rPr>
            </w:pPr>
            <w:r w:rsidRPr="00BB4FC6">
              <w:rPr>
                <w:sz w:val="24"/>
                <w:szCs w:val="24"/>
              </w:rPr>
              <w:t>0</w:t>
            </w:r>
          </w:p>
        </w:tc>
        <w:tc>
          <w:tcPr>
            <w:tcW w:w="586" w:type="pct"/>
          </w:tcPr>
          <w:p w:rsidR="00993C83" w:rsidRPr="00BB4FC6" w:rsidRDefault="00993C83" w:rsidP="00A77596">
            <w:pPr>
              <w:ind w:firstLine="65"/>
              <w:jc w:val="right"/>
              <w:rPr>
                <w:sz w:val="24"/>
                <w:szCs w:val="24"/>
              </w:rPr>
            </w:pPr>
            <w:r w:rsidRPr="00BB4FC6">
              <w:rPr>
                <w:sz w:val="24"/>
                <w:szCs w:val="24"/>
              </w:rPr>
              <w:t>0</w:t>
            </w:r>
          </w:p>
        </w:tc>
        <w:tc>
          <w:tcPr>
            <w:tcW w:w="586" w:type="pct"/>
          </w:tcPr>
          <w:p w:rsidR="00993C83" w:rsidRPr="00BB4FC6" w:rsidRDefault="00993C83" w:rsidP="00A77596">
            <w:pPr>
              <w:ind w:firstLine="65"/>
              <w:jc w:val="right"/>
              <w:rPr>
                <w:sz w:val="24"/>
                <w:szCs w:val="24"/>
              </w:rPr>
            </w:pPr>
            <w:r w:rsidRPr="00BB4FC6">
              <w:rPr>
                <w:sz w:val="24"/>
                <w:szCs w:val="24"/>
              </w:rPr>
              <w:t>0</w:t>
            </w:r>
          </w:p>
        </w:tc>
      </w:tr>
      <w:tr w:rsidR="00993C83" w:rsidRPr="00BB4FC6" w:rsidTr="00A77596">
        <w:tc>
          <w:tcPr>
            <w:tcW w:w="1146" w:type="pct"/>
          </w:tcPr>
          <w:p w:rsidR="00993C83" w:rsidRPr="00BB4FC6" w:rsidRDefault="00993C83" w:rsidP="00A77596">
            <w:pPr>
              <w:jc w:val="both"/>
              <w:rPr>
                <w:sz w:val="24"/>
                <w:szCs w:val="24"/>
              </w:rPr>
            </w:pPr>
            <w:r w:rsidRPr="00BB4FC6">
              <w:rPr>
                <w:sz w:val="24"/>
                <w:szCs w:val="24"/>
              </w:rPr>
              <w:t>Болезни, характеризующиеся повышенным кровяным давлением</w:t>
            </w:r>
          </w:p>
        </w:tc>
        <w:tc>
          <w:tcPr>
            <w:tcW w:w="535" w:type="pct"/>
          </w:tcPr>
          <w:p w:rsidR="00993C83" w:rsidRPr="00BB4FC6" w:rsidRDefault="00993C83" w:rsidP="00A77596">
            <w:pPr>
              <w:ind w:firstLine="65"/>
              <w:jc w:val="right"/>
              <w:rPr>
                <w:sz w:val="24"/>
                <w:szCs w:val="24"/>
              </w:rPr>
            </w:pPr>
            <w:r w:rsidRPr="00BB4FC6">
              <w:rPr>
                <w:sz w:val="24"/>
                <w:szCs w:val="24"/>
              </w:rPr>
              <w:t>78</w:t>
            </w:r>
          </w:p>
        </w:tc>
        <w:tc>
          <w:tcPr>
            <w:tcW w:w="521" w:type="pct"/>
          </w:tcPr>
          <w:p w:rsidR="00993C83" w:rsidRPr="00BB4FC6" w:rsidRDefault="00993C83" w:rsidP="00A77596">
            <w:pPr>
              <w:ind w:firstLine="65"/>
              <w:jc w:val="right"/>
              <w:rPr>
                <w:sz w:val="24"/>
                <w:szCs w:val="24"/>
              </w:rPr>
            </w:pPr>
            <w:r w:rsidRPr="00BB4FC6">
              <w:rPr>
                <w:sz w:val="24"/>
                <w:szCs w:val="24"/>
              </w:rPr>
              <w:t>79</w:t>
            </w:r>
          </w:p>
        </w:tc>
        <w:tc>
          <w:tcPr>
            <w:tcW w:w="521" w:type="pct"/>
          </w:tcPr>
          <w:p w:rsidR="00993C83" w:rsidRPr="00BB4FC6" w:rsidRDefault="00993C83" w:rsidP="00A77596">
            <w:pPr>
              <w:ind w:firstLine="65"/>
              <w:jc w:val="right"/>
              <w:rPr>
                <w:sz w:val="24"/>
                <w:szCs w:val="24"/>
              </w:rPr>
            </w:pPr>
            <w:r w:rsidRPr="00BB4FC6">
              <w:rPr>
                <w:sz w:val="24"/>
                <w:szCs w:val="24"/>
              </w:rPr>
              <w:t>290,3</w:t>
            </w:r>
          </w:p>
        </w:tc>
        <w:tc>
          <w:tcPr>
            <w:tcW w:w="584" w:type="pct"/>
          </w:tcPr>
          <w:p w:rsidR="00993C83" w:rsidRPr="00BB4FC6" w:rsidRDefault="00993C83" w:rsidP="00A77596">
            <w:pPr>
              <w:ind w:firstLine="65"/>
              <w:jc w:val="right"/>
              <w:rPr>
                <w:sz w:val="24"/>
                <w:szCs w:val="24"/>
              </w:rPr>
            </w:pPr>
            <w:r w:rsidRPr="00BB4FC6">
              <w:rPr>
                <w:sz w:val="24"/>
                <w:szCs w:val="24"/>
              </w:rPr>
              <w:t>4395,6</w:t>
            </w:r>
          </w:p>
        </w:tc>
        <w:tc>
          <w:tcPr>
            <w:tcW w:w="521" w:type="pct"/>
          </w:tcPr>
          <w:p w:rsidR="00993C83" w:rsidRPr="00BB4FC6" w:rsidRDefault="00993C83" w:rsidP="00A77596">
            <w:pPr>
              <w:ind w:firstLine="65"/>
              <w:jc w:val="right"/>
              <w:rPr>
                <w:sz w:val="24"/>
                <w:szCs w:val="24"/>
              </w:rPr>
            </w:pPr>
            <w:r w:rsidRPr="00BB4FC6">
              <w:rPr>
                <w:sz w:val="24"/>
                <w:szCs w:val="24"/>
              </w:rPr>
              <w:t>4738,4</w:t>
            </w:r>
          </w:p>
        </w:tc>
        <w:tc>
          <w:tcPr>
            <w:tcW w:w="586" w:type="pct"/>
          </w:tcPr>
          <w:p w:rsidR="00993C83" w:rsidRPr="00BB4FC6" w:rsidRDefault="00993C83" w:rsidP="00A77596">
            <w:pPr>
              <w:ind w:firstLine="65"/>
              <w:jc w:val="right"/>
              <w:rPr>
                <w:sz w:val="24"/>
                <w:szCs w:val="24"/>
              </w:rPr>
            </w:pPr>
            <w:r w:rsidRPr="00BB4FC6">
              <w:rPr>
                <w:sz w:val="24"/>
                <w:szCs w:val="24"/>
              </w:rPr>
              <w:t>5643,0</w:t>
            </w:r>
          </w:p>
        </w:tc>
        <w:tc>
          <w:tcPr>
            <w:tcW w:w="586" w:type="pct"/>
          </w:tcPr>
          <w:p w:rsidR="00993C83" w:rsidRPr="00BB4FC6" w:rsidRDefault="00993C83" w:rsidP="00A77596">
            <w:pPr>
              <w:ind w:firstLine="65"/>
              <w:jc w:val="right"/>
              <w:rPr>
                <w:sz w:val="24"/>
                <w:szCs w:val="24"/>
              </w:rPr>
            </w:pPr>
            <w:r w:rsidRPr="00BB4FC6">
              <w:rPr>
                <w:sz w:val="24"/>
                <w:szCs w:val="24"/>
              </w:rPr>
              <w:t>6380,7</w:t>
            </w:r>
          </w:p>
        </w:tc>
      </w:tr>
      <w:tr w:rsidR="00993C83" w:rsidRPr="00BB4FC6" w:rsidTr="00A77596">
        <w:tc>
          <w:tcPr>
            <w:tcW w:w="1146" w:type="pct"/>
          </w:tcPr>
          <w:p w:rsidR="00993C83" w:rsidRPr="00BB4FC6" w:rsidRDefault="00993C83" w:rsidP="00A77596">
            <w:pPr>
              <w:jc w:val="both"/>
              <w:rPr>
                <w:sz w:val="24"/>
                <w:szCs w:val="24"/>
              </w:rPr>
            </w:pPr>
            <w:r w:rsidRPr="00BB4FC6">
              <w:rPr>
                <w:sz w:val="24"/>
                <w:szCs w:val="24"/>
              </w:rPr>
              <w:t>Сахарный диабет</w:t>
            </w:r>
          </w:p>
        </w:tc>
        <w:tc>
          <w:tcPr>
            <w:tcW w:w="535" w:type="pct"/>
          </w:tcPr>
          <w:p w:rsidR="00993C83" w:rsidRPr="00BB4FC6" w:rsidRDefault="00993C83" w:rsidP="00A77596">
            <w:pPr>
              <w:ind w:firstLine="65"/>
              <w:jc w:val="right"/>
              <w:rPr>
                <w:sz w:val="24"/>
                <w:szCs w:val="24"/>
              </w:rPr>
            </w:pPr>
            <w:r w:rsidRPr="00BB4FC6">
              <w:rPr>
                <w:sz w:val="24"/>
                <w:szCs w:val="24"/>
              </w:rPr>
              <w:t>233</w:t>
            </w:r>
          </w:p>
        </w:tc>
        <w:tc>
          <w:tcPr>
            <w:tcW w:w="521" w:type="pct"/>
          </w:tcPr>
          <w:p w:rsidR="00993C83" w:rsidRPr="00BB4FC6" w:rsidRDefault="00993C83" w:rsidP="00A77596">
            <w:pPr>
              <w:ind w:firstLine="65"/>
              <w:jc w:val="right"/>
              <w:rPr>
                <w:sz w:val="24"/>
                <w:szCs w:val="24"/>
              </w:rPr>
            </w:pPr>
            <w:r w:rsidRPr="00BB4FC6">
              <w:rPr>
                <w:sz w:val="24"/>
                <w:szCs w:val="24"/>
              </w:rPr>
              <w:t>235</w:t>
            </w:r>
          </w:p>
        </w:tc>
        <w:tc>
          <w:tcPr>
            <w:tcW w:w="521" w:type="pct"/>
          </w:tcPr>
          <w:p w:rsidR="00993C83" w:rsidRPr="00BB4FC6" w:rsidRDefault="00993C83" w:rsidP="00A77596">
            <w:pPr>
              <w:ind w:firstLine="65"/>
              <w:jc w:val="right"/>
              <w:rPr>
                <w:sz w:val="24"/>
                <w:szCs w:val="24"/>
              </w:rPr>
            </w:pPr>
            <w:r w:rsidRPr="00BB4FC6">
              <w:rPr>
                <w:sz w:val="24"/>
                <w:szCs w:val="24"/>
              </w:rPr>
              <w:t>551,5</w:t>
            </w:r>
          </w:p>
        </w:tc>
        <w:tc>
          <w:tcPr>
            <w:tcW w:w="584" w:type="pct"/>
          </w:tcPr>
          <w:p w:rsidR="00993C83" w:rsidRPr="00BB4FC6" w:rsidRDefault="00993C83" w:rsidP="00A77596">
            <w:pPr>
              <w:ind w:firstLine="65"/>
              <w:jc w:val="center"/>
              <w:rPr>
                <w:sz w:val="24"/>
                <w:szCs w:val="24"/>
              </w:rPr>
            </w:pPr>
            <w:r w:rsidRPr="00BB4FC6">
              <w:rPr>
                <w:sz w:val="24"/>
                <w:szCs w:val="24"/>
              </w:rPr>
              <w:t>3451,0</w:t>
            </w:r>
          </w:p>
        </w:tc>
        <w:tc>
          <w:tcPr>
            <w:tcW w:w="521" w:type="pct"/>
          </w:tcPr>
          <w:p w:rsidR="00993C83" w:rsidRPr="00BB4FC6" w:rsidRDefault="00993C83" w:rsidP="00A77596">
            <w:pPr>
              <w:ind w:firstLine="65"/>
              <w:jc w:val="right"/>
              <w:rPr>
                <w:sz w:val="24"/>
                <w:szCs w:val="24"/>
              </w:rPr>
            </w:pPr>
            <w:r w:rsidRPr="00BB4FC6">
              <w:rPr>
                <w:sz w:val="24"/>
                <w:szCs w:val="24"/>
              </w:rPr>
              <w:t>3696,7</w:t>
            </w:r>
          </w:p>
        </w:tc>
        <w:tc>
          <w:tcPr>
            <w:tcW w:w="586" w:type="pct"/>
          </w:tcPr>
          <w:p w:rsidR="00993C83" w:rsidRPr="00BB4FC6" w:rsidRDefault="00993C83" w:rsidP="00A77596">
            <w:pPr>
              <w:ind w:firstLine="65"/>
              <w:jc w:val="right"/>
              <w:rPr>
                <w:sz w:val="24"/>
                <w:szCs w:val="24"/>
              </w:rPr>
            </w:pPr>
            <w:r w:rsidRPr="00BB4FC6">
              <w:rPr>
                <w:sz w:val="24"/>
                <w:szCs w:val="24"/>
              </w:rPr>
              <w:t>3744,0</w:t>
            </w:r>
          </w:p>
        </w:tc>
        <w:tc>
          <w:tcPr>
            <w:tcW w:w="586" w:type="pct"/>
          </w:tcPr>
          <w:p w:rsidR="00993C83" w:rsidRPr="00BB4FC6" w:rsidRDefault="00993C83" w:rsidP="00A77596">
            <w:pPr>
              <w:ind w:firstLine="65"/>
              <w:jc w:val="right"/>
              <w:rPr>
                <w:sz w:val="24"/>
                <w:szCs w:val="24"/>
              </w:rPr>
            </w:pPr>
            <w:r w:rsidRPr="00BB4FC6">
              <w:rPr>
                <w:sz w:val="24"/>
                <w:szCs w:val="24"/>
              </w:rPr>
              <w:t>3623,2</w:t>
            </w:r>
          </w:p>
        </w:tc>
      </w:tr>
    </w:tbl>
    <w:p w:rsidR="00604EE0" w:rsidRPr="00BB4FC6" w:rsidRDefault="00604EE0" w:rsidP="00604EE0">
      <w:pPr>
        <w:ind w:firstLine="540"/>
        <w:jc w:val="both"/>
        <w:rPr>
          <w:sz w:val="22"/>
          <w:szCs w:val="22"/>
        </w:rPr>
      </w:pPr>
    </w:p>
    <w:p w:rsidR="002723F4" w:rsidRPr="00BB4FC6" w:rsidRDefault="002723F4" w:rsidP="002723F4">
      <w:pPr>
        <w:ind w:firstLine="540"/>
        <w:jc w:val="both"/>
        <w:rPr>
          <w:sz w:val="24"/>
          <w:szCs w:val="24"/>
        </w:rPr>
      </w:pPr>
      <w:r w:rsidRPr="00BB4FC6">
        <w:rPr>
          <w:sz w:val="24"/>
          <w:szCs w:val="24"/>
        </w:rPr>
        <w:t xml:space="preserve">В рамках </w:t>
      </w:r>
      <w:r w:rsidRPr="00BB4FC6">
        <w:rPr>
          <w:b/>
          <w:sz w:val="24"/>
          <w:szCs w:val="24"/>
        </w:rPr>
        <w:t>социальной поддержки семей и детей</w:t>
      </w:r>
      <w:r w:rsidRPr="00BB4FC6">
        <w:rPr>
          <w:sz w:val="24"/>
          <w:szCs w:val="24"/>
        </w:rPr>
        <w:t>, в городском округе Пелым в 202</w:t>
      </w:r>
      <w:r w:rsidR="00993C83" w:rsidRPr="00BB4FC6">
        <w:rPr>
          <w:sz w:val="24"/>
          <w:szCs w:val="24"/>
        </w:rPr>
        <w:t>3</w:t>
      </w:r>
      <w:r w:rsidRPr="00BB4FC6">
        <w:rPr>
          <w:sz w:val="24"/>
          <w:szCs w:val="24"/>
        </w:rPr>
        <w:t xml:space="preserve"> году проведены мероприятия:  </w:t>
      </w:r>
    </w:p>
    <w:p w:rsidR="002723F4" w:rsidRPr="00BB4FC6" w:rsidRDefault="002723F4" w:rsidP="002723F4">
      <w:pPr>
        <w:pStyle w:val="af6"/>
        <w:widowControl w:val="0"/>
        <w:numPr>
          <w:ilvl w:val="0"/>
          <w:numId w:val="7"/>
        </w:numPr>
        <w:tabs>
          <w:tab w:val="left" w:pos="851"/>
        </w:tabs>
        <w:autoSpaceDE w:val="0"/>
        <w:autoSpaceDN w:val="0"/>
        <w:adjustRightInd w:val="0"/>
        <w:ind w:left="0" w:firstLine="567"/>
        <w:jc w:val="both"/>
        <w:rPr>
          <w:bCs/>
          <w:iCs/>
          <w:sz w:val="24"/>
          <w:szCs w:val="24"/>
        </w:rPr>
      </w:pPr>
      <w:r w:rsidRPr="00BB4FC6">
        <w:rPr>
          <w:bCs/>
          <w:iCs/>
          <w:sz w:val="24"/>
          <w:szCs w:val="24"/>
        </w:rPr>
        <w:t>проведена б</w:t>
      </w:r>
      <w:r w:rsidRPr="00BB4FC6">
        <w:rPr>
          <w:sz w:val="24"/>
          <w:szCs w:val="24"/>
        </w:rPr>
        <w:t>лаготворительная акция «Здравствуй школа!» для детей из малообеспеченных семей</w:t>
      </w:r>
      <w:r w:rsidRPr="00BB4FC6">
        <w:rPr>
          <w:bCs/>
          <w:i/>
          <w:iCs/>
          <w:sz w:val="24"/>
          <w:szCs w:val="24"/>
        </w:rPr>
        <w:t>»</w:t>
      </w:r>
      <w:r w:rsidRPr="00BB4FC6">
        <w:rPr>
          <w:bCs/>
          <w:iCs/>
          <w:sz w:val="24"/>
          <w:szCs w:val="24"/>
        </w:rPr>
        <w:t>;</w:t>
      </w:r>
    </w:p>
    <w:p w:rsidR="002723F4" w:rsidRPr="00BB4FC6" w:rsidRDefault="002723F4" w:rsidP="002723F4">
      <w:pPr>
        <w:ind w:firstLine="540"/>
        <w:jc w:val="both"/>
        <w:rPr>
          <w:sz w:val="24"/>
          <w:szCs w:val="24"/>
        </w:rPr>
      </w:pPr>
      <w:r w:rsidRPr="00BB4FC6">
        <w:rPr>
          <w:sz w:val="24"/>
          <w:szCs w:val="24"/>
        </w:rPr>
        <w:t xml:space="preserve">2) </w:t>
      </w:r>
      <w:r w:rsidR="00AD507F" w:rsidRPr="00BB4FC6">
        <w:rPr>
          <w:sz w:val="24"/>
          <w:szCs w:val="24"/>
        </w:rPr>
        <w:t>в</w:t>
      </w:r>
      <w:r w:rsidRPr="00BB4FC6">
        <w:rPr>
          <w:sz w:val="24"/>
          <w:szCs w:val="24"/>
        </w:rPr>
        <w:t xml:space="preserve"> рамках акции «Новогоднее дерево желаний», проведенной Пелымским ЛПУМГ для детей, нуждающихся в социальной поддержке (дети - инвалиды, опекаемые и малообеспеченные дети), были вручены новогодние подарки.</w:t>
      </w:r>
    </w:p>
    <w:p w:rsidR="002723F4" w:rsidRPr="00BB4FC6" w:rsidRDefault="002723F4" w:rsidP="002723F4">
      <w:pPr>
        <w:jc w:val="both"/>
        <w:rPr>
          <w:sz w:val="24"/>
          <w:szCs w:val="24"/>
        </w:rPr>
      </w:pPr>
      <w:r w:rsidRPr="00BB4FC6">
        <w:rPr>
          <w:sz w:val="24"/>
          <w:szCs w:val="24"/>
        </w:rPr>
        <w:t xml:space="preserve">В рамках работы </w:t>
      </w:r>
      <w:r w:rsidRPr="00BB4FC6">
        <w:rPr>
          <w:b/>
          <w:sz w:val="24"/>
          <w:szCs w:val="24"/>
        </w:rPr>
        <w:t xml:space="preserve">с </w:t>
      </w:r>
      <w:r w:rsidRPr="00BB4FC6">
        <w:rPr>
          <w:sz w:val="24"/>
          <w:szCs w:val="24"/>
        </w:rPr>
        <w:t>ветеранами и пенсионерами в 202</w:t>
      </w:r>
      <w:r w:rsidR="00B9385D" w:rsidRPr="00BB4FC6">
        <w:rPr>
          <w:sz w:val="24"/>
          <w:szCs w:val="24"/>
        </w:rPr>
        <w:t>3</w:t>
      </w:r>
      <w:r w:rsidRPr="00BB4FC6">
        <w:rPr>
          <w:sz w:val="24"/>
          <w:szCs w:val="24"/>
        </w:rPr>
        <w:t xml:space="preserve"> году: </w:t>
      </w:r>
    </w:p>
    <w:p w:rsidR="002723F4" w:rsidRPr="00BB4FC6" w:rsidRDefault="002723F4" w:rsidP="0084262A">
      <w:pPr>
        <w:pStyle w:val="af6"/>
        <w:numPr>
          <w:ilvl w:val="0"/>
          <w:numId w:val="8"/>
        </w:numPr>
        <w:tabs>
          <w:tab w:val="left" w:pos="0"/>
        </w:tabs>
        <w:ind w:left="0" w:firstLine="450"/>
        <w:jc w:val="both"/>
        <w:rPr>
          <w:sz w:val="24"/>
          <w:szCs w:val="24"/>
        </w:rPr>
      </w:pPr>
      <w:r w:rsidRPr="00BB4FC6">
        <w:rPr>
          <w:sz w:val="24"/>
          <w:szCs w:val="24"/>
        </w:rPr>
        <w:t xml:space="preserve">в рамках празднования мероприятий, </w:t>
      </w:r>
      <w:r w:rsidR="00AD507F" w:rsidRPr="00BB4FC6">
        <w:rPr>
          <w:sz w:val="24"/>
          <w:szCs w:val="24"/>
        </w:rPr>
        <w:t>посвященных Дню</w:t>
      </w:r>
      <w:r w:rsidRPr="00BB4FC6">
        <w:rPr>
          <w:sz w:val="24"/>
          <w:szCs w:val="24"/>
        </w:rPr>
        <w:t xml:space="preserve"> Победы проведена благотворительная акция «Предприниматели городского округа Пелым - ветеранам» по формированию 1</w:t>
      </w:r>
      <w:r w:rsidR="00B9385D" w:rsidRPr="00BB4FC6">
        <w:rPr>
          <w:sz w:val="24"/>
          <w:szCs w:val="24"/>
        </w:rPr>
        <w:t>0</w:t>
      </w:r>
      <w:r w:rsidRPr="00BB4FC6">
        <w:rPr>
          <w:sz w:val="24"/>
          <w:szCs w:val="24"/>
        </w:rPr>
        <w:t xml:space="preserve"> продовольственных наборов и 1</w:t>
      </w:r>
      <w:r w:rsidR="00B9385D" w:rsidRPr="00BB4FC6">
        <w:rPr>
          <w:sz w:val="24"/>
          <w:szCs w:val="24"/>
        </w:rPr>
        <w:t>0</w:t>
      </w:r>
      <w:r w:rsidRPr="00BB4FC6">
        <w:rPr>
          <w:sz w:val="24"/>
          <w:szCs w:val="24"/>
        </w:rPr>
        <w:t xml:space="preserve"> наборов первой необходимости;</w:t>
      </w:r>
    </w:p>
    <w:p w:rsidR="002723F4" w:rsidRPr="00BB4FC6" w:rsidRDefault="002723F4" w:rsidP="0084262A">
      <w:pPr>
        <w:pStyle w:val="af6"/>
        <w:numPr>
          <w:ilvl w:val="0"/>
          <w:numId w:val="8"/>
        </w:numPr>
        <w:tabs>
          <w:tab w:val="left" w:pos="0"/>
        </w:tabs>
        <w:ind w:left="0" w:firstLine="450"/>
        <w:jc w:val="both"/>
        <w:rPr>
          <w:sz w:val="24"/>
          <w:szCs w:val="24"/>
        </w:rPr>
      </w:pPr>
      <w:r w:rsidRPr="00BB4FC6">
        <w:rPr>
          <w:sz w:val="24"/>
          <w:szCs w:val="24"/>
        </w:rPr>
        <w:t>муниципалитет продолжает чествовать жителей городского округа Пелым с 80, 85, 90-летием и старше;</w:t>
      </w:r>
    </w:p>
    <w:p w:rsidR="002723F4" w:rsidRPr="00BB4FC6" w:rsidRDefault="002723F4" w:rsidP="0084262A">
      <w:pPr>
        <w:pStyle w:val="af6"/>
        <w:numPr>
          <w:ilvl w:val="0"/>
          <w:numId w:val="8"/>
        </w:numPr>
        <w:tabs>
          <w:tab w:val="left" w:pos="0"/>
        </w:tabs>
        <w:ind w:left="0" w:firstLine="426"/>
        <w:jc w:val="both"/>
        <w:rPr>
          <w:sz w:val="24"/>
          <w:szCs w:val="24"/>
        </w:rPr>
      </w:pPr>
      <w:r w:rsidRPr="00BB4FC6">
        <w:rPr>
          <w:sz w:val="24"/>
          <w:szCs w:val="24"/>
        </w:rPr>
        <w:t>Советом ветеранов и пенсионеров городского округа Пелым проводится предновогодняя акция – поздравление ветеранов, одиноко проживающих пенсионеров на дому, а также поздравление указанной категории граждан с международными праздниками (День защитника Отечества, 8 марта, День победы)</w:t>
      </w:r>
    </w:p>
    <w:p w:rsidR="002723F4" w:rsidRPr="00BB4FC6" w:rsidRDefault="002723F4" w:rsidP="002723F4">
      <w:pPr>
        <w:tabs>
          <w:tab w:val="left" w:pos="3285"/>
        </w:tabs>
        <w:ind w:left="720"/>
        <w:jc w:val="center"/>
        <w:rPr>
          <w:b/>
          <w:sz w:val="24"/>
          <w:szCs w:val="24"/>
        </w:rPr>
      </w:pPr>
    </w:p>
    <w:p w:rsidR="00596487" w:rsidRDefault="00596487">
      <w:pPr>
        <w:rPr>
          <w:b/>
          <w:color w:val="000000"/>
          <w:sz w:val="24"/>
          <w:szCs w:val="24"/>
        </w:rPr>
      </w:pPr>
      <w:r>
        <w:rPr>
          <w:b/>
          <w:color w:val="000000"/>
          <w:sz w:val="24"/>
          <w:szCs w:val="24"/>
        </w:rPr>
        <w:br w:type="page"/>
      </w:r>
    </w:p>
    <w:p w:rsidR="00FD2125" w:rsidRPr="00BB4FC6" w:rsidRDefault="00AC7FFC" w:rsidP="007E51B9">
      <w:pPr>
        <w:pStyle w:val="af6"/>
        <w:numPr>
          <w:ilvl w:val="0"/>
          <w:numId w:val="41"/>
        </w:numPr>
        <w:tabs>
          <w:tab w:val="left" w:pos="3285"/>
        </w:tabs>
        <w:jc w:val="center"/>
        <w:outlineLvl w:val="0"/>
        <w:rPr>
          <w:b/>
          <w:color w:val="000000"/>
          <w:sz w:val="24"/>
          <w:szCs w:val="24"/>
        </w:rPr>
      </w:pPr>
      <w:bookmarkStart w:id="89" w:name="_Toc164937930"/>
      <w:r w:rsidRPr="00BB4FC6">
        <w:rPr>
          <w:b/>
          <w:color w:val="000000"/>
          <w:sz w:val="24"/>
          <w:szCs w:val="24"/>
        </w:rPr>
        <w:t>ЗАКЛЮЧЕНИЕ</w:t>
      </w:r>
      <w:bookmarkEnd w:id="89"/>
    </w:p>
    <w:p w:rsidR="00160B3C" w:rsidRPr="00BB4FC6" w:rsidRDefault="00160B3C" w:rsidP="00FD2125">
      <w:pPr>
        <w:tabs>
          <w:tab w:val="left" w:pos="3285"/>
        </w:tabs>
        <w:jc w:val="center"/>
        <w:rPr>
          <w:b/>
          <w:color w:val="000000"/>
          <w:sz w:val="24"/>
          <w:szCs w:val="24"/>
        </w:rPr>
      </w:pPr>
    </w:p>
    <w:p w:rsidR="000056CA" w:rsidRPr="00BB4FC6" w:rsidRDefault="000056CA" w:rsidP="000056CA">
      <w:pPr>
        <w:suppressAutoHyphens/>
        <w:ind w:firstLine="567"/>
        <w:jc w:val="both"/>
        <w:rPr>
          <w:bCs/>
          <w:color w:val="000000"/>
          <w:sz w:val="24"/>
          <w:szCs w:val="24"/>
          <w:lang w:eastAsia="ar-SA"/>
        </w:rPr>
      </w:pPr>
      <w:r w:rsidRPr="00BB4FC6">
        <w:rPr>
          <w:color w:val="000000"/>
          <w:sz w:val="24"/>
          <w:szCs w:val="24"/>
          <w:lang w:eastAsia="ar-SA"/>
        </w:rPr>
        <w:t xml:space="preserve">Основной целью  социально-экономической политики муниципального  образования является создание условий, обеспечивающих достойную жизнь и свободное развитие человека, снижение уровня социального неравенства, повышение уровня доходов населения, обеспечение всеобщей доступности и приемлемого качества социальных услуг. </w:t>
      </w:r>
      <w:r w:rsidRPr="00BB4FC6">
        <w:rPr>
          <w:bCs/>
          <w:color w:val="000000"/>
          <w:sz w:val="24"/>
          <w:szCs w:val="24"/>
          <w:lang w:eastAsia="ar-SA"/>
        </w:rPr>
        <w:t>Достижение поставленной цели администрацией города обеспечено решением следующих задач:</w:t>
      </w:r>
    </w:p>
    <w:p w:rsidR="000056CA" w:rsidRPr="00BB4FC6" w:rsidRDefault="000056CA" w:rsidP="0012264F">
      <w:pPr>
        <w:numPr>
          <w:ilvl w:val="0"/>
          <w:numId w:val="6"/>
        </w:numPr>
        <w:tabs>
          <w:tab w:val="left" w:pos="851"/>
          <w:tab w:val="num" w:pos="1512"/>
        </w:tabs>
        <w:suppressAutoHyphens/>
        <w:ind w:left="0" w:firstLine="567"/>
        <w:jc w:val="both"/>
        <w:rPr>
          <w:bCs/>
          <w:color w:val="000000"/>
          <w:sz w:val="24"/>
          <w:szCs w:val="24"/>
          <w:lang w:eastAsia="ar-SA"/>
        </w:rPr>
      </w:pPr>
      <w:r w:rsidRPr="00BB4FC6">
        <w:rPr>
          <w:bCs/>
          <w:color w:val="000000"/>
          <w:sz w:val="24"/>
          <w:szCs w:val="24"/>
          <w:lang w:eastAsia="ar-SA"/>
        </w:rPr>
        <w:t>экономическая стабильность и повышение эффективности бюджетных расходов;</w:t>
      </w:r>
    </w:p>
    <w:p w:rsidR="000056CA" w:rsidRPr="00BB4FC6" w:rsidRDefault="000056CA" w:rsidP="0012264F">
      <w:pPr>
        <w:numPr>
          <w:ilvl w:val="0"/>
          <w:numId w:val="6"/>
        </w:numPr>
        <w:tabs>
          <w:tab w:val="left" w:pos="851"/>
          <w:tab w:val="num" w:pos="1512"/>
        </w:tabs>
        <w:suppressAutoHyphens/>
        <w:ind w:left="0" w:firstLine="567"/>
        <w:jc w:val="both"/>
        <w:rPr>
          <w:bCs/>
          <w:color w:val="000000"/>
          <w:sz w:val="24"/>
          <w:szCs w:val="24"/>
          <w:lang w:eastAsia="ar-SA"/>
        </w:rPr>
      </w:pPr>
      <w:r w:rsidRPr="00BB4FC6">
        <w:rPr>
          <w:bCs/>
          <w:color w:val="000000"/>
          <w:sz w:val="24"/>
          <w:szCs w:val="24"/>
          <w:lang w:eastAsia="ar-SA"/>
        </w:rPr>
        <w:t>увеличение налоговых и неналоговых доходов бюджета муниципального образования;</w:t>
      </w:r>
    </w:p>
    <w:p w:rsidR="000056CA" w:rsidRPr="00BB4FC6" w:rsidRDefault="000056CA" w:rsidP="0012264F">
      <w:pPr>
        <w:numPr>
          <w:ilvl w:val="0"/>
          <w:numId w:val="6"/>
        </w:numPr>
        <w:tabs>
          <w:tab w:val="left" w:pos="851"/>
          <w:tab w:val="num" w:pos="1512"/>
        </w:tabs>
        <w:suppressAutoHyphens/>
        <w:ind w:left="0" w:firstLine="567"/>
        <w:jc w:val="both"/>
        <w:rPr>
          <w:bCs/>
          <w:color w:val="000000"/>
          <w:sz w:val="24"/>
          <w:szCs w:val="24"/>
          <w:lang w:eastAsia="ar-SA"/>
        </w:rPr>
      </w:pPr>
      <w:r w:rsidRPr="00BB4FC6">
        <w:rPr>
          <w:bCs/>
          <w:color w:val="000000"/>
          <w:sz w:val="24"/>
          <w:szCs w:val="24"/>
          <w:lang w:eastAsia="ar-SA"/>
        </w:rPr>
        <w:t>совершенствование бюджетной политики в области расходов на основе социальных стандартов и нормативов;</w:t>
      </w:r>
    </w:p>
    <w:p w:rsidR="000056CA" w:rsidRPr="00BB4FC6" w:rsidRDefault="000056CA" w:rsidP="0012264F">
      <w:pPr>
        <w:numPr>
          <w:ilvl w:val="0"/>
          <w:numId w:val="6"/>
        </w:numPr>
        <w:tabs>
          <w:tab w:val="left" w:pos="851"/>
          <w:tab w:val="num" w:pos="1512"/>
        </w:tabs>
        <w:suppressAutoHyphens/>
        <w:ind w:left="0" w:firstLine="567"/>
        <w:jc w:val="both"/>
        <w:rPr>
          <w:bCs/>
          <w:color w:val="000000"/>
          <w:sz w:val="24"/>
          <w:szCs w:val="24"/>
          <w:lang w:eastAsia="ar-SA"/>
        </w:rPr>
      </w:pPr>
      <w:r w:rsidRPr="00BB4FC6">
        <w:rPr>
          <w:bCs/>
          <w:color w:val="000000"/>
          <w:sz w:val="24"/>
          <w:szCs w:val="24"/>
          <w:lang w:eastAsia="ar-SA"/>
        </w:rPr>
        <w:t>ориентация на доступность социальных благ, реализуемых на основе не только частичной бесплатности, но и приемлемого уровня оплаты услуг;</w:t>
      </w:r>
    </w:p>
    <w:p w:rsidR="000056CA" w:rsidRPr="00BB4FC6" w:rsidRDefault="000056CA" w:rsidP="0012264F">
      <w:pPr>
        <w:numPr>
          <w:ilvl w:val="0"/>
          <w:numId w:val="6"/>
        </w:numPr>
        <w:tabs>
          <w:tab w:val="left" w:pos="851"/>
        </w:tabs>
        <w:suppressAutoHyphens/>
        <w:ind w:left="0" w:firstLine="567"/>
        <w:jc w:val="both"/>
        <w:rPr>
          <w:bCs/>
          <w:color w:val="000000"/>
          <w:sz w:val="24"/>
          <w:szCs w:val="24"/>
          <w:lang w:eastAsia="ar-SA"/>
        </w:rPr>
      </w:pPr>
      <w:r w:rsidRPr="00BB4FC6">
        <w:rPr>
          <w:bCs/>
          <w:color w:val="000000"/>
          <w:sz w:val="24"/>
          <w:szCs w:val="24"/>
          <w:lang w:eastAsia="ar-SA"/>
        </w:rPr>
        <w:t>реализация административной реформы – организация предоставления государственных и муниципальных услуг;</w:t>
      </w:r>
    </w:p>
    <w:p w:rsidR="000056CA" w:rsidRPr="00BB4FC6" w:rsidRDefault="000056CA" w:rsidP="0012264F">
      <w:pPr>
        <w:numPr>
          <w:ilvl w:val="0"/>
          <w:numId w:val="6"/>
        </w:numPr>
        <w:tabs>
          <w:tab w:val="left" w:pos="851"/>
          <w:tab w:val="num" w:pos="1512"/>
        </w:tabs>
        <w:suppressAutoHyphens/>
        <w:ind w:left="0" w:firstLine="567"/>
        <w:jc w:val="both"/>
        <w:rPr>
          <w:bCs/>
          <w:color w:val="000000"/>
          <w:sz w:val="24"/>
          <w:szCs w:val="24"/>
          <w:lang w:eastAsia="ar-SA"/>
        </w:rPr>
      </w:pPr>
      <w:r w:rsidRPr="00BB4FC6">
        <w:rPr>
          <w:bCs/>
          <w:color w:val="000000"/>
          <w:sz w:val="24"/>
          <w:szCs w:val="24"/>
          <w:lang w:eastAsia="ar-SA"/>
        </w:rPr>
        <w:t>ориентация муниципальных программ на конечный результат, оценка результативности программ;</w:t>
      </w:r>
    </w:p>
    <w:p w:rsidR="000056CA" w:rsidRPr="00BB4FC6" w:rsidRDefault="00991287" w:rsidP="0012264F">
      <w:pPr>
        <w:numPr>
          <w:ilvl w:val="0"/>
          <w:numId w:val="6"/>
        </w:numPr>
        <w:tabs>
          <w:tab w:val="left" w:pos="851"/>
          <w:tab w:val="num" w:pos="1512"/>
        </w:tabs>
        <w:suppressAutoHyphens/>
        <w:ind w:left="0" w:firstLine="567"/>
        <w:jc w:val="both"/>
        <w:rPr>
          <w:bCs/>
          <w:color w:val="000000"/>
          <w:sz w:val="24"/>
          <w:szCs w:val="24"/>
          <w:lang w:eastAsia="ar-SA"/>
        </w:rPr>
      </w:pPr>
      <w:r w:rsidRPr="00BB4FC6">
        <w:rPr>
          <w:bCs/>
          <w:color w:val="000000"/>
          <w:sz w:val="24"/>
          <w:szCs w:val="24"/>
          <w:lang w:eastAsia="ar-SA"/>
        </w:rPr>
        <w:t xml:space="preserve">формирование </w:t>
      </w:r>
      <w:r w:rsidR="000056CA" w:rsidRPr="00BB4FC6">
        <w:rPr>
          <w:bCs/>
          <w:color w:val="000000"/>
          <w:sz w:val="24"/>
          <w:szCs w:val="24"/>
          <w:lang w:eastAsia="ar-SA"/>
        </w:rPr>
        <w:t>среды благоприятной для проживания населения: благоустройство, капитальный ремонт и реконструкция сети автомобильн</w:t>
      </w:r>
      <w:r w:rsidRPr="00BB4FC6">
        <w:rPr>
          <w:bCs/>
          <w:color w:val="000000"/>
          <w:sz w:val="24"/>
          <w:szCs w:val="24"/>
          <w:lang w:eastAsia="ar-SA"/>
        </w:rPr>
        <w:t>ых дорог</w:t>
      </w:r>
      <w:r w:rsidR="000056CA" w:rsidRPr="00BB4FC6">
        <w:rPr>
          <w:bCs/>
          <w:color w:val="000000"/>
          <w:sz w:val="24"/>
          <w:szCs w:val="24"/>
          <w:lang w:eastAsia="ar-SA"/>
        </w:rPr>
        <w:t>;</w:t>
      </w:r>
    </w:p>
    <w:p w:rsidR="000056CA" w:rsidRPr="00BB4FC6" w:rsidRDefault="000056CA" w:rsidP="0012264F">
      <w:pPr>
        <w:numPr>
          <w:ilvl w:val="0"/>
          <w:numId w:val="6"/>
        </w:numPr>
        <w:tabs>
          <w:tab w:val="left" w:pos="851"/>
          <w:tab w:val="num" w:pos="1512"/>
        </w:tabs>
        <w:suppressAutoHyphens/>
        <w:ind w:left="0" w:firstLine="567"/>
        <w:jc w:val="both"/>
        <w:rPr>
          <w:bCs/>
          <w:color w:val="000000"/>
          <w:sz w:val="24"/>
          <w:szCs w:val="24"/>
          <w:lang w:eastAsia="ar-SA"/>
        </w:rPr>
      </w:pPr>
      <w:r w:rsidRPr="00BB4FC6">
        <w:rPr>
          <w:bCs/>
          <w:color w:val="000000"/>
          <w:sz w:val="24"/>
          <w:szCs w:val="24"/>
          <w:lang w:eastAsia="ar-SA"/>
        </w:rPr>
        <w:t>улучшение качества и повышение надежности предоставления жилищно – коммунальных услуг, обеспечение доступности этих услуг для населения, внедрение энергосберегающих технологий;</w:t>
      </w:r>
    </w:p>
    <w:p w:rsidR="000056CA" w:rsidRPr="00BB4FC6" w:rsidRDefault="000056CA" w:rsidP="0012264F">
      <w:pPr>
        <w:numPr>
          <w:ilvl w:val="0"/>
          <w:numId w:val="6"/>
        </w:numPr>
        <w:tabs>
          <w:tab w:val="left" w:pos="851"/>
          <w:tab w:val="num" w:pos="1512"/>
        </w:tabs>
        <w:suppressAutoHyphens/>
        <w:ind w:left="0" w:firstLine="567"/>
        <w:jc w:val="both"/>
        <w:rPr>
          <w:bCs/>
          <w:color w:val="000000"/>
          <w:sz w:val="24"/>
          <w:szCs w:val="24"/>
          <w:lang w:eastAsia="ar-SA"/>
        </w:rPr>
      </w:pPr>
      <w:r w:rsidRPr="00BB4FC6">
        <w:rPr>
          <w:bCs/>
          <w:color w:val="000000"/>
          <w:sz w:val="24"/>
          <w:szCs w:val="24"/>
          <w:lang w:eastAsia="ar-SA"/>
        </w:rPr>
        <w:t>создание условий для эффективной занятости населения;</w:t>
      </w:r>
    </w:p>
    <w:p w:rsidR="000056CA" w:rsidRPr="00BB4FC6" w:rsidRDefault="000056CA" w:rsidP="0012264F">
      <w:pPr>
        <w:numPr>
          <w:ilvl w:val="0"/>
          <w:numId w:val="6"/>
        </w:numPr>
        <w:tabs>
          <w:tab w:val="left" w:pos="851"/>
          <w:tab w:val="num" w:pos="1512"/>
        </w:tabs>
        <w:suppressAutoHyphens/>
        <w:ind w:left="0" w:firstLine="567"/>
        <w:jc w:val="both"/>
        <w:rPr>
          <w:bCs/>
          <w:color w:val="000000"/>
          <w:sz w:val="24"/>
          <w:szCs w:val="24"/>
          <w:lang w:eastAsia="ar-SA"/>
        </w:rPr>
      </w:pPr>
      <w:r w:rsidRPr="00BB4FC6">
        <w:rPr>
          <w:bCs/>
          <w:color w:val="000000"/>
          <w:sz w:val="24"/>
          <w:szCs w:val="24"/>
          <w:lang w:eastAsia="ar-SA"/>
        </w:rPr>
        <w:t>содействие индивиду</w:t>
      </w:r>
      <w:r w:rsidR="00991287" w:rsidRPr="00BB4FC6">
        <w:rPr>
          <w:bCs/>
          <w:color w:val="000000"/>
          <w:sz w:val="24"/>
          <w:szCs w:val="24"/>
          <w:lang w:eastAsia="ar-SA"/>
        </w:rPr>
        <w:t>альному жилищному строительству</w:t>
      </w:r>
      <w:r w:rsidRPr="00BB4FC6">
        <w:rPr>
          <w:bCs/>
          <w:color w:val="000000"/>
          <w:sz w:val="24"/>
          <w:szCs w:val="24"/>
          <w:lang w:eastAsia="ar-SA"/>
        </w:rPr>
        <w:t>;</w:t>
      </w:r>
    </w:p>
    <w:p w:rsidR="000056CA" w:rsidRPr="00BB4FC6" w:rsidRDefault="000056CA" w:rsidP="0012264F">
      <w:pPr>
        <w:numPr>
          <w:ilvl w:val="0"/>
          <w:numId w:val="6"/>
        </w:numPr>
        <w:tabs>
          <w:tab w:val="left" w:pos="851"/>
          <w:tab w:val="num" w:pos="1512"/>
        </w:tabs>
        <w:suppressAutoHyphens/>
        <w:ind w:left="0" w:firstLine="567"/>
        <w:jc w:val="both"/>
        <w:rPr>
          <w:bCs/>
          <w:color w:val="000000"/>
          <w:sz w:val="24"/>
          <w:szCs w:val="24"/>
          <w:lang w:eastAsia="ar-SA"/>
        </w:rPr>
      </w:pPr>
      <w:r w:rsidRPr="00BB4FC6">
        <w:rPr>
          <w:bCs/>
          <w:color w:val="000000"/>
          <w:sz w:val="24"/>
          <w:szCs w:val="24"/>
          <w:lang w:eastAsia="ar-SA"/>
        </w:rPr>
        <w:t>уменьшение доли аварийного жилья от общего жилищного фонда;</w:t>
      </w:r>
    </w:p>
    <w:p w:rsidR="000056CA" w:rsidRPr="00BB4FC6" w:rsidRDefault="000056CA" w:rsidP="0012264F">
      <w:pPr>
        <w:numPr>
          <w:ilvl w:val="0"/>
          <w:numId w:val="6"/>
        </w:numPr>
        <w:tabs>
          <w:tab w:val="left" w:pos="851"/>
          <w:tab w:val="num" w:pos="1512"/>
        </w:tabs>
        <w:suppressAutoHyphens/>
        <w:ind w:left="0" w:firstLine="567"/>
        <w:jc w:val="both"/>
        <w:rPr>
          <w:bCs/>
          <w:color w:val="000000"/>
          <w:sz w:val="24"/>
          <w:szCs w:val="24"/>
          <w:lang w:eastAsia="ar-SA"/>
        </w:rPr>
      </w:pPr>
      <w:r w:rsidRPr="00BB4FC6">
        <w:rPr>
          <w:bCs/>
          <w:color w:val="000000"/>
          <w:sz w:val="24"/>
          <w:szCs w:val="24"/>
          <w:lang w:eastAsia="ar-SA"/>
        </w:rPr>
        <w:t>создание благоприятных условий для эффективного развития малого и среднего предпринимательства;</w:t>
      </w:r>
    </w:p>
    <w:p w:rsidR="000056CA" w:rsidRPr="00BB4FC6" w:rsidRDefault="000056CA" w:rsidP="0012264F">
      <w:pPr>
        <w:numPr>
          <w:ilvl w:val="0"/>
          <w:numId w:val="6"/>
        </w:numPr>
        <w:tabs>
          <w:tab w:val="left" w:pos="851"/>
          <w:tab w:val="num" w:pos="1512"/>
        </w:tabs>
        <w:suppressAutoHyphens/>
        <w:ind w:left="0" w:firstLine="567"/>
        <w:jc w:val="both"/>
        <w:rPr>
          <w:bCs/>
          <w:color w:val="000000"/>
          <w:sz w:val="24"/>
          <w:szCs w:val="24"/>
          <w:lang w:eastAsia="ar-SA"/>
        </w:rPr>
      </w:pPr>
      <w:r w:rsidRPr="00BB4FC6">
        <w:rPr>
          <w:bCs/>
          <w:color w:val="000000"/>
          <w:sz w:val="24"/>
          <w:szCs w:val="24"/>
          <w:lang w:eastAsia="ar-SA"/>
        </w:rPr>
        <w:t>реализация мероприятий по улучшению демографической ситуации, направленных на увеличение рождаемости, снижение смертности, формирование здорового образа жизни, укрепление социального института семьи, профилактике семейного неблагополучия и социального сиротства.</w:t>
      </w:r>
    </w:p>
    <w:p w:rsidR="000056CA" w:rsidRPr="00132408" w:rsidRDefault="000056CA" w:rsidP="000056CA">
      <w:pPr>
        <w:suppressAutoHyphens/>
        <w:ind w:firstLine="567"/>
        <w:jc w:val="both"/>
        <w:rPr>
          <w:color w:val="000000"/>
          <w:sz w:val="24"/>
          <w:szCs w:val="24"/>
          <w:lang w:eastAsia="ar-SA"/>
        </w:rPr>
      </w:pPr>
    </w:p>
    <w:p w:rsidR="00B661B1" w:rsidRPr="00132408" w:rsidRDefault="00B661B1" w:rsidP="000056CA">
      <w:pPr>
        <w:suppressAutoHyphens/>
        <w:ind w:firstLine="567"/>
        <w:jc w:val="both"/>
        <w:rPr>
          <w:color w:val="000000"/>
          <w:sz w:val="24"/>
          <w:szCs w:val="24"/>
          <w:lang w:eastAsia="ar-SA"/>
        </w:rPr>
      </w:pPr>
    </w:p>
    <w:sectPr w:rsidR="00B661B1" w:rsidRPr="00132408" w:rsidSect="006F7A11">
      <w:footerReference w:type="even" r:id="rId10"/>
      <w:footerReference w:type="default" r:id="rId11"/>
      <w:pgSz w:w="11906" w:h="16838" w:code="9"/>
      <w:pgMar w:top="1134" w:right="567"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5DD" w:rsidRDefault="00E735DD">
      <w:r>
        <w:separator/>
      </w:r>
    </w:p>
  </w:endnote>
  <w:endnote w:type="continuationSeparator" w:id="1">
    <w:p w:rsidR="00E735DD" w:rsidRDefault="00E735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T Sans">
    <w:altName w:val="Corbel"/>
    <w:charset w:val="CC"/>
    <w:family w:val="swiss"/>
    <w:pitch w:val="variable"/>
    <w:sig w:usb0="00000207" w:usb1="5000204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11" w:rsidRDefault="00AC1958" w:rsidP="008F419A">
    <w:pPr>
      <w:pStyle w:val="a5"/>
      <w:framePr w:wrap="around" w:vAnchor="text" w:hAnchor="margin" w:xAlign="center" w:y="1"/>
      <w:rPr>
        <w:rStyle w:val="a7"/>
      </w:rPr>
    </w:pPr>
    <w:r>
      <w:rPr>
        <w:rStyle w:val="a7"/>
      </w:rPr>
      <w:fldChar w:fldCharType="begin"/>
    </w:r>
    <w:r w:rsidR="006F7A11">
      <w:rPr>
        <w:rStyle w:val="a7"/>
      </w:rPr>
      <w:instrText xml:space="preserve">PAGE  </w:instrText>
    </w:r>
    <w:r>
      <w:rPr>
        <w:rStyle w:val="a7"/>
      </w:rPr>
      <w:fldChar w:fldCharType="end"/>
    </w:r>
  </w:p>
  <w:p w:rsidR="006F7A11" w:rsidRDefault="006F7A11" w:rsidP="000B5C0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11" w:rsidRPr="00746B4E" w:rsidRDefault="00AC1958">
    <w:pPr>
      <w:pStyle w:val="a5"/>
      <w:jc w:val="center"/>
      <w:rPr>
        <w:sz w:val="20"/>
      </w:rPr>
    </w:pPr>
    <w:r w:rsidRPr="00746B4E">
      <w:rPr>
        <w:sz w:val="20"/>
      </w:rPr>
      <w:fldChar w:fldCharType="begin"/>
    </w:r>
    <w:r w:rsidR="006F7A11" w:rsidRPr="00746B4E">
      <w:rPr>
        <w:sz w:val="20"/>
      </w:rPr>
      <w:instrText xml:space="preserve"> PAGE   \* MERGEFORMAT </w:instrText>
    </w:r>
    <w:r w:rsidRPr="00746B4E">
      <w:rPr>
        <w:sz w:val="20"/>
      </w:rPr>
      <w:fldChar w:fldCharType="separate"/>
    </w:r>
    <w:r w:rsidR="00457957">
      <w:rPr>
        <w:noProof/>
        <w:sz w:val="20"/>
      </w:rPr>
      <w:t>11</w:t>
    </w:r>
    <w:r w:rsidRPr="00746B4E">
      <w:rPr>
        <w:noProof/>
        <w:sz w:val="20"/>
      </w:rPr>
      <w:fldChar w:fldCharType="end"/>
    </w:r>
  </w:p>
  <w:p w:rsidR="006F7A11" w:rsidRDefault="006F7A11" w:rsidP="000B5C0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5DD" w:rsidRDefault="00E735DD">
      <w:r>
        <w:separator/>
      </w:r>
    </w:p>
  </w:footnote>
  <w:footnote w:type="continuationSeparator" w:id="1">
    <w:p w:rsidR="00E735DD" w:rsidRDefault="00E73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2062"/>
        </w:tabs>
        <w:ind w:left="2062"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65D5EAD"/>
    <w:multiLevelType w:val="multilevel"/>
    <w:tmpl w:val="A6F6B5F8"/>
    <w:lvl w:ilvl="0">
      <w:start w:val="3"/>
      <w:numFmt w:val="decimal"/>
      <w:lvlText w:val="%1."/>
      <w:lvlJc w:val="left"/>
      <w:pPr>
        <w:tabs>
          <w:tab w:val="num" w:pos="720"/>
        </w:tabs>
        <w:ind w:left="720" w:hanging="360"/>
      </w:pPr>
      <w:rPr>
        <w:rFonts w:hint="default"/>
        <w:b/>
        <w:i w:val="0"/>
      </w:rPr>
    </w:lvl>
    <w:lvl w:ilvl="1">
      <w:start w:val="2"/>
      <w:numFmt w:val="decimal"/>
      <w:lvlText w:val="%2.18"/>
      <w:lvlJc w:val="left"/>
      <w:pPr>
        <w:ind w:left="720"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372" w:hanging="108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5020" w:hanging="1440"/>
      </w:pPr>
      <w:rPr>
        <w:rFonts w:hint="default"/>
      </w:rPr>
    </w:lvl>
    <w:lvl w:ilvl="6">
      <w:start w:val="1"/>
      <w:numFmt w:val="decimal"/>
      <w:isLgl/>
      <w:lvlText w:val="%1.%2.%3.%4.%5.%6.%7."/>
      <w:lvlJc w:val="left"/>
      <w:pPr>
        <w:ind w:left="6024" w:hanging="1800"/>
      </w:pPr>
      <w:rPr>
        <w:rFonts w:hint="default"/>
      </w:rPr>
    </w:lvl>
    <w:lvl w:ilvl="7">
      <w:start w:val="1"/>
      <w:numFmt w:val="decimal"/>
      <w:isLgl/>
      <w:lvlText w:val="%1.%2.%3.%4.%5.%6.%7.%8."/>
      <w:lvlJc w:val="left"/>
      <w:pPr>
        <w:ind w:left="6668" w:hanging="1800"/>
      </w:pPr>
      <w:rPr>
        <w:rFonts w:hint="default"/>
      </w:rPr>
    </w:lvl>
    <w:lvl w:ilvl="8">
      <w:start w:val="1"/>
      <w:numFmt w:val="decimal"/>
      <w:isLgl/>
      <w:lvlText w:val="%1.%2.%3.%4.%5.%6.%7.%8.%9."/>
      <w:lvlJc w:val="left"/>
      <w:pPr>
        <w:ind w:left="7672" w:hanging="2160"/>
      </w:pPr>
      <w:rPr>
        <w:rFonts w:hint="default"/>
      </w:rPr>
    </w:lvl>
  </w:abstractNum>
  <w:abstractNum w:abstractNumId="2">
    <w:nsid w:val="0C0602BD"/>
    <w:multiLevelType w:val="multilevel"/>
    <w:tmpl w:val="FBC20000"/>
    <w:lvl w:ilvl="0">
      <w:start w:val="2"/>
      <w:numFmt w:val="decimal"/>
      <w:lvlText w:val="%1.9"/>
      <w:lvlJc w:val="left"/>
      <w:pPr>
        <w:tabs>
          <w:tab w:val="num" w:pos="720"/>
        </w:tabs>
        <w:ind w:left="720" w:hanging="360"/>
      </w:pPr>
      <w:rPr>
        <w:rFonts w:ascii="Times New Roman" w:hAnsi="Times New Roman" w:cs="Times New Roman" w:hint="default"/>
        <w:b/>
        <w:i w:val="0"/>
        <w:sz w:val="24"/>
        <w:szCs w:val="24"/>
      </w:rPr>
    </w:lvl>
    <w:lvl w:ilvl="1">
      <w:start w:val="2"/>
      <w:numFmt w:val="decimal"/>
      <w:isLgl/>
      <w:lvlText w:val="%1.%2."/>
      <w:lvlJc w:val="left"/>
      <w:pPr>
        <w:ind w:left="720"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372" w:hanging="108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5020" w:hanging="1440"/>
      </w:pPr>
      <w:rPr>
        <w:rFonts w:hint="default"/>
      </w:rPr>
    </w:lvl>
    <w:lvl w:ilvl="6">
      <w:start w:val="1"/>
      <w:numFmt w:val="decimal"/>
      <w:isLgl/>
      <w:lvlText w:val="%1.%2.%3.%4.%5.%6.%7."/>
      <w:lvlJc w:val="left"/>
      <w:pPr>
        <w:ind w:left="6024" w:hanging="1800"/>
      </w:pPr>
      <w:rPr>
        <w:rFonts w:hint="default"/>
      </w:rPr>
    </w:lvl>
    <w:lvl w:ilvl="7">
      <w:start w:val="1"/>
      <w:numFmt w:val="decimal"/>
      <w:isLgl/>
      <w:lvlText w:val="%1.%2.%3.%4.%5.%6.%7.%8."/>
      <w:lvlJc w:val="left"/>
      <w:pPr>
        <w:ind w:left="6668" w:hanging="1800"/>
      </w:pPr>
      <w:rPr>
        <w:rFonts w:hint="default"/>
      </w:rPr>
    </w:lvl>
    <w:lvl w:ilvl="8">
      <w:start w:val="1"/>
      <w:numFmt w:val="decimal"/>
      <w:isLgl/>
      <w:lvlText w:val="%1.%2.%3.%4.%5.%6.%7.%8.%9."/>
      <w:lvlJc w:val="left"/>
      <w:pPr>
        <w:ind w:left="7672" w:hanging="2160"/>
      </w:pPr>
      <w:rPr>
        <w:rFonts w:hint="default"/>
      </w:rPr>
    </w:lvl>
  </w:abstractNum>
  <w:abstractNum w:abstractNumId="3">
    <w:nsid w:val="0D3D065B"/>
    <w:multiLevelType w:val="multilevel"/>
    <w:tmpl w:val="D2EEA18E"/>
    <w:lvl w:ilvl="0">
      <w:start w:val="2"/>
      <w:numFmt w:val="decimal"/>
      <w:lvlText w:val="%1.4"/>
      <w:lvlJc w:val="left"/>
      <w:pPr>
        <w:tabs>
          <w:tab w:val="num" w:pos="720"/>
        </w:tabs>
        <w:ind w:left="720" w:hanging="360"/>
      </w:pPr>
      <w:rPr>
        <w:rFonts w:ascii="Times New Roman" w:hAnsi="Times New Roman" w:cs="Times New Roman" w:hint="default"/>
        <w:b/>
        <w:i w:val="0"/>
        <w:sz w:val="24"/>
        <w:szCs w:val="24"/>
      </w:rPr>
    </w:lvl>
    <w:lvl w:ilvl="1">
      <w:start w:val="2"/>
      <w:numFmt w:val="decimal"/>
      <w:isLgl/>
      <w:lvlText w:val="%1.%2."/>
      <w:lvlJc w:val="left"/>
      <w:pPr>
        <w:ind w:left="720"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372" w:hanging="108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5020" w:hanging="1440"/>
      </w:pPr>
      <w:rPr>
        <w:rFonts w:hint="default"/>
      </w:rPr>
    </w:lvl>
    <w:lvl w:ilvl="6">
      <w:start w:val="1"/>
      <w:numFmt w:val="decimal"/>
      <w:isLgl/>
      <w:lvlText w:val="%1.%2.%3.%4.%5.%6.%7."/>
      <w:lvlJc w:val="left"/>
      <w:pPr>
        <w:ind w:left="6024" w:hanging="1800"/>
      </w:pPr>
      <w:rPr>
        <w:rFonts w:hint="default"/>
      </w:rPr>
    </w:lvl>
    <w:lvl w:ilvl="7">
      <w:start w:val="1"/>
      <w:numFmt w:val="decimal"/>
      <w:isLgl/>
      <w:lvlText w:val="%1.%2.%3.%4.%5.%6.%7.%8."/>
      <w:lvlJc w:val="left"/>
      <w:pPr>
        <w:ind w:left="6668" w:hanging="1800"/>
      </w:pPr>
      <w:rPr>
        <w:rFonts w:hint="default"/>
      </w:rPr>
    </w:lvl>
    <w:lvl w:ilvl="8">
      <w:start w:val="1"/>
      <w:numFmt w:val="decimal"/>
      <w:isLgl/>
      <w:lvlText w:val="%1.%2.%3.%4.%5.%6.%7.%8.%9."/>
      <w:lvlJc w:val="left"/>
      <w:pPr>
        <w:ind w:left="7672" w:hanging="2160"/>
      </w:pPr>
      <w:rPr>
        <w:rFonts w:hint="default"/>
      </w:rPr>
    </w:lvl>
  </w:abstractNum>
  <w:abstractNum w:abstractNumId="4">
    <w:nsid w:val="0DAD4997"/>
    <w:multiLevelType w:val="hybridMultilevel"/>
    <w:tmpl w:val="B2C01668"/>
    <w:lvl w:ilvl="0" w:tplc="2B8A94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6197446"/>
    <w:multiLevelType w:val="multilevel"/>
    <w:tmpl w:val="541E82E4"/>
    <w:lvl w:ilvl="0">
      <w:start w:val="2"/>
      <w:numFmt w:val="decimal"/>
      <w:lvlText w:val="%1."/>
      <w:lvlJc w:val="left"/>
      <w:pPr>
        <w:tabs>
          <w:tab w:val="num" w:pos="720"/>
        </w:tabs>
        <w:ind w:left="720" w:hanging="360"/>
      </w:pPr>
      <w:rPr>
        <w:rFonts w:hint="default"/>
        <w:i w:val="0"/>
      </w:rPr>
    </w:lvl>
    <w:lvl w:ilvl="1">
      <w:start w:val="2"/>
      <w:numFmt w:val="decimal"/>
      <w:isLgl/>
      <w:lvlText w:val="%1.%2."/>
      <w:lvlJc w:val="left"/>
      <w:pPr>
        <w:ind w:left="720"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372" w:hanging="108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5020" w:hanging="1440"/>
      </w:pPr>
      <w:rPr>
        <w:rFonts w:hint="default"/>
      </w:rPr>
    </w:lvl>
    <w:lvl w:ilvl="6">
      <w:start w:val="1"/>
      <w:numFmt w:val="decimal"/>
      <w:isLgl/>
      <w:lvlText w:val="%1.%2.%3.%4.%5.%6.%7."/>
      <w:lvlJc w:val="left"/>
      <w:pPr>
        <w:ind w:left="6024" w:hanging="1800"/>
      </w:pPr>
      <w:rPr>
        <w:rFonts w:hint="default"/>
      </w:rPr>
    </w:lvl>
    <w:lvl w:ilvl="7">
      <w:start w:val="1"/>
      <w:numFmt w:val="decimal"/>
      <w:isLgl/>
      <w:lvlText w:val="%1.%2.%3.%4.%5.%6.%7.%8."/>
      <w:lvlJc w:val="left"/>
      <w:pPr>
        <w:ind w:left="6668" w:hanging="1800"/>
      </w:pPr>
      <w:rPr>
        <w:rFonts w:hint="default"/>
      </w:rPr>
    </w:lvl>
    <w:lvl w:ilvl="8">
      <w:start w:val="1"/>
      <w:numFmt w:val="decimal"/>
      <w:isLgl/>
      <w:lvlText w:val="%1.%2.%3.%4.%5.%6.%7.%8.%9."/>
      <w:lvlJc w:val="left"/>
      <w:pPr>
        <w:ind w:left="7672" w:hanging="2160"/>
      </w:pPr>
      <w:rPr>
        <w:rFonts w:hint="default"/>
      </w:rPr>
    </w:lvl>
  </w:abstractNum>
  <w:abstractNum w:abstractNumId="6">
    <w:nsid w:val="1B5007CE"/>
    <w:multiLevelType w:val="multilevel"/>
    <w:tmpl w:val="5C2ECDFE"/>
    <w:lvl w:ilvl="0">
      <w:start w:val="2"/>
      <w:numFmt w:val="decimal"/>
      <w:lvlText w:val="%1.10"/>
      <w:lvlJc w:val="left"/>
      <w:pPr>
        <w:tabs>
          <w:tab w:val="num" w:pos="360"/>
        </w:tabs>
        <w:ind w:left="360" w:hanging="360"/>
      </w:pPr>
      <w:rPr>
        <w:rFonts w:ascii="Times New Roman" w:hAnsi="Times New Roman" w:cs="Times New Roman" w:hint="default"/>
        <w:b/>
        <w:i w:val="0"/>
        <w:sz w:val="24"/>
        <w:szCs w:val="24"/>
      </w:rPr>
    </w:lvl>
    <w:lvl w:ilvl="1">
      <w:start w:val="2"/>
      <w:numFmt w:val="decimal"/>
      <w:isLgl/>
      <w:lvlText w:val="%1.%2."/>
      <w:lvlJc w:val="left"/>
      <w:pPr>
        <w:ind w:left="360"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3012" w:hanging="1080"/>
      </w:pPr>
      <w:rPr>
        <w:rFonts w:hint="default"/>
      </w:rPr>
    </w:lvl>
    <w:lvl w:ilvl="4">
      <w:start w:val="1"/>
      <w:numFmt w:val="decimal"/>
      <w:isLgl/>
      <w:lvlText w:val="%1.%2.%3.%4.%5."/>
      <w:lvlJc w:val="left"/>
      <w:pPr>
        <w:ind w:left="3656" w:hanging="1080"/>
      </w:pPr>
      <w:rPr>
        <w:rFonts w:hint="default"/>
      </w:rPr>
    </w:lvl>
    <w:lvl w:ilvl="5">
      <w:start w:val="1"/>
      <w:numFmt w:val="decimal"/>
      <w:isLgl/>
      <w:lvlText w:val="%1.%2.%3.%4.%5.%6."/>
      <w:lvlJc w:val="left"/>
      <w:pPr>
        <w:ind w:left="4660" w:hanging="1440"/>
      </w:pPr>
      <w:rPr>
        <w:rFonts w:hint="default"/>
      </w:rPr>
    </w:lvl>
    <w:lvl w:ilvl="6">
      <w:start w:val="1"/>
      <w:numFmt w:val="decimal"/>
      <w:isLgl/>
      <w:lvlText w:val="%1.%2.%3.%4.%5.%6.%7."/>
      <w:lvlJc w:val="left"/>
      <w:pPr>
        <w:ind w:left="5664" w:hanging="1800"/>
      </w:pPr>
      <w:rPr>
        <w:rFonts w:hint="default"/>
      </w:rPr>
    </w:lvl>
    <w:lvl w:ilvl="7">
      <w:start w:val="1"/>
      <w:numFmt w:val="decimal"/>
      <w:isLgl/>
      <w:lvlText w:val="%1.%2.%3.%4.%5.%6.%7.%8."/>
      <w:lvlJc w:val="left"/>
      <w:pPr>
        <w:ind w:left="6308" w:hanging="1800"/>
      </w:pPr>
      <w:rPr>
        <w:rFonts w:hint="default"/>
      </w:rPr>
    </w:lvl>
    <w:lvl w:ilvl="8">
      <w:start w:val="1"/>
      <w:numFmt w:val="decimal"/>
      <w:isLgl/>
      <w:lvlText w:val="%1.%2.%3.%4.%5.%6.%7.%8.%9."/>
      <w:lvlJc w:val="left"/>
      <w:pPr>
        <w:ind w:left="7312" w:hanging="2160"/>
      </w:pPr>
      <w:rPr>
        <w:rFonts w:hint="default"/>
      </w:rPr>
    </w:lvl>
  </w:abstractNum>
  <w:abstractNum w:abstractNumId="7">
    <w:nsid w:val="1BBB14C0"/>
    <w:multiLevelType w:val="multilevel"/>
    <w:tmpl w:val="2D4C320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F791CC9"/>
    <w:multiLevelType w:val="multilevel"/>
    <w:tmpl w:val="DEFAC6EC"/>
    <w:lvl w:ilvl="0">
      <w:start w:val="2"/>
      <w:numFmt w:val="decimal"/>
      <w:lvlText w:val="%1."/>
      <w:lvlJc w:val="left"/>
      <w:pPr>
        <w:tabs>
          <w:tab w:val="num" w:pos="720"/>
        </w:tabs>
        <w:ind w:left="720" w:hanging="360"/>
      </w:pPr>
      <w:rPr>
        <w:rFonts w:hint="default"/>
        <w:b/>
        <w:i w:val="0"/>
      </w:rPr>
    </w:lvl>
    <w:lvl w:ilvl="1">
      <w:start w:val="2"/>
      <w:numFmt w:val="decimal"/>
      <w:lvlText w:val="%2.18"/>
      <w:lvlJc w:val="left"/>
      <w:pPr>
        <w:ind w:left="720"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372" w:hanging="108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5020" w:hanging="1440"/>
      </w:pPr>
      <w:rPr>
        <w:rFonts w:hint="default"/>
      </w:rPr>
    </w:lvl>
    <w:lvl w:ilvl="6">
      <w:start w:val="1"/>
      <w:numFmt w:val="decimal"/>
      <w:isLgl/>
      <w:lvlText w:val="%1.%2.%3.%4.%5.%6.%7."/>
      <w:lvlJc w:val="left"/>
      <w:pPr>
        <w:ind w:left="6024" w:hanging="1800"/>
      </w:pPr>
      <w:rPr>
        <w:rFonts w:hint="default"/>
      </w:rPr>
    </w:lvl>
    <w:lvl w:ilvl="7">
      <w:start w:val="1"/>
      <w:numFmt w:val="decimal"/>
      <w:isLgl/>
      <w:lvlText w:val="%1.%2.%3.%4.%5.%6.%7.%8."/>
      <w:lvlJc w:val="left"/>
      <w:pPr>
        <w:ind w:left="6668" w:hanging="1800"/>
      </w:pPr>
      <w:rPr>
        <w:rFonts w:hint="default"/>
      </w:rPr>
    </w:lvl>
    <w:lvl w:ilvl="8">
      <w:start w:val="1"/>
      <w:numFmt w:val="decimal"/>
      <w:isLgl/>
      <w:lvlText w:val="%1.%2.%3.%4.%5.%6.%7.%8.%9."/>
      <w:lvlJc w:val="left"/>
      <w:pPr>
        <w:ind w:left="7672" w:hanging="2160"/>
      </w:pPr>
      <w:rPr>
        <w:rFonts w:hint="default"/>
      </w:rPr>
    </w:lvl>
  </w:abstractNum>
  <w:abstractNum w:abstractNumId="9">
    <w:nsid w:val="21630721"/>
    <w:multiLevelType w:val="hybridMultilevel"/>
    <w:tmpl w:val="7B3652EE"/>
    <w:lvl w:ilvl="0" w:tplc="D2F2480C">
      <w:start w:val="1"/>
      <w:numFmt w:val="bullet"/>
      <w:lvlText w:val="•"/>
      <w:lvlJc w:val="left"/>
      <w:pPr>
        <w:tabs>
          <w:tab w:val="num" w:pos="720"/>
        </w:tabs>
        <w:ind w:left="720" w:hanging="360"/>
      </w:pPr>
      <w:rPr>
        <w:rFonts w:ascii="Arial" w:hAnsi="Arial" w:hint="default"/>
      </w:rPr>
    </w:lvl>
    <w:lvl w:ilvl="1" w:tplc="4EBE3338" w:tentative="1">
      <w:start w:val="1"/>
      <w:numFmt w:val="bullet"/>
      <w:lvlText w:val="•"/>
      <w:lvlJc w:val="left"/>
      <w:pPr>
        <w:tabs>
          <w:tab w:val="num" w:pos="1440"/>
        </w:tabs>
        <w:ind w:left="1440" w:hanging="360"/>
      </w:pPr>
      <w:rPr>
        <w:rFonts w:ascii="Arial" w:hAnsi="Arial" w:hint="default"/>
      </w:rPr>
    </w:lvl>
    <w:lvl w:ilvl="2" w:tplc="38BE347E" w:tentative="1">
      <w:start w:val="1"/>
      <w:numFmt w:val="bullet"/>
      <w:lvlText w:val="•"/>
      <w:lvlJc w:val="left"/>
      <w:pPr>
        <w:tabs>
          <w:tab w:val="num" w:pos="2160"/>
        </w:tabs>
        <w:ind w:left="2160" w:hanging="360"/>
      </w:pPr>
      <w:rPr>
        <w:rFonts w:ascii="Arial" w:hAnsi="Arial" w:hint="default"/>
      </w:rPr>
    </w:lvl>
    <w:lvl w:ilvl="3" w:tplc="2F9A6DE0" w:tentative="1">
      <w:start w:val="1"/>
      <w:numFmt w:val="bullet"/>
      <w:lvlText w:val="•"/>
      <w:lvlJc w:val="left"/>
      <w:pPr>
        <w:tabs>
          <w:tab w:val="num" w:pos="2880"/>
        </w:tabs>
        <w:ind w:left="2880" w:hanging="360"/>
      </w:pPr>
      <w:rPr>
        <w:rFonts w:ascii="Arial" w:hAnsi="Arial" w:hint="default"/>
      </w:rPr>
    </w:lvl>
    <w:lvl w:ilvl="4" w:tplc="BA2CBA50" w:tentative="1">
      <w:start w:val="1"/>
      <w:numFmt w:val="bullet"/>
      <w:lvlText w:val="•"/>
      <w:lvlJc w:val="left"/>
      <w:pPr>
        <w:tabs>
          <w:tab w:val="num" w:pos="3600"/>
        </w:tabs>
        <w:ind w:left="3600" w:hanging="360"/>
      </w:pPr>
      <w:rPr>
        <w:rFonts w:ascii="Arial" w:hAnsi="Arial" w:hint="default"/>
      </w:rPr>
    </w:lvl>
    <w:lvl w:ilvl="5" w:tplc="0C94EEC4" w:tentative="1">
      <w:start w:val="1"/>
      <w:numFmt w:val="bullet"/>
      <w:lvlText w:val="•"/>
      <w:lvlJc w:val="left"/>
      <w:pPr>
        <w:tabs>
          <w:tab w:val="num" w:pos="4320"/>
        </w:tabs>
        <w:ind w:left="4320" w:hanging="360"/>
      </w:pPr>
      <w:rPr>
        <w:rFonts w:ascii="Arial" w:hAnsi="Arial" w:hint="default"/>
      </w:rPr>
    </w:lvl>
    <w:lvl w:ilvl="6" w:tplc="7D3258CA" w:tentative="1">
      <w:start w:val="1"/>
      <w:numFmt w:val="bullet"/>
      <w:lvlText w:val="•"/>
      <w:lvlJc w:val="left"/>
      <w:pPr>
        <w:tabs>
          <w:tab w:val="num" w:pos="5040"/>
        </w:tabs>
        <w:ind w:left="5040" w:hanging="360"/>
      </w:pPr>
      <w:rPr>
        <w:rFonts w:ascii="Arial" w:hAnsi="Arial" w:hint="default"/>
      </w:rPr>
    </w:lvl>
    <w:lvl w:ilvl="7" w:tplc="AA483700" w:tentative="1">
      <w:start w:val="1"/>
      <w:numFmt w:val="bullet"/>
      <w:lvlText w:val="•"/>
      <w:lvlJc w:val="left"/>
      <w:pPr>
        <w:tabs>
          <w:tab w:val="num" w:pos="5760"/>
        </w:tabs>
        <w:ind w:left="5760" w:hanging="360"/>
      </w:pPr>
      <w:rPr>
        <w:rFonts w:ascii="Arial" w:hAnsi="Arial" w:hint="default"/>
      </w:rPr>
    </w:lvl>
    <w:lvl w:ilvl="8" w:tplc="7C52BBA8" w:tentative="1">
      <w:start w:val="1"/>
      <w:numFmt w:val="bullet"/>
      <w:lvlText w:val="•"/>
      <w:lvlJc w:val="left"/>
      <w:pPr>
        <w:tabs>
          <w:tab w:val="num" w:pos="6480"/>
        </w:tabs>
        <w:ind w:left="6480" w:hanging="360"/>
      </w:pPr>
      <w:rPr>
        <w:rFonts w:ascii="Arial" w:hAnsi="Arial" w:hint="default"/>
      </w:rPr>
    </w:lvl>
  </w:abstractNum>
  <w:abstractNum w:abstractNumId="10">
    <w:nsid w:val="27E715BD"/>
    <w:multiLevelType w:val="multilevel"/>
    <w:tmpl w:val="BADE5854"/>
    <w:lvl w:ilvl="0">
      <w:start w:val="2"/>
      <w:numFmt w:val="decimal"/>
      <w:lvlText w:val="%1.8"/>
      <w:lvlJc w:val="left"/>
      <w:pPr>
        <w:tabs>
          <w:tab w:val="num" w:pos="3338"/>
        </w:tabs>
        <w:ind w:left="3338" w:hanging="360"/>
      </w:pPr>
      <w:rPr>
        <w:rFonts w:ascii="Times New Roman" w:hAnsi="Times New Roman" w:cs="Times New Roman" w:hint="default"/>
        <w:b/>
        <w:i w:val="0"/>
        <w:sz w:val="24"/>
        <w:szCs w:val="24"/>
      </w:rPr>
    </w:lvl>
    <w:lvl w:ilvl="1">
      <w:start w:val="2"/>
      <w:numFmt w:val="decimal"/>
      <w:isLgl/>
      <w:lvlText w:val="%1.%2."/>
      <w:lvlJc w:val="left"/>
      <w:pPr>
        <w:ind w:left="3338" w:hanging="720"/>
      </w:pPr>
      <w:rPr>
        <w:rFonts w:hint="default"/>
      </w:rPr>
    </w:lvl>
    <w:lvl w:ilvl="2">
      <w:start w:val="1"/>
      <w:numFmt w:val="decimal"/>
      <w:isLgl/>
      <w:lvlText w:val="%1.%2.%3."/>
      <w:lvlJc w:val="left"/>
      <w:pPr>
        <w:ind w:left="4986" w:hanging="720"/>
      </w:pPr>
      <w:rPr>
        <w:rFonts w:hint="default"/>
      </w:rPr>
    </w:lvl>
    <w:lvl w:ilvl="3">
      <w:start w:val="1"/>
      <w:numFmt w:val="decimal"/>
      <w:isLgl/>
      <w:lvlText w:val="%1.%2.%3.%4."/>
      <w:lvlJc w:val="left"/>
      <w:pPr>
        <w:ind w:left="5990" w:hanging="1080"/>
      </w:pPr>
      <w:rPr>
        <w:rFonts w:hint="default"/>
      </w:rPr>
    </w:lvl>
    <w:lvl w:ilvl="4">
      <w:start w:val="1"/>
      <w:numFmt w:val="decimal"/>
      <w:isLgl/>
      <w:lvlText w:val="%1.%2.%3.%4.%5."/>
      <w:lvlJc w:val="left"/>
      <w:pPr>
        <w:ind w:left="6634" w:hanging="1080"/>
      </w:pPr>
      <w:rPr>
        <w:rFonts w:hint="default"/>
      </w:rPr>
    </w:lvl>
    <w:lvl w:ilvl="5">
      <w:start w:val="1"/>
      <w:numFmt w:val="decimal"/>
      <w:isLgl/>
      <w:lvlText w:val="%1.%2.%3.%4.%5.%6."/>
      <w:lvlJc w:val="left"/>
      <w:pPr>
        <w:ind w:left="7638" w:hanging="1440"/>
      </w:pPr>
      <w:rPr>
        <w:rFonts w:hint="default"/>
      </w:rPr>
    </w:lvl>
    <w:lvl w:ilvl="6">
      <w:start w:val="1"/>
      <w:numFmt w:val="decimal"/>
      <w:isLgl/>
      <w:lvlText w:val="%1.%2.%3.%4.%5.%6.%7."/>
      <w:lvlJc w:val="left"/>
      <w:pPr>
        <w:ind w:left="8642" w:hanging="1800"/>
      </w:pPr>
      <w:rPr>
        <w:rFonts w:hint="default"/>
      </w:rPr>
    </w:lvl>
    <w:lvl w:ilvl="7">
      <w:start w:val="1"/>
      <w:numFmt w:val="decimal"/>
      <w:isLgl/>
      <w:lvlText w:val="%1.%2.%3.%4.%5.%6.%7.%8."/>
      <w:lvlJc w:val="left"/>
      <w:pPr>
        <w:ind w:left="9286" w:hanging="1800"/>
      </w:pPr>
      <w:rPr>
        <w:rFonts w:hint="default"/>
      </w:rPr>
    </w:lvl>
    <w:lvl w:ilvl="8">
      <w:start w:val="1"/>
      <w:numFmt w:val="decimal"/>
      <w:isLgl/>
      <w:lvlText w:val="%1.%2.%3.%4.%5.%6.%7.%8.%9."/>
      <w:lvlJc w:val="left"/>
      <w:pPr>
        <w:ind w:left="10290" w:hanging="2160"/>
      </w:pPr>
      <w:rPr>
        <w:rFonts w:hint="default"/>
      </w:rPr>
    </w:lvl>
  </w:abstractNum>
  <w:abstractNum w:abstractNumId="11">
    <w:nsid w:val="2E022E51"/>
    <w:multiLevelType w:val="hybridMultilevel"/>
    <w:tmpl w:val="4F48D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D859CB"/>
    <w:multiLevelType w:val="hybridMultilevel"/>
    <w:tmpl w:val="FF424A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C227EB"/>
    <w:multiLevelType w:val="multilevel"/>
    <w:tmpl w:val="F7D0A430"/>
    <w:lvl w:ilvl="0">
      <w:start w:val="12"/>
      <w:numFmt w:val="decimal"/>
      <w:lvlText w:val="%1."/>
      <w:lvlJc w:val="left"/>
      <w:pPr>
        <w:ind w:left="360" w:hanging="360"/>
      </w:pPr>
      <w:rPr>
        <w:rFonts w:hint="default"/>
        <w:b/>
      </w:rPr>
    </w:lvl>
    <w:lvl w:ilvl="1">
      <w:start w:val="2"/>
      <w:numFmt w:val="decimal"/>
      <w:lvlText w:val="%1.%2."/>
      <w:lvlJc w:val="left"/>
      <w:pPr>
        <w:ind w:left="1440" w:hanging="360"/>
      </w:pPr>
      <w:rPr>
        <w:rFonts w:ascii="Times New Roman" w:hAnsi="Times New Roman" w:cs="Times New Roman"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37840551"/>
    <w:multiLevelType w:val="multilevel"/>
    <w:tmpl w:val="4F98059E"/>
    <w:lvl w:ilvl="0">
      <w:start w:val="2"/>
      <w:numFmt w:val="decimal"/>
      <w:lvlText w:val="%1.17"/>
      <w:lvlJc w:val="left"/>
      <w:pPr>
        <w:tabs>
          <w:tab w:val="num" w:pos="360"/>
        </w:tabs>
        <w:ind w:left="360" w:hanging="360"/>
      </w:pPr>
      <w:rPr>
        <w:rFonts w:hint="default"/>
        <w:i w:val="0"/>
      </w:rPr>
    </w:lvl>
    <w:lvl w:ilvl="1">
      <w:start w:val="2"/>
      <w:numFmt w:val="decimal"/>
      <w:lvlText w:val="%2.16"/>
      <w:lvlJc w:val="left"/>
      <w:pPr>
        <w:ind w:left="360"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3012" w:hanging="1080"/>
      </w:pPr>
      <w:rPr>
        <w:rFonts w:hint="default"/>
      </w:rPr>
    </w:lvl>
    <w:lvl w:ilvl="4">
      <w:start w:val="1"/>
      <w:numFmt w:val="decimal"/>
      <w:isLgl/>
      <w:lvlText w:val="%1.%2.%3.%4.%5."/>
      <w:lvlJc w:val="left"/>
      <w:pPr>
        <w:ind w:left="3656" w:hanging="1080"/>
      </w:pPr>
      <w:rPr>
        <w:rFonts w:hint="default"/>
      </w:rPr>
    </w:lvl>
    <w:lvl w:ilvl="5">
      <w:start w:val="1"/>
      <w:numFmt w:val="decimal"/>
      <w:isLgl/>
      <w:lvlText w:val="%1.%2.%3.%4.%5.%6."/>
      <w:lvlJc w:val="left"/>
      <w:pPr>
        <w:ind w:left="4660" w:hanging="1440"/>
      </w:pPr>
      <w:rPr>
        <w:rFonts w:hint="default"/>
      </w:rPr>
    </w:lvl>
    <w:lvl w:ilvl="6">
      <w:start w:val="1"/>
      <w:numFmt w:val="decimal"/>
      <w:isLgl/>
      <w:lvlText w:val="%1.%2.%3.%4.%5.%6.%7."/>
      <w:lvlJc w:val="left"/>
      <w:pPr>
        <w:ind w:left="5664" w:hanging="1800"/>
      </w:pPr>
      <w:rPr>
        <w:rFonts w:hint="default"/>
      </w:rPr>
    </w:lvl>
    <w:lvl w:ilvl="7">
      <w:start w:val="1"/>
      <w:numFmt w:val="decimal"/>
      <w:isLgl/>
      <w:lvlText w:val="%1.%2.%3.%4.%5.%6.%7.%8."/>
      <w:lvlJc w:val="left"/>
      <w:pPr>
        <w:ind w:left="6308" w:hanging="1800"/>
      </w:pPr>
      <w:rPr>
        <w:rFonts w:hint="default"/>
      </w:rPr>
    </w:lvl>
    <w:lvl w:ilvl="8">
      <w:start w:val="1"/>
      <w:numFmt w:val="decimal"/>
      <w:isLgl/>
      <w:lvlText w:val="%1.%2.%3.%4.%5.%6.%7.%8.%9."/>
      <w:lvlJc w:val="left"/>
      <w:pPr>
        <w:ind w:left="7312" w:hanging="2160"/>
      </w:pPr>
      <w:rPr>
        <w:rFonts w:hint="default"/>
      </w:rPr>
    </w:lvl>
  </w:abstractNum>
  <w:abstractNum w:abstractNumId="15">
    <w:nsid w:val="3E132848"/>
    <w:multiLevelType w:val="hybridMultilevel"/>
    <w:tmpl w:val="16729C96"/>
    <w:lvl w:ilvl="0" w:tplc="CB867BA4">
      <w:start w:val="1"/>
      <w:numFmt w:val="bullet"/>
      <w:lvlText w:val="•"/>
      <w:lvlJc w:val="left"/>
      <w:pPr>
        <w:tabs>
          <w:tab w:val="num" w:pos="720"/>
        </w:tabs>
        <w:ind w:left="720" w:hanging="360"/>
      </w:pPr>
      <w:rPr>
        <w:rFonts w:ascii="Arial" w:hAnsi="Arial" w:hint="default"/>
      </w:rPr>
    </w:lvl>
    <w:lvl w:ilvl="1" w:tplc="AA146832" w:tentative="1">
      <w:start w:val="1"/>
      <w:numFmt w:val="bullet"/>
      <w:lvlText w:val="•"/>
      <w:lvlJc w:val="left"/>
      <w:pPr>
        <w:tabs>
          <w:tab w:val="num" w:pos="1440"/>
        </w:tabs>
        <w:ind w:left="1440" w:hanging="360"/>
      </w:pPr>
      <w:rPr>
        <w:rFonts w:ascii="Arial" w:hAnsi="Arial" w:hint="default"/>
      </w:rPr>
    </w:lvl>
    <w:lvl w:ilvl="2" w:tplc="E44E464A" w:tentative="1">
      <w:start w:val="1"/>
      <w:numFmt w:val="bullet"/>
      <w:lvlText w:val="•"/>
      <w:lvlJc w:val="left"/>
      <w:pPr>
        <w:tabs>
          <w:tab w:val="num" w:pos="2160"/>
        </w:tabs>
        <w:ind w:left="2160" w:hanging="360"/>
      </w:pPr>
      <w:rPr>
        <w:rFonts w:ascii="Arial" w:hAnsi="Arial" w:hint="default"/>
      </w:rPr>
    </w:lvl>
    <w:lvl w:ilvl="3" w:tplc="FF0AB220" w:tentative="1">
      <w:start w:val="1"/>
      <w:numFmt w:val="bullet"/>
      <w:lvlText w:val="•"/>
      <w:lvlJc w:val="left"/>
      <w:pPr>
        <w:tabs>
          <w:tab w:val="num" w:pos="2880"/>
        </w:tabs>
        <w:ind w:left="2880" w:hanging="360"/>
      </w:pPr>
      <w:rPr>
        <w:rFonts w:ascii="Arial" w:hAnsi="Arial" w:hint="default"/>
      </w:rPr>
    </w:lvl>
    <w:lvl w:ilvl="4" w:tplc="1B7A9166" w:tentative="1">
      <w:start w:val="1"/>
      <w:numFmt w:val="bullet"/>
      <w:lvlText w:val="•"/>
      <w:lvlJc w:val="left"/>
      <w:pPr>
        <w:tabs>
          <w:tab w:val="num" w:pos="3600"/>
        </w:tabs>
        <w:ind w:left="3600" w:hanging="360"/>
      </w:pPr>
      <w:rPr>
        <w:rFonts w:ascii="Arial" w:hAnsi="Arial" w:hint="default"/>
      </w:rPr>
    </w:lvl>
    <w:lvl w:ilvl="5" w:tplc="74C6638C" w:tentative="1">
      <w:start w:val="1"/>
      <w:numFmt w:val="bullet"/>
      <w:lvlText w:val="•"/>
      <w:lvlJc w:val="left"/>
      <w:pPr>
        <w:tabs>
          <w:tab w:val="num" w:pos="4320"/>
        </w:tabs>
        <w:ind w:left="4320" w:hanging="360"/>
      </w:pPr>
      <w:rPr>
        <w:rFonts w:ascii="Arial" w:hAnsi="Arial" w:hint="default"/>
      </w:rPr>
    </w:lvl>
    <w:lvl w:ilvl="6" w:tplc="587E6E66" w:tentative="1">
      <w:start w:val="1"/>
      <w:numFmt w:val="bullet"/>
      <w:lvlText w:val="•"/>
      <w:lvlJc w:val="left"/>
      <w:pPr>
        <w:tabs>
          <w:tab w:val="num" w:pos="5040"/>
        </w:tabs>
        <w:ind w:left="5040" w:hanging="360"/>
      </w:pPr>
      <w:rPr>
        <w:rFonts w:ascii="Arial" w:hAnsi="Arial" w:hint="default"/>
      </w:rPr>
    </w:lvl>
    <w:lvl w:ilvl="7" w:tplc="A3743908" w:tentative="1">
      <w:start w:val="1"/>
      <w:numFmt w:val="bullet"/>
      <w:lvlText w:val="•"/>
      <w:lvlJc w:val="left"/>
      <w:pPr>
        <w:tabs>
          <w:tab w:val="num" w:pos="5760"/>
        </w:tabs>
        <w:ind w:left="5760" w:hanging="360"/>
      </w:pPr>
      <w:rPr>
        <w:rFonts w:ascii="Arial" w:hAnsi="Arial" w:hint="default"/>
      </w:rPr>
    </w:lvl>
    <w:lvl w:ilvl="8" w:tplc="56602504" w:tentative="1">
      <w:start w:val="1"/>
      <w:numFmt w:val="bullet"/>
      <w:lvlText w:val="•"/>
      <w:lvlJc w:val="left"/>
      <w:pPr>
        <w:tabs>
          <w:tab w:val="num" w:pos="6480"/>
        </w:tabs>
        <w:ind w:left="6480" w:hanging="360"/>
      </w:pPr>
      <w:rPr>
        <w:rFonts w:ascii="Arial" w:hAnsi="Arial" w:hint="default"/>
      </w:rPr>
    </w:lvl>
  </w:abstractNum>
  <w:abstractNum w:abstractNumId="16">
    <w:nsid w:val="426970DB"/>
    <w:multiLevelType w:val="multilevel"/>
    <w:tmpl w:val="DE34206E"/>
    <w:lvl w:ilvl="0">
      <w:start w:val="2"/>
      <w:numFmt w:val="decimal"/>
      <w:lvlText w:val="%1.3"/>
      <w:lvlJc w:val="left"/>
      <w:pPr>
        <w:tabs>
          <w:tab w:val="num" w:pos="720"/>
        </w:tabs>
        <w:ind w:left="720" w:hanging="360"/>
      </w:pPr>
      <w:rPr>
        <w:rFonts w:hint="default"/>
        <w:i w:val="0"/>
      </w:rPr>
    </w:lvl>
    <w:lvl w:ilvl="1">
      <w:start w:val="2"/>
      <w:numFmt w:val="decimal"/>
      <w:lvlText w:val="%2.3"/>
      <w:lvlJc w:val="left"/>
      <w:pPr>
        <w:ind w:left="720"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372" w:hanging="108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5020" w:hanging="1440"/>
      </w:pPr>
      <w:rPr>
        <w:rFonts w:hint="default"/>
      </w:rPr>
    </w:lvl>
    <w:lvl w:ilvl="6">
      <w:start w:val="1"/>
      <w:numFmt w:val="decimal"/>
      <w:isLgl/>
      <w:lvlText w:val="%1.%2.%3.%4.%5.%6.%7."/>
      <w:lvlJc w:val="left"/>
      <w:pPr>
        <w:ind w:left="6024" w:hanging="1800"/>
      </w:pPr>
      <w:rPr>
        <w:rFonts w:hint="default"/>
      </w:rPr>
    </w:lvl>
    <w:lvl w:ilvl="7">
      <w:start w:val="1"/>
      <w:numFmt w:val="decimal"/>
      <w:isLgl/>
      <w:lvlText w:val="%1.%2.%3.%4.%5.%6.%7.%8."/>
      <w:lvlJc w:val="left"/>
      <w:pPr>
        <w:ind w:left="6668" w:hanging="1800"/>
      </w:pPr>
      <w:rPr>
        <w:rFonts w:hint="default"/>
      </w:rPr>
    </w:lvl>
    <w:lvl w:ilvl="8">
      <w:start w:val="1"/>
      <w:numFmt w:val="decimal"/>
      <w:isLgl/>
      <w:lvlText w:val="%1.%2.%3.%4.%5.%6.%7.%8.%9."/>
      <w:lvlJc w:val="left"/>
      <w:pPr>
        <w:ind w:left="7672" w:hanging="2160"/>
      </w:pPr>
      <w:rPr>
        <w:rFonts w:hint="default"/>
      </w:rPr>
    </w:lvl>
  </w:abstractNum>
  <w:abstractNum w:abstractNumId="17">
    <w:nsid w:val="479C69E7"/>
    <w:multiLevelType w:val="hybridMultilevel"/>
    <w:tmpl w:val="1F0217F0"/>
    <w:lvl w:ilvl="0" w:tplc="D862C548">
      <w:start w:val="1"/>
      <w:numFmt w:val="bullet"/>
      <w:lvlText w:val="•"/>
      <w:lvlJc w:val="left"/>
      <w:pPr>
        <w:tabs>
          <w:tab w:val="num" w:pos="720"/>
        </w:tabs>
        <w:ind w:left="720" w:hanging="360"/>
      </w:pPr>
      <w:rPr>
        <w:rFonts w:ascii="Arial" w:hAnsi="Arial" w:hint="default"/>
      </w:rPr>
    </w:lvl>
    <w:lvl w:ilvl="1" w:tplc="17CC63B4" w:tentative="1">
      <w:start w:val="1"/>
      <w:numFmt w:val="bullet"/>
      <w:lvlText w:val="•"/>
      <w:lvlJc w:val="left"/>
      <w:pPr>
        <w:tabs>
          <w:tab w:val="num" w:pos="1440"/>
        </w:tabs>
        <w:ind w:left="1440" w:hanging="360"/>
      </w:pPr>
      <w:rPr>
        <w:rFonts w:ascii="Arial" w:hAnsi="Arial" w:hint="default"/>
      </w:rPr>
    </w:lvl>
    <w:lvl w:ilvl="2" w:tplc="639CC8F6" w:tentative="1">
      <w:start w:val="1"/>
      <w:numFmt w:val="bullet"/>
      <w:lvlText w:val="•"/>
      <w:lvlJc w:val="left"/>
      <w:pPr>
        <w:tabs>
          <w:tab w:val="num" w:pos="2160"/>
        </w:tabs>
        <w:ind w:left="2160" w:hanging="360"/>
      </w:pPr>
      <w:rPr>
        <w:rFonts w:ascii="Arial" w:hAnsi="Arial" w:hint="default"/>
      </w:rPr>
    </w:lvl>
    <w:lvl w:ilvl="3" w:tplc="33E8D8AE" w:tentative="1">
      <w:start w:val="1"/>
      <w:numFmt w:val="bullet"/>
      <w:lvlText w:val="•"/>
      <w:lvlJc w:val="left"/>
      <w:pPr>
        <w:tabs>
          <w:tab w:val="num" w:pos="2880"/>
        </w:tabs>
        <w:ind w:left="2880" w:hanging="360"/>
      </w:pPr>
      <w:rPr>
        <w:rFonts w:ascii="Arial" w:hAnsi="Arial" w:hint="default"/>
      </w:rPr>
    </w:lvl>
    <w:lvl w:ilvl="4" w:tplc="1DC688A8" w:tentative="1">
      <w:start w:val="1"/>
      <w:numFmt w:val="bullet"/>
      <w:lvlText w:val="•"/>
      <w:lvlJc w:val="left"/>
      <w:pPr>
        <w:tabs>
          <w:tab w:val="num" w:pos="3600"/>
        </w:tabs>
        <w:ind w:left="3600" w:hanging="360"/>
      </w:pPr>
      <w:rPr>
        <w:rFonts w:ascii="Arial" w:hAnsi="Arial" w:hint="default"/>
      </w:rPr>
    </w:lvl>
    <w:lvl w:ilvl="5" w:tplc="1B1431A4" w:tentative="1">
      <w:start w:val="1"/>
      <w:numFmt w:val="bullet"/>
      <w:lvlText w:val="•"/>
      <w:lvlJc w:val="left"/>
      <w:pPr>
        <w:tabs>
          <w:tab w:val="num" w:pos="4320"/>
        </w:tabs>
        <w:ind w:left="4320" w:hanging="360"/>
      </w:pPr>
      <w:rPr>
        <w:rFonts w:ascii="Arial" w:hAnsi="Arial" w:hint="default"/>
      </w:rPr>
    </w:lvl>
    <w:lvl w:ilvl="6" w:tplc="D898E768" w:tentative="1">
      <w:start w:val="1"/>
      <w:numFmt w:val="bullet"/>
      <w:lvlText w:val="•"/>
      <w:lvlJc w:val="left"/>
      <w:pPr>
        <w:tabs>
          <w:tab w:val="num" w:pos="5040"/>
        </w:tabs>
        <w:ind w:left="5040" w:hanging="360"/>
      </w:pPr>
      <w:rPr>
        <w:rFonts w:ascii="Arial" w:hAnsi="Arial" w:hint="default"/>
      </w:rPr>
    </w:lvl>
    <w:lvl w:ilvl="7" w:tplc="FFAC13E4" w:tentative="1">
      <w:start w:val="1"/>
      <w:numFmt w:val="bullet"/>
      <w:lvlText w:val="•"/>
      <w:lvlJc w:val="left"/>
      <w:pPr>
        <w:tabs>
          <w:tab w:val="num" w:pos="5760"/>
        </w:tabs>
        <w:ind w:left="5760" w:hanging="360"/>
      </w:pPr>
      <w:rPr>
        <w:rFonts w:ascii="Arial" w:hAnsi="Arial" w:hint="default"/>
      </w:rPr>
    </w:lvl>
    <w:lvl w:ilvl="8" w:tplc="79AC32F0" w:tentative="1">
      <w:start w:val="1"/>
      <w:numFmt w:val="bullet"/>
      <w:lvlText w:val="•"/>
      <w:lvlJc w:val="left"/>
      <w:pPr>
        <w:tabs>
          <w:tab w:val="num" w:pos="6480"/>
        </w:tabs>
        <w:ind w:left="6480" w:hanging="360"/>
      </w:pPr>
      <w:rPr>
        <w:rFonts w:ascii="Arial" w:hAnsi="Arial" w:hint="default"/>
      </w:rPr>
    </w:lvl>
  </w:abstractNum>
  <w:abstractNum w:abstractNumId="18">
    <w:nsid w:val="50E064FF"/>
    <w:multiLevelType w:val="multilevel"/>
    <w:tmpl w:val="34C858C8"/>
    <w:lvl w:ilvl="0">
      <w:start w:val="2"/>
      <w:numFmt w:val="decimal"/>
      <w:lvlText w:val="%1.14"/>
      <w:lvlJc w:val="left"/>
      <w:pPr>
        <w:tabs>
          <w:tab w:val="num" w:pos="360"/>
        </w:tabs>
        <w:ind w:left="360" w:hanging="360"/>
      </w:pPr>
      <w:rPr>
        <w:rFonts w:ascii="Times New Roman" w:hAnsi="Times New Roman" w:cs="Times New Roman" w:hint="default"/>
        <w:b/>
        <w:i w:val="0"/>
        <w:sz w:val="24"/>
        <w:szCs w:val="24"/>
      </w:rPr>
    </w:lvl>
    <w:lvl w:ilvl="1">
      <w:start w:val="2"/>
      <w:numFmt w:val="decimal"/>
      <w:isLgl/>
      <w:lvlText w:val="%1.%2."/>
      <w:lvlJc w:val="left"/>
      <w:pPr>
        <w:ind w:left="360"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3012" w:hanging="1080"/>
      </w:pPr>
      <w:rPr>
        <w:rFonts w:hint="default"/>
      </w:rPr>
    </w:lvl>
    <w:lvl w:ilvl="4">
      <w:start w:val="1"/>
      <w:numFmt w:val="decimal"/>
      <w:isLgl/>
      <w:lvlText w:val="%1.%2.%3.%4.%5."/>
      <w:lvlJc w:val="left"/>
      <w:pPr>
        <w:ind w:left="3656" w:hanging="1080"/>
      </w:pPr>
      <w:rPr>
        <w:rFonts w:hint="default"/>
      </w:rPr>
    </w:lvl>
    <w:lvl w:ilvl="5">
      <w:start w:val="1"/>
      <w:numFmt w:val="decimal"/>
      <w:isLgl/>
      <w:lvlText w:val="%1.%2.%3.%4.%5.%6."/>
      <w:lvlJc w:val="left"/>
      <w:pPr>
        <w:ind w:left="4660" w:hanging="1440"/>
      </w:pPr>
      <w:rPr>
        <w:rFonts w:hint="default"/>
      </w:rPr>
    </w:lvl>
    <w:lvl w:ilvl="6">
      <w:start w:val="1"/>
      <w:numFmt w:val="decimal"/>
      <w:isLgl/>
      <w:lvlText w:val="%1.%2.%3.%4.%5.%6.%7."/>
      <w:lvlJc w:val="left"/>
      <w:pPr>
        <w:ind w:left="5664" w:hanging="1800"/>
      </w:pPr>
      <w:rPr>
        <w:rFonts w:hint="default"/>
      </w:rPr>
    </w:lvl>
    <w:lvl w:ilvl="7">
      <w:start w:val="1"/>
      <w:numFmt w:val="decimal"/>
      <w:isLgl/>
      <w:lvlText w:val="%1.%2.%3.%4.%5.%6.%7.%8."/>
      <w:lvlJc w:val="left"/>
      <w:pPr>
        <w:ind w:left="6308" w:hanging="1800"/>
      </w:pPr>
      <w:rPr>
        <w:rFonts w:hint="default"/>
      </w:rPr>
    </w:lvl>
    <w:lvl w:ilvl="8">
      <w:start w:val="1"/>
      <w:numFmt w:val="decimal"/>
      <w:isLgl/>
      <w:lvlText w:val="%1.%2.%3.%4.%5.%6.%7.%8.%9."/>
      <w:lvlJc w:val="left"/>
      <w:pPr>
        <w:ind w:left="7312" w:hanging="2160"/>
      </w:pPr>
      <w:rPr>
        <w:rFonts w:hint="default"/>
      </w:rPr>
    </w:lvl>
  </w:abstractNum>
  <w:abstractNum w:abstractNumId="19">
    <w:nsid w:val="510D1E37"/>
    <w:multiLevelType w:val="multilevel"/>
    <w:tmpl w:val="63C883E4"/>
    <w:lvl w:ilvl="0">
      <w:start w:val="1"/>
      <w:numFmt w:val="decimal"/>
      <w:lvlText w:val="%1."/>
      <w:lvlJc w:val="left"/>
      <w:pPr>
        <w:ind w:left="600" w:hanging="600"/>
      </w:pPr>
      <w:rPr>
        <w:rFonts w:hint="default"/>
        <w:sz w:val="26"/>
        <w:szCs w:val="26"/>
      </w:rPr>
    </w:lvl>
    <w:lvl w:ilvl="1">
      <w:start w:val="2"/>
      <w:numFmt w:val="decimal"/>
      <w:lvlText w:val="%1.%2."/>
      <w:lvlJc w:val="left"/>
      <w:pPr>
        <w:ind w:left="1305" w:hanging="720"/>
      </w:pPr>
      <w:rPr>
        <w:rFonts w:ascii="Times New Roman" w:hAnsi="Times New Roman" w:cs="Times New Roman" w:hint="default"/>
        <w:sz w:val="28"/>
        <w:szCs w:val="28"/>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20">
    <w:nsid w:val="5E3B4DC2"/>
    <w:multiLevelType w:val="hybridMultilevel"/>
    <w:tmpl w:val="954030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E9014AB"/>
    <w:multiLevelType w:val="multilevel"/>
    <w:tmpl w:val="1EDC3E1C"/>
    <w:lvl w:ilvl="0">
      <w:start w:val="2"/>
      <w:numFmt w:val="decimal"/>
      <w:lvlText w:val="%1.5"/>
      <w:lvlJc w:val="left"/>
      <w:pPr>
        <w:tabs>
          <w:tab w:val="num" w:pos="720"/>
        </w:tabs>
        <w:ind w:left="720" w:hanging="360"/>
      </w:pPr>
      <w:rPr>
        <w:rFonts w:ascii="Times New Roman" w:hAnsi="Times New Roman" w:cs="Times New Roman" w:hint="default"/>
        <w:b/>
        <w:i w:val="0"/>
        <w:sz w:val="24"/>
        <w:szCs w:val="24"/>
      </w:rPr>
    </w:lvl>
    <w:lvl w:ilvl="1">
      <w:start w:val="2"/>
      <w:numFmt w:val="decimal"/>
      <w:isLgl/>
      <w:lvlText w:val="%1.%2."/>
      <w:lvlJc w:val="left"/>
      <w:pPr>
        <w:ind w:left="720"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372" w:hanging="108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5020" w:hanging="1440"/>
      </w:pPr>
      <w:rPr>
        <w:rFonts w:hint="default"/>
      </w:rPr>
    </w:lvl>
    <w:lvl w:ilvl="6">
      <w:start w:val="1"/>
      <w:numFmt w:val="decimal"/>
      <w:isLgl/>
      <w:lvlText w:val="%1.%2.%3.%4.%5.%6.%7."/>
      <w:lvlJc w:val="left"/>
      <w:pPr>
        <w:ind w:left="6024" w:hanging="1800"/>
      </w:pPr>
      <w:rPr>
        <w:rFonts w:hint="default"/>
      </w:rPr>
    </w:lvl>
    <w:lvl w:ilvl="7">
      <w:start w:val="1"/>
      <w:numFmt w:val="decimal"/>
      <w:isLgl/>
      <w:lvlText w:val="%1.%2.%3.%4.%5.%6.%7.%8."/>
      <w:lvlJc w:val="left"/>
      <w:pPr>
        <w:ind w:left="6668" w:hanging="1800"/>
      </w:pPr>
      <w:rPr>
        <w:rFonts w:hint="default"/>
      </w:rPr>
    </w:lvl>
    <w:lvl w:ilvl="8">
      <w:start w:val="1"/>
      <w:numFmt w:val="decimal"/>
      <w:isLgl/>
      <w:lvlText w:val="%1.%2.%3.%4.%5.%6.%7.%8.%9."/>
      <w:lvlJc w:val="left"/>
      <w:pPr>
        <w:ind w:left="7672" w:hanging="2160"/>
      </w:pPr>
      <w:rPr>
        <w:rFonts w:hint="default"/>
      </w:rPr>
    </w:lvl>
  </w:abstractNum>
  <w:abstractNum w:abstractNumId="22">
    <w:nsid w:val="5E9B2CBB"/>
    <w:multiLevelType w:val="multilevel"/>
    <w:tmpl w:val="6F2C4A84"/>
    <w:lvl w:ilvl="0">
      <w:start w:val="2"/>
      <w:numFmt w:val="decimal"/>
      <w:lvlText w:val="%1.13"/>
      <w:lvlJc w:val="left"/>
      <w:pPr>
        <w:tabs>
          <w:tab w:val="num" w:pos="360"/>
        </w:tabs>
        <w:ind w:left="360" w:hanging="360"/>
      </w:pPr>
      <w:rPr>
        <w:rFonts w:ascii="Times New Roman" w:hAnsi="Times New Roman" w:cs="Times New Roman" w:hint="default"/>
        <w:b/>
        <w:i w:val="0"/>
        <w:sz w:val="24"/>
        <w:szCs w:val="24"/>
      </w:rPr>
    </w:lvl>
    <w:lvl w:ilvl="1">
      <w:start w:val="2"/>
      <w:numFmt w:val="decimal"/>
      <w:isLgl/>
      <w:lvlText w:val="%1.%2."/>
      <w:lvlJc w:val="left"/>
      <w:pPr>
        <w:ind w:left="360"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3012" w:hanging="1080"/>
      </w:pPr>
      <w:rPr>
        <w:rFonts w:hint="default"/>
      </w:rPr>
    </w:lvl>
    <w:lvl w:ilvl="4">
      <w:start w:val="1"/>
      <w:numFmt w:val="decimal"/>
      <w:isLgl/>
      <w:lvlText w:val="%1.%2.%3.%4.%5."/>
      <w:lvlJc w:val="left"/>
      <w:pPr>
        <w:ind w:left="3656" w:hanging="1080"/>
      </w:pPr>
      <w:rPr>
        <w:rFonts w:hint="default"/>
      </w:rPr>
    </w:lvl>
    <w:lvl w:ilvl="5">
      <w:start w:val="1"/>
      <w:numFmt w:val="decimal"/>
      <w:isLgl/>
      <w:lvlText w:val="%1.%2.%3.%4.%5.%6."/>
      <w:lvlJc w:val="left"/>
      <w:pPr>
        <w:ind w:left="4660" w:hanging="1440"/>
      </w:pPr>
      <w:rPr>
        <w:rFonts w:hint="default"/>
      </w:rPr>
    </w:lvl>
    <w:lvl w:ilvl="6">
      <w:start w:val="1"/>
      <w:numFmt w:val="decimal"/>
      <w:isLgl/>
      <w:lvlText w:val="%1.%2.%3.%4.%5.%6.%7."/>
      <w:lvlJc w:val="left"/>
      <w:pPr>
        <w:ind w:left="5664" w:hanging="1800"/>
      </w:pPr>
      <w:rPr>
        <w:rFonts w:hint="default"/>
      </w:rPr>
    </w:lvl>
    <w:lvl w:ilvl="7">
      <w:start w:val="1"/>
      <w:numFmt w:val="decimal"/>
      <w:isLgl/>
      <w:lvlText w:val="%1.%2.%3.%4.%5.%6.%7.%8."/>
      <w:lvlJc w:val="left"/>
      <w:pPr>
        <w:ind w:left="6308" w:hanging="1800"/>
      </w:pPr>
      <w:rPr>
        <w:rFonts w:hint="default"/>
      </w:rPr>
    </w:lvl>
    <w:lvl w:ilvl="8">
      <w:start w:val="1"/>
      <w:numFmt w:val="decimal"/>
      <w:isLgl/>
      <w:lvlText w:val="%1.%2.%3.%4.%5.%6.%7.%8.%9."/>
      <w:lvlJc w:val="left"/>
      <w:pPr>
        <w:ind w:left="7312" w:hanging="2160"/>
      </w:pPr>
      <w:rPr>
        <w:rFonts w:hint="default"/>
      </w:rPr>
    </w:lvl>
  </w:abstractNum>
  <w:abstractNum w:abstractNumId="23">
    <w:nsid w:val="60974A0E"/>
    <w:multiLevelType w:val="hybridMultilevel"/>
    <w:tmpl w:val="542C6F20"/>
    <w:lvl w:ilvl="0" w:tplc="0419000F">
      <w:start w:val="1"/>
      <w:numFmt w:val="decimal"/>
      <w:lvlText w:val="%1)"/>
      <w:lvlJc w:val="left"/>
      <w:pPr>
        <w:ind w:left="1018" w:hanging="45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63156FDB"/>
    <w:multiLevelType w:val="hybridMultilevel"/>
    <w:tmpl w:val="8F8EDD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7C5306"/>
    <w:multiLevelType w:val="multilevel"/>
    <w:tmpl w:val="F4CE2012"/>
    <w:lvl w:ilvl="0">
      <w:start w:val="2"/>
      <w:numFmt w:val="decimal"/>
      <w:lvlText w:val="%1.12"/>
      <w:lvlJc w:val="left"/>
      <w:pPr>
        <w:tabs>
          <w:tab w:val="num" w:pos="360"/>
        </w:tabs>
        <w:ind w:left="360" w:hanging="360"/>
      </w:pPr>
      <w:rPr>
        <w:rFonts w:ascii="Times New Roman" w:hAnsi="Times New Roman" w:cs="Times New Roman" w:hint="default"/>
        <w:b/>
        <w:i w:val="0"/>
        <w:sz w:val="24"/>
        <w:szCs w:val="24"/>
      </w:rPr>
    </w:lvl>
    <w:lvl w:ilvl="1">
      <w:start w:val="2"/>
      <w:numFmt w:val="decimal"/>
      <w:isLgl/>
      <w:lvlText w:val="%1.%2."/>
      <w:lvlJc w:val="left"/>
      <w:pPr>
        <w:ind w:left="360"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3012" w:hanging="1080"/>
      </w:pPr>
      <w:rPr>
        <w:rFonts w:hint="default"/>
      </w:rPr>
    </w:lvl>
    <w:lvl w:ilvl="4">
      <w:start w:val="1"/>
      <w:numFmt w:val="decimal"/>
      <w:isLgl/>
      <w:lvlText w:val="%1.%2.%3.%4.%5."/>
      <w:lvlJc w:val="left"/>
      <w:pPr>
        <w:ind w:left="3656" w:hanging="1080"/>
      </w:pPr>
      <w:rPr>
        <w:rFonts w:hint="default"/>
      </w:rPr>
    </w:lvl>
    <w:lvl w:ilvl="5">
      <w:start w:val="1"/>
      <w:numFmt w:val="decimal"/>
      <w:isLgl/>
      <w:lvlText w:val="%1.%2.%3.%4.%5.%6."/>
      <w:lvlJc w:val="left"/>
      <w:pPr>
        <w:ind w:left="4660" w:hanging="1440"/>
      </w:pPr>
      <w:rPr>
        <w:rFonts w:hint="default"/>
      </w:rPr>
    </w:lvl>
    <w:lvl w:ilvl="6">
      <w:start w:val="1"/>
      <w:numFmt w:val="decimal"/>
      <w:isLgl/>
      <w:lvlText w:val="%1.%2.%3.%4.%5.%6.%7."/>
      <w:lvlJc w:val="left"/>
      <w:pPr>
        <w:ind w:left="5664" w:hanging="1800"/>
      </w:pPr>
      <w:rPr>
        <w:rFonts w:hint="default"/>
      </w:rPr>
    </w:lvl>
    <w:lvl w:ilvl="7">
      <w:start w:val="1"/>
      <w:numFmt w:val="decimal"/>
      <w:isLgl/>
      <w:lvlText w:val="%1.%2.%3.%4.%5.%6.%7.%8."/>
      <w:lvlJc w:val="left"/>
      <w:pPr>
        <w:ind w:left="6308" w:hanging="1800"/>
      </w:pPr>
      <w:rPr>
        <w:rFonts w:hint="default"/>
      </w:rPr>
    </w:lvl>
    <w:lvl w:ilvl="8">
      <w:start w:val="1"/>
      <w:numFmt w:val="decimal"/>
      <w:isLgl/>
      <w:lvlText w:val="%1.%2.%3.%4.%5.%6.%7.%8.%9."/>
      <w:lvlJc w:val="left"/>
      <w:pPr>
        <w:ind w:left="7312" w:hanging="2160"/>
      </w:pPr>
      <w:rPr>
        <w:rFonts w:hint="default"/>
      </w:rPr>
    </w:lvl>
  </w:abstractNum>
  <w:abstractNum w:abstractNumId="26">
    <w:nsid w:val="63EC27B3"/>
    <w:multiLevelType w:val="multilevel"/>
    <w:tmpl w:val="7CAA0AE6"/>
    <w:lvl w:ilvl="0">
      <w:start w:val="1"/>
      <w:numFmt w:val="decimal"/>
      <w:lvlText w:val="%1."/>
      <w:lvlJc w:val="left"/>
      <w:pPr>
        <w:ind w:left="3620" w:hanging="360"/>
      </w:pPr>
      <w:rPr>
        <w:rFonts w:hint="default"/>
      </w:rPr>
    </w:lvl>
    <w:lvl w:ilvl="1">
      <w:start w:val="15"/>
      <w:numFmt w:val="decimal"/>
      <w:isLgl/>
      <w:lvlText w:val="%1.%2."/>
      <w:lvlJc w:val="left"/>
      <w:pPr>
        <w:ind w:left="360" w:hanging="360"/>
      </w:pPr>
      <w:rPr>
        <w:rFonts w:ascii="Times New Roman" w:hAnsi="Times New Roman" w:cs="Times New Roman" w:hint="default"/>
        <w:i w:val="0"/>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65571369"/>
    <w:multiLevelType w:val="multilevel"/>
    <w:tmpl w:val="04A47DA2"/>
    <w:lvl w:ilvl="0">
      <w:start w:val="2"/>
      <w:numFmt w:val="decimal"/>
      <w:lvlText w:val="%1.6"/>
      <w:lvlJc w:val="left"/>
      <w:pPr>
        <w:tabs>
          <w:tab w:val="num" w:pos="720"/>
        </w:tabs>
        <w:ind w:left="720" w:hanging="360"/>
      </w:pPr>
      <w:rPr>
        <w:rFonts w:ascii="Times New Roman" w:hAnsi="Times New Roman" w:cs="Times New Roman" w:hint="default"/>
        <w:b/>
        <w:i w:val="0"/>
        <w:sz w:val="24"/>
        <w:szCs w:val="24"/>
      </w:rPr>
    </w:lvl>
    <w:lvl w:ilvl="1">
      <w:start w:val="2"/>
      <w:numFmt w:val="decimal"/>
      <w:isLgl/>
      <w:lvlText w:val="%1.%2."/>
      <w:lvlJc w:val="left"/>
      <w:pPr>
        <w:ind w:left="720"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372" w:hanging="108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5020" w:hanging="1440"/>
      </w:pPr>
      <w:rPr>
        <w:rFonts w:hint="default"/>
      </w:rPr>
    </w:lvl>
    <w:lvl w:ilvl="6">
      <w:start w:val="1"/>
      <w:numFmt w:val="decimal"/>
      <w:isLgl/>
      <w:lvlText w:val="%1.%2.%3.%4.%5.%6.%7."/>
      <w:lvlJc w:val="left"/>
      <w:pPr>
        <w:ind w:left="6024" w:hanging="1800"/>
      </w:pPr>
      <w:rPr>
        <w:rFonts w:hint="default"/>
      </w:rPr>
    </w:lvl>
    <w:lvl w:ilvl="7">
      <w:start w:val="1"/>
      <w:numFmt w:val="decimal"/>
      <w:isLgl/>
      <w:lvlText w:val="%1.%2.%3.%4.%5.%6.%7.%8."/>
      <w:lvlJc w:val="left"/>
      <w:pPr>
        <w:ind w:left="6668" w:hanging="1800"/>
      </w:pPr>
      <w:rPr>
        <w:rFonts w:hint="default"/>
      </w:rPr>
    </w:lvl>
    <w:lvl w:ilvl="8">
      <w:start w:val="1"/>
      <w:numFmt w:val="decimal"/>
      <w:isLgl/>
      <w:lvlText w:val="%1.%2.%3.%4.%5.%6.%7.%8.%9."/>
      <w:lvlJc w:val="left"/>
      <w:pPr>
        <w:ind w:left="7672" w:hanging="2160"/>
      </w:pPr>
      <w:rPr>
        <w:rFonts w:hint="default"/>
      </w:rPr>
    </w:lvl>
  </w:abstractNum>
  <w:abstractNum w:abstractNumId="28">
    <w:nsid w:val="66063203"/>
    <w:multiLevelType w:val="hybridMultilevel"/>
    <w:tmpl w:val="6E52BB54"/>
    <w:lvl w:ilvl="0" w:tplc="5DD895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9286813"/>
    <w:multiLevelType w:val="multilevel"/>
    <w:tmpl w:val="94EE189C"/>
    <w:lvl w:ilvl="0">
      <w:start w:val="2"/>
      <w:numFmt w:val="decimal"/>
      <w:lvlText w:val="%1.7"/>
      <w:lvlJc w:val="left"/>
      <w:pPr>
        <w:tabs>
          <w:tab w:val="num" w:pos="720"/>
        </w:tabs>
        <w:ind w:left="720" w:hanging="360"/>
      </w:pPr>
      <w:rPr>
        <w:rFonts w:ascii="Times New Roman" w:hAnsi="Times New Roman" w:cs="Times New Roman" w:hint="default"/>
        <w:b/>
        <w:i w:val="0"/>
        <w:sz w:val="24"/>
        <w:szCs w:val="24"/>
      </w:rPr>
    </w:lvl>
    <w:lvl w:ilvl="1">
      <w:start w:val="2"/>
      <w:numFmt w:val="decimal"/>
      <w:isLgl/>
      <w:lvlText w:val="%1.%2."/>
      <w:lvlJc w:val="left"/>
      <w:pPr>
        <w:ind w:left="720"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372" w:hanging="108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5020" w:hanging="1440"/>
      </w:pPr>
      <w:rPr>
        <w:rFonts w:hint="default"/>
      </w:rPr>
    </w:lvl>
    <w:lvl w:ilvl="6">
      <w:start w:val="1"/>
      <w:numFmt w:val="decimal"/>
      <w:isLgl/>
      <w:lvlText w:val="%1.%2.%3.%4.%5.%6.%7."/>
      <w:lvlJc w:val="left"/>
      <w:pPr>
        <w:ind w:left="6024" w:hanging="1800"/>
      </w:pPr>
      <w:rPr>
        <w:rFonts w:hint="default"/>
      </w:rPr>
    </w:lvl>
    <w:lvl w:ilvl="7">
      <w:start w:val="1"/>
      <w:numFmt w:val="decimal"/>
      <w:isLgl/>
      <w:lvlText w:val="%1.%2.%3.%4.%5.%6.%7.%8."/>
      <w:lvlJc w:val="left"/>
      <w:pPr>
        <w:ind w:left="6668" w:hanging="1800"/>
      </w:pPr>
      <w:rPr>
        <w:rFonts w:hint="default"/>
      </w:rPr>
    </w:lvl>
    <w:lvl w:ilvl="8">
      <w:start w:val="1"/>
      <w:numFmt w:val="decimal"/>
      <w:isLgl/>
      <w:lvlText w:val="%1.%2.%3.%4.%5.%6.%7.%8.%9."/>
      <w:lvlJc w:val="left"/>
      <w:pPr>
        <w:ind w:left="7672" w:hanging="2160"/>
      </w:pPr>
      <w:rPr>
        <w:rFonts w:hint="default"/>
      </w:rPr>
    </w:lvl>
  </w:abstractNum>
  <w:abstractNum w:abstractNumId="30">
    <w:nsid w:val="693C78A8"/>
    <w:multiLevelType w:val="hybridMultilevel"/>
    <w:tmpl w:val="1D7A4332"/>
    <w:lvl w:ilvl="0" w:tplc="69A8B9F0">
      <w:start w:val="1"/>
      <w:numFmt w:val="bullet"/>
      <w:lvlText w:val="•"/>
      <w:lvlJc w:val="left"/>
      <w:pPr>
        <w:tabs>
          <w:tab w:val="num" w:pos="720"/>
        </w:tabs>
        <w:ind w:left="720" w:hanging="360"/>
      </w:pPr>
      <w:rPr>
        <w:rFonts w:ascii="Arial" w:hAnsi="Arial" w:hint="default"/>
      </w:rPr>
    </w:lvl>
    <w:lvl w:ilvl="1" w:tplc="CD12D3FC" w:tentative="1">
      <w:start w:val="1"/>
      <w:numFmt w:val="bullet"/>
      <w:lvlText w:val="•"/>
      <w:lvlJc w:val="left"/>
      <w:pPr>
        <w:tabs>
          <w:tab w:val="num" w:pos="1440"/>
        </w:tabs>
        <w:ind w:left="1440" w:hanging="360"/>
      </w:pPr>
      <w:rPr>
        <w:rFonts w:ascii="Arial" w:hAnsi="Arial" w:hint="default"/>
      </w:rPr>
    </w:lvl>
    <w:lvl w:ilvl="2" w:tplc="01705D2C" w:tentative="1">
      <w:start w:val="1"/>
      <w:numFmt w:val="bullet"/>
      <w:lvlText w:val="•"/>
      <w:lvlJc w:val="left"/>
      <w:pPr>
        <w:tabs>
          <w:tab w:val="num" w:pos="2160"/>
        </w:tabs>
        <w:ind w:left="2160" w:hanging="360"/>
      </w:pPr>
      <w:rPr>
        <w:rFonts w:ascii="Arial" w:hAnsi="Arial" w:hint="default"/>
      </w:rPr>
    </w:lvl>
    <w:lvl w:ilvl="3" w:tplc="EB8606C6" w:tentative="1">
      <w:start w:val="1"/>
      <w:numFmt w:val="bullet"/>
      <w:lvlText w:val="•"/>
      <w:lvlJc w:val="left"/>
      <w:pPr>
        <w:tabs>
          <w:tab w:val="num" w:pos="2880"/>
        </w:tabs>
        <w:ind w:left="2880" w:hanging="360"/>
      </w:pPr>
      <w:rPr>
        <w:rFonts w:ascii="Arial" w:hAnsi="Arial" w:hint="default"/>
      </w:rPr>
    </w:lvl>
    <w:lvl w:ilvl="4" w:tplc="40A0C192" w:tentative="1">
      <w:start w:val="1"/>
      <w:numFmt w:val="bullet"/>
      <w:lvlText w:val="•"/>
      <w:lvlJc w:val="left"/>
      <w:pPr>
        <w:tabs>
          <w:tab w:val="num" w:pos="3600"/>
        </w:tabs>
        <w:ind w:left="3600" w:hanging="360"/>
      </w:pPr>
      <w:rPr>
        <w:rFonts w:ascii="Arial" w:hAnsi="Arial" w:hint="default"/>
      </w:rPr>
    </w:lvl>
    <w:lvl w:ilvl="5" w:tplc="74BEF748" w:tentative="1">
      <w:start w:val="1"/>
      <w:numFmt w:val="bullet"/>
      <w:lvlText w:val="•"/>
      <w:lvlJc w:val="left"/>
      <w:pPr>
        <w:tabs>
          <w:tab w:val="num" w:pos="4320"/>
        </w:tabs>
        <w:ind w:left="4320" w:hanging="360"/>
      </w:pPr>
      <w:rPr>
        <w:rFonts w:ascii="Arial" w:hAnsi="Arial" w:hint="default"/>
      </w:rPr>
    </w:lvl>
    <w:lvl w:ilvl="6" w:tplc="0B5C4D82" w:tentative="1">
      <w:start w:val="1"/>
      <w:numFmt w:val="bullet"/>
      <w:lvlText w:val="•"/>
      <w:lvlJc w:val="left"/>
      <w:pPr>
        <w:tabs>
          <w:tab w:val="num" w:pos="5040"/>
        </w:tabs>
        <w:ind w:left="5040" w:hanging="360"/>
      </w:pPr>
      <w:rPr>
        <w:rFonts w:ascii="Arial" w:hAnsi="Arial" w:hint="default"/>
      </w:rPr>
    </w:lvl>
    <w:lvl w:ilvl="7" w:tplc="CD54CCD8" w:tentative="1">
      <w:start w:val="1"/>
      <w:numFmt w:val="bullet"/>
      <w:lvlText w:val="•"/>
      <w:lvlJc w:val="left"/>
      <w:pPr>
        <w:tabs>
          <w:tab w:val="num" w:pos="5760"/>
        </w:tabs>
        <w:ind w:left="5760" w:hanging="360"/>
      </w:pPr>
      <w:rPr>
        <w:rFonts w:ascii="Arial" w:hAnsi="Arial" w:hint="default"/>
      </w:rPr>
    </w:lvl>
    <w:lvl w:ilvl="8" w:tplc="22A2ED80" w:tentative="1">
      <w:start w:val="1"/>
      <w:numFmt w:val="bullet"/>
      <w:lvlText w:val="•"/>
      <w:lvlJc w:val="left"/>
      <w:pPr>
        <w:tabs>
          <w:tab w:val="num" w:pos="6480"/>
        </w:tabs>
        <w:ind w:left="6480" w:hanging="360"/>
      </w:pPr>
      <w:rPr>
        <w:rFonts w:ascii="Arial" w:hAnsi="Arial" w:hint="default"/>
      </w:rPr>
    </w:lvl>
  </w:abstractNum>
  <w:abstractNum w:abstractNumId="31">
    <w:nsid w:val="6E0759B2"/>
    <w:multiLevelType w:val="multilevel"/>
    <w:tmpl w:val="63C883E4"/>
    <w:lvl w:ilvl="0">
      <w:start w:val="1"/>
      <w:numFmt w:val="decimal"/>
      <w:lvlText w:val="%1."/>
      <w:lvlJc w:val="left"/>
      <w:pPr>
        <w:ind w:left="600" w:hanging="600"/>
      </w:pPr>
      <w:rPr>
        <w:rFonts w:hint="default"/>
        <w:b/>
        <w:sz w:val="26"/>
        <w:szCs w:val="26"/>
      </w:rPr>
    </w:lvl>
    <w:lvl w:ilvl="1">
      <w:start w:val="2"/>
      <w:numFmt w:val="decimal"/>
      <w:lvlText w:val="%1.%2."/>
      <w:lvlJc w:val="left"/>
      <w:pPr>
        <w:ind w:left="1305" w:hanging="720"/>
      </w:pPr>
      <w:rPr>
        <w:rFonts w:ascii="Times New Roman" w:hAnsi="Times New Roman" w:cs="Times New Roman" w:hint="default"/>
        <w:sz w:val="28"/>
        <w:szCs w:val="28"/>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32">
    <w:nsid w:val="71E7036B"/>
    <w:multiLevelType w:val="hybridMultilevel"/>
    <w:tmpl w:val="C7DE26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4B93B0B"/>
    <w:multiLevelType w:val="multilevel"/>
    <w:tmpl w:val="1E02B910"/>
    <w:lvl w:ilvl="0">
      <w:start w:val="7"/>
      <w:numFmt w:val="decimal"/>
      <w:lvlText w:val="%1."/>
      <w:lvlJc w:val="left"/>
      <w:pPr>
        <w:ind w:left="360" w:hanging="360"/>
      </w:pPr>
      <w:rPr>
        <w:rFonts w:hint="default"/>
        <w:b/>
      </w:rPr>
    </w:lvl>
    <w:lvl w:ilvl="1">
      <w:start w:val="2"/>
      <w:numFmt w:val="decimal"/>
      <w:lvlText w:val="%1.%2."/>
      <w:lvlJc w:val="left"/>
      <w:pPr>
        <w:ind w:left="1440" w:hanging="360"/>
      </w:pPr>
      <w:rPr>
        <w:rFonts w:ascii="Times New Roman" w:hAnsi="Times New Roman" w:cs="Times New Roman"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75B26D29"/>
    <w:multiLevelType w:val="hybridMultilevel"/>
    <w:tmpl w:val="121ACECC"/>
    <w:lvl w:ilvl="0" w:tplc="1556EE56">
      <w:start w:val="1"/>
      <w:numFmt w:val="bullet"/>
      <w:lvlText w:val="•"/>
      <w:lvlJc w:val="left"/>
      <w:pPr>
        <w:tabs>
          <w:tab w:val="num" w:pos="720"/>
        </w:tabs>
        <w:ind w:left="720" w:hanging="360"/>
      </w:pPr>
      <w:rPr>
        <w:rFonts w:ascii="Arial" w:hAnsi="Arial" w:hint="default"/>
      </w:rPr>
    </w:lvl>
    <w:lvl w:ilvl="1" w:tplc="E316444A" w:tentative="1">
      <w:start w:val="1"/>
      <w:numFmt w:val="bullet"/>
      <w:lvlText w:val="•"/>
      <w:lvlJc w:val="left"/>
      <w:pPr>
        <w:tabs>
          <w:tab w:val="num" w:pos="1440"/>
        </w:tabs>
        <w:ind w:left="1440" w:hanging="360"/>
      </w:pPr>
      <w:rPr>
        <w:rFonts w:ascii="Arial" w:hAnsi="Arial" w:hint="default"/>
      </w:rPr>
    </w:lvl>
    <w:lvl w:ilvl="2" w:tplc="1C0685A6" w:tentative="1">
      <w:start w:val="1"/>
      <w:numFmt w:val="bullet"/>
      <w:lvlText w:val="•"/>
      <w:lvlJc w:val="left"/>
      <w:pPr>
        <w:tabs>
          <w:tab w:val="num" w:pos="2160"/>
        </w:tabs>
        <w:ind w:left="2160" w:hanging="360"/>
      </w:pPr>
      <w:rPr>
        <w:rFonts w:ascii="Arial" w:hAnsi="Arial" w:hint="default"/>
      </w:rPr>
    </w:lvl>
    <w:lvl w:ilvl="3" w:tplc="9290006E" w:tentative="1">
      <w:start w:val="1"/>
      <w:numFmt w:val="bullet"/>
      <w:lvlText w:val="•"/>
      <w:lvlJc w:val="left"/>
      <w:pPr>
        <w:tabs>
          <w:tab w:val="num" w:pos="2880"/>
        </w:tabs>
        <w:ind w:left="2880" w:hanging="360"/>
      </w:pPr>
      <w:rPr>
        <w:rFonts w:ascii="Arial" w:hAnsi="Arial" w:hint="default"/>
      </w:rPr>
    </w:lvl>
    <w:lvl w:ilvl="4" w:tplc="FCD28AD2" w:tentative="1">
      <w:start w:val="1"/>
      <w:numFmt w:val="bullet"/>
      <w:lvlText w:val="•"/>
      <w:lvlJc w:val="left"/>
      <w:pPr>
        <w:tabs>
          <w:tab w:val="num" w:pos="3600"/>
        </w:tabs>
        <w:ind w:left="3600" w:hanging="360"/>
      </w:pPr>
      <w:rPr>
        <w:rFonts w:ascii="Arial" w:hAnsi="Arial" w:hint="default"/>
      </w:rPr>
    </w:lvl>
    <w:lvl w:ilvl="5" w:tplc="309E7A70" w:tentative="1">
      <w:start w:val="1"/>
      <w:numFmt w:val="bullet"/>
      <w:lvlText w:val="•"/>
      <w:lvlJc w:val="left"/>
      <w:pPr>
        <w:tabs>
          <w:tab w:val="num" w:pos="4320"/>
        </w:tabs>
        <w:ind w:left="4320" w:hanging="360"/>
      </w:pPr>
      <w:rPr>
        <w:rFonts w:ascii="Arial" w:hAnsi="Arial" w:hint="default"/>
      </w:rPr>
    </w:lvl>
    <w:lvl w:ilvl="6" w:tplc="960612B4" w:tentative="1">
      <w:start w:val="1"/>
      <w:numFmt w:val="bullet"/>
      <w:lvlText w:val="•"/>
      <w:lvlJc w:val="left"/>
      <w:pPr>
        <w:tabs>
          <w:tab w:val="num" w:pos="5040"/>
        </w:tabs>
        <w:ind w:left="5040" w:hanging="360"/>
      </w:pPr>
      <w:rPr>
        <w:rFonts w:ascii="Arial" w:hAnsi="Arial" w:hint="default"/>
      </w:rPr>
    </w:lvl>
    <w:lvl w:ilvl="7" w:tplc="C3B8143E" w:tentative="1">
      <w:start w:val="1"/>
      <w:numFmt w:val="bullet"/>
      <w:lvlText w:val="•"/>
      <w:lvlJc w:val="left"/>
      <w:pPr>
        <w:tabs>
          <w:tab w:val="num" w:pos="5760"/>
        </w:tabs>
        <w:ind w:left="5760" w:hanging="360"/>
      </w:pPr>
      <w:rPr>
        <w:rFonts w:ascii="Arial" w:hAnsi="Arial" w:hint="default"/>
      </w:rPr>
    </w:lvl>
    <w:lvl w:ilvl="8" w:tplc="E4C02426" w:tentative="1">
      <w:start w:val="1"/>
      <w:numFmt w:val="bullet"/>
      <w:lvlText w:val="•"/>
      <w:lvlJc w:val="left"/>
      <w:pPr>
        <w:tabs>
          <w:tab w:val="num" w:pos="6480"/>
        </w:tabs>
        <w:ind w:left="6480" w:hanging="360"/>
      </w:pPr>
      <w:rPr>
        <w:rFonts w:ascii="Arial" w:hAnsi="Arial" w:hint="default"/>
      </w:rPr>
    </w:lvl>
  </w:abstractNum>
  <w:abstractNum w:abstractNumId="35">
    <w:nsid w:val="76F02D66"/>
    <w:multiLevelType w:val="multilevel"/>
    <w:tmpl w:val="B3B6C1CA"/>
    <w:lvl w:ilvl="0">
      <w:start w:val="2"/>
      <w:numFmt w:val="decimal"/>
      <w:lvlText w:val="%1.11"/>
      <w:lvlJc w:val="left"/>
      <w:pPr>
        <w:tabs>
          <w:tab w:val="num" w:pos="360"/>
        </w:tabs>
        <w:ind w:left="360" w:hanging="360"/>
      </w:pPr>
      <w:rPr>
        <w:rFonts w:ascii="Times New Roman" w:hAnsi="Times New Roman" w:cs="Times New Roman" w:hint="default"/>
        <w:b/>
        <w:i w:val="0"/>
        <w:sz w:val="24"/>
        <w:szCs w:val="24"/>
      </w:rPr>
    </w:lvl>
    <w:lvl w:ilvl="1">
      <w:start w:val="2"/>
      <w:numFmt w:val="decimal"/>
      <w:isLgl/>
      <w:lvlText w:val="%1.%2."/>
      <w:lvlJc w:val="left"/>
      <w:pPr>
        <w:ind w:left="360"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3012" w:hanging="1080"/>
      </w:pPr>
      <w:rPr>
        <w:rFonts w:hint="default"/>
      </w:rPr>
    </w:lvl>
    <w:lvl w:ilvl="4">
      <w:start w:val="1"/>
      <w:numFmt w:val="decimal"/>
      <w:isLgl/>
      <w:lvlText w:val="%1.%2.%3.%4.%5."/>
      <w:lvlJc w:val="left"/>
      <w:pPr>
        <w:ind w:left="3656" w:hanging="1080"/>
      </w:pPr>
      <w:rPr>
        <w:rFonts w:hint="default"/>
      </w:rPr>
    </w:lvl>
    <w:lvl w:ilvl="5">
      <w:start w:val="1"/>
      <w:numFmt w:val="decimal"/>
      <w:isLgl/>
      <w:lvlText w:val="%1.%2.%3.%4.%5.%6."/>
      <w:lvlJc w:val="left"/>
      <w:pPr>
        <w:ind w:left="4660" w:hanging="1440"/>
      </w:pPr>
      <w:rPr>
        <w:rFonts w:hint="default"/>
      </w:rPr>
    </w:lvl>
    <w:lvl w:ilvl="6">
      <w:start w:val="1"/>
      <w:numFmt w:val="decimal"/>
      <w:isLgl/>
      <w:lvlText w:val="%1.%2.%3.%4.%5.%6.%7."/>
      <w:lvlJc w:val="left"/>
      <w:pPr>
        <w:ind w:left="5664" w:hanging="1800"/>
      </w:pPr>
      <w:rPr>
        <w:rFonts w:hint="default"/>
      </w:rPr>
    </w:lvl>
    <w:lvl w:ilvl="7">
      <w:start w:val="1"/>
      <w:numFmt w:val="decimal"/>
      <w:isLgl/>
      <w:lvlText w:val="%1.%2.%3.%4.%5.%6.%7.%8."/>
      <w:lvlJc w:val="left"/>
      <w:pPr>
        <w:ind w:left="6308" w:hanging="1800"/>
      </w:pPr>
      <w:rPr>
        <w:rFonts w:hint="default"/>
      </w:rPr>
    </w:lvl>
    <w:lvl w:ilvl="8">
      <w:start w:val="1"/>
      <w:numFmt w:val="decimal"/>
      <w:isLgl/>
      <w:lvlText w:val="%1.%2.%3.%4.%5.%6.%7.%8.%9."/>
      <w:lvlJc w:val="left"/>
      <w:pPr>
        <w:ind w:left="7312" w:hanging="2160"/>
      </w:pPr>
      <w:rPr>
        <w:rFonts w:hint="default"/>
      </w:rPr>
    </w:lvl>
  </w:abstractNum>
  <w:abstractNum w:abstractNumId="36">
    <w:nsid w:val="7BB0703A"/>
    <w:multiLevelType w:val="hybridMultilevel"/>
    <w:tmpl w:val="4D923C02"/>
    <w:lvl w:ilvl="0" w:tplc="8C9EF9BC">
      <w:start w:val="1"/>
      <w:numFmt w:val="bullet"/>
      <w:lvlText w:val="•"/>
      <w:lvlJc w:val="left"/>
      <w:pPr>
        <w:tabs>
          <w:tab w:val="num" w:pos="720"/>
        </w:tabs>
        <w:ind w:left="720" w:hanging="360"/>
      </w:pPr>
      <w:rPr>
        <w:rFonts w:ascii="Arial" w:hAnsi="Arial" w:hint="default"/>
      </w:rPr>
    </w:lvl>
    <w:lvl w:ilvl="1" w:tplc="267A9A46" w:tentative="1">
      <w:start w:val="1"/>
      <w:numFmt w:val="bullet"/>
      <w:lvlText w:val="•"/>
      <w:lvlJc w:val="left"/>
      <w:pPr>
        <w:tabs>
          <w:tab w:val="num" w:pos="1440"/>
        </w:tabs>
        <w:ind w:left="1440" w:hanging="360"/>
      </w:pPr>
      <w:rPr>
        <w:rFonts w:ascii="Arial" w:hAnsi="Arial" w:hint="default"/>
      </w:rPr>
    </w:lvl>
    <w:lvl w:ilvl="2" w:tplc="DC24EE0C" w:tentative="1">
      <w:start w:val="1"/>
      <w:numFmt w:val="bullet"/>
      <w:lvlText w:val="•"/>
      <w:lvlJc w:val="left"/>
      <w:pPr>
        <w:tabs>
          <w:tab w:val="num" w:pos="2160"/>
        </w:tabs>
        <w:ind w:left="2160" w:hanging="360"/>
      </w:pPr>
      <w:rPr>
        <w:rFonts w:ascii="Arial" w:hAnsi="Arial" w:hint="default"/>
      </w:rPr>
    </w:lvl>
    <w:lvl w:ilvl="3" w:tplc="FC225E76" w:tentative="1">
      <w:start w:val="1"/>
      <w:numFmt w:val="bullet"/>
      <w:lvlText w:val="•"/>
      <w:lvlJc w:val="left"/>
      <w:pPr>
        <w:tabs>
          <w:tab w:val="num" w:pos="2880"/>
        </w:tabs>
        <w:ind w:left="2880" w:hanging="360"/>
      </w:pPr>
      <w:rPr>
        <w:rFonts w:ascii="Arial" w:hAnsi="Arial" w:hint="default"/>
      </w:rPr>
    </w:lvl>
    <w:lvl w:ilvl="4" w:tplc="2EE8F654" w:tentative="1">
      <w:start w:val="1"/>
      <w:numFmt w:val="bullet"/>
      <w:lvlText w:val="•"/>
      <w:lvlJc w:val="left"/>
      <w:pPr>
        <w:tabs>
          <w:tab w:val="num" w:pos="3600"/>
        </w:tabs>
        <w:ind w:left="3600" w:hanging="360"/>
      </w:pPr>
      <w:rPr>
        <w:rFonts w:ascii="Arial" w:hAnsi="Arial" w:hint="default"/>
      </w:rPr>
    </w:lvl>
    <w:lvl w:ilvl="5" w:tplc="87820DD0" w:tentative="1">
      <w:start w:val="1"/>
      <w:numFmt w:val="bullet"/>
      <w:lvlText w:val="•"/>
      <w:lvlJc w:val="left"/>
      <w:pPr>
        <w:tabs>
          <w:tab w:val="num" w:pos="4320"/>
        </w:tabs>
        <w:ind w:left="4320" w:hanging="360"/>
      </w:pPr>
      <w:rPr>
        <w:rFonts w:ascii="Arial" w:hAnsi="Arial" w:hint="default"/>
      </w:rPr>
    </w:lvl>
    <w:lvl w:ilvl="6" w:tplc="29AE8610" w:tentative="1">
      <w:start w:val="1"/>
      <w:numFmt w:val="bullet"/>
      <w:lvlText w:val="•"/>
      <w:lvlJc w:val="left"/>
      <w:pPr>
        <w:tabs>
          <w:tab w:val="num" w:pos="5040"/>
        </w:tabs>
        <w:ind w:left="5040" w:hanging="360"/>
      </w:pPr>
      <w:rPr>
        <w:rFonts w:ascii="Arial" w:hAnsi="Arial" w:hint="default"/>
      </w:rPr>
    </w:lvl>
    <w:lvl w:ilvl="7" w:tplc="8F04302C" w:tentative="1">
      <w:start w:val="1"/>
      <w:numFmt w:val="bullet"/>
      <w:lvlText w:val="•"/>
      <w:lvlJc w:val="left"/>
      <w:pPr>
        <w:tabs>
          <w:tab w:val="num" w:pos="5760"/>
        </w:tabs>
        <w:ind w:left="5760" w:hanging="360"/>
      </w:pPr>
      <w:rPr>
        <w:rFonts w:ascii="Arial" w:hAnsi="Arial" w:hint="default"/>
      </w:rPr>
    </w:lvl>
    <w:lvl w:ilvl="8" w:tplc="91F6FCBE" w:tentative="1">
      <w:start w:val="1"/>
      <w:numFmt w:val="bullet"/>
      <w:lvlText w:val="•"/>
      <w:lvlJc w:val="left"/>
      <w:pPr>
        <w:tabs>
          <w:tab w:val="num" w:pos="6480"/>
        </w:tabs>
        <w:ind w:left="6480" w:hanging="360"/>
      </w:pPr>
      <w:rPr>
        <w:rFonts w:ascii="Arial" w:hAnsi="Arial" w:hint="default"/>
      </w:rPr>
    </w:lvl>
  </w:abstractNum>
  <w:abstractNum w:abstractNumId="37">
    <w:nsid w:val="7C0343E6"/>
    <w:multiLevelType w:val="multilevel"/>
    <w:tmpl w:val="C1627BC6"/>
    <w:lvl w:ilvl="0">
      <w:start w:val="2"/>
      <w:numFmt w:val="decimal"/>
      <w:lvlText w:val="%1.15"/>
      <w:lvlJc w:val="left"/>
      <w:pPr>
        <w:tabs>
          <w:tab w:val="num" w:pos="360"/>
        </w:tabs>
        <w:ind w:left="360" w:hanging="360"/>
      </w:pPr>
      <w:rPr>
        <w:rFonts w:ascii="Times New Roman" w:hAnsi="Times New Roman" w:cs="Times New Roman" w:hint="default"/>
        <w:b/>
        <w:i w:val="0"/>
        <w:sz w:val="24"/>
        <w:szCs w:val="24"/>
      </w:rPr>
    </w:lvl>
    <w:lvl w:ilvl="1">
      <w:start w:val="2"/>
      <w:numFmt w:val="decimal"/>
      <w:lvlText w:val="%2.16"/>
      <w:lvlJc w:val="left"/>
      <w:pPr>
        <w:ind w:left="720"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3012" w:hanging="1080"/>
      </w:pPr>
      <w:rPr>
        <w:rFonts w:hint="default"/>
      </w:rPr>
    </w:lvl>
    <w:lvl w:ilvl="4">
      <w:start w:val="1"/>
      <w:numFmt w:val="decimal"/>
      <w:isLgl/>
      <w:lvlText w:val="%1.%2.%3.%4.%5."/>
      <w:lvlJc w:val="left"/>
      <w:pPr>
        <w:ind w:left="3656" w:hanging="1080"/>
      </w:pPr>
      <w:rPr>
        <w:rFonts w:hint="default"/>
      </w:rPr>
    </w:lvl>
    <w:lvl w:ilvl="5">
      <w:start w:val="1"/>
      <w:numFmt w:val="decimal"/>
      <w:isLgl/>
      <w:lvlText w:val="%1.%2.%3.%4.%5.%6."/>
      <w:lvlJc w:val="left"/>
      <w:pPr>
        <w:ind w:left="4660" w:hanging="1440"/>
      </w:pPr>
      <w:rPr>
        <w:rFonts w:hint="default"/>
      </w:rPr>
    </w:lvl>
    <w:lvl w:ilvl="6">
      <w:start w:val="1"/>
      <w:numFmt w:val="decimal"/>
      <w:isLgl/>
      <w:lvlText w:val="%1.%2.%3.%4.%5.%6.%7."/>
      <w:lvlJc w:val="left"/>
      <w:pPr>
        <w:ind w:left="5664" w:hanging="1800"/>
      </w:pPr>
      <w:rPr>
        <w:rFonts w:hint="default"/>
      </w:rPr>
    </w:lvl>
    <w:lvl w:ilvl="7">
      <w:start w:val="1"/>
      <w:numFmt w:val="decimal"/>
      <w:isLgl/>
      <w:lvlText w:val="%1.%2.%3.%4.%5.%6.%7.%8."/>
      <w:lvlJc w:val="left"/>
      <w:pPr>
        <w:ind w:left="6308" w:hanging="1800"/>
      </w:pPr>
      <w:rPr>
        <w:rFonts w:hint="default"/>
      </w:rPr>
    </w:lvl>
    <w:lvl w:ilvl="8">
      <w:start w:val="1"/>
      <w:numFmt w:val="decimal"/>
      <w:isLgl/>
      <w:lvlText w:val="%1.%2.%3.%4.%5.%6.%7.%8.%9."/>
      <w:lvlJc w:val="left"/>
      <w:pPr>
        <w:ind w:left="7312" w:hanging="2160"/>
      </w:pPr>
      <w:rPr>
        <w:rFonts w:hint="default"/>
      </w:rPr>
    </w:lvl>
  </w:abstractNum>
  <w:abstractNum w:abstractNumId="38">
    <w:nsid w:val="7C517B7E"/>
    <w:multiLevelType w:val="hybridMultilevel"/>
    <w:tmpl w:val="A6FEE414"/>
    <w:lvl w:ilvl="0" w:tplc="0419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87201B"/>
    <w:multiLevelType w:val="hybridMultilevel"/>
    <w:tmpl w:val="5442E04E"/>
    <w:lvl w:ilvl="0" w:tplc="04190001">
      <w:start w:val="1"/>
      <w:numFmt w:val="bullet"/>
      <w:lvlText w:val=""/>
      <w:lvlJc w:val="left"/>
      <w:pPr>
        <w:ind w:left="706" w:hanging="360"/>
      </w:pPr>
      <w:rPr>
        <w:rFonts w:ascii="Symbol" w:hAnsi="Symbol"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40">
    <w:nsid w:val="7CD60101"/>
    <w:multiLevelType w:val="hybridMultilevel"/>
    <w:tmpl w:val="A926A3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FEC5F56"/>
    <w:multiLevelType w:val="hybridMultilevel"/>
    <w:tmpl w:val="41AA9D5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FF70351"/>
    <w:multiLevelType w:val="hybridMultilevel"/>
    <w:tmpl w:val="D0307DF2"/>
    <w:lvl w:ilvl="0" w:tplc="2F6498C0">
      <w:start w:val="1"/>
      <w:numFmt w:val="bullet"/>
      <w:lvlText w:val="•"/>
      <w:lvlJc w:val="left"/>
      <w:pPr>
        <w:tabs>
          <w:tab w:val="num" w:pos="720"/>
        </w:tabs>
        <w:ind w:left="720" w:hanging="360"/>
      </w:pPr>
      <w:rPr>
        <w:rFonts w:ascii="Arial" w:hAnsi="Arial" w:hint="default"/>
      </w:rPr>
    </w:lvl>
    <w:lvl w:ilvl="1" w:tplc="964C4A34" w:tentative="1">
      <w:start w:val="1"/>
      <w:numFmt w:val="bullet"/>
      <w:lvlText w:val="•"/>
      <w:lvlJc w:val="left"/>
      <w:pPr>
        <w:tabs>
          <w:tab w:val="num" w:pos="1440"/>
        </w:tabs>
        <w:ind w:left="1440" w:hanging="360"/>
      </w:pPr>
      <w:rPr>
        <w:rFonts w:ascii="Arial" w:hAnsi="Arial" w:hint="default"/>
      </w:rPr>
    </w:lvl>
    <w:lvl w:ilvl="2" w:tplc="230CF7EA" w:tentative="1">
      <w:start w:val="1"/>
      <w:numFmt w:val="bullet"/>
      <w:lvlText w:val="•"/>
      <w:lvlJc w:val="left"/>
      <w:pPr>
        <w:tabs>
          <w:tab w:val="num" w:pos="2160"/>
        </w:tabs>
        <w:ind w:left="2160" w:hanging="360"/>
      </w:pPr>
      <w:rPr>
        <w:rFonts w:ascii="Arial" w:hAnsi="Arial" w:hint="default"/>
      </w:rPr>
    </w:lvl>
    <w:lvl w:ilvl="3" w:tplc="5A20DC18" w:tentative="1">
      <w:start w:val="1"/>
      <w:numFmt w:val="bullet"/>
      <w:lvlText w:val="•"/>
      <w:lvlJc w:val="left"/>
      <w:pPr>
        <w:tabs>
          <w:tab w:val="num" w:pos="2880"/>
        </w:tabs>
        <w:ind w:left="2880" w:hanging="360"/>
      </w:pPr>
      <w:rPr>
        <w:rFonts w:ascii="Arial" w:hAnsi="Arial" w:hint="default"/>
      </w:rPr>
    </w:lvl>
    <w:lvl w:ilvl="4" w:tplc="4262FA34" w:tentative="1">
      <w:start w:val="1"/>
      <w:numFmt w:val="bullet"/>
      <w:lvlText w:val="•"/>
      <w:lvlJc w:val="left"/>
      <w:pPr>
        <w:tabs>
          <w:tab w:val="num" w:pos="3600"/>
        </w:tabs>
        <w:ind w:left="3600" w:hanging="360"/>
      </w:pPr>
      <w:rPr>
        <w:rFonts w:ascii="Arial" w:hAnsi="Arial" w:hint="default"/>
      </w:rPr>
    </w:lvl>
    <w:lvl w:ilvl="5" w:tplc="2CDE9E40" w:tentative="1">
      <w:start w:val="1"/>
      <w:numFmt w:val="bullet"/>
      <w:lvlText w:val="•"/>
      <w:lvlJc w:val="left"/>
      <w:pPr>
        <w:tabs>
          <w:tab w:val="num" w:pos="4320"/>
        </w:tabs>
        <w:ind w:left="4320" w:hanging="360"/>
      </w:pPr>
      <w:rPr>
        <w:rFonts w:ascii="Arial" w:hAnsi="Arial" w:hint="default"/>
      </w:rPr>
    </w:lvl>
    <w:lvl w:ilvl="6" w:tplc="800A960A" w:tentative="1">
      <w:start w:val="1"/>
      <w:numFmt w:val="bullet"/>
      <w:lvlText w:val="•"/>
      <w:lvlJc w:val="left"/>
      <w:pPr>
        <w:tabs>
          <w:tab w:val="num" w:pos="5040"/>
        </w:tabs>
        <w:ind w:left="5040" w:hanging="360"/>
      </w:pPr>
      <w:rPr>
        <w:rFonts w:ascii="Arial" w:hAnsi="Arial" w:hint="default"/>
      </w:rPr>
    </w:lvl>
    <w:lvl w:ilvl="7" w:tplc="698A473C" w:tentative="1">
      <w:start w:val="1"/>
      <w:numFmt w:val="bullet"/>
      <w:lvlText w:val="•"/>
      <w:lvlJc w:val="left"/>
      <w:pPr>
        <w:tabs>
          <w:tab w:val="num" w:pos="5760"/>
        </w:tabs>
        <w:ind w:left="5760" w:hanging="360"/>
      </w:pPr>
      <w:rPr>
        <w:rFonts w:ascii="Arial" w:hAnsi="Arial" w:hint="default"/>
      </w:rPr>
    </w:lvl>
    <w:lvl w:ilvl="8" w:tplc="31CA6C7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4"/>
  </w:num>
  <w:num w:numId="3">
    <w:abstractNumId w:val="12"/>
  </w:num>
  <w:num w:numId="4">
    <w:abstractNumId w:val="39"/>
  </w:num>
  <w:num w:numId="5">
    <w:abstractNumId w:val="38"/>
  </w:num>
  <w:num w:numId="6">
    <w:abstractNumId w:val="0"/>
  </w:num>
  <w:num w:numId="7">
    <w:abstractNumId w:val="28"/>
  </w:num>
  <w:num w:numId="8">
    <w:abstractNumId w:val="23"/>
  </w:num>
  <w:num w:numId="9">
    <w:abstractNumId w:val="34"/>
  </w:num>
  <w:num w:numId="10">
    <w:abstractNumId w:val="9"/>
  </w:num>
  <w:num w:numId="11">
    <w:abstractNumId w:val="30"/>
  </w:num>
  <w:num w:numId="12">
    <w:abstractNumId w:val="42"/>
  </w:num>
  <w:num w:numId="13">
    <w:abstractNumId w:val="36"/>
  </w:num>
  <w:num w:numId="14">
    <w:abstractNumId w:val="17"/>
  </w:num>
  <w:num w:numId="15">
    <w:abstractNumId w:val="15"/>
  </w:num>
  <w:num w:numId="16">
    <w:abstractNumId w:val="19"/>
  </w:num>
  <w:num w:numId="17">
    <w:abstractNumId w:val="31"/>
  </w:num>
  <w:num w:numId="18">
    <w:abstractNumId w:val="5"/>
  </w:num>
  <w:num w:numId="19">
    <w:abstractNumId w:val="33"/>
  </w:num>
  <w:num w:numId="20">
    <w:abstractNumId w:val="7"/>
  </w:num>
  <w:num w:numId="21">
    <w:abstractNumId w:val="26"/>
  </w:num>
  <w:num w:numId="22">
    <w:abstractNumId w:val="41"/>
  </w:num>
  <w:num w:numId="23">
    <w:abstractNumId w:val="20"/>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6"/>
  </w:num>
  <w:num w:numId="27">
    <w:abstractNumId w:val="3"/>
  </w:num>
  <w:num w:numId="28">
    <w:abstractNumId w:val="21"/>
  </w:num>
  <w:num w:numId="29">
    <w:abstractNumId w:val="27"/>
  </w:num>
  <w:num w:numId="30">
    <w:abstractNumId w:val="29"/>
  </w:num>
  <w:num w:numId="31">
    <w:abstractNumId w:val="10"/>
  </w:num>
  <w:num w:numId="32">
    <w:abstractNumId w:val="2"/>
  </w:num>
  <w:num w:numId="33">
    <w:abstractNumId w:val="6"/>
  </w:num>
  <w:num w:numId="34">
    <w:abstractNumId w:val="35"/>
  </w:num>
  <w:num w:numId="35">
    <w:abstractNumId w:val="25"/>
  </w:num>
  <w:num w:numId="36">
    <w:abstractNumId w:val="22"/>
  </w:num>
  <w:num w:numId="37">
    <w:abstractNumId w:val="18"/>
  </w:num>
  <w:num w:numId="38">
    <w:abstractNumId w:val="37"/>
  </w:num>
  <w:num w:numId="39">
    <w:abstractNumId w:val="14"/>
  </w:num>
  <w:num w:numId="40">
    <w:abstractNumId w:val="1"/>
  </w:num>
  <w:num w:numId="41">
    <w:abstractNumId w:val="13"/>
  </w:num>
  <w:num w:numId="42">
    <w:abstractNumId w:val="11"/>
  </w:num>
  <w:num w:numId="43">
    <w:abstractNumId w:val="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96258"/>
  </w:hdrShapeDefaults>
  <w:footnotePr>
    <w:footnote w:id="0"/>
    <w:footnote w:id="1"/>
  </w:footnotePr>
  <w:endnotePr>
    <w:endnote w:id="0"/>
    <w:endnote w:id="1"/>
  </w:endnotePr>
  <w:compat/>
  <w:rsids>
    <w:rsidRoot w:val="00A81F92"/>
    <w:rsid w:val="00001335"/>
    <w:rsid w:val="00001C01"/>
    <w:rsid w:val="0000214F"/>
    <w:rsid w:val="000042CA"/>
    <w:rsid w:val="00005227"/>
    <w:rsid w:val="000056CA"/>
    <w:rsid w:val="0000629F"/>
    <w:rsid w:val="00006D64"/>
    <w:rsid w:val="0000738E"/>
    <w:rsid w:val="00011029"/>
    <w:rsid w:val="0001175C"/>
    <w:rsid w:val="000121AB"/>
    <w:rsid w:val="00012691"/>
    <w:rsid w:val="00012971"/>
    <w:rsid w:val="000141B8"/>
    <w:rsid w:val="00014E87"/>
    <w:rsid w:val="000157A2"/>
    <w:rsid w:val="0001692E"/>
    <w:rsid w:val="00016E87"/>
    <w:rsid w:val="00017D3E"/>
    <w:rsid w:val="00017FB1"/>
    <w:rsid w:val="0002060A"/>
    <w:rsid w:val="00021512"/>
    <w:rsid w:val="00021A4A"/>
    <w:rsid w:val="000230CE"/>
    <w:rsid w:val="00024C86"/>
    <w:rsid w:val="00024EEA"/>
    <w:rsid w:val="00025148"/>
    <w:rsid w:val="00025F34"/>
    <w:rsid w:val="000264BF"/>
    <w:rsid w:val="000264F2"/>
    <w:rsid w:val="00026A43"/>
    <w:rsid w:val="00027068"/>
    <w:rsid w:val="00027F66"/>
    <w:rsid w:val="00030FC2"/>
    <w:rsid w:val="00031A78"/>
    <w:rsid w:val="00032176"/>
    <w:rsid w:val="0003271B"/>
    <w:rsid w:val="00032DCD"/>
    <w:rsid w:val="0003382E"/>
    <w:rsid w:val="00033DED"/>
    <w:rsid w:val="00034758"/>
    <w:rsid w:val="000359A2"/>
    <w:rsid w:val="00036718"/>
    <w:rsid w:val="000369C8"/>
    <w:rsid w:val="000376BC"/>
    <w:rsid w:val="00041D55"/>
    <w:rsid w:val="00041F25"/>
    <w:rsid w:val="0004218D"/>
    <w:rsid w:val="0004486C"/>
    <w:rsid w:val="0004694E"/>
    <w:rsid w:val="00047064"/>
    <w:rsid w:val="00050372"/>
    <w:rsid w:val="000510F4"/>
    <w:rsid w:val="00051DFD"/>
    <w:rsid w:val="0005648A"/>
    <w:rsid w:val="00057383"/>
    <w:rsid w:val="00057CB6"/>
    <w:rsid w:val="00061416"/>
    <w:rsid w:val="000615A1"/>
    <w:rsid w:val="00061C7A"/>
    <w:rsid w:val="00063612"/>
    <w:rsid w:val="000642BE"/>
    <w:rsid w:val="00064A69"/>
    <w:rsid w:val="00065CCF"/>
    <w:rsid w:val="00071681"/>
    <w:rsid w:val="00072A67"/>
    <w:rsid w:val="0007372A"/>
    <w:rsid w:val="000763BC"/>
    <w:rsid w:val="000772F2"/>
    <w:rsid w:val="00080374"/>
    <w:rsid w:val="000805E0"/>
    <w:rsid w:val="00080873"/>
    <w:rsid w:val="00080B77"/>
    <w:rsid w:val="00082255"/>
    <w:rsid w:val="000828CD"/>
    <w:rsid w:val="00082CA6"/>
    <w:rsid w:val="000847D8"/>
    <w:rsid w:val="00084A3F"/>
    <w:rsid w:val="0008563D"/>
    <w:rsid w:val="00085FC1"/>
    <w:rsid w:val="000863F4"/>
    <w:rsid w:val="00087314"/>
    <w:rsid w:val="00087492"/>
    <w:rsid w:val="000906BD"/>
    <w:rsid w:val="00091137"/>
    <w:rsid w:val="000912B0"/>
    <w:rsid w:val="00091A28"/>
    <w:rsid w:val="00091B41"/>
    <w:rsid w:val="00091DE5"/>
    <w:rsid w:val="000926F2"/>
    <w:rsid w:val="00093C5F"/>
    <w:rsid w:val="000941D9"/>
    <w:rsid w:val="00095509"/>
    <w:rsid w:val="0009682F"/>
    <w:rsid w:val="000973C2"/>
    <w:rsid w:val="00097C2D"/>
    <w:rsid w:val="000A0917"/>
    <w:rsid w:val="000A123E"/>
    <w:rsid w:val="000A17AA"/>
    <w:rsid w:val="000A1AA1"/>
    <w:rsid w:val="000A2D82"/>
    <w:rsid w:val="000A44EF"/>
    <w:rsid w:val="000A58DA"/>
    <w:rsid w:val="000A5FEE"/>
    <w:rsid w:val="000A753E"/>
    <w:rsid w:val="000B001A"/>
    <w:rsid w:val="000B0AD5"/>
    <w:rsid w:val="000B1846"/>
    <w:rsid w:val="000B1FCF"/>
    <w:rsid w:val="000B441A"/>
    <w:rsid w:val="000B5C07"/>
    <w:rsid w:val="000C002A"/>
    <w:rsid w:val="000C177F"/>
    <w:rsid w:val="000C3359"/>
    <w:rsid w:val="000C3858"/>
    <w:rsid w:val="000C38E7"/>
    <w:rsid w:val="000C4D6F"/>
    <w:rsid w:val="000C5338"/>
    <w:rsid w:val="000C6115"/>
    <w:rsid w:val="000C77AD"/>
    <w:rsid w:val="000C7B0C"/>
    <w:rsid w:val="000D0959"/>
    <w:rsid w:val="000D111B"/>
    <w:rsid w:val="000D1689"/>
    <w:rsid w:val="000D298A"/>
    <w:rsid w:val="000D38F5"/>
    <w:rsid w:val="000D3B07"/>
    <w:rsid w:val="000D3D36"/>
    <w:rsid w:val="000D3F17"/>
    <w:rsid w:val="000D4D18"/>
    <w:rsid w:val="000D6494"/>
    <w:rsid w:val="000D6950"/>
    <w:rsid w:val="000D6D0F"/>
    <w:rsid w:val="000D7EED"/>
    <w:rsid w:val="000E0142"/>
    <w:rsid w:val="000E06B5"/>
    <w:rsid w:val="000E0C2F"/>
    <w:rsid w:val="000E0FB2"/>
    <w:rsid w:val="000E1044"/>
    <w:rsid w:val="000E1B19"/>
    <w:rsid w:val="000E279B"/>
    <w:rsid w:val="000E2874"/>
    <w:rsid w:val="000E2D8E"/>
    <w:rsid w:val="000E2DC9"/>
    <w:rsid w:val="000E2FAE"/>
    <w:rsid w:val="000E3296"/>
    <w:rsid w:val="000E48F6"/>
    <w:rsid w:val="000E4949"/>
    <w:rsid w:val="000E4CCA"/>
    <w:rsid w:val="000E52C1"/>
    <w:rsid w:val="000E55CC"/>
    <w:rsid w:val="000E5B3F"/>
    <w:rsid w:val="000E636C"/>
    <w:rsid w:val="000E69BE"/>
    <w:rsid w:val="000E6E5D"/>
    <w:rsid w:val="000E72CA"/>
    <w:rsid w:val="000E7E06"/>
    <w:rsid w:val="000E7FD2"/>
    <w:rsid w:val="000F1340"/>
    <w:rsid w:val="000F1DC7"/>
    <w:rsid w:val="000F2363"/>
    <w:rsid w:val="000F37F8"/>
    <w:rsid w:val="000F460C"/>
    <w:rsid w:val="000F4EDF"/>
    <w:rsid w:val="000F5C94"/>
    <w:rsid w:val="000F7CEA"/>
    <w:rsid w:val="00100445"/>
    <w:rsid w:val="00100684"/>
    <w:rsid w:val="00100866"/>
    <w:rsid w:val="001012EA"/>
    <w:rsid w:val="00101923"/>
    <w:rsid w:val="00102235"/>
    <w:rsid w:val="0010252F"/>
    <w:rsid w:val="001028BB"/>
    <w:rsid w:val="00103A68"/>
    <w:rsid w:val="00103E48"/>
    <w:rsid w:val="00103EFE"/>
    <w:rsid w:val="00104CDE"/>
    <w:rsid w:val="00104FE3"/>
    <w:rsid w:val="00106CF7"/>
    <w:rsid w:val="0010711D"/>
    <w:rsid w:val="00107E00"/>
    <w:rsid w:val="00110531"/>
    <w:rsid w:val="001125DE"/>
    <w:rsid w:val="00113491"/>
    <w:rsid w:val="00113575"/>
    <w:rsid w:val="00113A42"/>
    <w:rsid w:val="00114642"/>
    <w:rsid w:val="00115B37"/>
    <w:rsid w:val="00117F52"/>
    <w:rsid w:val="00121CB8"/>
    <w:rsid w:val="001223EB"/>
    <w:rsid w:val="0012264F"/>
    <w:rsid w:val="00122768"/>
    <w:rsid w:val="00122C65"/>
    <w:rsid w:val="001235B3"/>
    <w:rsid w:val="001235F6"/>
    <w:rsid w:val="00123F30"/>
    <w:rsid w:val="001249EE"/>
    <w:rsid w:val="00125207"/>
    <w:rsid w:val="00125E67"/>
    <w:rsid w:val="00126512"/>
    <w:rsid w:val="00126D22"/>
    <w:rsid w:val="00127084"/>
    <w:rsid w:val="001276CF"/>
    <w:rsid w:val="00130647"/>
    <w:rsid w:val="00131562"/>
    <w:rsid w:val="00132408"/>
    <w:rsid w:val="00132424"/>
    <w:rsid w:val="001327D2"/>
    <w:rsid w:val="00134F18"/>
    <w:rsid w:val="001355E2"/>
    <w:rsid w:val="0013578C"/>
    <w:rsid w:val="00135C8F"/>
    <w:rsid w:val="00136663"/>
    <w:rsid w:val="001366EE"/>
    <w:rsid w:val="001375AE"/>
    <w:rsid w:val="00137F4F"/>
    <w:rsid w:val="00142442"/>
    <w:rsid w:val="001429CE"/>
    <w:rsid w:val="00144162"/>
    <w:rsid w:val="00145010"/>
    <w:rsid w:val="00146445"/>
    <w:rsid w:val="0014657D"/>
    <w:rsid w:val="001468AF"/>
    <w:rsid w:val="00146CAE"/>
    <w:rsid w:val="001524E9"/>
    <w:rsid w:val="001529EB"/>
    <w:rsid w:val="00152A9A"/>
    <w:rsid w:val="00154AD5"/>
    <w:rsid w:val="00156DFA"/>
    <w:rsid w:val="00160015"/>
    <w:rsid w:val="00160574"/>
    <w:rsid w:val="00160B3C"/>
    <w:rsid w:val="001616E6"/>
    <w:rsid w:val="001624AF"/>
    <w:rsid w:val="00164A41"/>
    <w:rsid w:val="00165007"/>
    <w:rsid w:val="00165240"/>
    <w:rsid w:val="00165D58"/>
    <w:rsid w:val="0016733B"/>
    <w:rsid w:val="00170E33"/>
    <w:rsid w:val="001725BF"/>
    <w:rsid w:val="00172E30"/>
    <w:rsid w:val="00173C73"/>
    <w:rsid w:val="00184BBA"/>
    <w:rsid w:val="0018655B"/>
    <w:rsid w:val="00186C2E"/>
    <w:rsid w:val="0019143E"/>
    <w:rsid w:val="00192599"/>
    <w:rsid w:val="00193281"/>
    <w:rsid w:val="00194784"/>
    <w:rsid w:val="00194A08"/>
    <w:rsid w:val="0019590F"/>
    <w:rsid w:val="00195BCC"/>
    <w:rsid w:val="00197E2D"/>
    <w:rsid w:val="001A00D2"/>
    <w:rsid w:val="001A0DE3"/>
    <w:rsid w:val="001A14DE"/>
    <w:rsid w:val="001A1FAF"/>
    <w:rsid w:val="001A2E29"/>
    <w:rsid w:val="001A32BB"/>
    <w:rsid w:val="001A3623"/>
    <w:rsid w:val="001A3FD5"/>
    <w:rsid w:val="001A4A26"/>
    <w:rsid w:val="001A52BA"/>
    <w:rsid w:val="001A6A7E"/>
    <w:rsid w:val="001A77E0"/>
    <w:rsid w:val="001A7E50"/>
    <w:rsid w:val="001B0933"/>
    <w:rsid w:val="001B111E"/>
    <w:rsid w:val="001B17D6"/>
    <w:rsid w:val="001B20E2"/>
    <w:rsid w:val="001B3207"/>
    <w:rsid w:val="001B4541"/>
    <w:rsid w:val="001B4DE8"/>
    <w:rsid w:val="001B5C3D"/>
    <w:rsid w:val="001B6324"/>
    <w:rsid w:val="001B652F"/>
    <w:rsid w:val="001C05F6"/>
    <w:rsid w:val="001C27F9"/>
    <w:rsid w:val="001C31E7"/>
    <w:rsid w:val="001C3545"/>
    <w:rsid w:val="001C3BD3"/>
    <w:rsid w:val="001C4025"/>
    <w:rsid w:val="001C4C7E"/>
    <w:rsid w:val="001C4C9A"/>
    <w:rsid w:val="001C50C6"/>
    <w:rsid w:val="001C53AE"/>
    <w:rsid w:val="001C5B1F"/>
    <w:rsid w:val="001C6F7E"/>
    <w:rsid w:val="001C7C9E"/>
    <w:rsid w:val="001C7EFF"/>
    <w:rsid w:val="001D043B"/>
    <w:rsid w:val="001D43BD"/>
    <w:rsid w:val="001D4A79"/>
    <w:rsid w:val="001D4D98"/>
    <w:rsid w:val="001D7D5E"/>
    <w:rsid w:val="001D7E50"/>
    <w:rsid w:val="001E0C5D"/>
    <w:rsid w:val="001E4763"/>
    <w:rsid w:val="001E47A1"/>
    <w:rsid w:val="001E55C9"/>
    <w:rsid w:val="001E5DC4"/>
    <w:rsid w:val="001E60C3"/>
    <w:rsid w:val="001E653A"/>
    <w:rsid w:val="001E70CA"/>
    <w:rsid w:val="001E77C7"/>
    <w:rsid w:val="001E7D23"/>
    <w:rsid w:val="001F1ED9"/>
    <w:rsid w:val="001F2369"/>
    <w:rsid w:val="001F251B"/>
    <w:rsid w:val="001F2A8A"/>
    <w:rsid w:val="001F33E0"/>
    <w:rsid w:val="001F7D47"/>
    <w:rsid w:val="002003C3"/>
    <w:rsid w:val="00202C5A"/>
    <w:rsid w:val="00202F0E"/>
    <w:rsid w:val="002046F3"/>
    <w:rsid w:val="00207189"/>
    <w:rsid w:val="00207867"/>
    <w:rsid w:val="0021001C"/>
    <w:rsid w:val="00210030"/>
    <w:rsid w:val="002103DD"/>
    <w:rsid w:val="00210E1B"/>
    <w:rsid w:val="00211118"/>
    <w:rsid w:val="00211D75"/>
    <w:rsid w:val="00211FAD"/>
    <w:rsid w:val="00214B4A"/>
    <w:rsid w:val="002150F0"/>
    <w:rsid w:val="002160C2"/>
    <w:rsid w:val="00216CF6"/>
    <w:rsid w:val="00216FC7"/>
    <w:rsid w:val="002174FC"/>
    <w:rsid w:val="00220409"/>
    <w:rsid w:val="002207F3"/>
    <w:rsid w:val="00221DE7"/>
    <w:rsid w:val="002232A0"/>
    <w:rsid w:val="00223556"/>
    <w:rsid w:val="0022365E"/>
    <w:rsid w:val="002246B7"/>
    <w:rsid w:val="002250EA"/>
    <w:rsid w:val="00225F3B"/>
    <w:rsid w:val="00226A04"/>
    <w:rsid w:val="00226B43"/>
    <w:rsid w:val="00227106"/>
    <w:rsid w:val="002276BB"/>
    <w:rsid w:val="0023062E"/>
    <w:rsid w:val="00230817"/>
    <w:rsid w:val="00231EA1"/>
    <w:rsid w:val="002326D2"/>
    <w:rsid w:val="002328C3"/>
    <w:rsid w:val="00234382"/>
    <w:rsid w:val="002345D8"/>
    <w:rsid w:val="00235324"/>
    <w:rsid w:val="00235390"/>
    <w:rsid w:val="002357E5"/>
    <w:rsid w:val="0023772B"/>
    <w:rsid w:val="00237F1A"/>
    <w:rsid w:val="00242849"/>
    <w:rsid w:val="00242BF1"/>
    <w:rsid w:val="00242DC2"/>
    <w:rsid w:val="00243BC9"/>
    <w:rsid w:val="00245C1D"/>
    <w:rsid w:val="00245F32"/>
    <w:rsid w:val="00245FEA"/>
    <w:rsid w:val="002463EE"/>
    <w:rsid w:val="002508F9"/>
    <w:rsid w:val="00252416"/>
    <w:rsid w:val="00252CD0"/>
    <w:rsid w:val="00253C7E"/>
    <w:rsid w:val="00255763"/>
    <w:rsid w:val="0025608C"/>
    <w:rsid w:val="00256418"/>
    <w:rsid w:val="00257830"/>
    <w:rsid w:val="00260C30"/>
    <w:rsid w:val="0026190A"/>
    <w:rsid w:val="00261940"/>
    <w:rsid w:val="00261FCA"/>
    <w:rsid w:val="00263A4E"/>
    <w:rsid w:val="00265699"/>
    <w:rsid w:val="00266347"/>
    <w:rsid w:val="002672C8"/>
    <w:rsid w:val="00267E0A"/>
    <w:rsid w:val="00267F0E"/>
    <w:rsid w:val="00272054"/>
    <w:rsid w:val="0027219C"/>
    <w:rsid w:val="002723F4"/>
    <w:rsid w:val="00273B04"/>
    <w:rsid w:val="002744BC"/>
    <w:rsid w:val="0027465D"/>
    <w:rsid w:val="00277587"/>
    <w:rsid w:val="00277AEB"/>
    <w:rsid w:val="0028016F"/>
    <w:rsid w:val="00280479"/>
    <w:rsid w:val="002805A8"/>
    <w:rsid w:val="00280C7A"/>
    <w:rsid w:val="00281F2D"/>
    <w:rsid w:val="00282110"/>
    <w:rsid w:val="00282326"/>
    <w:rsid w:val="002823CB"/>
    <w:rsid w:val="00282A1F"/>
    <w:rsid w:val="00282C61"/>
    <w:rsid w:val="00282ECF"/>
    <w:rsid w:val="00283692"/>
    <w:rsid w:val="00283777"/>
    <w:rsid w:val="00283CB6"/>
    <w:rsid w:val="002840FF"/>
    <w:rsid w:val="00284B22"/>
    <w:rsid w:val="00284CD4"/>
    <w:rsid w:val="00284F73"/>
    <w:rsid w:val="002915CB"/>
    <w:rsid w:val="00291E23"/>
    <w:rsid w:val="00292300"/>
    <w:rsid w:val="0029372F"/>
    <w:rsid w:val="00293E51"/>
    <w:rsid w:val="00293EF9"/>
    <w:rsid w:val="0029586F"/>
    <w:rsid w:val="0029593E"/>
    <w:rsid w:val="00296BFB"/>
    <w:rsid w:val="0029706A"/>
    <w:rsid w:val="00297D79"/>
    <w:rsid w:val="002A1D52"/>
    <w:rsid w:val="002A250A"/>
    <w:rsid w:val="002A2E30"/>
    <w:rsid w:val="002A37F7"/>
    <w:rsid w:val="002A3808"/>
    <w:rsid w:val="002A50AF"/>
    <w:rsid w:val="002A6743"/>
    <w:rsid w:val="002B1EF5"/>
    <w:rsid w:val="002B2BD3"/>
    <w:rsid w:val="002B328E"/>
    <w:rsid w:val="002B363A"/>
    <w:rsid w:val="002B4023"/>
    <w:rsid w:val="002B49C0"/>
    <w:rsid w:val="002B5996"/>
    <w:rsid w:val="002B619B"/>
    <w:rsid w:val="002B69C7"/>
    <w:rsid w:val="002B7185"/>
    <w:rsid w:val="002C1DBE"/>
    <w:rsid w:val="002C23B8"/>
    <w:rsid w:val="002C3938"/>
    <w:rsid w:val="002C5026"/>
    <w:rsid w:val="002C5CBD"/>
    <w:rsid w:val="002C6400"/>
    <w:rsid w:val="002C6A3A"/>
    <w:rsid w:val="002D00F8"/>
    <w:rsid w:val="002D11AF"/>
    <w:rsid w:val="002D2E89"/>
    <w:rsid w:val="002D3D75"/>
    <w:rsid w:val="002D458E"/>
    <w:rsid w:val="002D5BA1"/>
    <w:rsid w:val="002D702F"/>
    <w:rsid w:val="002D7440"/>
    <w:rsid w:val="002E0275"/>
    <w:rsid w:val="002E0A17"/>
    <w:rsid w:val="002E0C5D"/>
    <w:rsid w:val="002E18A1"/>
    <w:rsid w:val="002E1F49"/>
    <w:rsid w:val="002E219A"/>
    <w:rsid w:val="002E2ECF"/>
    <w:rsid w:val="002E328D"/>
    <w:rsid w:val="002E3E95"/>
    <w:rsid w:val="002E4261"/>
    <w:rsid w:val="002E49CE"/>
    <w:rsid w:val="002E55CB"/>
    <w:rsid w:val="002E70D2"/>
    <w:rsid w:val="002E7F0E"/>
    <w:rsid w:val="002F066B"/>
    <w:rsid w:val="002F1972"/>
    <w:rsid w:val="002F2241"/>
    <w:rsid w:val="002F4216"/>
    <w:rsid w:val="002F4990"/>
    <w:rsid w:val="002F4BCA"/>
    <w:rsid w:val="002F4CE3"/>
    <w:rsid w:val="002F4F0A"/>
    <w:rsid w:val="002F56CE"/>
    <w:rsid w:val="002F63D7"/>
    <w:rsid w:val="002F6803"/>
    <w:rsid w:val="002F68F8"/>
    <w:rsid w:val="002F769F"/>
    <w:rsid w:val="003017D1"/>
    <w:rsid w:val="00301BAB"/>
    <w:rsid w:val="00301FF7"/>
    <w:rsid w:val="00302479"/>
    <w:rsid w:val="00305FF1"/>
    <w:rsid w:val="00306334"/>
    <w:rsid w:val="003067E6"/>
    <w:rsid w:val="00307389"/>
    <w:rsid w:val="003106AB"/>
    <w:rsid w:val="00310C5E"/>
    <w:rsid w:val="00311BBE"/>
    <w:rsid w:val="00312EFF"/>
    <w:rsid w:val="003139CB"/>
    <w:rsid w:val="00317FD4"/>
    <w:rsid w:val="0032066C"/>
    <w:rsid w:val="003206C6"/>
    <w:rsid w:val="0032095F"/>
    <w:rsid w:val="00321B1A"/>
    <w:rsid w:val="003221FC"/>
    <w:rsid w:val="003230D1"/>
    <w:rsid w:val="00323729"/>
    <w:rsid w:val="003242C1"/>
    <w:rsid w:val="00324635"/>
    <w:rsid w:val="00324F4C"/>
    <w:rsid w:val="00326B28"/>
    <w:rsid w:val="00326F1B"/>
    <w:rsid w:val="003300F6"/>
    <w:rsid w:val="00330A9D"/>
    <w:rsid w:val="00331479"/>
    <w:rsid w:val="00332A87"/>
    <w:rsid w:val="003335E7"/>
    <w:rsid w:val="0033518B"/>
    <w:rsid w:val="00336843"/>
    <w:rsid w:val="00336BD2"/>
    <w:rsid w:val="0033700C"/>
    <w:rsid w:val="0033753F"/>
    <w:rsid w:val="00340D22"/>
    <w:rsid w:val="0034139B"/>
    <w:rsid w:val="003419A2"/>
    <w:rsid w:val="00342086"/>
    <w:rsid w:val="003438B9"/>
    <w:rsid w:val="00344019"/>
    <w:rsid w:val="0034440B"/>
    <w:rsid w:val="00345F07"/>
    <w:rsid w:val="0034711D"/>
    <w:rsid w:val="00347A6E"/>
    <w:rsid w:val="0035141A"/>
    <w:rsid w:val="00351A15"/>
    <w:rsid w:val="00353EA3"/>
    <w:rsid w:val="0035488D"/>
    <w:rsid w:val="00355E60"/>
    <w:rsid w:val="003576C7"/>
    <w:rsid w:val="00357EBF"/>
    <w:rsid w:val="00360758"/>
    <w:rsid w:val="003612A3"/>
    <w:rsid w:val="00361565"/>
    <w:rsid w:val="00361800"/>
    <w:rsid w:val="00361AC6"/>
    <w:rsid w:val="00363547"/>
    <w:rsid w:val="00363CFA"/>
    <w:rsid w:val="00364029"/>
    <w:rsid w:val="0036409B"/>
    <w:rsid w:val="0036573B"/>
    <w:rsid w:val="0036666A"/>
    <w:rsid w:val="003667D9"/>
    <w:rsid w:val="00366898"/>
    <w:rsid w:val="00367260"/>
    <w:rsid w:val="00367C16"/>
    <w:rsid w:val="00370AB3"/>
    <w:rsid w:val="003721FB"/>
    <w:rsid w:val="00374910"/>
    <w:rsid w:val="003773C3"/>
    <w:rsid w:val="0038082B"/>
    <w:rsid w:val="00380DD3"/>
    <w:rsid w:val="00380EC5"/>
    <w:rsid w:val="003824B4"/>
    <w:rsid w:val="00382AF0"/>
    <w:rsid w:val="00382FD5"/>
    <w:rsid w:val="003847CD"/>
    <w:rsid w:val="00384828"/>
    <w:rsid w:val="00384A23"/>
    <w:rsid w:val="003851C5"/>
    <w:rsid w:val="003856E0"/>
    <w:rsid w:val="0038581E"/>
    <w:rsid w:val="00393CBF"/>
    <w:rsid w:val="003950BF"/>
    <w:rsid w:val="0039524F"/>
    <w:rsid w:val="00395ACB"/>
    <w:rsid w:val="00396286"/>
    <w:rsid w:val="0039716A"/>
    <w:rsid w:val="0039759C"/>
    <w:rsid w:val="003A0557"/>
    <w:rsid w:val="003A0641"/>
    <w:rsid w:val="003A1F48"/>
    <w:rsid w:val="003A28CF"/>
    <w:rsid w:val="003A2A5E"/>
    <w:rsid w:val="003A319E"/>
    <w:rsid w:val="003A503A"/>
    <w:rsid w:val="003A750C"/>
    <w:rsid w:val="003A7912"/>
    <w:rsid w:val="003B19D5"/>
    <w:rsid w:val="003B1B1A"/>
    <w:rsid w:val="003B4B85"/>
    <w:rsid w:val="003B5932"/>
    <w:rsid w:val="003B6221"/>
    <w:rsid w:val="003B6EA1"/>
    <w:rsid w:val="003C0287"/>
    <w:rsid w:val="003C05E0"/>
    <w:rsid w:val="003C181D"/>
    <w:rsid w:val="003C1C60"/>
    <w:rsid w:val="003C2185"/>
    <w:rsid w:val="003C2989"/>
    <w:rsid w:val="003C3755"/>
    <w:rsid w:val="003C3D05"/>
    <w:rsid w:val="003C4507"/>
    <w:rsid w:val="003C4D37"/>
    <w:rsid w:val="003C709F"/>
    <w:rsid w:val="003C725A"/>
    <w:rsid w:val="003C79B4"/>
    <w:rsid w:val="003C7FB8"/>
    <w:rsid w:val="003D0260"/>
    <w:rsid w:val="003D04B5"/>
    <w:rsid w:val="003D29B1"/>
    <w:rsid w:val="003D4A06"/>
    <w:rsid w:val="003D4FA6"/>
    <w:rsid w:val="003D5BD6"/>
    <w:rsid w:val="003E0310"/>
    <w:rsid w:val="003E0D5F"/>
    <w:rsid w:val="003E0E78"/>
    <w:rsid w:val="003E12D1"/>
    <w:rsid w:val="003E153D"/>
    <w:rsid w:val="003E15F9"/>
    <w:rsid w:val="003E1978"/>
    <w:rsid w:val="003E3431"/>
    <w:rsid w:val="003E3D63"/>
    <w:rsid w:val="003F0506"/>
    <w:rsid w:val="003F0992"/>
    <w:rsid w:val="003F0B1D"/>
    <w:rsid w:val="003F0D21"/>
    <w:rsid w:val="003F114C"/>
    <w:rsid w:val="003F1194"/>
    <w:rsid w:val="003F14F4"/>
    <w:rsid w:val="003F16FC"/>
    <w:rsid w:val="003F1AFD"/>
    <w:rsid w:val="003F1D83"/>
    <w:rsid w:val="003F202A"/>
    <w:rsid w:val="003F290B"/>
    <w:rsid w:val="003F2E02"/>
    <w:rsid w:val="003F34BF"/>
    <w:rsid w:val="003F36C2"/>
    <w:rsid w:val="003F3984"/>
    <w:rsid w:val="003F45BF"/>
    <w:rsid w:val="003F5533"/>
    <w:rsid w:val="003F5759"/>
    <w:rsid w:val="003F664C"/>
    <w:rsid w:val="003F747D"/>
    <w:rsid w:val="00400EB8"/>
    <w:rsid w:val="00403D10"/>
    <w:rsid w:val="004066DA"/>
    <w:rsid w:val="00411121"/>
    <w:rsid w:val="0041197C"/>
    <w:rsid w:val="004134F0"/>
    <w:rsid w:val="004164B3"/>
    <w:rsid w:val="004168BB"/>
    <w:rsid w:val="00417359"/>
    <w:rsid w:val="00420651"/>
    <w:rsid w:val="004206D5"/>
    <w:rsid w:val="004207A5"/>
    <w:rsid w:val="004207AD"/>
    <w:rsid w:val="004211FB"/>
    <w:rsid w:val="00422AF7"/>
    <w:rsid w:val="00423365"/>
    <w:rsid w:val="004240A5"/>
    <w:rsid w:val="00424F11"/>
    <w:rsid w:val="0042671A"/>
    <w:rsid w:val="00430CF7"/>
    <w:rsid w:val="004329A6"/>
    <w:rsid w:val="00432B14"/>
    <w:rsid w:val="0043350E"/>
    <w:rsid w:val="00433880"/>
    <w:rsid w:val="00434317"/>
    <w:rsid w:val="00434869"/>
    <w:rsid w:val="0043498A"/>
    <w:rsid w:val="00437A2E"/>
    <w:rsid w:val="00443507"/>
    <w:rsid w:val="00444775"/>
    <w:rsid w:val="004448BD"/>
    <w:rsid w:val="004452B3"/>
    <w:rsid w:val="0044683E"/>
    <w:rsid w:val="004470C0"/>
    <w:rsid w:val="0044723A"/>
    <w:rsid w:val="00447E17"/>
    <w:rsid w:val="0045191F"/>
    <w:rsid w:val="004525E9"/>
    <w:rsid w:val="00453020"/>
    <w:rsid w:val="00453643"/>
    <w:rsid w:val="00455CF3"/>
    <w:rsid w:val="0045702C"/>
    <w:rsid w:val="00457957"/>
    <w:rsid w:val="00460EB1"/>
    <w:rsid w:val="00461C15"/>
    <w:rsid w:val="00462C53"/>
    <w:rsid w:val="004634AE"/>
    <w:rsid w:val="00463EC3"/>
    <w:rsid w:val="00465C3D"/>
    <w:rsid w:val="00466101"/>
    <w:rsid w:val="00466E0D"/>
    <w:rsid w:val="004704DA"/>
    <w:rsid w:val="00470DC2"/>
    <w:rsid w:val="00471109"/>
    <w:rsid w:val="004716FC"/>
    <w:rsid w:val="0047482F"/>
    <w:rsid w:val="00475358"/>
    <w:rsid w:val="004765BC"/>
    <w:rsid w:val="00477F3E"/>
    <w:rsid w:val="004820E6"/>
    <w:rsid w:val="00486990"/>
    <w:rsid w:val="00486B5C"/>
    <w:rsid w:val="00486D81"/>
    <w:rsid w:val="00487B30"/>
    <w:rsid w:val="004922FA"/>
    <w:rsid w:val="004939B6"/>
    <w:rsid w:val="00493A09"/>
    <w:rsid w:val="00495DB8"/>
    <w:rsid w:val="00497247"/>
    <w:rsid w:val="00497395"/>
    <w:rsid w:val="004A0595"/>
    <w:rsid w:val="004A059B"/>
    <w:rsid w:val="004A08C7"/>
    <w:rsid w:val="004A1836"/>
    <w:rsid w:val="004A1DD2"/>
    <w:rsid w:val="004A2123"/>
    <w:rsid w:val="004A21D8"/>
    <w:rsid w:val="004A3136"/>
    <w:rsid w:val="004A61A9"/>
    <w:rsid w:val="004A708F"/>
    <w:rsid w:val="004A7223"/>
    <w:rsid w:val="004A7297"/>
    <w:rsid w:val="004A7B72"/>
    <w:rsid w:val="004A7D60"/>
    <w:rsid w:val="004B09E2"/>
    <w:rsid w:val="004B11E5"/>
    <w:rsid w:val="004B19C9"/>
    <w:rsid w:val="004B3480"/>
    <w:rsid w:val="004B4B6C"/>
    <w:rsid w:val="004B59C3"/>
    <w:rsid w:val="004B5A02"/>
    <w:rsid w:val="004B608E"/>
    <w:rsid w:val="004C04CD"/>
    <w:rsid w:val="004C08F3"/>
    <w:rsid w:val="004C0E5F"/>
    <w:rsid w:val="004C16A3"/>
    <w:rsid w:val="004C2878"/>
    <w:rsid w:val="004C2B00"/>
    <w:rsid w:val="004C4089"/>
    <w:rsid w:val="004C43D8"/>
    <w:rsid w:val="004C46A0"/>
    <w:rsid w:val="004C4B6A"/>
    <w:rsid w:val="004C50CA"/>
    <w:rsid w:val="004C52F0"/>
    <w:rsid w:val="004C60B2"/>
    <w:rsid w:val="004C7B85"/>
    <w:rsid w:val="004D01A3"/>
    <w:rsid w:val="004D0784"/>
    <w:rsid w:val="004D14DB"/>
    <w:rsid w:val="004D2A5D"/>
    <w:rsid w:val="004D2CF2"/>
    <w:rsid w:val="004D3218"/>
    <w:rsid w:val="004D3795"/>
    <w:rsid w:val="004D4DE3"/>
    <w:rsid w:val="004D4FF8"/>
    <w:rsid w:val="004E075B"/>
    <w:rsid w:val="004E0ED2"/>
    <w:rsid w:val="004E0F65"/>
    <w:rsid w:val="004E1187"/>
    <w:rsid w:val="004E2E6A"/>
    <w:rsid w:val="004E3550"/>
    <w:rsid w:val="004E3E42"/>
    <w:rsid w:val="004E45FB"/>
    <w:rsid w:val="004E6797"/>
    <w:rsid w:val="004E6B81"/>
    <w:rsid w:val="004E7593"/>
    <w:rsid w:val="004E7F5E"/>
    <w:rsid w:val="004F048D"/>
    <w:rsid w:val="004F05DC"/>
    <w:rsid w:val="004F1E64"/>
    <w:rsid w:val="004F2330"/>
    <w:rsid w:val="004F27E8"/>
    <w:rsid w:val="004F565D"/>
    <w:rsid w:val="004F58C5"/>
    <w:rsid w:val="004F70A9"/>
    <w:rsid w:val="004F75AE"/>
    <w:rsid w:val="0050033C"/>
    <w:rsid w:val="0050034C"/>
    <w:rsid w:val="005006BA"/>
    <w:rsid w:val="00500996"/>
    <w:rsid w:val="005018D7"/>
    <w:rsid w:val="00501C19"/>
    <w:rsid w:val="00502DDB"/>
    <w:rsid w:val="005031AA"/>
    <w:rsid w:val="0050331F"/>
    <w:rsid w:val="005034B6"/>
    <w:rsid w:val="00503794"/>
    <w:rsid w:val="0050418C"/>
    <w:rsid w:val="0050444A"/>
    <w:rsid w:val="00504C74"/>
    <w:rsid w:val="00504D75"/>
    <w:rsid w:val="00505592"/>
    <w:rsid w:val="00506A77"/>
    <w:rsid w:val="00507E6A"/>
    <w:rsid w:val="005107BE"/>
    <w:rsid w:val="00510EA3"/>
    <w:rsid w:val="005112EB"/>
    <w:rsid w:val="00511C26"/>
    <w:rsid w:val="0051210B"/>
    <w:rsid w:val="00513AC6"/>
    <w:rsid w:val="00513BD7"/>
    <w:rsid w:val="00513E48"/>
    <w:rsid w:val="005142B2"/>
    <w:rsid w:val="005151DC"/>
    <w:rsid w:val="00515B7C"/>
    <w:rsid w:val="005163C2"/>
    <w:rsid w:val="005170F7"/>
    <w:rsid w:val="005175E7"/>
    <w:rsid w:val="005179C9"/>
    <w:rsid w:val="00520375"/>
    <w:rsid w:val="00522328"/>
    <w:rsid w:val="005238C0"/>
    <w:rsid w:val="00525638"/>
    <w:rsid w:val="0052572B"/>
    <w:rsid w:val="0052706A"/>
    <w:rsid w:val="005276B9"/>
    <w:rsid w:val="005276F2"/>
    <w:rsid w:val="00530612"/>
    <w:rsid w:val="00530F99"/>
    <w:rsid w:val="005328F6"/>
    <w:rsid w:val="00532BF3"/>
    <w:rsid w:val="00532D36"/>
    <w:rsid w:val="005330E7"/>
    <w:rsid w:val="00534E2F"/>
    <w:rsid w:val="005355A9"/>
    <w:rsid w:val="00536487"/>
    <w:rsid w:val="0053648A"/>
    <w:rsid w:val="0054171D"/>
    <w:rsid w:val="005427DF"/>
    <w:rsid w:val="00542E65"/>
    <w:rsid w:val="005439FB"/>
    <w:rsid w:val="00545016"/>
    <w:rsid w:val="005450B8"/>
    <w:rsid w:val="00545CC5"/>
    <w:rsid w:val="005474F5"/>
    <w:rsid w:val="00547844"/>
    <w:rsid w:val="00547E4C"/>
    <w:rsid w:val="00550971"/>
    <w:rsid w:val="00551DFA"/>
    <w:rsid w:val="00552607"/>
    <w:rsid w:val="005532B0"/>
    <w:rsid w:val="0055362C"/>
    <w:rsid w:val="00553814"/>
    <w:rsid w:val="005538C4"/>
    <w:rsid w:val="00554DE8"/>
    <w:rsid w:val="0055567A"/>
    <w:rsid w:val="00556755"/>
    <w:rsid w:val="00556FC7"/>
    <w:rsid w:val="0055755A"/>
    <w:rsid w:val="00557576"/>
    <w:rsid w:val="0055778D"/>
    <w:rsid w:val="00557840"/>
    <w:rsid w:val="005610F7"/>
    <w:rsid w:val="0056203F"/>
    <w:rsid w:val="00562564"/>
    <w:rsid w:val="005637C0"/>
    <w:rsid w:val="00564094"/>
    <w:rsid w:val="00564C28"/>
    <w:rsid w:val="005673F3"/>
    <w:rsid w:val="005674BA"/>
    <w:rsid w:val="00567869"/>
    <w:rsid w:val="0057015F"/>
    <w:rsid w:val="0057086B"/>
    <w:rsid w:val="00570F0A"/>
    <w:rsid w:val="0057344C"/>
    <w:rsid w:val="005734E2"/>
    <w:rsid w:val="0057372F"/>
    <w:rsid w:val="00575134"/>
    <w:rsid w:val="005759ED"/>
    <w:rsid w:val="00575CC1"/>
    <w:rsid w:val="00576124"/>
    <w:rsid w:val="00576AB7"/>
    <w:rsid w:val="00577733"/>
    <w:rsid w:val="00577E91"/>
    <w:rsid w:val="005803A9"/>
    <w:rsid w:val="005819C4"/>
    <w:rsid w:val="00581CC9"/>
    <w:rsid w:val="00581DEF"/>
    <w:rsid w:val="005832B1"/>
    <w:rsid w:val="005837E9"/>
    <w:rsid w:val="0058395B"/>
    <w:rsid w:val="005848D5"/>
    <w:rsid w:val="00584ABE"/>
    <w:rsid w:val="00586E0D"/>
    <w:rsid w:val="00587F3F"/>
    <w:rsid w:val="00591199"/>
    <w:rsid w:val="00591A67"/>
    <w:rsid w:val="00591D7F"/>
    <w:rsid w:val="00592DB8"/>
    <w:rsid w:val="005935FC"/>
    <w:rsid w:val="0059449C"/>
    <w:rsid w:val="00595322"/>
    <w:rsid w:val="00595D40"/>
    <w:rsid w:val="00596487"/>
    <w:rsid w:val="005969C0"/>
    <w:rsid w:val="00597454"/>
    <w:rsid w:val="005977F5"/>
    <w:rsid w:val="00597E0B"/>
    <w:rsid w:val="005A0C10"/>
    <w:rsid w:val="005A1035"/>
    <w:rsid w:val="005A1045"/>
    <w:rsid w:val="005A416E"/>
    <w:rsid w:val="005A50C9"/>
    <w:rsid w:val="005A6096"/>
    <w:rsid w:val="005A614D"/>
    <w:rsid w:val="005A6975"/>
    <w:rsid w:val="005A7046"/>
    <w:rsid w:val="005A759F"/>
    <w:rsid w:val="005B027B"/>
    <w:rsid w:val="005B1813"/>
    <w:rsid w:val="005B1FA1"/>
    <w:rsid w:val="005B24CE"/>
    <w:rsid w:val="005B4E02"/>
    <w:rsid w:val="005B4F0D"/>
    <w:rsid w:val="005B5345"/>
    <w:rsid w:val="005B5E0F"/>
    <w:rsid w:val="005B61B3"/>
    <w:rsid w:val="005B6980"/>
    <w:rsid w:val="005B73B7"/>
    <w:rsid w:val="005C029D"/>
    <w:rsid w:val="005C1286"/>
    <w:rsid w:val="005C23AA"/>
    <w:rsid w:val="005C24FC"/>
    <w:rsid w:val="005C277E"/>
    <w:rsid w:val="005C27C6"/>
    <w:rsid w:val="005C28B0"/>
    <w:rsid w:val="005C31F8"/>
    <w:rsid w:val="005C468B"/>
    <w:rsid w:val="005C5F17"/>
    <w:rsid w:val="005C660E"/>
    <w:rsid w:val="005C718E"/>
    <w:rsid w:val="005D1E76"/>
    <w:rsid w:val="005D1EC2"/>
    <w:rsid w:val="005D5811"/>
    <w:rsid w:val="005D6B8C"/>
    <w:rsid w:val="005E2CA9"/>
    <w:rsid w:val="005E57D7"/>
    <w:rsid w:val="005E645F"/>
    <w:rsid w:val="005E6941"/>
    <w:rsid w:val="005F030D"/>
    <w:rsid w:val="005F1C0C"/>
    <w:rsid w:val="005F1C6B"/>
    <w:rsid w:val="005F325E"/>
    <w:rsid w:val="005F36D8"/>
    <w:rsid w:val="005F3BA5"/>
    <w:rsid w:val="005F4BD8"/>
    <w:rsid w:val="005F4D20"/>
    <w:rsid w:val="005F6B98"/>
    <w:rsid w:val="005F7090"/>
    <w:rsid w:val="00600CCE"/>
    <w:rsid w:val="00600F46"/>
    <w:rsid w:val="0060225E"/>
    <w:rsid w:val="006030A1"/>
    <w:rsid w:val="006037E3"/>
    <w:rsid w:val="00604D29"/>
    <w:rsid w:val="00604E71"/>
    <w:rsid w:val="00604EE0"/>
    <w:rsid w:val="006065AF"/>
    <w:rsid w:val="006079E6"/>
    <w:rsid w:val="00607AA5"/>
    <w:rsid w:val="00607D8A"/>
    <w:rsid w:val="00607DC4"/>
    <w:rsid w:val="00611B59"/>
    <w:rsid w:val="00611E3E"/>
    <w:rsid w:val="0061227F"/>
    <w:rsid w:val="00613DF9"/>
    <w:rsid w:val="006149D3"/>
    <w:rsid w:val="00614EE2"/>
    <w:rsid w:val="006161E8"/>
    <w:rsid w:val="006163E5"/>
    <w:rsid w:val="006166DC"/>
    <w:rsid w:val="00617C5D"/>
    <w:rsid w:val="00617EFC"/>
    <w:rsid w:val="006200AB"/>
    <w:rsid w:val="00620F98"/>
    <w:rsid w:val="006210DA"/>
    <w:rsid w:val="00624B74"/>
    <w:rsid w:val="0062685A"/>
    <w:rsid w:val="00627B97"/>
    <w:rsid w:val="00627EB7"/>
    <w:rsid w:val="006305B3"/>
    <w:rsid w:val="00630AC4"/>
    <w:rsid w:val="0063166C"/>
    <w:rsid w:val="00632363"/>
    <w:rsid w:val="0063245E"/>
    <w:rsid w:val="006337B9"/>
    <w:rsid w:val="00634133"/>
    <w:rsid w:val="00635623"/>
    <w:rsid w:val="00636558"/>
    <w:rsid w:val="00636851"/>
    <w:rsid w:val="006378F4"/>
    <w:rsid w:val="0063791B"/>
    <w:rsid w:val="00637C76"/>
    <w:rsid w:val="0064279A"/>
    <w:rsid w:val="00642C41"/>
    <w:rsid w:val="00642CE5"/>
    <w:rsid w:val="00644D4B"/>
    <w:rsid w:val="00645B74"/>
    <w:rsid w:val="0064682A"/>
    <w:rsid w:val="00646CA5"/>
    <w:rsid w:val="00647A0F"/>
    <w:rsid w:val="00647EA6"/>
    <w:rsid w:val="006503A4"/>
    <w:rsid w:val="0065075A"/>
    <w:rsid w:val="00650EC2"/>
    <w:rsid w:val="00652091"/>
    <w:rsid w:val="006524CB"/>
    <w:rsid w:val="00652C52"/>
    <w:rsid w:val="00652F93"/>
    <w:rsid w:val="00653369"/>
    <w:rsid w:val="006543BA"/>
    <w:rsid w:val="00657679"/>
    <w:rsid w:val="00657BA3"/>
    <w:rsid w:val="006605C1"/>
    <w:rsid w:val="006608B3"/>
    <w:rsid w:val="00660ABB"/>
    <w:rsid w:val="00661A38"/>
    <w:rsid w:val="00661FB3"/>
    <w:rsid w:val="00662286"/>
    <w:rsid w:val="006623EA"/>
    <w:rsid w:val="00662CFE"/>
    <w:rsid w:val="0066353E"/>
    <w:rsid w:val="00663977"/>
    <w:rsid w:val="00663AD1"/>
    <w:rsid w:val="00664CA9"/>
    <w:rsid w:val="0066587B"/>
    <w:rsid w:val="006666C9"/>
    <w:rsid w:val="00666B7B"/>
    <w:rsid w:val="00667680"/>
    <w:rsid w:val="00667766"/>
    <w:rsid w:val="00671249"/>
    <w:rsid w:val="00671629"/>
    <w:rsid w:val="00671634"/>
    <w:rsid w:val="006741B6"/>
    <w:rsid w:val="006745BC"/>
    <w:rsid w:val="00675EC4"/>
    <w:rsid w:val="00676447"/>
    <w:rsid w:val="006808FD"/>
    <w:rsid w:val="00682592"/>
    <w:rsid w:val="00684917"/>
    <w:rsid w:val="0068588E"/>
    <w:rsid w:val="00686C26"/>
    <w:rsid w:val="0068720E"/>
    <w:rsid w:val="00690698"/>
    <w:rsid w:val="006912FE"/>
    <w:rsid w:val="0069211A"/>
    <w:rsid w:val="006927EB"/>
    <w:rsid w:val="00692A74"/>
    <w:rsid w:val="00693002"/>
    <w:rsid w:val="00693402"/>
    <w:rsid w:val="00693898"/>
    <w:rsid w:val="006966FB"/>
    <w:rsid w:val="00696DC1"/>
    <w:rsid w:val="00696FAA"/>
    <w:rsid w:val="0069718B"/>
    <w:rsid w:val="006A0152"/>
    <w:rsid w:val="006A34A3"/>
    <w:rsid w:val="006A35DB"/>
    <w:rsid w:val="006A3884"/>
    <w:rsid w:val="006A47FC"/>
    <w:rsid w:val="006A613B"/>
    <w:rsid w:val="006A684D"/>
    <w:rsid w:val="006A72B2"/>
    <w:rsid w:val="006A7BBA"/>
    <w:rsid w:val="006A7D53"/>
    <w:rsid w:val="006A7DA8"/>
    <w:rsid w:val="006A7FC0"/>
    <w:rsid w:val="006B0CFC"/>
    <w:rsid w:val="006B1537"/>
    <w:rsid w:val="006B2374"/>
    <w:rsid w:val="006B2DB7"/>
    <w:rsid w:val="006B3CF3"/>
    <w:rsid w:val="006B4C8F"/>
    <w:rsid w:val="006B5BBF"/>
    <w:rsid w:val="006B62A1"/>
    <w:rsid w:val="006B6F19"/>
    <w:rsid w:val="006C2ADC"/>
    <w:rsid w:val="006C4693"/>
    <w:rsid w:val="006C4B07"/>
    <w:rsid w:val="006C4E9C"/>
    <w:rsid w:val="006C4EB4"/>
    <w:rsid w:val="006C6448"/>
    <w:rsid w:val="006D06B3"/>
    <w:rsid w:val="006D06FA"/>
    <w:rsid w:val="006D0AE1"/>
    <w:rsid w:val="006D135F"/>
    <w:rsid w:val="006D1C46"/>
    <w:rsid w:val="006D1E70"/>
    <w:rsid w:val="006D2C8A"/>
    <w:rsid w:val="006D2E50"/>
    <w:rsid w:val="006D3F01"/>
    <w:rsid w:val="006D48DD"/>
    <w:rsid w:val="006D4D6F"/>
    <w:rsid w:val="006D579F"/>
    <w:rsid w:val="006D5C20"/>
    <w:rsid w:val="006D5DC5"/>
    <w:rsid w:val="006D5EAC"/>
    <w:rsid w:val="006D5F9B"/>
    <w:rsid w:val="006D6437"/>
    <w:rsid w:val="006E0362"/>
    <w:rsid w:val="006E0AF7"/>
    <w:rsid w:val="006E238F"/>
    <w:rsid w:val="006E3D05"/>
    <w:rsid w:val="006E4D17"/>
    <w:rsid w:val="006E50A5"/>
    <w:rsid w:val="006E62A1"/>
    <w:rsid w:val="006E719C"/>
    <w:rsid w:val="006F1E47"/>
    <w:rsid w:val="006F2196"/>
    <w:rsid w:val="006F28DA"/>
    <w:rsid w:val="006F2F1D"/>
    <w:rsid w:val="006F3487"/>
    <w:rsid w:val="006F3C75"/>
    <w:rsid w:val="006F5096"/>
    <w:rsid w:val="006F57D1"/>
    <w:rsid w:val="006F5C7A"/>
    <w:rsid w:val="006F611B"/>
    <w:rsid w:val="006F7A11"/>
    <w:rsid w:val="00700769"/>
    <w:rsid w:val="00700775"/>
    <w:rsid w:val="0070174D"/>
    <w:rsid w:val="00701818"/>
    <w:rsid w:val="00704A01"/>
    <w:rsid w:val="00706853"/>
    <w:rsid w:val="00706F0D"/>
    <w:rsid w:val="00707662"/>
    <w:rsid w:val="00710602"/>
    <w:rsid w:val="007108CD"/>
    <w:rsid w:val="0071210C"/>
    <w:rsid w:val="007132EF"/>
    <w:rsid w:val="00713924"/>
    <w:rsid w:val="007140D1"/>
    <w:rsid w:val="00714818"/>
    <w:rsid w:val="00715248"/>
    <w:rsid w:val="00715853"/>
    <w:rsid w:val="007161B4"/>
    <w:rsid w:val="007164AC"/>
    <w:rsid w:val="007167E5"/>
    <w:rsid w:val="007167F4"/>
    <w:rsid w:val="00716AB2"/>
    <w:rsid w:val="00716FC8"/>
    <w:rsid w:val="00720035"/>
    <w:rsid w:val="00721005"/>
    <w:rsid w:val="00721367"/>
    <w:rsid w:val="00721B25"/>
    <w:rsid w:val="00722082"/>
    <w:rsid w:val="00722470"/>
    <w:rsid w:val="007236E5"/>
    <w:rsid w:val="00723A96"/>
    <w:rsid w:val="00724C3B"/>
    <w:rsid w:val="00725E9F"/>
    <w:rsid w:val="00726E17"/>
    <w:rsid w:val="00727958"/>
    <w:rsid w:val="00727B02"/>
    <w:rsid w:val="00730173"/>
    <w:rsid w:val="00730563"/>
    <w:rsid w:val="00730815"/>
    <w:rsid w:val="00731ADC"/>
    <w:rsid w:val="00732325"/>
    <w:rsid w:val="007326CE"/>
    <w:rsid w:val="00734D95"/>
    <w:rsid w:val="00735FE2"/>
    <w:rsid w:val="007378BC"/>
    <w:rsid w:val="00737AC6"/>
    <w:rsid w:val="00740A2B"/>
    <w:rsid w:val="00740B18"/>
    <w:rsid w:val="00741EC6"/>
    <w:rsid w:val="00741FF5"/>
    <w:rsid w:val="007424DB"/>
    <w:rsid w:val="00742BA3"/>
    <w:rsid w:val="0074301C"/>
    <w:rsid w:val="007430D3"/>
    <w:rsid w:val="00743AFD"/>
    <w:rsid w:val="00744A02"/>
    <w:rsid w:val="007455BA"/>
    <w:rsid w:val="00746582"/>
    <w:rsid w:val="007467FA"/>
    <w:rsid w:val="00746B4E"/>
    <w:rsid w:val="00747853"/>
    <w:rsid w:val="007478F7"/>
    <w:rsid w:val="00747D1A"/>
    <w:rsid w:val="00747D5A"/>
    <w:rsid w:val="0075119C"/>
    <w:rsid w:val="00752313"/>
    <w:rsid w:val="00752A5D"/>
    <w:rsid w:val="007621AB"/>
    <w:rsid w:val="0076320A"/>
    <w:rsid w:val="0076362F"/>
    <w:rsid w:val="00763D04"/>
    <w:rsid w:val="00764608"/>
    <w:rsid w:val="00764ACE"/>
    <w:rsid w:val="00767196"/>
    <w:rsid w:val="00767832"/>
    <w:rsid w:val="00767E90"/>
    <w:rsid w:val="00770A37"/>
    <w:rsid w:val="00771E6C"/>
    <w:rsid w:val="00771E98"/>
    <w:rsid w:val="007728C0"/>
    <w:rsid w:val="00772D1A"/>
    <w:rsid w:val="00773C62"/>
    <w:rsid w:val="00774F71"/>
    <w:rsid w:val="007758C1"/>
    <w:rsid w:val="00775BEA"/>
    <w:rsid w:val="00775C45"/>
    <w:rsid w:val="00775D83"/>
    <w:rsid w:val="00777CAC"/>
    <w:rsid w:val="007825E8"/>
    <w:rsid w:val="00783129"/>
    <w:rsid w:val="00783861"/>
    <w:rsid w:val="00785390"/>
    <w:rsid w:val="00786146"/>
    <w:rsid w:val="00786E14"/>
    <w:rsid w:val="00787F51"/>
    <w:rsid w:val="007908B2"/>
    <w:rsid w:val="00791532"/>
    <w:rsid w:val="00791921"/>
    <w:rsid w:val="007925B6"/>
    <w:rsid w:val="007934FB"/>
    <w:rsid w:val="00794B02"/>
    <w:rsid w:val="00795598"/>
    <w:rsid w:val="00795DA1"/>
    <w:rsid w:val="00796102"/>
    <w:rsid w:val="00796880"/>
    <w:rsid w:val="007A0B3D"/>
    <w:rsid w:val="007A18B6"/>
    <w:rsid w:val="007A268C"/>
    <w:rsid w:val="007A348A"/>
    <w:rsid w:val="007A468B"/>
    <w:rsid w:val="007A5EFD"/>
    <w:rsid w:val="007A66B8"/>
    <w:rsid w:val="007A67A6"/>
    <w:rsid w:val="007A7BD6"/>
    <w:rsid w:val="007A7FCC"/>
    <w:rsid w:val="007B06FE"/>
    <w:rsid w:val="007B144C"/>
    <w:rsid w:val="007B26C7"/>
    <w:rsid w:val="007B361D"/>
    <w:rsid w:val="007B455F"/>
    <w:rsid w:val="007B4C50"/>
    <w:rsid w:val="007B57A0"/>
    <w:rsid w:val="007B6694"/>
    <w:rsid w:val="007B6ABC"/>
    <w:rsid w:val="007B7946"/>
    <w:rsid w:val="007C32DE"/>
    <w:rsid w:val="007C36CF"/>
    <w:rsid w:val="007C36E8"/>
    <w:rsid w:val="007C5414"/>
    <w:rsid w:val="007C641D"/>
    <w:rsid w:val="007C6FDF"/>
    <w:rsid w:val="007C6FE7"/>
    <w:rsid w:val="007D07BB"/>
    <w:rsid w:val="007D1AE4"/>
    <w:rsid w:val="007D2A26"/>
    <w:rsid w:val="007D2DE7"/>
    <w:rsid w:val="007D3392"/>
    <w:rsid w:val="007D3BEB"/>
    <w:rsid w:val="007D3EE0"/>
    <w:rsid w:val="007D461D"/>
    <w:rsid w:val="007D4CFD"/>
    <w:rsid w:val="007D5C82"/>
    <w:rsid w:val="007D6C8E"/>
    <w:rsid w:val="007D7647"/>
    <w:rsid w:val="007E0097"/>
    <w:rsid w:val="007E093E"/>
    <w:rsid w:val="007E0E9C"/>
    <w:rsid w:val="007E15C8"/>
    <w:rsid w:val="007E1BC8"/>
    <w:rsid w:val="007E2BA8"/>
    <w:rsid w:val="007E338E"/>
    <w:rsid w:val="007E51B9"/>
    <w:rsid w:val="007E5C4A"/>
    <w:rsid w:val="007E65AC"/>
    <w:rsid w:val="007F038B"/>
    <w:rsid w:val="007F0415"/>
    <w:rsid w:val="007F0777"/>
    <w:rsid w:val="007F07F1"/>
    <w:rsid w:val="007F08A8"/>
    <w:rsid w:val="007F28D0"/>
    <w:rsid w:val="007F3A78"/>
    <w:rsid w:val="007F734F"/>
    <w:rsid w:val="007F7597"/>
    <w:rsid w:val="008003C6"/>
    <w:rsid w:val="00800E40"/>
    <w:rsid w:val="00801F98"/>
    <w:rsid w:val="008024BA"/>
    <w:rsid w:val="0080271C"/>
    <w:rsid w:val="00803F97"/>
    <w:rsid w:val="008103AB"/>
    <w:rsid w:val="00811403"/>
    <w:rsid w:val="00812196"/>
    <w:rsid w:val="008126B8"/>
    <w:rsid w:val="00812A2A"/>
    <w:rsid w:val="00817D6B"/>
    <w:rsid w:val="00821897"/>
    <w:rsid w:val="00821EBC"/>
    <w:rsid w:val="00822ADC"/>
    <w:rsid w:val="00823193"/>
    <w:rsid w:val="008251A6"/>
    <w:rsid w:val="00826633"/>
    <w:rsid w:val="0082778F"/>
    <w:rsid w:val="008300D4"/>
    <w:rsid w:val="00830AFE"/>
    <w:rsid w:val="0083141A"/>
    <w:rsid w:val="008315D2"/>
    <w:rsid w:val="00832D8B"/>
    <w:rsid w:val="0083442D"/>
    <w:rsid w:val="00836FA5"/>
    <w:rsid w:val="008400EE"/>
    <w:rsid w:val="008408B8"/>
    <w:rsid w:val="00841464"/>
    <w:rsid w:val="008414EF"/>
    <w:rsid w:val="0084262A"/>
    <w:rsid w:val="008430E9"/>
    <w:rsid w:val="008434CE"/>
    <w:rsid w:val="00843523"/>
    <w:rsid w:val="00843977"/>
    <w:rsid w:val="00844853"/>
    <w:rsid w:val="00844FCE"/>
    <w:rsid w:val="008459F1"/>
    <w:rsid w:val="00850897"/>
    <w:rsid w:val="00851F1F"/>
    <w:rsid w:val="00851F59"/>
    <w:rsid w:val="00852D55"/>
    <w:rsid w:val="00854FD8"/>
    <w:rsid w:val="00855269"/>
    <w:rsid w:val="00856FDE"/>
    <w:rsid w:val="00862225"/>
    <w:rsid w:val="0086237E"/>
    <w:rsid w:val="0086240F"/>
    <w:rsid w:val="008634E4"/>
    <w:rsid w:val="00865A2D"/>
    <w:rsid w:val="0087000A"/>
    <w:rsid w:val="008702CB"/>
    <w:rsid w:val="00872CDE"/>
    <w:rsid w:val="008738DA"/>
    <w:rsid w:val="008747D5"/>
    <w:rsid w:val="00874840"/>
    <w:rsid w:val="00876CBA"/>
    <w:rsid w:val="00877C6D"/>
    <w:rsid w:val="00880936"/>
    <w:rsid w:val="0088107D"/>
    <w:rsid w:val="008819A1"/>
    <w:rsid w:val="00882E7E"/>
    <w:rsid w:val="00882EEF"/>
    <w:rsid w:val="0088487D"/>
    <w:rsid w:val="0088515E"/>
    <w:rsid w:val="00885DA1"/>
    <w:rsid w:val="00886362"/>
    <w:rsid w:val="00886DBE"/>
    <w:rsid w:val="00887824"/>
    <w:rsid w:val="00890324"/>
    <w:rsid w:val="0089159D"/>
    <w:rsid w:val="008923DC"/>
    <w:rsid w:val="00893141"/>
    <w:rsid w:val="008949AF"/>
    <w:rsid w:val="008950C2"/>
    <w:rsid w:val="008951E8"/>
    <w:rsid w:val="008952C2"/>
    <w:rsid w:val="008952FA"/>
    <w:rsid w:val="00895BE3"/>
    <w:rsid w:val="00896084"/>
    <w:rsid w:val="008968A7"/>
    <w:rsid w:val="00896D08"/>
    <w:rsid w:val="00897C7A"/>
    <w:rsid w:val="008A0DF7"/>
    <w:rsid w:val="008A153E"/>
    <w:rsid w:val="008A33AA"/>
    <w:rsid w:val="008A3FC6"/>
    <w:rsid w:val="008A4062"/>
    <w:rsid w:val="008A58CB"/>
    <w:rsid w:val="008A5ABD"/>
    <w:rsid w:val="008B0010"/>
    <w:rsid w:val="008B0706"/>
    <w:rsid w:val="008B0760"/>
    <w:rsid w:val="008B1B94"/>
    <w:rsid w:val="008B200E"/>
    <w:rsid w:val="008B26F4"/>
    <w:rsid w:val="008B3196"/>
    <w:rsid w:val="008B3E9F"/>
    <w:rsid w:val="008B49B2"/>
    <w:rsid w:val="008B5457"/>
    <w:rsid w:val="008B5A40"/>
    <w:rsid w:val="008B63AA"/>
    <w:rsid w:val="008B6680"/>
    <w:rsid w:val="008C069C"/>
    <w:rsid w:val="008C0E88"/>
    <w:rsid w:val="008C1209"/>
    <w:rsid w:val="008C2879"/>
    <w:rsid w:val="008C2B79"/>
    <w:rsid w:val="008C2F0A"/>
    <w:rsid w:val="008C3150"/>
    <w:rsid w:val="008C4E2A"/>
    <w:rsid w:val="008C5110"/>
    <w:rsid w:val="008C6071"/>
    <w:rsid w:val="008C6725"/>
    <w:rsid w:val="008C7243"/>
    <w:rsid w:val="008C7B4D"/>
    <w:rsid w:val="008D02DB"/>
    <w:rsid w:val="008D0541"/>
    <w:rsid w:val="008D0BC1"/>
    <w:rsid w:val="008D0D69"/>
    <w:rsid w:val="008D11FB"/>
    <w:rsid w:val="008D1598"/>
    <w:rsid w:val="008D1B7F"/>
    <w:rsid w:val="008D1D6A"/>
    <w:rsid w:val="008D28EE"/>
    <w:rsid w:val="008D4979"/>
    <w:rsid w:val="008D4A2C"/>
    <w:rsid w:val="008D4F23"/>
    <w:rsid w:val="008D5787"/>
    <w:rsid w:val="008D58ED"/>
    <w:rsid w:val="008D5DB9"/>
    <w:rsid w:val="008D5FDB"/>
    <w:rsid w:val="008D65A1"/>
    <w:rsid w:val="008D7568"/>
    <w:rsid w:val="008D7F02"/>
    <w:rsid w:val="008E2D80"/>
    <w:rsid w:val="008E2D81"/>
    <w:rsid w:val="008E2E38"/>
    <w:rsid w:val="008E31B7"/>
    <w:rsid w:val="008E374E"/>
    <w:rsid w:val="008E4202"/>
    <w:rsid w:val="008E67BA"/>
    <w:rsid w:val="008E7114"/>
    <w:rsid w:val="008E7E25"/>
    <w:rsid w:val="008F0113"/>
    <w:rsid w:val="008F062D"/>
    <w:rsid w:val="008F13F9"/>
    <w:rsid w:val="008F170B"/>
    <w:rsid w:val="008F20FD"/>
    <w:rsid w:val="008F27B9"/>
    <w:rsid w:val="008F2AFD"/>
    <w:rsid w:val="008F419A"/>
    <w:rsid w:val="008F422B"/>
    <w:rsid w:val="008F4B5B"/>
    <w:rsid w:val="008F4CCA"/>
    <w:rsid w:val="008F5127"/>
    <w:rsid w:val="008F6ED4"/>
    <w:rsid w:val="008F7123"/>
    <w:rsid w:val="00901121"/>
    <w:rsid w:val="009014C5"/>
    <w:rsid w:val="009017E9"/>
    <w:rsid w:val="009019C9"/>
    <w:rsid w:val="009024AC"/>
    <w:rsid w:val="00902505"/>
    <w:rsid w:val="00902E61"/>
    <w:rsid w:val="00902E94"/>
    <w:rsid w:val="00903500"/>
    <w:rsid w:val="00904545"/>
    <w:rsid w:val="00905BD9"/>
    <w:rsid w:val="00912744"/>
    <w:rsid w:val="009135AF"/>
    <w:rsid w:val="0091371F"/>
    <w:rsid w:val="00914792"/>
    <w:rsid w:val="00914817"/>
    <w:rsid w:val="009153C2"/>
    <w:rsid w:val="009157D6"/>
    <w:rsid w:val="00915A58"/>
    <w:rsid w:val="00916A71"/>
    <w:rsid w:val="00917863"/>
    <w:rsid w:val="00920621"/>
    <w:rsid w:val="00920C57"/>
    <w:rsid w:val="009210FF"/>
    <w:rsid w:val="0092144D"/>
    <w:rsid w:val="00922003"/>
    <w:rsid w:val="009223B3"/>
    <w:rsid w:val="00922EF8"/>
    <w:rsid w:val="009231AF"/>
    <w:rsid w:val="00923D66"/>
    <w:rsid w:val="00924B92"/>
    <w:rsid w:val="00924E5C"/>
    <w:rsid w:val="00925155"/>
    <w:rsid w:val="0092544C"/>
    <w:rsid w:val="009261F8"/>
    <w:rsid w:val="009276EF"/>
    <w:rsid w:val="00927884"/>
    <w:rsid w:val="00930BB2"/>
    <w:rsid w:val="00931168"/>
    <w:rsid w:val="00932506"/>
    <w:rsid w:val="00932B4A"/>
    <w:rsid w:val="00932BB3"/>
    <w:rsid w:val="00933F1E"/>
    <w:rsid w:val="009353CB"/>
    <w:rsid w:val="00936995"/>
    <w:rsid w:val="00937BA5"/>
    <w:rsid w:val="00937EE9"/>
    <w:rsid w:val="009411EF"/>
    <w:rsid w:val="00941377"/>
    <w:rsid w:val="009434DF"/>
    <w:rsid w:val="009445B3"/>
    <w:rsid w:val="009447D4"/>
    <w:rsid w:val="00945FE7"/>
    <w:rsid w:val="009477EA"/>
    <w:rsid w:val="00950E7C"/>
    <w:rsid w:val="0095159B"/>
    <w:rsid w:val="00951691"/>
    <w:rsid w:val="00953A41"/>
    <w:rsid w:val="00953E94"/>
    <w:rsid w:val="00954246"/>
    <w:rsid w:val="00954FD5"/>
    <w:rsid w:val="00955CB3"/>
    <w:rsid w:val="0095629C"/>
    <w:rsid w:val="00956645"/>
    <w:rsid w:val="00960E11"/>
    <w:rsid w:val="00961C48"/>
    <w:rsid w:val="00962C13"/>
    <w:rsid w:val="009639E6"/>
    <w:rsid w:val="00964045"/>
    <w:rsid w:val="00965149"/>
    <w:rsid w:val="0096581F"/>
    <w:rsid w:val="00967F5B"/>
    <w:rsid w:val="009724B9"/>
    <w:rsid w:val="0097260A"/>
    <w:rsid w:val="00973CD9"/>
    <w:rsid w:val="009760A6"/>
    <w:rsid w:val="00977184"/>
    <w:rsid w:val="00977CCA"/>
    <w:rsid w:val="009808C8"/>
    <w:rsid w:val="0098276F"/>
    <w:rsid w:val="009829C2"/>
    <w:rsid w:val="0098332E"/>
    <w:rsid w:val="00983A4F"/>
    <w:rsid w:val="00983B47"/>
    <w:rsid w:val="00985314"/>
    <w:rsid w:val="009859A1"/>
    <w:rsid w:val="009867A1"/>
    <w:rsid w:val="00986959"/>
    <w:rsid w:val="00986FB2"/>
    <w:rsid w:val="00987D08"/>
    <w:rsid w:val="00990A76"/>
    <w:rsid w:val="00990BE9"/>
    <w:rsid w:val="00991287"/>
    <w:rsid w:val="009929D2"/>
    <w:rsid w:val="0099380B"/>
    <w:rsid w:val="00993C83"/>
    <w:rsid w:val="00995092"/>
    <w:rsid w:val="009963AA"/>
    <w:rsid w:val="00997FCE"/>
    <w:rsid w:val="009A258D"/>
    <w:rsid w:val="009A2D9B"/>
    <w:rsid w:val="009A35FC"/>
    <w:rsid w:val="009A38CD"/>
    <w:rsid w:val="009A4CBA"/>
    <w:rsid w:val="009A579A"/>
    <w:rsid w:val="009A5958"/>
    <w:rsid w:val="009A5ED5"/>
    <w:rsid w:val="009A6CFE"/>
    <w:rsid w:val="009A7577"/>
    <w:rsid w:val="009A7E51"/>
    <w:rsid w:val="009B01BF"/>
    <w:rsid w:val="009B0F22"/>
    <w:rsid w:val="009B140D"/>
    <w:rsid w:val="009B1C9A"/>
    <w:rsid w:val="009B295D"/>
    <w:rsid w:val="009B30B3"/>
    <w:rsid w:val="009B3A30"/>
    <w:rsid w:val="009B3C9C"/>
    <w:rsid w:val="009B402E"/>
    <w:rsid w:val="009B466D"/>
    <w:rsid w:val="009B5111"/>
    <w:rsid w:val="009B533B"/>
    <w:rsid w:val="009B60DC"/>
    <w:rsid w:val="009B6ED6"/>
    <w:rsid w:val="009B7A1A"/>
    <w:rsid w:val="009C03BE"/>
    <w:rsid w:val="009C0528"/>
    <w:rsid w:val="009C0A42"/>
    <w:rsid w:val="009C147A"/>
    <w:rsid w:val="009C1AB1"/>
    <w:rsid w:val="009C1C00"/>
    <w:rsid w:val="009C26A7"/>
    <w:rsid w:val="009C33E4"/>
    <w:rsid w:val="009C3EC9"/>
    <w:rsid w:val="009C40FE"/>
    <w:rsid w:val="009C4313"/>
    <w:rsid w:val="009C58E9"/>
    <w:rsid w:val="009C6A51"/>
    <w:rsid w:val="009C6BF0"/>
    <w:rsid w:val="009C7A53"/>
    <w:rsid w:val="009D1116"/>
    <w:rsid w:val="009D3F20"/>
    <w:rsid w:val="009D4B30"/>
    <w:rsid w:val="009D4BF8"/>
    <w:rsid w:val="009D4FD0"/>
    <w:rsid w:val="009E0B70"/>
    <w:rsid w:val="009E113B"/>
    <w:rsid w:val="009E1279"/>
    <w:rsid w:val="009E1FCD"/>
    <w:rsid w:val="009E2D4F"/>
    <w:rsid w:val="009E3786"/>
    <w:rsid w:val="009E46E9"/>
    <w:rsid w:val="009E5740"/>
    <w:rsid w:val="009E6D4B"/>
    <w:rsid w:val="009E6DC5"/>
    <w:rsid w:val="009F010B"/>
    <w:rsid w:val="009F096A"/>
    <w:rsid w:val="009F1CE6"/>
    <w:rsid w:val="009F462E"/>
    <w:rsid w:val="009F4E48"/>
    <w:rsid w:val="009F5D24"/>
    <w:rsid w:val="009F5D9B"/>
    <w:rsid w:val="009F729E"/>
    <w:rsid w:val="00A006D3"/>
    <w:rsid w:val="00A0133A"/>
    <w:rsid w:val="00A02244"/>
    <w:rsid w:val="00A02E50"/>
    <w:rsid w:val="00A04B78"/>
    <w:rsid w:val="00A04BA6"/>
    <w:rsid w:val="00A0583E"/>
    <w:rsid w:val="00A05E2E"/>
    <w:rsid w:val="00A062C6"/>
    <w:rsid w:val="00A10821"/>
    <w:rsid w:val="00A10ABF"/>
    <w:rsid w:val="00A11302"/>
    <w:rsid w:val="00A120B3"/>
    <w:rsid w:val="00A1329E"/>
    <w:rsid w:val="00A14390"/>
    <w:rsid w:val="00A14AB5"/>
    <w:rsid w:val="00A14C85"/>
    <w:rsid w:val="00A14D1A"/>
    <w:rsid w:val="00A14FF4"/>
    <w:rsid w:val="00A16614"/>
    <w:rsid w:val="00A1707F"/>
    <w:rsid w:val="00A17F76"/>
    <w:rsid w:val="00A20563"/>
    <w:rsid w:val="00A212A4"/>
    <w:rsid w:val="00A21308"/>
    <w:rsid w:val="00A21EA5"/>
    <w:rsid w:val="00A220E8"/>
    <w:rsid w:val="00A230FA"/>
    <w:rsid w:val="00A23B69"/>
    <w:rsid w:val="00A256B2"/>
    <w:rsid w:val="00A25E19"/>
    <w:rsid w:val="00A27173"/>
    <w:rsid w:val="00A32377"/>
    <w:rsid w:val="00A32796"/>
    <w:rsid w:val="00A32908"/>
    <w:rsid w:val="00A32B99"/>
    <w:rsid w:val="00A3330D"/>
    <w:rsid w:val="00A3367A"/>
    <w:rsid w:val="00A3466A"/>
    <w:rsid w:val="00A348A3"/>
    <w:rsid w:val="00A35C7A"/>
    <w:rsid w:val="00A3653B"/>
    <w:rsid w:val="00A37403"/>
    <w:rsid w:val="00A37683"/>
    <w:rsid w:val="00A3773D"/>
    <w:rsid w:val="00A4077F"/>
    <w:rsid w:val="00A412AA"/>
    <w:rsid w:val="00A42346"/>
    <w:rsid w:val="00A427BF"/>
    <w:rsid w:val="00A42B8C"/>
    <w:rsid w:val="00A44A01"/>
    <w:rsid w:val="00A44AFC"/>
    <w:rsid w:val="00A4546B"/>
    <w:rsid w:val="00A45537"/>
    <w:rsid w:val="00A456B7"/>
    <w:rsid w:val="00A45918"/>
    <w:rsid w:val="00A502DF"/>
    <w:rsid w:val="00A51035"/>
    <w:rsid w:val="00A51264"/>
    <w:rsid w:val="00A5277A"/>
    <w:rsid w:val="00A52C7C"/>
    <w:rsid w:val="00A52DBB"/>
    <w:rsid w:val="00A52E74"/>
    <w:rsid w:val="00A53078"/>
    <w:rsid w:val="00A53339"/>
    <w:rsid w:val="00A5352F"/>
    <w:rsid w:val="00A53F31"/>
    <w:rsid w:val="00A550AB"/>
    <w:rsid w:val="00A600E1"/>
    <w:rsid w:val="00A6043C"/>
    <w:rsid w:val="00A60567"/>
    <w:rsid w:val="00A605FB"/>
    <w:rsid w:val="00A61683"/>
    <w:rsid w:val="00A62CEC"/>
    <w:rsid w:val="00A62EB5"/>
    <w:rsid w:val="00A6378B"/>
    <w:rsid w:val="00A654B1"/>
    <w:rsid w:val="00A663FE"/>
    <w:rsid w:val="00A6704D"/>
    <w:rsid w:val="00A67617"/>
    <w:rsid w:val="00A70289"/>
    <w:rsid w:val="00A70862"/>
    <w:rsid w:val="00A70C75"/>
    <w:rsid w:val="00A71135"/>
    <w:rsid w:val="00A71893"/>
    <w:rsid w:val="00A742B1"/>
    <w:rsid w:val="00A74346"/>
    <w:rsid w:val="00A744D4"/>
    <w:rsid w:val="00A74607"/>
    <w:rsid w:val="00A76458"/>
    <w:rsid w:val="00A772B4"/>
    <w:rsid w:val="00A77596"/>
    <w:rsid w:val="00A77866"/>
    <w:rsid w:val="00A800FC"/>
    <w:rsid w:val="00A80BD6"/>
    <w:rsid w:val="00A81285"/>
    <w:rsid w:val="00A81F92"/>
    <w:rsid w:val="00A826F1"/>
    <w:rsid w:val="00A82C9A"/>
    <w:rsid w:val="00A83A93"/>
    <w:rsid w:val="00A840E9"/>
    <w:rsid w:val="00A85842"/>
    <w:rsid w:val="00A86024"/>
    <w:rsid w:val="00A866C1"/>
    <w:rsid w:val="00A87390"/>
    <w:rsid w:val="00A9061E"/>
    <w:rsid w:val="00A933A1"/>
    <w:rsid w:val="00A9401C"/>
    <w:rsid w:val="00A95253"/>
    <w:rsid w:val="00A95320"/>
    <w:rsid w:val="00A9538C"/>
    <w:rsid w:val="00A957CD"/>
    <w:rsid w:val="00A957F8"/>
    <w:rsid w:val="00A964C4"/>
    <w:rsid w:val="00A96DBB"/>
    <w:rsid w:val="00A9720D"/>
    <w:rsid w:val="00A97465"/>
    <w:rsid w:val="00AA07F6"/>
    <w:rsid w:val="00AA1B41"/>
    <w:rsid w:val="00AA2DF7"/>
    <w:rsid w:val="00AA41AA"/>
    <w:rsid w:val="00AA5FAF"/>
    <w:rsid w:val="00AA7F28"/>
    <w:rsid w:val="00AB0397"/>
    <w:rsid w:val="00AB0649"/>
    <w:rsid w:val="00AB2822"/>
    <w:rsid w:val="00AB2EAB"/>
    <w:rsid w:val="00AB369C"/>
    <w:rsid w:val="00AB47C6"/>
    <w:rsid w:val="00AB60A9"/>
    <w:rsid w:val="00AB7B92"/>
    <w:rsid w:val="00AB7D7D"/>
    <w:rsid w:val="00AB7F3B"/>
    <w:rsid w:val="00AC1958"/>
    <w:rsid w:val="00AC2997"/>
    <w:rsid w:val="00AC2B56"/>
    <w:rsid w:val="00AC4F98"/>
    <w:rsid w:val="00AC6409"/>
    <w:rsid w:val="00AC689C"/>
    <w:rsid w:val="00AC6B65"/>
    <w:rsid w:val="00AC6D00"/>
    <w:rsid w:val="00AC7BC2"/>
    <w:rsid w:val="00AC7FFC"/>
    <w:rsid w:val="00AD0252"/>
    <w:rsid w:val="00AD1082"/>
    <w:rsid w:val="00AD1571"/>
    <w:rsid w:val="00AD1B49"/>
    <w:rsid w:val="00AD1D08"/>
    <w:rsid w:val="00AD2160"/>
    <w:rsid w:val="00AD39E8"/>
    <w:rsid w:val="00AD3ABD"/>
    <w:rsid w:val="00AD3C6C"/>
    <w:rsid w:val="00AD507F"/>
    <w:rsid w:val="00AD5A19"/>
    <w:rsid w:val="00AD6F77"/>
    <w:rsid w:val="00AD76E8"/>
    <w:rsid w:val="00AD78AC"/>
    <w:rsid w:val="00AD799F"/>
    <w:rsid w:val="00AD7AC1"/>
    <w:rsid w:val="00AD7D14"/>
    <w:rsid w:val="00AE034D"/>
    <w:rsid w:val="00AE0F42"/>
    <w:rsid w:val="00AE29F1"/>
    <w:rsid w:val="00AE2C2D"/>
    <w:rsid w:val="00AE2E27"/>
    <w:rsid w:val="00AE35EF"/>
    <w:rsid w:val="00AE381F"/>
    <w:rsid w:val="00AE41BC"/>
    <w:rsid w:val="00AE4D5A"/>
    <w:rsid w:val="00AE516B"/>
    <w:rsid w:val="00AE7094"/>
    <w:rsid w:val="00AE7718"/>
    <w:rsid w:val="00AE787A"/>
    <w:rsid w:val="00AE7886"/>
    <w:rsid w:val="00AF0C4B"/>
    <w:rsid w:val="00AF12C2"/>
    <w:rsid w:val="00AF3389"/>
    <w:rsid w:val="00AF3443"/>
    <w:rsid w:val="00AF39F3"/>
    <w:rsid w:val="00AF4277"/>
    <w:rsid w:val="00AF4B0A"/>
    <w:rsid w:val="00AF50AC"/>
    <w:rsid w:val="00AF5ED0"/>
    <w:rsid w:val="00AF6CFD"/>
    <w:rsid w:val="00AF6E22"/>
    <w:rsid w:val="00AF7DD3"/>
    <w:rsid w:val="00B00623"/>
    <w:rsid w:val="00B00730"/>
    <w:rsid w:val="00B01087"/>
    <w:rsid w:val="00B01973"/>
    <w:rsid w:val="00B01A17"/>
    <w:rsid w:val="00B03892"/>
    <w:rsid w:val="00B03B88"/>
    <w:rsid w:val="00B03E31"/>
    <w:rsid w:val="00B0507A"/>
    <w:rsid w:val="00B0535D"/>
    <w:rsid w:val="00B05FA8"/>
    <w:rsid w:val="00B063EC"/>
    <w:rsid w:val="00B06F42"/>
    <w:rsid w:val="00B11BB4"/>
    <w:rsid w:val="00B11DAA"/>
    <w:rsid w:val="00B1221D"/>
    <w:rsid w:val="00B1284F"/>
    <w:rsid w:val="00B12874"/>
    <w:rsid w:val="00B13203"/>
    <w:rsid w:val="00B143A6"/>
    <w:rsid w:val="00B16658"/>
    <w:rsid w:val="00B17CFB"/>
    <w:rsid w:val="00B20A8A"/>
    <w:rsid w:val="00B22324"/>
    <w:rsid w:val="00B22CEE"/>
    <w:rsid w:val="00B22D59"/>
    <w:rsid w:val="00B23D16"/>
    <w:rsid w:val="00B26D48"/>
    <w:rsid w:val="00B30FF6"/>
    <w:rsid w:val="00B3137A"/>
    <w:rsid w:val="00B31B08"/>
    <w:rsid w:val="00B31CFC"/>
    <w:rsid w:val="00B31D54"/>
    <w:rsid w:val="00B328EC"/>
    <w:rsid w:val="00B32EFD"/>
    <w:rsid w:val="00B345E0"/>
    <w:rsid w:val="00B351F5"/>
    <w:rsid w:val="00B355C8"/>
    <w:rsid w:val="00B358CE"/>
    <w:rsid w:val="00B35C91"/>
    <w:rsid w:val="00B35CE5"/>
    <w:rsid w:val="00B366C2"/>
    <w:rsid w:val="00B36912"/>
    <w:rsid w:val="00B3784B"/>
    <w:rsid w:val="00B3789F"/>
    <w:rsid w:val="00B37D30"/>
    <w:rsid w:val="00B40663"/>
    <w:rsid w:val="00B40A71"/>
    <w:rsid w:val="00B40C3E"/>
    <w:rsid w:val="00B411FE"/>
    <w:rsid w:val="00B41ABA"/>
    <w:rsid w:val="00B41D8B"/>
    <w:rsid w:val="00B42CF8"/>
    <w:rsid w:val="00B43F90"/>
    <w:rsid w:val="00B43F9B"/>
    <w:rsid w:val="00B456A3"/>
    <w:rsid w:val="00B45C39"/>
    <w:rsid w:val="00B4642B"/>
    <w:rsid w:val="00B51238"/>
    <w:rsid w:val="00B5166A"/>
    <w:rsid w:val="00B525A3"/>
    <w:rsid w:val="00B55667"/>
    <w:rsid w:val="00B56136"/>
    <w:rsid w:val="00B564CE"/>
    <w:rsid w:val="00B57194"/>
    <w:rsid w:val="00B60EB2"/>
    <w:rsid w:val="00B61944"/>
    <w:rsid w:val="00B6201D"/>
    <w:rsid w:val="00B62581"/>
    <w:rsid w:val="00B62991"/>
    <w:rsid w:val="00B6394C"/>
    <w:rsid w:val="00B63B8D"/>
    <w:rsid w:val="00B63C23"/>
    <w:rsid w:val="00B65CD6"/>
    <w:rsid w:val="00B661B1"/>
    <w:rsid w:val="00B7011B"/>
    <w:rsid w:val="00B70191"/>
    <w:rsid w:val="00B704B7"/>
    <w:rsid w:val="00B70B79"/>
    <w:rsid w:val="00B71A8D"/>
    <w:rsid w:val="00B74866"/>
    <w:rsid w:val="00B77732"/>
    <w:rsid w:val="00B77987"/>
    <w:rsid w:val="00B77E14"/>
    <w:rsid w:val="00B77F14"/>
    <w:rsid w:val="00B8006A"/>
    <w:rsid w:val="00B80515"/>
    <w:rsid w:val="00B80D4E"/>
    <w:rsid w:val="00B82A65"/>
    <w:rsid w:val="00B83961"/>
    <w:rsid w:val="00B83D94"/>
    <w:rsid w:val="00B84718"/>
    <w:rsid w:val="00B84935"/>
    <w:rsid w:val="00B8515D"/>
    <w:rsid w:val="00B85A29"/>
    <w:rsid w:val="00B85D6B"/>
    <w:rsid w:val="00B8780A"/>
    <w:rsid w:val="00B87BF1"/>
    <w:rsid w:val="00B87DA0"/>
    <w:rsid w:val="00B9034D"/>
    <w:rsid w:val="00B90BCB"/>
    <w:rsid w:val="00B914FC"/>
    <w:rsid w:val="00B91B37"/>
    <w:rsid w:val="00B91DAE"/>
    <w:rsid w:val="00B922F6"/>
    <w:rsid w:val="00B92C1A"/>
    <w:rsid w:val="00B93043"/>
    <w:rsid w:val="00B93453"/>
    <w:rsid w:val="00B93694"/>
    <w:rsid w:val="00B9385D"/>
    <w:rsid w:val="00B94305"/>
    <w:rsid w:val="00B943D0"/>
    <w:rsid w:val="00B949F6"/>
    <w:rsid w:val="00B963D4"/>
    <w:rsid w:val="00B9752E"/>
    <w:rsid w:val="00BA4BB4"/>
    <w:rsid w:val="00BA604F"/>
    <w:rsid w:val="00BA64F7"/>
    <w:rsid w:val="00BA6ED4"/>
    <w:rsid w:val="00BA72C4"/>
    <w:rsid w:val="00BA7541"/>
    <w:rsid w:val="00BB0B1C"/>
    <w:rsid w:val="00BB1A8C"/>
    <w:rsid w:val="00BB3020"/>
    <w:rsid w:val="00BB334B"/>
    <w:rsid w:val="00BB410F"/>
    <w:rsid w:val="00BB4AC3"/>
    <w:rsid w:val="00BB4BFC"/>
    <w:rsid w:val="00BB4FC6"/>
    <w:rsid w:val="00BB54FB"/>
    <w:rsid w:val="00BB62EC"/>
    <w:rsid w:val="00BB7174"/>
    <w:rsid w:val="00BB72BF"/>
    <w:rsid w:val="00BC046C"/>
    <w:rsid w:val="00BC0563"/>
    <w:rsid w:val="00BC0CCE"/>
    <w:rsid w:val="00BC1C94"/>
    <w:rsid w:val="00BC35DE"/>
    <w:rsid w:val="00BC3C40"/>
    <w:rsid w:val="00BC3C64"/>
    <w:rsid w:val="00BC48D5"/>
    <w:rsid w:val="00BC4D07"/>
    <w:rsid w:val="00BC5A95"/>
    <w:rsid w:val="00BC6D20"/>
    <w:rsid w:val="00BC707C"/>
    <w:rsid w:val="00BC735D"/>
    <w:rsid w:val="00BC74B5"/>
    <w:rsid w:val="00BC7D5F"/>
    <w:rsid w:val="00BD02F9"/>
    <w:rsid w:val="00BD125D"/>
    <w:rsid w:val="00BD16FC"/>
    <w:rsid w:val="00BD1F3A"/>
    <w:rsid w:val="00BD1FC6"/>
    <w:rsid w:val="00BD27FE"/>
    <w:rsid w:val="00BD343A"/>
    <w:rsid w:val="00BD35EB"/>
    <w:rsid w:val="00BD40CD"/>
    <w:rsid w:val="00BD65E0"/>
    <w:rsid w:val="00BD6C6B"/>
    <w:rsid w:val="00BD712E"/>
    <w:rsid w:val="00BD7E73"/>
    <w:rsid w:val="00BE013F"/>
    <w:rsid w:val="00BE0E4A"/>
    <w:rsid w:val="00BE0E95"/>
    <w:rsid w:val="00BE1626"/>
    <w:rsid w:val="00BE16D2"/>
    <w:rsid w:val="00BE17FB"/>
    <w:rsid w:val="00BE3CCE"/>
    <w:rsid w:val="00BE4C19"/>
    <w:rsid w:val="00BE4F77"/>
    <w:rsid w:val="00BE5751"/>
    <w:rsid w:val="00BE5EC0"/>
    <w:rsid w:val="00BE6011"/>
    <w:rsid w:val="00BE634B"/>
    <w:rsid w:val="00BE6795"/>
    <w:rsid w:val="00BE74DB"/>
    <w:rsid w:val="00BF0B46"/>
    <w:rsid w:val="00BF0D28"/>
    <w:rsid w:val="00BF2171"/>
    <w:rsid w:val="00BF23C1"/>
    <w:rsid w:val="00BF25C9"/>
    <w:rsid w:val="00BF2901"/>
    <w:rsid w:val="00BF2C7F"/>
    <w:rsid w:val="00BF3CF6"/>
    <w:rsid w:val="00BF3EF3"/>
    <w:rsid w:val="00BF47EC"/>
    <w:rsid w:val="00BF77E4"/>
    <w:rsid w:val="00C0013F"/>
    <w:rsid w:val="00C009DB"/>
    <w:rsid w:val="00C00A1E"/>
    <w:rsid w:val="00C02417"/>
    <w:rsid w:val="00C02F08"/>
    <w:rsid w:val="00C02F21"/>
    <w:rsid w:val="00C02FC9"/>
    <w:rsid w:val="00C030D4"/>
    <w:rsid w:val="00C038D4"/>
    <w:rsid w:val="00C03C0A"/>
    <w:rsid w:val="00C045F9"/>
    <w:rsid w:val="00C046D6"/>
    <w:rsid w:val="00C0709A"/>
    <w:rsid w:val="00C072C7"/>
    <w:rsid w:val="00C07657"/>
    <w:rsid w:val="00C07710"/>
    <w:rsid w:val="00C1298F"/>
    <w:rsid w:val="00C12B0A"/>
    <w:rsid w:val="00C12D87"/>
    <w:rsid w:val="00C130C2"/>
    <w:rsid w:val="00C133F2"/>
    <w:rsid w:val="00C1358E"/>
    <w:rsid w:val="00C14F21"/>
    <w:rsid w:val="00C15BF3"/>
    <w:rsid w:val="00C15F7E"/>
    <w:rsid w:val="00C16471"/>
    <w:rsid w:val="00C17E22"/>
    <w:rsid w:val="00C17EF3"/>
    <w:rsid w:val="00C20589"/>
    <w:rsid w:val="00C207B8"/>
    <w:rsid w:val="00C20DE6"/>
    <w:rsid w:val="00C212BA"/>
    <w:rsid w:val="00C22096"/>
    <w:rsid w:val="00C23C29"/>
    <w:rsid w:val="00C23DE4"/>
    <w:rsid w:val="00C24380"/>
    <w:rsid w:val="00C25122"/>
    <w:rsid w:val="00C25CE6"/>
    <w:rsid w:val="00C262A9"/>
    <w:rsid w:val="00C2706E"/>
    <w:rsid w:val="00C2747D"/>
    <w:rsid w:val="00C27F3F"/>
    <w:rsid w:val="00C300C6"/>
    <w:rsid w:val="00C3070E"/>
    <w:rsid w:val="00C30D56"/>
    <w:rsid w:val="00C30F6E"/>
    <w:rsid w:val="00C32EB2"/>
    <w:rsid w:val="00C365CE"/>
    <w:rsid w:val="00C40117"/>
    <w:rsid w:val="00C4098E"/>
    <w:rsid w:val="00C41C9E"/>
    <w:rsid w:val="00C41D4A"/>
    <w:rsid w:val="00C41F6C"/>
    <w:rsid w:val="00C42130"/>
    <w:rsid w:val="00C42A49"/>
    <w:rsid w:val="00C42E50"/>
    <w:rsid w:val="00C4320D"/>
    <w:rsid w:val="00C43786"/>
    <w:rsid w:val="00C44ADB"/>
    <w:rsid w:val="00C44E6C"/>
    <w:rsid w:val="00C44F8A"/>
    <w:rsid w:val="00C45AFE"/>
    <w:rsid w:val="00C45D8B"/>
    <w:rsid w:val="00C4723D"/>
    <w:rsid w:val="00C47D02"/>
    <w:rsid w:val="00C50C4C"/>
    <w:rsid w:val="00C51404"/>
    <w:rsid w:val="00C514D5"/>
    <w:rsid w:val="00C516F7"/>
    <w:rsid w:val="00C51B07"/>
    <w:rsid w:val="00C52D7D"/>
    <w:rsid w:val="00C531D1"/>
    <w:rsid w:val="00C53DED"/>
    <w:rsid w:val="00C55370"/>
    <w:rsid w:val="00C615CD"/>
    <w:rsid w:val="00C616B6"/>
    <w:rsid w:val="00C61A42"/>
    <w:rsid w:val="00C62137"/>
    <w:rsid w:val="00C62684"/>
    <w:rsid w:val="00C62853"/>
    <w:rsid w:val="00C63208"/>
    <w:rsid w:val="00C6349F"/>
    <w:rsid w:val="00C63577"/>
    <w:rsid w:val="00C63697"/>
    <w:rsid w:val="00C659D8"/>
    <w:rsid w:val="00C6610D"/>
    <w:rsid w:val="00C66B79"/>
    <w:rsid w:val="00C70199"/>
    <w:rsid w:val="00C703C7"/>
    <w:rsid w:val="00C7081C"/>
    <w:rsid w:val="00C72D1F"/>
    <w:rsid w:val="00C74D77"/>
    <w:rsid w:val="00C74EFE"/>
    <w:rsid w:val="00C75242"/>
    <w:rsid w:val="00C754B6"/>
    <w:rsid w:val="00C77E10"/>
    <w:rsid w:val="00C801DE"/>
    <w:rsid w:val="00C8040D"/>
    <w:rsid w:val="00C808F5"/>
    <w:rsid w:val="00C80A8B"/>
    <w:rsid w:val="00C80F76"/>
    <w:rsid w:val="00C810C7"/>
    <w:rsid w:val="00C81F7B"/>
    <w:rsid w:val="00C82138"/>
    <w:rsid w:val="00C82A44"/>
    <w:rsid w:val="00C83CFD"/>
    <w:rsid w:val="00C850C9"/>
    <w:rsid w:val="00C871F9"/>
    <w:rsid w:val="00C875C7"/>
    <w:rsid w:val="00C87A81"/>
    <w:rsid w:val="00C87EDA"/>
    <w:rsid w:val="00C911F6"/>
    <w:rsid w:val="00C9324D"/>
    <w:rsid w:val="00C93928"/>
    <w:rsid w:val="00C93E26"/>
    <w:rsid w:val="00C940F6"/>
    <w:rsid w:val="00C94B78"/>
    <w:rsid w:val="00C95389"/>
    <w:rsid w:val="00C95737"/>
    <w:rsid w:val="00C97AA2"/>
    <w:rsid w:val="00CA158C"/>
    <w:rsid w:val="00CA17E4"/>
    <w:rsid w:val="00CA1A16"/>
    <w:rsid w:val="00CA23C8"/>
    <w:rsid w:val="00CA254A"/>
    <w:rsid w:val="00CA28D0"/>
    <w:rsid w:val="00CA3A9D"/>
    <w:rsid w:val="00CA401D"/>
    <w:rsid w:val="00CA4A57"/>
    <w:rsid w:val="00CA598A"/>
    <w:rsid w:val="00CA5BA0"/>
    <w:rsid w:val="00CA60F7"/>
    <w:rsid w:val="00CA6112"/>
    <w:rsid w:val="00CA6B9E"/>
    <w:rsid w:val="00CB076C"/>
    <w:rsid w:val="00CB24F3"/>
    <w:rsid w:val="00CB265C"/>
    <w:rsid w:val="00CB2979"/>
    <w:rsid w:val="00CB2C59"/>
    <w:rsid w:val="00CB31D7"/>
    <w:rsid w:val="00CB468A"/>
    <w:rsid w:val="00CB6090"/>
    <w:rsid w:val="00CB6E0C"/>
    <w:rsid w:val="00CB7E56"/>
    <w:rsid w:val="00CC0B08"/>
    <w:rsid w:val="00CC0B0D"/>
    <w:rsid w:val="00CC0BCC"/>
    <w:rsid w:val="00CC1524"/>
    <w:rsid w:val="00CC321E"/>
    <w:rsid w:val="00CC334E"/>
    <w:rsid w:val="00CC3C7A"/>
    <w:rsid w:val="00CC4257"/>
    <w:rsid w:val="00CC42D2"/>
    <w:rsid w:val="00CC7871"/>
    <w:rsid w:val="00CC7899"/>
    <w:rsid w:val="00CD01F7"/>
    <w:rsid w:val="00CD045B"/>
    <w:rsid w:val="00CD1A06"/>
    <w:rsid w:val="00CD2625"/>
    <w:rsid w:val="00CD26EB"/>
    <w:rsid w:val="00CD300C"/>
    <w:rsid w:val="00CD58EA"/>
    <w:rsid w:val="00CD61B1"/>
    <w:rsid w:val="00CD7105"/>
    <w:rsid w:val="00CD7747"/>
    <w:rsid w:val="00CE0560"/>
    <w:rsid w:val="00CE1566"/>
    <w:rsid w:val="00CE37CF"/>
    <w:rsid w:val="00CE3C15"/>
    <w:rsid w:val="00CE52E4"/>
    <w:rsid w:val="00CE67CD"/>
    <w:rsid w:val="00CE68D9"/>
    <w:rsid w:val="00CE7442"/>
    <w:rsid w:val="00CE75F1"/>
    <w:rsid w:val="00CF017C"/>
    <w:rsid w:val="00CF120A"/>
    <w:rsid w:val="00CF14A7"/>
    <w:rsid w:val="00CF53E9"/>
    <w:rsid w:val="00CF78AC"/>
    <w:rsid w:val="00D007C5"/>
    <w:rsid w:val="00D01BE8"/>
    <w:rsid w:val="00D03E36"/>
    <w:rsid w:val="00D04705"/>
    <w:rsid w:val="00D04A06"/>
    <w:rsid w:val="00D04CFF"/>
    <w:rsid w:val="00D060EE"/>
    <w:rsid w:val="00D075C7"/>
    <w:rsid w:val="00D0778E"/>
    <w:rsid w:val="00D07FC9"/>
    <w:rsid w:val="00D10474"/>
    <w:rsid w:val="00D1135A"/>
    <w:rsid w:val="00D12E3D"/>
    <w:rsid w:val="00D134F5"/>
    <w:rsid w:val="00D1361E"/>
    <w:rsid w:val="00D138BE"/>
    <w:rsid w:val="00D14655"/>
    <w:rsid w:val="00D15186"/>
    <w:rsid w:val="00D1555C"/>
    <w:rsid w:val="00D168E2"/>
    <w:rsid w:val="00D16E4F"/>
    <w:rsid w:val="00D17523"/>
    <w:rsid w:val="00D20140"/>
    <w:rsid w:val="00D21285"/>
    <w:rsid w:val="00D22737"/>
    <w:rsid w:val="00D24ACD"/>
    <w:rsid w:val="00D24BE6"/>
    <w:rsid w:val="00D24FC8"/>
    <w:rsid w:val="00D25ABB"/>
    <w:rsid w:val="00D26B67"/>
    <w:rsid w:val="00D27C34"/>
    <w:rsid w:val="00D3041A"/>
    <w:rsid w:val="00D30C2D"/>
    <w:rsid w:val="00D31ED1"/>
    <w:rsid w:val="00D333A4"/>
    <w:rsid w:val="00D34757"/>
    <w:rsid w:val="00D347F5"/>
    <w:rsid w:val="00D34B50"/>
    <w:rsid w:val="00D34C47"/>
    <w:rsid w:val="00D3555A"/>
    <w:rsid w:val="00D3668C"/>
    <w:rsid w:val="00D406BD"/>
    <w:rsid w:val="00D41E6E"/>
    <w:rsid w:val="00D42D31"/>
    <w:rsid w:val="00D434B8"/>
    <w:rsid w:val="00D43D00"/>
    <w:rsid w:val="00D43F8A"/>
    <w:rsid w:val="00D45B9A"/>
    <w:rsid w:val="00D45D4E"/>
    <w:rsid w:val="00D468CB"/>
    <w:rsid w:val="00D46C33"/>
    <w:rsid w:val="00D47B34"/>
    <w:rsid w:val="00D5061E"/>
    <w:rsid w:val="00D50C53"/>
    <w:rsid w:val="00D519B4"/>
    <w:rsid w:val="00D52905"/>
    <w:rsid w:val="00D53852"/>
    <w:rsid w:val="00D54105"/>
    <w:rsid w:val="00D55362"/>
    <w:rsid w:val="00D5555C"/>
    <w:rsid w:val="00D55ACB"/>
    <w:rsid w:val="00D57775"/>
    <w:rsid w:val="00D622FE"/>
    <w:rsid w:val="00D6270C"/>
    <w:rsid w:val="00D6276D"/>
    <w:rsid w:val="00D6460E"/>
    <w:rsid w:val="00D65C66"/>
    <w:rsid w:val="00D65FAD"/>
    <w:rsid w:val="00D66B76"/>
    <w:rsid w:val="00D70976"/>
    <w:rsid w:val="00D70D82"/>
    <w:rsid w:val="00D728AD"/>
    <w:rsid w:val="00D73DA0"/>
    <w:rsid w:val="00D7425F"/>
    <w:rsid w:val="00D75D4F"/>
    <w:rsid w:val="00D75E7D"/>
    <w:rsid w:val="00D76010"/>
    <w:rsid w:val="00D7667A"/>
    <w:rsid w:val="00D77FE8"/>
    <w:rsid w:val="00D80DCD"/>
    <w:rsid w:val="00D8173A"/>
    <w:rsid w:val="00D8406B"/>
    <w:rsid w:val="00D8513D"/>
    <w:rsid w:val="00D852E1"/>
    <w:rsid w:val="00D87983"/>
    <w:rsid w:val="00D906EC"/>
    <w:rsid w:val="00D90D1F"/>
    <w:rsid w:val="00D90F95"/>
    <w:rsid w:val="00D9146F"/>
    <w:rsid w:val="00D91FD5"/>
    <w:rsid w:val="00D92389"/>
    <w:rsid w:val="00D948BF"/>
    <w:rsid w:val="00D94AF6"/>
    <w:rsid w:val="00D95EF1"/>
    <w:rsid w:val="00D9617F"/>
    <w:rsid w:val="00D96994"/>
    <w:rsid w:val="00D97FF2"/>
    <w:rsid w:val="00DA048E"/>
    <w:rsid w:val="00DA187D"/>
    <w:rsid w:val="00DA22C3"/>
    <w:rsid w:val="00DA3DA7"/>
    <w:rsid w:val="00DA4072"/>
    <w:rsid w:val="00DA4568"/>
    <w:rsid w:val="00DA4703"/>
    <w:rsid w:val="00DA6234"/>
    <w:rsid w:val="00DA6409"/>
    <w:rsid w:val="00DA7A69"/>
    <w:rsid w:val="00DB10F1"/>
    <w:rsid w:val="00DB12B6"/>
    <w:rsid w:val="00DB26C3"/>
    <w:rsid w:val="00DB449F"/>
    <w:rsid w:val="00DB47A8"/>
    <w:rsid w:val="00DB5FAD"/>
    <w:rsid w:val="00DB6A05"/>
    <w:rsid w:val="00DB771F"/>
    <w:rsid w:val="00DB7F38"/>
    <w:rsid w:val="00DC0010"/>
    <w:rsid w:val="00DC0B0F"/>
    <w:rsid w:val="00DC1822"/>
    <w:rsid w:val="00DC330F"/>
    <w:rsid w:val="00DC3E71"/>
    <w:rsid w:val="00DC4989"/>
    <w:rsid w:val="00DC4A93"/>
    <w:rsid w:val="00DC54F4"/>
    <w:rsid w:val="00DC5EE2"/>
    <w:rsid w:val="00DC61A6"/>
    <w:rsid w:val="00DC6C2C"/>
    <w:rsid w:val="00DC6C65"/>
    <w:rsid w:val="00DC7550"/>
    <w:rsid w:val="00DC7933"/>
    <w:rsid w:val="00DD12D3"/>
    <w:rsid w:val="00DD4D1C"/>
    <w:rsid w:val="00DD529B"/>
    <w:rsid w:val="00DD5682"/>
    <w:rsid w:val="00DD568B"/>
    <w:rsid w:val="00DD5814"/>
    <w:rsid w:val="00DD5C5C"/>
    <w:rsid w:val="00DE0066"/>
    <w:rsid w:val="00DE0101"/>
    <w:rsid w:val="00DE02B3"/>
    <w:rsid w:val="00DE0E06"/>
    <w:rsid w:val="00DE163C"/>
    <w:rsid w:val="00DE1F05"/>
    <w:rsid w:val="00DE1F80"/>
    <w:rsid w:val="00DE20F6"/>
    <w:rsid w:val="00DE3393"/>
    <w:rsid w:val="00DE3613"/>
    <w:rsid w:val="00DE39AB"/>
    <w:rsid w:val="00DE4639"/>
    <w:rsid w:val="00DE6F9C"/>
    <w:rsid w:val="00DF0443"/>
    <w:rsid w:val="00DF0F71"/>
    <w:rsid w:val="00DF100F"/>
    <w:rsid w:val="00DF10DF"/>
    <w:rsid w:val="00DF1DF8"/>
    <w:rsid w:val="00DF23E0"/>
    <w:rsid w:val="00DF36ED"/>
    <w:rsid w:val="00DF3863"/>
    <w:rsid w:val="00DF4897"/>
    <w:rsid w:val="00DF4F92"/>
    <w:rsid w:val="00DF535A"/>
    <w:rsid w:val="00DF55A0"/>
    <w:rsid w:val="00DF5991"/>
    <w:rsid w:val="00DF74B5"/>
    <w:rsid w:val="00DF77C0"/>
    <w:rsid w:val="00DF7E3A"/>
    <w:rsid w:val="00E00397"/>
    <w:rsid w:val="00E006A0"/>
    <w:rsid w:val="00E021E4"/>
    <w:rsid w:val="00E05045"/>
    <w:rsid w:val="00E05D09"/>
    <w:rsid w:val="00E0780C"/>
    <w:rsid w:val="00E10257"/>
    <w:rsid w:val="00E104AB"/>
    <w:rsid w:val="00E11939"/>
    <w:rsid w:val="00E11D04"/>
    <w:rsid w:val="00E12540"/>
    <w:rsid w:val="00E129A9"/>
    <w:rsid w:val="00E12C46"/>
    <w:rsid w:val="00E13A28"/>
    <w:rsid w:val="00E156C7"/>
    <w:rsid w:val="00E16C53"/>
    <w:rsid w:val="00E16CA7"/>
    <w:rsid w:val="00E1756A"/>
    <w:rsid w:val="00E20846"/>
    <w:rsid w:val="00E22A48"/>
    <w:rsid w:val="00E23393"/>
    <w:rsid w:val="00E2445A"/>
    <w:rsid w:val="00E244E1"/>
    <w:rsid w:val="00E2451C"/>
    <w:rsid w:val="00E24A96"/>
    <w:rsid w:val="00E259CC"/>
    <w:rsid w:val="00E25ED7"/>
    <w:rsid w:val="00E26054"/>
    <w:rsid w:val="00E27D57"/>
    <w:rsid w:val="00E27E59"/>
    <w:rsid w:val="00E3021E"/>
    <w:rsid w:val="00E30BCD"/>
    <w:rsid w:val="00E31938"/>
    <w:rsid w:val="00E31D31"/>
    <w:rsid w:val="00E327F4"/>
    <w:rsid w:val="00E33C26"/>
    <w:rsid w:val="00E343E2"/>
    <w:rsid w:val="00E34E96"/>
    <w:rsid w:val="00E355D9"/>
    <w:rsid w:val="00E36095"/>
    <w:rsid w:val="00E371A7"/>
    <w:rsid w:val="00E372EC"/>
    <w:rsid w:val="00E373FC"/>
    <w:rsid w:val="00E40022"/>
    <w:rsid w:val="00E40593"/>
    <w:rsid w:val="00E407BD"/>
    <w:rsid w:val="00E418FB"/>
    <w:rsid w:val="00E41908"/>
    <w:rsid w:val="00E432E3"/>
    <w:rsid w:val="00E4361C"/>
    <w:rsid w:val="00E44FA0"/>
    <w:rsid w:val="00E45423"/>
    <w:rsid w:val="00E46979"/>
    <w:rsid w:val="00E5079C"/>
    <w:rsid w:val="00E51579"/>
    <w:rsid w:val="00E51E5B"/>
    <w:rsid w:val="00E53881"/>
    <w:rsid w:val="00E551D1"/>
    <w:rsid w:val="00E56B1C"/>
    <w:rsid w:val="00E57379"/>
    <w:rsid w:val="00E605F1"/>
    <w:rsid w:val="00E60DD7"/>
    <w:rsid w:val="00E6222E"/>
    <w:rsid w:val="00E62691"/>
    <w:rsid w:val="00E62E31"/>
    <w:rsid w:val="00E63458"/>
    <w:rsid w:val="00E64192"/>
    <w:rsid w:val="00E64787"/>
    <w:rsid w:val="00E65AF3"/>
    <w:rsid w:val="00E661D9"/>
    <w:rsid w:val="00E66A2F"/>
    <w:rsid w:val="00E7159E"/>
    <w:rsid w:val="00E735DD"/>
    <w:rsid w:val="00E73D9F"/>
    <w:rsid w:val="00E73DB8"/>
    <w:rsid w:val="00E75292"/>
    <w:rsid w:val="00E7556B"/>
    <w:rsid w:val="00E75A0F"/>
    <w:rsid w:val="00E76B74"/>
    <w:rsid w:val="00E81B86"/>
    <w:rsid w:val="00E82997"/>
    <w:rsid w:val="00E8316F"/>
    <w:rsid w:val="00E83C52"/>
    <w:rsid w:val="00E83C72"/>
    <w:rsid w:val="00E84BE6"/>
    <w:rsid w:val="00E855E0"/>
    <w:rsid w:val="00E856C8"/>
    <w:rsid w:val="00E85F6F"/>
    <w:rsid w:val="00E861B5"/>
    <w:rsid w:val="00E86BE6"/>
    <w:rsid w:val="00E908C9"/>
    <w:rsid w:val="00E948C2"/>
    <w:rsid w:val="00E9614E"/>
    <w:rsid w:val="00E971B2"/>
    <w:rsid w:val="00E97236"/>
    <w:rsid w:val="00EA0C99"/>
    <w:rsid w:val="00EA15AD"/>
    <w:rsid w:val="00EA1E9E"/>
    <w:rsid w:val="00EA24B9"/>
    <w:rsid w:val="00EA2B25"/>
    <w:rsid w:val="00EA2C72"/>
    <w:rsid w:val="00EA32A9"/>
    <w:rsid w:val="00EA4925"/>
    <w:rsid w:val="00EA5BAC"/>
    <w:rsid w:val="00EA7591"/>
    <w:rsid w:val="00EA7DE1"/>
    <w:rsid w:val="00EB1078"/>
    <w:rsid w:val="00EB1F61"/>
    <w:rsid w:val="00EB265B"/>
    <w:rsid w:val="00EB4DA2"/>
    <w:rsid w:val="00EB6549"/>
    <w:rsid w:val="00EB6A51"/>
    <w:rsid w:val="00EB7343"/>
    <w:rsid w:val="00EB756B"/>
    <w:rsid w:val="00EB7657"/>
    <w:rsid w:val="00EC0103"/>
    <w:rsid w:val="00EC100D"/>
    <w:rsid w:val="00EC1182"/>
    <w:rsid w:val="00EC1302"/>
    <w:rsid w:val="00EC1ED1"/>
    <w:rsid w:val="00EC74E3"/>
    <w:rsid w:val="00ED091E"/>
    <w:rsid w:val="00ED0B0F"/>
    <w:rsid w:val="00ED19E0"/>
    <w:rsid w:val="00ED1CF6"/>
    <w:rsid w:val="00ED234C"/>
    <w:rsid w:val="00ED25B5"/>
    <w:rsid w:val="00ED3B51"/>
    <w:rsid w:val="00ED3E74"/>
    <w:rsid w:val="00ED4490"/>
    <w:rsid w:val="00ED5789"/>
    <w:rsid w:val="00ED5D19"/>
    <w:rsid w:val="00ED6357"/>
    <w:rsid w:val="00ED63F0"/>
    <w:rsid w:val="00ED6437"/>
    <w:rsid w:val="00ED6B0C"/>
    <w:rsid w:val="00ED6E44"/>
    <w:rsid w:val="00ED7716"/>
    <w:rsid w:val="00EE037F"/>
    <w:rsid w:val="00EE3213"/>
    <w:rsid w:val="00EE3585"/>
    <w:rsid w:val="00EE3F60"/>
    <w:rsid w:val="00EE3FD2"/>
    <w:rsid w:val="00EE6F51"/>
    <w:rsid w:val="00EE7454"/>
    <w:rsid w:val="00EF1A25"/>
    <w:rsid w:val="00EF3C64"/>
    <w:rsid w:val="00EF41A5"/>
    <w:rsid w:val="00EF4B20"/>
    <w:rsid w:val="00EF51AB"/>
    <w:rsid w:val="00EF55BE"/>
    <w:rsid w:val="00EF67A0"/>
    <w:rsid w:val="00EF6EF1"/>
    <w:rsid w:val="00EF71EF"/>
    <w:rsid w:val="00EF78B3"/>
    <w:rsid w:val="00EF7C52"/>
    <w:rsid w:val="00EF7EC4"/>
    <w:rsid w:val="00F00C26"/>
    <w:rsid w:val="00F01168"/>
    <w:rsid w:val="00F012EF"/>
    <w:rsid w:val="00F020F7"/>
    <w:rsid w:val="00F021A6"/>
    <w:rsid w:val="00F025F2"/>
    <w:rsid w:val="00F02820"/>
    <w:rsid w:val="00F03610"/>
    <w:rsid w:val="00F036B8"/>
    <w:rsid w:val="00F0379D"/>
    <w:rsid w:val="00F045BC"/>
    <w:rsid w:val="00F059E0"/>
    <w:rsid w:val="00F063C7"/>
    <w:rsid w:val="00F07E76"/>
    <w:rsid w:val="00F10661"/>
    <w:rsid w:val="00F11AE4"/>
    <w:rsid w:val="00F13B9B"/>
    <w:rsid w:val="00F13F3F"/>
    <w:rsid w:val="00F1427D"/>
    <w:rsid w:val="00F14720"/>
    <w:rsid w:val="00F179DE"/>
    <w:rsid w:val="00F205AA"/>
    <w:rsid w:val="00F220F5"/>
    <w:rsid w:val="00F22FF4"/>
    <w:rsid w:val="00F239A5"/>
    <w:rsid w:val="00F24DC5"/>
    <w:rsid w:val="00F273D8"/>
    <w:rsid w:val="00F30383"/>
    <w:rsid w:val="00F30E9C"/>
    <w:rsid w:val="00F31AE2"/>
    <w:rsid w:val="00F31CFA"/>
    <w:rsid w:val="00F32753"/>
    <w:rsid w:val="00F3280C"/>
    <w:rsid w:val="00F34528"/>
    <w:rsid w:val="00F34850"/>
    <w:rsid w:val="00F34FEA"/>
    <w:rsid w:val="00F35AE4"/>
    <w:rsid w:val="00F35E17"/>
    <w:rsid w:val="00F36A41"/>
    <w:rsid w:val="00F36C71"/>
    <w:rsid w:val="00F405E6"/>
    <w:rsid w:val="00F40904"/>
    <w:rsid w:val="00F41239"/>
    <w:rsid w:val="00F418D3"/>
    <w:rsid w:val="00F43F56"/>
    <w:rsid w:val="00F4480A"/>
    <w:rsid w:val="00F45789"/>
    <w:rsid w:val="00F459F1"/>
    <w:rsid w:val="00F47C1D"/>
    <w:rsid w:val="00F516CC"/>
    <w:rsid w:val="00F51C09"/>
    <w:rsid w:val="00F52462"/>
    <w:rsid w:val="00F52567"/>
    <w:rsid w:val="00F54A4D"/>
    <w:rsid w:val="00F54A5A"/>
    <w:rsid w:val="00F54B6C"/>
    <w:rsid w:val="00F550CA"/>
    <w:rsid w:val="00F569B4"/>
    <w:rsid w:val="00F57467"/>
    <w:rsid w:val="00F57651"/>
    <w:rsid w:val="00F578B0"/>
    <w:rsid w:val="00F604E0"/>
    <w:rsid w:val="00F60D4C"/>
    <w:rsid w:val="00F6108E"/>
    <w:rsid w:val="00F62371"/>
    <w:rsid w:val="00F648F5"/>
    <w:rsid w:val="00F650F1"/>
    <w:rsid w:val="00F665D6"/>
    <w:rsid w:val="00F66A0C"/>
    <w:rsid w:val="00F66AC2"/>
    <w:rsid w:val="00F67A09"/>
    <w:rsid w:val="00F705B3"/>
    <w:rsid w:val="00F70C43"/>
    <w:rsid w:val="00F71C32"/>
    <w:rsid w:val="00F72E4D"/>
    <w:rsid w:val="00F76D0F"/>
    <w:rsid w:val="00F7793A"/>
    <w:rsid w:val="00F77B5B"/>
    <w:rsid w:val="00F80250"/>
    <w:rsid w:val="00F81593"/>
    <w:rsid w:val="00F82809"/>
    <w:rsid w:val="00F8332D"/>
    <w:rsid w:val="00F84BAB"/>
    <w:rsid w:val="00F87A5B"/>
    <w:rsid w:val="00F9046E"/>
    <w:rsid w:val="00F91EAB"/>
    <w:rsid w:val="00F91F9F"/>
    <w:rsid w:val="00F92E31"/>
    <w:rsid w:val="00F93D1B"/>
    <w:rsid w:val="00F93FA0"/>
    <w:rsid w:val="00F940B5"/>
    <w:rsid w:val="00F9443B"/>
    <w:rsid w:val="00F9492B"/>
    <w:rsid w:val="00F95B8C"/>
    <w:rsid w:val="00F96554"/>
    <w:rsid w:val="00F9723C"/>
    <w:rsid w:val="00F97B03"/>
    <w:rsid w:val="00FA060A"/>
    <w:rsid w:val="00FA0E22"/>
    <w:rsid w:val="00FA1303"/>
    <w:rsid w:val="00FA1338"/>
    <w:rsid w:val="00FA218F"/>
    <w:rsid w:val="00FA390A"/>
    <w:rsid w:val="00FA3976"/>
    <w:rsid w:val="00FA3D1C"/>
    <w:rsid w:val="00FA4AAA"/>
    <w:rsid w:val="00FA6C5D"/>
    <w:rsid w:val="00FA747D"/>
    <w:rsid w:val="00FA7879"/>
    <w:rsid w:val="00FB0F05"/>
    <w:rsid w:val="00FB12DD"/>
    <w:rsid w:val="00FB2099"/>
    <w:rsid w:val="00FB23DA"/>
    <w:rsid w:val="00FB2AF1"/>
    <w:rsid w:val="00FB2ECF"/>
    <w:rsid w:val="00FB3AC6"/>
    <w:rsid w:val="00FB3BC8"/>
    <w:rsid w:val="00FB494A"/>
    <w:rsid w:val="00FB5541"/>
    <w:rsid w:val="00FB5A59"/>
    <w:rsid w:val="00FB700A"/>
    <w:rsid w:val="00FB78C0"/>
    <w:rsid w:val="00FC06A8"/>
    <w:rsid w:val="00FC3019"/>
    <w:rsid w:val="00FC305F"/>
    <w:rsid w:val="00FC36C8"/>
    <w:rsid w:val="00FC42EE"/>
    <w:rsid w:val="00FC4864"/>
    <w:rsid w:val="00FC4DA2"/>
    <w:rsid w:val="00FC69CE"/>
    <w:rsid w:val="00FC6A74"/>
    <w:rsid w:val="00FC6DDD"/>
    <w:rsid w:val="00FC6F3E"/>
    <w:rsid w:val="00FD01DB"/>
    <w:rsid w:val="00FD039C"/>
    <w:rsid w:val="00FD0548"/>
    <w:rsid w:val="00FD09AE"/>
    <w:rsid w:val="00FD0B3D"/>
    <w:rsid w:val="00FD0F9E"/>
    <w:rsid w:val="00FD2125"/>
    <w:rsid w:val="00FD22C1"/>
    <w:rsid w:val="00FD2451"/>
    <w:rsid w:val="00FD39C9"/>
    <w:rsid w:val="00FD475D"/>
    <w:rsid w:val="00FD7241"/>
    <w:rsid w:val="00FD7557"/>
    <w:rsid w:val="00FD7BE5"/>
    <w:rsid w:val="00FD7EF8"/>
    <w:rsid w:val="00FE0988"/>
    <w:rsid w:val="00FE21CE"/>
    <w:rsid w:val="00FE2EE5"/>
    <w:rsid w:val="00FE366B"/>
    <w:rsid w:val="00FE50B9"/>
    <w:rsid w:val="00FE67F9"/>
    <w:rsid w:val="00FE6B01"/>
    <w:rsid w:val="00FE74CF"/>
    <w:rsid w:val="00FE7BC5"/>
    <w:rsid w:val="00FF3C11"/>
    <w:rsid w:val="00FF4033"/>
    <w:rsid w:val="00FF4ACB"/>
    <w:rsid w:val="00FF5AFC"/>
    <w:rsid w:val="00FF69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377"/>
    <w:rPr>
      <w:sz w:val="28"/>
    </w:rPr>
  </w:style>
  <w:style w:type="paragraph" w:styleId="1">
    <w:name w:val="heading 1"/>
    <w:basedOn w:val="a"/>
    <w:next w:val="a"/>
    <w:link w:val="10"/>
    <w:qFormat/>
    <w:rsid w:val="00097C2D"/>
    <w:pPr>
      <w:keepNext/>
      <w:outlineLvl w:val="0"/>
    </w:pPr>
    <w:rPr>
      <w:b/>
    </w:rPr>
  </w:style>
  <w:style w:type="paragraph" w:styleId="2">
    <w:name w:val="heading 2"/>
    <w:basedOn w:val="a"/>
    <w:next w:val="a"/>
    <w:link w:val="20"/>
    <w:qFormat/>
    <w:rsid w:val="00097C2D"/>
    <w:pPr>
      <w:keepNext/>
      <w:spacing w:before="240" w:after="60"/>
      <w:outlineLvl w:val="1"/>
    </w:pPr>
    <w:rPr>
      <w:rFonts w:ascii="Arial" w:hAnsi="Arial" w:cs="Arial"/>
      <w:b/>
      <w:bCs/>
      <w:i/>
      <w:iCs/>
      <w:szCs w:val="28"/>
    </w:rPr>
  </w:style>
  <w:style w:type="paragraph" w:styleId="3">
    <w:name w:val="heading 3"/>
    <w:basedOn w:val="a"/>
    <w:next w:val="a"/>
    <w:qFormat/>
    <w:rsid w:val="00097C2D"/>
    <w:pPr>
      <w:keepNext/>
      <w:spacing w:before="240" w:after="60"/>
      <w:outlineLvl w:val="2"/>
    </w:pPr>
    <w:rPr>
      <w:rFonts w:ascii="Arial" w:hAnsi="Arial" w:cs="Arial"/>
      <w:b/>
      <w:bCs/>
      <w:sz w:val="26"/>
      <w:szCs w:val="26"/>
    </w:rPr>
  </w:style>
  <w:style w:type="paragraph" w:styleId="4">
    <w:name w:val="heading 4"/>
    <w:basedOn w:val="a"/>
    <w:next w:val="a"/>
    <w:link w:val="40"/>
    <w:qFormat/>
    <w:rsid w:val="00097C2D"/>
    <w:pPr>
      <w:keepNext/>
      <w:spacing w:before="240" w:after="60"/>
      <w:outlineLvl w:val="3"/>
    </w:pPr>
    <w:rPr>
      <w:b/>
      <w:bCs/>
      <w:szCs w:val="28"/>
    </w:rPr>
  </w:style>
  <w:style w:type="paragraph" w:styleId="5">
    <w:name w:val="heading 5"/>
    <w:basedOn w:val="a"/>
    <w:next w:val="a"/>
    <w:qFormat/>
    <w:rsid w:val="00097C2D"/>
    <w:pPr>
      <w:spacing w:before="240" w:after="60"/>
      <w:outlineLvl w:val="4"/>
    </w:pPr>
    <w:rPr>
      <w:b/>
      <w:bCs/>
      <w:i/>
      <w:iCs/>
      <w:sz w:val="26"/>
      <w:szCs w:val="26"/>
    </w:rPr>
  </w:style>
  <w:style w:type="paragraph" w:styleId="6">
    <w:name w:val="heading 6"/>
    <w:basedOn w:val="a"/>
    <w:next w:val="a"/>
    <w:qFormat/>
    <w:rsid w:val="00097C2D"/>
    <w:pPr>
      <w:keepNext/>
      <w:jc w:val="both"/>
      <w:outlineLvl w:val="5"/>
    </w:pPr>
    <w:rPr>
      <w:sz w:val="24"/>
    </w:rPr>
  </w:style>
  <w:style w:type="paragraph" w:styleId="7">
    <w:name w:val="heading 7"/>
    <w:basedOn w:val="a"/>
    <w:next w:val="a"/>
    <w:link w:val="70"/>
    <w:qFormat/>
    <w:rsid w:val="00097C2D"/>
    <w:pPr>
      <w:spacing w:before="240" w:after="60"/>
      <w:outlineLvl w:val="6"/>
    </w:pPr>
    <w:rPr>
      <w:sz w:val="24"/>
      <w:szCs w:val="24"/>
    </w:rPr>
  </w:style>
  <w:style w:type="paragraph" w:styleId="8">
    <w:name w:val="heading 8"/>
    <w:basedOn w:val="a"/>
    <w:next w:val="a"/>
    <w:qFormat/>
    <w:rsid w:val="00097C2D"/>
    <w:pPr>
      <w:keepNext/>
      <w:jc w:val="both"/>
      <w:outlineLvl w:val="7"/>
    </w:pPr>
    <w:rPr>
      <w:b/>
      <w:sz w:val="20"/>
    </w:rPr>
  </w:style>
  <w:style w:type="paragraph" w:styleId="9">
    <w:name w:val="heading 9"/>
    <w:basedOn w:val="a"/>
    <w:next w:val="a"/>
    <w:qFormat/>
    <w:rsid w:val="00097C2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envelope return"/>
    <w:basedOn w:val="a"/>
    <w:rsid w:val="00ED3E74"/>
    <w:rPr>
      <w:rFonts w:ascii="Arial" w:hAnsi="Arial"/>
    </w:rPr>
  </w:style>
  <w:style w:type="paragraph" w:styleId="a3">
    <w:name w:val="Title"/>
    <w:basedOn w:val="a"/>
    <w:qFormat/>
    <w:rsid w:val="00ED3E74"/>
    <w:pPr>
      <w:jc w:val="center"/>
    </w:pPr>
    <w:rPr>
      <w:b/>
    </w:rPr>
  </w:style>
  <w:style w:type="paragraph" w:styleId="a4">
    <w:name w:val="Body Text"/>
    <w:aliases w:val="Основной текст Знак Знак Знак,Основной текст Знак Знак,Основной текст1,Основной текст Знак Знак11,Основной текст Знак Знак21,Основной текст Знак Знак31"/>
    <w:basedOn w:val="a"/>
    <w:link w:val="11"/>
    <w:rsid w:val="00ED3E74"/>
    <w:pPr>
      <w:jc w:val="center"/>
    </w:pPr>
  </w:style>
  <w:style w:type="paragraph" w:styleId="a5">
    <w:name w:val="footer"/>
    <w:basedOn w:val="a"/>
    <w:link w:val="a6"/>
    <w:uiPriority w:val="99"/>
    <w:rsid w:val="000B5C07"/>
    <w:pPr>
      <w:tabs>
        <w:tab w:val="center" w:pos="4677"/>
        <w:tab w:val="right" w:pos="9355"/>
      </w:tabs>
    </w:pPr>
  </w:style>
  <w:style w:type="character" w:styleId="a7">
    <w:name w:val="page number"/>
    <w:basedOn w:val="a0"/>
    <w:rsid w:val="000B5C07"/>
  </w:style>
  <w:style w:type="table" w:styleId="a8">
    <w:name w:val="Table Grid"/>
    <w:basedOn w:val="a1"/>
    <w:uiPriority w:val="59"/>
    <w:rsid w:val="00FF6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097C2D"/>
    <w:pPr>
      <w:tabs>
        <w:tab w:val="center" w:pos="4677"/>
        <w:tab w:val="right" w:pos="9355"/>
      </w:tabs>
    </w:pPr>
    <w:rPr>
      <w:sz w:val="24"/>
      <w:szCs w:val="24"/>
    </w:rPr>
  </w:style>
  <w:style w:type="paragraph" w:styleId="22">
    <w:name w:val="Body Text Indent 2"/>
    <w:basedOn w:val="a"/>
    <w:rsid w:val="00097C2D"/>
    <w:pPr>
      <w:spacing w:after="120" w:line="480" w:lineRule="auto"/>
      <w:ind w:left="283"/>
    </w:pPr>
    <w:rPr>
      <w:sz w:val="24"/>
      <w:szCs w:val="24"/>
    </w:rPr>
  </w:style>
  <w:style w:type="paragraph" w:styleId="ab">
    <w:name w:val="Body Text Indent"/>
    <w:basedOn w:val="a"/>
    <w:link w:val="ac"/>
    <w:rsid w:val="00097C2D"/>
    <w:pPr>
      <w:spacing w:after="120"/>
      <w:ind w:left="283"/>
    </w:pPr>
    <w:rPr>
      <w:sz w:val="24"/>
      <w:szCs w:val="24"/>
    </w:rPr>
  </w:style>
  <w:style w:type="paragraph" w:styleId="30">
    <w:name w:val="Body Text Indent 3"/>
    <w:basedOn w:val="a"/>
    <w:link w:val="31"/>
    <w:uiPriority w:val="99"/>
    <w:rsid w:val="00097C2D"/>
    <w:pPr>
      <w:spacing w:after="120"/>
      <w:ind w:left="283"/>
    </w:pPr>
    <w:rPr>
      <w:sz w:val="16"/>
      <w:szCs w:val="16"/>
    </w:rPr>
  </w:style>
  <w:style w:type="paragraph" w:customStyle="1" w:styleId="210">
    <w:name w:val="Основной текст 21"/>
    <w:basedOn w:val="a"/>
    <w:rsid w:val="00097C2D"/>
    <w:pPr>
      <w:ind w:left="1276" w:hanging="142"/>
      <w:jc w:val="both"/>
    </w:pPr>
    <w:rPr>
      <w:sz w:val="22"/>
    </w:rPr>
  </w:style>
  <w:style w:type="paragraph" w:customStyle="1" w:styleId="211">
    <w:name w:val="Основной текст с отступом 21"/>
    <w:basedOn w:val="a"/>
    <w:rsid w:val="00097C2D"/>
    <w:pPr>
      <w:ind w:firstLine="1276"/>
      <w:jc w:val="both"/>
    </w:pPr>
    <w:rPr>
      <w:sz w:val="24"/>
    </w:rPr>
  </w:style>
  <w:style w:type="character" w:customStyle="1" w:styleId="11">
    <w:name w:val="Основной текст Знак1"/>
    <w:aliases w:val="Основной текст Знак Знак Знак Знак,Основной текст Знак Знак Знак1,Основной текст1 Знак,Основной текст Знак Знак11 Знак,Основной текст Знак Знак21 Знак,Основной текст Знак Знак31 Знак"/>
    <w:link w:val="a4"/>
    <w:rsid w:val="006F2F1D"/>
    <w:rPr>
      <w:sz w:val="28"/>
      <w:lang w:val="ru-RU" w:eastAsia="ru-RU" w:bidi="ar-SA"/>
    </w:rPr>
  </w:style>
  <w:style w:type="paragraph" w:styleId="ad">
    <w:name w:val="Balloon Text"/>
    <w:basedOn w:val="a"/>
    <w:semiHidden/>
    <w:rsid w:val="00B31D54"/>
    <w:rPr>
      <w:rFonts w:ascii="Tahoma" w:hAnsi="Tahoma" w:cs="Tahoma"/>
      <w:sz w:val="16"/>
      <w:szCs w:val="16"/>
    </w:rPr>
  </w:style>
  <w:style w:type="character" w:styleId="ae">
    <w:name w:val="annotation reference"/>
    <w:semiHidden/>
    <w:rsid w:val="00B31D54"/>
    <w:rPr>
      <w:sz w:val="16"/>
      <w:szCs w:val="16"/>
    </w:rPr>
  </w:style>
  <w:style w:type="paragraph" w:styleId="af">
    <w:name w:val="annotation text"/>
    <w:basedOn w:val="a"/>
    <w:semiHidden/>
    <w:rsid w:val="00B31D54"/>
    <w:rPr>
      <w:sz w:val="20"/>
    </w:rPr>
  </w:style>
  <w:style w:type="paragraph" w:styleId="af0">
    <w:name w:val="annotation subject"/>
    <w:basedOn w:val="af"/>
    <w:next w:val="af"/>
    <w:semiHidden/>
    <w:rsid w:val="00B31D54"/>
    <w:rPr>
      <w:b/>
      <w:bCs/>
    </w:rPr>
  </w:style>
  <w:style w:type="paragraph" w:styleId="af1">
    <w:name w:val="Block Text"/>
    <w:basedOn w:val="a"/>
    <w:rsid w:val="00210E1B"/>
    <w:pPr>
      <w:ind w:left="-142" w:right="-766"/>
      <w:jc w:val="both"/>
    </w:pPr>
  </w:style>
  <w:style w:type="paragraph" w:customStyle="1" w:styleId="ConsPlusNormal">
    <w:name w:val="ConsPlusNormal"/>
    <w:link w:val="ConsPlusNormal0"/>
    <w:rsid w:val="0021001C"/>
    <w:pPr>
      <w:widowControl w:val="0"/>
      <w:autoSpaceDE w:val="0"/>
      <w:autoSpaceDN w:val="0"/>
      <w:adjustRightInd w:val="0"/>
      <w:ind w:firstLine="720"/>
    </w:pPr>
    <w:rPr>
      <w:rFonts w:ascii="Arial" w:hAnsi="Arial" w:cs="Arial"/>
    </w:rPr>
  </w:style>
  <w:style w:type="character" w:customStyle="1" w:styleId="12">
    <w:name w:val="Основной текст Знак Знак1"/>
    <w:aliases w:val="Основной текст Знак Знак2,Основной текст Знак Знак3,Основной текст Знак"/>
    <w:rsid w:val="0082778F"/>
    <w:rPr>
      <w:sz w:val="24"/>
      <w:lang w:val="ru-RU" w:eastAsia="ru-RU" w:bidi="ar-SA"/>
    </w:rPr>
  </w:style>
  <w:style w:type="paragraph" w:styleId="af2">
    <w:name w:val="Message Header"/>
    <w:basedOn w:val="a"/>
    <w:rsid w:val="00F604E0"/>
    <w:pPr>
      <w:spacing w:before="100" w:beforeAutospacing="1" w:after="100" w:afterAutospacing="1"/>
    </w:pPr>
    <w:rPr>
      <w:sz w:val="24"/>
      <w:szCs w:val="24"/>
    </w:rPr>
  </w:style>
  <w:style w:type="paragraph" w:customStyle="1" w:styleId="a00">
    <w:name w:val="a0"/>
    <w:rsid w:val="00F604E0"/>
  </w:style>
  <w:style w:type="paragraph" w:customStyle="1" w:styleId="a10">
    <w:name w:val="a1"/>
    <w:basedOn w:val="a"/>
    <w:rsid w:val="00F604E0"/>
    <w:pPr>
      <w:spacing w:before="100" w:beforeAutospacing="1" w:after="100" w:afterAutospacing="1"/>
    </w:pPr>
    <w:rPr>
      <w:sz w:val="24"/>
      <w:szCs w:val="24"/>
    </w:rPr>
  </w:style>
  <w:style w:type="character" w:customStyle="1" w:styleId="af3">
    <w:name w:val="Основной текст Знак Знак Знак Знак Знак"/>
    <w:locked/>
    <w:rsid w:val="00D7667A"/>
    <w:rPr>
      <w:sz w:val="28"/>
      <w:lang w:val="ru-RU" w:eastAsia="ru-RU" w:bidi="ar-SA"/>
    </w:rPr>
  </w:style>
  <w:style w:type="paragraph" w:customStyle="1" w:styleId="af4">
    <w:name w:val="Знак Знак Знак Знак Знак Знак Знак"/>
    <w:basedOn w:val="a"/>
    <w:rsid w:val="00D7667A"/>
    <w:pPr>
      <w:spacing w:after="160" w:line="240" w:lineRule="exact"/>
    </w:pPr>
    <w:rPr>
      <w:rFonts w:ascii="Corbel" w:eastAsia="Wingdings" w:hAnsi="Corbel" w:cs="Wingdings"/>
      <w:sz w:val="20"/>
      <w:lang w:val="en-US" w:eastAsia="en-US"/>
    </w:rPr>
  </w:style>
  <w:style w:type="paragraph" w:customStyle="1" w:styleId="13">
    <w:name w:val="Знак1 Знак Знак Знак"/>
    <w:basedOn w:val="a"/>
    <w:rsid w:val="00031A78"/>
    <w:pPr>
      <w:spacing w:after="160" w:line="240" w:lineRule="exact"/>
    </w:pPr>
    <w:rPr>
      <w:rFonts w:ascii="Verdana" w:hAnsi="Verdana"/>
      <w:color w:val="000000"/>
      <w:szCs w:val="28"/>
      <w:lang w:val="en-US" w:eastAsia="en-US"/>
    </w:rPr>
  </w:style>
  <w:style w:type="paragraph" w:customStyle="1" w:styleId="af5">
    <w:name w:val="Знак Знак Знак Знак"/>
    <w:basedOn w:val="a"/>
    <w:rsid w:val="00031A78"/>
    <w:pPr>
      <w:spacing w:after="160" w:line="240" w:lineRule="exact"/>
    </w:pPr>
    <w:rPr>
      <w:rFonts w:ascii="Corbel" w:eastAsia="Wingdings" w:hAnsi="Corbel" w:cs="Wingdings"/>
      <w:sz w:val="20"/>
      <w:lang w:val="en-US" w:eastAsia="en-US"/>
    </w:rPr>
  </w:style>
  <w:style w:type="paragraph" w:customStyle="1" w:styleId="ConsPlusNonformat">
    <w:name w:val="ConsPlusNonformat"/>
    <w:uiPriority w:val="99"/>
    <w:rsid w:val="00031A78"/>
    <w:pPr>
      <w:widowControl w:val="0"/>
      <w:autoSpaceDE w:val="0"/>
      <w:autoSpaceDN w:val="0"/>
      <w:adjustRightInd w:val="0"/>
    </w:pPr>
    <w:rPr>
      <w:rFonts w:ascii="Courier New" w:hAnsi="Courier New" w:cs="Courier New"/>
    </w:rPr>
  </w:style>
  <w:style w:type="paragraph" w:styleId="af6">
    <w:name w:val="List Paragraph"/>
    <w:aliases w:val="Абзац списка основной,ПАРАГРАФ,Цветной список - Акцент 11,Bullet List,FooterText,numbered,ПС - Нумерованный,Имя Рисунка,Абзац списка11,Абзац списка1"/>
    <w:basedOn w:val="a"/>
    <w:link w:val="af7"/>
    <w:uiPriority w:val="34"/>
    <w:qFormat/>
    <w:rsid w:val="00031A78"/>
    <w:pPr>
      <w:ind w:left="720"/>
      <w:contextualSpacing/>
    </w:pPr>
    <w:rPr>
      <w:szCs w:val="28"/>
    </w:rPr>
  </w:style>
  <w:style w:type="paragraph" w:customStyle="1" w:styleId="14">
    <w:name w:val="Знак Знак1 Знак"/>
    <w:basedOn w:val="a"/>
    <w:rsid w:val="005B61B3"/>
    <w:pPr>
      <w:tabs>
        <w:tab w:val="num" w:pos="432"/>
      </w:tabs>
      <w:spacing w:before="120" w:after="160"/>
      <w:ind w:left="432" w:hanging="432"/>
      <w:jc w:val="both"/>
    </w:pPr>
    <w:rPr>
      <w:b/>
      <w:bCs/>
      <w:caps/>
      <w:sz w:val="32"/>
      <w:szCs w:val="32"/>
      <w:lang w:val="en-US" w:eastAsia="en-US"/>
    </w:rPr>
  </w:style>
  <w:style w:type="paragraph" w:styleId="23">
    <w:name w:val="Body Text 2"/>
    <w:basedOn w:val="a"/>
    <w:rsid w:val="00786146"/>
    <w:pPr>
      <w:spacing w:after="120" w:line="480" w:lineRule="auto"/>
    </w:pPr>
  </w:style>
  <w:style w:type="character" w:customStyle="1" w:styleId="40">
    <w:name w:val="Заголовок 4 Знак"/>
    <w:link w:val="4"/>
    <w:locked/>
    <w:rsid w:val="00786146"/>
    <w:rPr>
      <w:b/>
      <w:bCs/>
      <w:sz w:val="28"/>
      <w:szCs w:val="28"/>
      <w:lang w:val="ru-RU" w:eastAsia="ru-RU" w:bidi="ar-SA"/>
    </w:rPr>
  </w:style>
  <w:style w:type="paragraph" w:styleId="af8">
    <w:name w:val="Normal (Web)"/>
    <w:basedOn w:val="a"/>
    <w:uiPriority w:val="99"/>
    <w:rsid w:val="00786146"/>
    <w:pPr>
      <w:spacing w:before="100" w:beforeAutospacing="1" w:after="100" w:afterAutospacing="1"/>
    </w:pPr>
    <w:rPr>
      <w:sz w:val="24"/>
      <w:szCs w:val="24"/>
    </w:rPr>
  </w:style>
  <w:style w:type="paragraph" w:customStyle="1" w:styleId="15">
    <w:name w:val="Обычный1"/>
    <w:link w:val="16"/>
    <w:rsid w:val="00786146"/>
    <w:pPr>
      <w:suppressAutoHyphens/>
    </w:pPr>
    <w:rPr>
      <w:lang w:eastAsia="ar-SA"/>
    </w:rPr>
  </w:style>
  <w:style w:type="character" w:customStyle="1" w:styleId="16">
    <w:name w:val="Обычный1 Знак"/>
    <w:link w:val="15"/>
    <w:locked/>
    <w:rsid w:val="00786146"/>
    <w:rPr>
      <w:lang w:val="ru-RU" w:eastAsia="ar-SA" w:bidi="ar-SA"/>
    </w:rPr>
  </w:style>
  <w:style w:type="paragraph" w:customStyle="1" w:styleId="af9">
    <w:name w:val="Знак"/>
    <w:basedOn w:val="a"/>
    <w:rsid w:val="00786146"/>
    <w:pPr>
      <w:spacing w:before="100" w:beforeAutospacing="1" w:after="100" w:afterAutospacing="1"/>
    </w:pPr>
    <w:rPr>
      <w:rFonts w:ascii="Tahoma" w:hAnsi="Tahoma" w:cs="Tahoma"/>
      <w:sz w:val="20"/>
      <w:lang w:val="en-US" w:eastAsia="en-US"/>
    </w:rPr>
  </w:style>
  <w:style w:type="character" w:customStyle="1" w:styleId="ConsPlusNormal0">
    <w:name w:val="ConsPlusNormal Знак"/>
    <w:link w:val="ConsPlusNormal"/>
    <w:locked/>
    <w:rsid w:val="00791532"/>
    <w:rPr>
      <w:rFonts w:ascii="Arial" w:hAnsi="Arial" w:cs="Arial"/>
      <w:lang w:val="ru-RU" w:eastAsia="ru-RU" w:bidi="ar-SA"/>
    </w:rPr>
  </w:style>
  <w:style w:type="paragraph" w:customStyle="1" w:styleId="110">
    <w:name w:val="Обычный + 11 пт"/>
    <w:aliases w:val="По центру,Перед:  0 пт,После:  0 пт"/>
    <w:basedOn w:val="a"/>
    <w:rsid w:val="0069211A"/>
    <w:pPr>
      <w:jc w:val="center"/>
    </w:pPr>
    <w:rPr>
      <w:rFonts w:eastAsia="MS Mincho"/>
      <w:sz w:val="22"/>
      <w:szCs w:val="22"/>
    </w:rPr>
  </w:style>
  <w:style w:type="paragraph" w:customStyle="1" w:styleId="afa">
    <w:name w:val="Знак"/>
    <w:basedOn w:val="a"/>
    <w:rsid w:val="002840FF"/>
    <w:pPr>
      <w:spacing w:after="160" w:line="240" w:lineRule="exact"/>
    </w:pPr>
    <w:rPr>
      <w:rFonts w:ascii="Verdana" w:hAnsi="Verdana"/>
      <w:sz w:val="20"/>
      <w:lang w:val="en-US" w:eastAsia="en-US"/>
    </w:rPr>
  </w:style>
  <w:style w:type="paragraph" w:customStyle="1" w:styleId="24">
    <w:name w:val="Обычный2"/>
    <w:rsid w:val="00A85842"/>
    <w:pPr>
      <w:widowControl w:val="0"/>
      <w:spacing w:line="280" w:lineRule="auto"/>
      <w:ind w:left="680" w:hanging="340"/>
    </w:pPr>
    <w:rPr>
      <w:snapToGrid w:val="0"/>
    </w:rPr>
  </w:style>
  <w:style w:type="paragraph" w:styleId="afb">
    <w:name w:val="No Spacing"/>
    <w:uiPriority w:val="1"/>
    <w:qFormat/>
    <w:rsid w:val="0045191F"/>
    <w:rPr>
      <w:sz w:val="28"/>
    </w:rPr>
  </w:style>
  <w:style w:type="character" w:customStyle="1" w:styleId="31">
    <w:name w:val="Основной текст с отступом 3 Знак"/>
    <w:link w:val="30"/>
    <w:uiPriority w:val="99"/>
    <w:rsid w:val="00EF67A0"/>
    <w:rPr>
      <w:sz w:val="16"/>
      <w:szCs w:val="16"/>
    </w:rPr>
  </w:style>
  <w:style w:type="character" w:customStyle="1" w:styleId="a6">
    <w:name w:val="Нижний колонтитул Знак"/>
    <w:link w:val="a5"/>
    <w:uiPriority w:val="99"/>
    <w:rsid w:val="00595D40"/>
    <w:rPr>
      <w:sz w:val="28"/>
    </w:rPr>
  </w:style>
  <w:style w:type="character" w:customStyle="1" w:styleId="10">
    <w:name w:val="Заголовок 1 Знак"/>
    <w:link w:val="1"/>
    <w:locked/>
    <w:rsid w:val="00A006D3"/>
    <w:rPr>
      <w:b/>
      <w:sz w:val="28"/>
    </w:rPr>
  </w:style>
  <w:style w:type="paragraph" w:customStyle="1" w:styleId="34">
    <w:name w:val="Основной текст с отступом 34"/>
    <w:basedOn w:val="a"/>
    <w:rsid w:val="000056CA"/>
    <w:pPr>
      <w:spacing w:after="120"/>
      <w:ind w:left="283"/>
    </w:pPr>
    <w:rPr>
      <w:sz w:val="16"/>
      <w:szCs w:val="16"/>
      <w:lang w:eastAsia="ar-SA"/>
    </w:rPr>
  </w:style>
  <w:style w:type="paragraph" w:styleId="afc">
    <w:name w:val="Subtitle"/>
    <w:basedOn w:val="a"/>
    <w:next w:val="a"/>
    <w:link w:val="afd"/>
    <w:qFormat/>
    <w:rsid w:val="00F54A4D"/>
    <w:pPr>
      <w:spacing w:after="60"/>
      <w:jc w:val="center"/>
      <w:outlineLvl w:val="1"/>
    </w:pPr>
    <w:rPr>
      <w:rFonts w:ascii="Cambria" w:hAnsi="Cambria"/>
      <w:sz w:val="24"/>
      <w:szCs w:val="24"/>
    </w:rPr>
  </w:style>
  <w:style w:type="character" w:customStyle="1" w:styleId="afd">
    <w:name w:val="Подзаголовок Знак"/>
    <w:link w:val="afc"/>
    <w:rsid w:val="00F54A4D"/>
    <w:rPr>
      <w:rFonts w:ascii="Cambria" w:hAnsi="Cambria"/>
      <w:sz w:val="24"/>
      <w:szCs w:val="24"/>
    </w:rPr>
  </w:style>
  <w:style w:type="character" w:customStyle="1" w:styleId="afe">
    <w:name w:val="Основной текст_"/>
    <w:link w:val="100"/>
    <w:locked/>
    <w:rsid w:val="00783129"/>
    <w:rPr>
      <w:sz w:val="26"/>
      <w:szCs w:val="26"/>
      <w:shd w:val="clear" w:color="auto" w:fill="FFFFFF"/>
    </w:rPr>
  </w:style>
  <w:style w:type="paragraph" w:customStyle="1" w:styleId="100">
    <w:name w:val="Основной текст10"/>
    <w:basedOn w:val="a"/>
    <w:link w:val="afe"/>
    <w:rsid w:val="00783129"/>
    <w:pPr>
      <w:shd w:val="clear" w:color="auto" w:fill="FFFFFF"/>
      <w:spacing w:after="600" w:line="320" w:lineRule="exact"/>
      <w:ind w:left="40" w:right="23" w:firstLine="680"/>
      <w:jc w:val="both"/>
    </w:pPr>
    <w:rPr>
      <w:sz w:val="26"/>
      <w:szCs w:val="26"/>
      <w:shd w:val="clear" w:color="auto" w:fill="FFFFFF"/>
    </w:rPr>
  </w:style>
  <w:style w:type="character" w:customStyle="1" w:styleId="aa">
    <w:name w:val="Верхний колонтитул Знак"/>
    <w:link w:val="a9"/>
    <w:uiPriority w:val="99"/>
    <w:rsid w:val="008702CB"/>
    <w:rPr>
      <w:sz w:val="24"/>
      <w:szCs w:val="24"/>
    </w:rPr>
  </w:style>
  <w:style w:type="character" w:customStyle="1" w:styleId="textspanview">
    <w:name w:val="textspanview"/>
    <w:basedOn w:val="a0"/>
    <w:rsid w:val="004E45FB"/>
  </w:style>
  <w:style w:type="paragraph" w:customStyle="1" w:styleId="25">
    <w:name w:val="Абзац списка2"/>
    <w:basedOn w:val="a"/>
    <w:rsid w:val="00A5352F"/>
    <w:pPr>
      <w:spacing w:after="200" w:line="276" w:lineRule="auto"/>
      <w:ind w:left="720"/>
      <w:contextualSpacing/>
    </w:pPr>
    <w:rPr>
      <w:rFonts w:ascii="Calibri" w:hAnsi="Calibri"/>
      <w:sz w:val="22"/>
      <w:szCs w:val="22"/>
      <w:lang w:eastAsia="en-US"/>
    </w:rPr>
  </w:style>
  <w:style w:type="paragraph" w:styleId="aff">
    <w:name w:val="footnote text"/>
    <w:basedOn w:val="a"/>
    <w:link w:val="aff0"/>
    <w:unhideWhenUsed/>
    <w:rsid w:val="00A5352F"/>
    <w:rPr>
      <w:rFonts w:ascii="Cambria" w:eastAsia="Cambria" w:hAnsi="Cambria"/>
      <w:sz w:val="20"/>
      <w:lang w:eastAsia="en-US"/>
    </w:rPr>
  </w:style>
  <w:style w:type="character" w:customStyle="1" w:styleId="aff0">
    <w:name w:val="Текст сноски Знак"/>
    <w:link w:val="aff"/>
    <w:rsid w:val="00A5352F"/>
    <w:rPr>
      <w:rFonts w:ascii="Cambria" w:eastAsia="Cambria" w:hAnsi="Cambria"/>
      <w:lang w:eastAsia="en-US"/>
    </w:rPr>
  </w:style>
  <w:style w:type="character" w:styleId="aff1">
    <w:name w:val="footnote reference"/>
    <w:unhideWhenUsed/>
    <w:rsid w:val="00A5352F"/>
    <w:rPr>
      <w:vertAlign w:val="superscript"/>
    </w:rPr>
  </w:style>
  <w:style w:type="character" w:styleId="aff2">
    <w:name w:val="Hyperlink"/>
    <w:uiPriority w:val="99"/>
    <w:unhideWhenUsed/>
    <w:rsid w:val="000E7FD2"/>
    <w:rPr>
      <w:rFonts w:cs="Times New Roman"/>
      <w:color w:val="0000FF"/>
      <w:u w:val="single"/>
    </w:rPr>
  </w:style>
  <w:style w:type="character" w:customStyle="1" w:styleId="70">
    <w:name w:val="Заголовок 7 Знак"/>
    <w:link w:val="7"/>
    <w:rsid w:val="000E7FD2"/>
    <w:rPr>
      <w:sz w:val="24"/>
      <w:szCs w:val="24"/>
    </w:rPr>
  </w:style>
  <w:style w:type="paragraph" w:customStyle="1" w:styleId="aff3">
    <w:name w:val="ГП_Обычный"/>
    <w:link w:val="aff4"/>
    <w:qFormat/>
    <w:rsid w:val="000E7FD2"/>
    <w:pPr>
      <w:spacing w:after="120"/>
      <w:ind w:firstLine="709"/>
      <w:contextualSpacing/>
      <w:jc w:val="both"/>
    </w:pPr>
    <w:rPr>
      <w:rFonts w:ascii="PT Sans" w:hAnsi="PT Sans" w:cs="Arial"/>
      <w:sz w:val="24"/>
      <w:szCs w:val="24"/>
    </w:rPr>
  </w:style>
  <w:style w:type="character" w:customStyle="1" w:styleId="aff4">
    <w:name w:val="ГП_Обычный Знак"/>
    <w:link w:val="aff3"/>
    <w:rsid w:val="000E7FD2"/>
    <w:rPr>
      <w:rFonts w:ascii="PT Sans" w:hAnsi="PT Sans" w:cs="Arial"/>
      <w:sz w:val="24"/>
      <w:szCs w:val="24"/>
      <w:lang w:val="ru-RU" w:eastAsia="ru-RU" w:bidi="ar-SA"/>
    </w:rPr>
  </w:style>
  <w:style w:type="character" w:customStyle="1" w:styleId="af7">
    <w:name w:val="Абзац списка Знак"/>
    <w:aliases w:val="Абзац списка основной Знак,ПАРАГРАФ Знак,Цветной список - Акцент 11 Знак,Bullet List Знак,FooterText Знак,numbered Знак,ПС - Нумерованный Знак,Имя Рисунка Знак,Абзац списка11 Знак,Абзац списка1 Знак"/>
    <w:link w:val="af6"/>
    <w:uiPriority w:val="34"/>
    <w:locked/>
    <w:rsid w:val="00570F0A"/>
    <w:rPr>
      <w:sz w:val="28"/>
      <w:szCs w:val="28"/>
    </w:rPr>
  </w:style>
  <w:style w:type="paragraph" w:customStyle="1" w:styleId="Default">
    <w:name w:val="Default"/>
    <w:rsid w:val="00570F0A"/>
    <w:pPr>
      <w:autoSpaceDE w:val="0"/>
      <w:autoSpaceDN w:val="0"/>
      <w:adjustRightInd w:val="0"/>
    </w:pPr>
    <w:rPr>
      <w:rFonts w:ascii="Calibri" w:hAnsi="Calibri" w:cs="Calibri"/>
      <w:color w:val="000000"/>
      <w:sz w:val="24"/>
      <w:szCs w:val="24"/>
      <w:lang w:eastAsia="en-US"/>
    </w:rPr>
  </w:style>
  <w:style w:type="paragraph" w:customStyle="1" w:styleId="aff5">
    <w:name w:val="Стратегия основной текст"/>
    <w:basedOn w:val="a"/>
    <w:qFormat/>
    <w:rsid w:val="00AB60A9"/>
    <w:pPr>
      <w:spacing w:line="360" w:lineRule="auto"/>
      <w:ind w:firstLine="709"/>
      <w:jc w:val="both"/>
    </w:pPr>
    <w:rPr>
      <w:szCs w:val="28"/>
    </w:rPr>
  </w:style>
  <w:style w:type="paragraph" w:customStyle="1" w:styleId="26">
    <w:name w:val="Обычный2"/>
    <w:rsid w:val="00EA7591"/>
    <w:pPr>
      <w:widowControl w:val="0"/>
      <w:spacing w:line="280" w:lineRule="auto"/>
      <w:ind w:left="680" w:hanging="340"/>
    </w:pPr>
    <w:rPr>
      <w:snapToGrid w:val="0"/>
    </w:rPr>
  </w:style>
  <w:style w:type="paragraph" w:customStyle="1" w:styleId="32">
    <w:name w:val="Обычный3"/>
    <w:rsid w:val="00EA7591"/>
    <w:pPr>
      <w:widowControl w:val="0"/>
      <w:spacing w:line="280" w:lineRule="auto"/>
      <w:ind w:left="680" w:hanging="340"/>
    </w:pPr>
    <w:rPr>
      <w:snapToGrid w:val="0"/>
    </w:rPr>
  </w:style>
  <w:style w:type="character" w:customStyle="1" w:styleId="ac">
    <w:name w:val="Основной текст с отступом Знак"/>
    <w:link w:val="ab"/>
    <w:locked/>
    <w:rsid w:val="00EA7591"/>
    <w:rPr>
      <w:sz w:val="24"/>
      <w:szCs w:val="24"/>
    </w:rPr>
  </w:style>
  <w:style w:type="paragraph" w:customStyle="1" w:styleId="17">
    <w:name w:val="1"/>
    <w:basedOn w:val="a"/>
    <w:rsid w:val="00EA7591"/>
    <w:pPr>
      <w:spacing w:before="100" w:beforeAutospacing="1" w:after="100" w:afterAutospacing="1"/>
    </w:pPr>
    <w:rPr>
      <w:sz w:val="24"/>
      <w:szCs w:val="24"/>
    </w:rPr>
  </w:style>
  <w:style w:type="paragraph" w:customStyle="1" w:styleId="41">
    <w:name w:val="Обычный4"/>
    <w:basedOn w:val="a"/>
    <w:rsid w:val="00EA7591"/>
    <w:pPr>
      <w:spacing w:before="100" w:beforeAutospacing="1" w:after="100" w:afterAutospacing="1"/>
    </w:pPr>
    <w:rPr>
      <w:sz w:val="24"/>
      <w:szCs w:val="24"/>
    </w:rPr>
  </w:style>
  <w:style w:type="paragraph" w:customStyle="1" w:styleId="ConsPlusTitle">
    <w:name w:val="ConsPlusTitle"/>
    <w:rsid w:val="00EA7591"/>
    <w:pPr>
      <w:widowControl w:val="0"/>
      <w:autoSpaceDE w:val="0"/>
      <w:autoSpaceDN w:val="0"/>
      <w:adjustRightInd w:val="0"/>
    </w:pPr>
    <w:rPr>
      <w:rFonts w:ascii="Arial" w:hAnsi="Arial" w:cs="Arial"/>
      <w:b/>
      <w:bCs/>
    </w:rPr>
  </w:style>
  <w:style w:type="paragraph" w:customStyle="1" w:styleId="aff6">
    <w:name w:val="МОН основной"/>
    <w:basedOn w:val="a"/>
    <w:link w:val="aff7"/>
    <w:rsid w:val="00EA7591"/>
    <w:pPr>
      <w:spacing w:line="360" w:lineRule="auto"/>
      <w:ind w:firstLine="709"/>
      <w:jc w:val="both"/>
    </w:pPr>
    <w:rPr>
      <w:szCs w:val="24"/>
    </w:rPr>
  </w:style>
  <w:style w:type="character" w:customStyle="1" w:styleId="aff7">
    <w:name w:val="МОН основной Знак"/>
    <w:link w:val="aff6"/>
    <w:rsid w:val="00EA7591"/>
    <w:rPr>
      <w:sz w:val="28"/>
      <w:szCs w:val="24"/>
    </w:rPr>
  </w:style>
  <w:style w:type="paragraph" w:customStyle="1" w:styleId="18">
    <w:name w:val="Знак1"/>
    <w:basedOn w:val="a"/>
    <w:rsid w:val="00EA7591"/>
    <w:pPr>
      <w:widowControl w:val="0"/>
      <w:jc w:val="both"/>
    </w:pPr>
    <w:rPr>
      <w:rFonts w:eastAsia="SimSun"/>
      <w:kern w:val="2"/>
      <w:sz w:val="21"/>
      <w:lang w:val="en-US" w:eastAsia="zh-CN"/>
    </w:rPr>
  </w:style>
  <w:style w:type="character" w:customStyle="1" w:styleId="aff8">
    <w:name w:val="Знак Знак"/>
    <w:rsid w:val="00EA7591"/>
    <w:rPr>
      <w:sz w:val="24"/>
      <w:lang w:val="ru-RU" w:eastAsia="ru-RU" w:bidi="ar-SA"/>
    </w:rPr>
  </w:style>
  <w:style w:type="character" w:styleId="aff9">
    <w:name w:val="Emphasis"/>
    <w:qFormat/>
    <w:rsid w:val="00EA7591"/>
    <w:rPr>
      <w:i/>
      <w:iCs/>
    </w:rPr>
  </w:style>
  <w:style w:type="paragraph" w:customStyle="1" w:styleId="xl25">
    <w:name w:val="xl25"/>
    <w:basedOn w:val="a"/>
    <w:rsid w:val="00EA7591"/>
    <w:pPr>
      <w:autoSpaceDE w:val="0"/>
      <w:spacing w:before="100" w:after="100"/>
    </w:pPr>
    <w:rPr>
      <w:sz w:val="24"/>
      <w:szCs w:val="24"/>
      <w:lang w:eastAsia="ar-SA"/>
    </w:rPr>
  </w:style>
  <w:style w:type="character" w:customStyle="1" w:styleId="50">
    <w:name w:val="Знак Знак5"/>
    <w:locked/>
    <w:rsid w:val="00EA7591"/>
    <w:rPr>
      <w:b/>
      <w:sz w:val="28"/>
    </w:rPr>
  </w:style>
  <w:style w:type="character" w:customStyle="1" w:styleId="apple-converted-space">
    <w:name w:val="apple-converted-space"/>
    <w:basedOn w:val="a0"/>
    <w:rsid w:val="00EA7591"/>
  </w:style>
  <w:style w:type="character" w:customStyle="1" w:styleId="meta-prepmeta-prep-author">
    <w:name w:val="meta-prep meta-prep-author"/>
    <w:basedOn w:val="a0"/>
    <w:rsid w:val="00EA7591"/>
  </w:style>
  <w:style w:type="character" w:customStyle="1" w:styleId="entry-date">
    <w:name w:val="entry-date"/>
    <w:basedOn w:val="a0"/>
    <w:rsid w:val="00EA7591"/>
  </w:style>
  <w:style w:type="character" w:styleId="affa">
    <w:name w:val="Strong"/>
    <w:qFormat/>
    <w:rsid w:val="00EA7591"/>
    <w:rPr>
      <w:b/>
      <w:bCs/>
    </w:rPr>
  </w:style>
  <w:style w:type="character" w:styleId="affb">
    <w:name w:val="FollowedHyperlink"/>
    <w:rsid w:val="00EA7591"/>
    <w:rPr>
      <w:color w:val="800080"/>
      <w:u w:val="single"/>
    </w:rPr>
  </w:style>
  <w:style w:type="paragraph" w:customStyle="1" w:styleId="ConsPlusCell">
    <w:name w:val="ConsPlusCell"/>
    <w:rsid w:val="00EA7591"/>
    <w:pPr>
      <w:widowControl w:val="0"/>
      <w:autoSpaceDE w:val="0"/>
      <w:autoSpaceDN w:val="0"/>
      <w:adjustRightInd w:val="0"/>
    </w:pPr>
    <w:rPr>
      <w:sz w:val="28"/>
      <w:szCs w:val="28"/>
    </w:rPr>
  </w:style>
  <w:style w:type="paragraph" w:customStyle="1" w:styleId="19">
    <w:name w:val="Без интервала1"/>
    <w:link w:val="NoSpacingChar1"/>
    <w:rsid w:val="00EA7591"/>
    <w:pPr>
      <w:ind w:firstLine="709"/>
      <w:jc w:val="both"/>
    </w:pPr>
    <w:rPr>
      <w:rFonts w:ascii="Calibri" w:hAnsi="Calibri"/>
      <w:sz w:val="22"/>
      <w:szCs w:val="22"/>
      <w:lang w:eastAsia="en-US"/>
    </w:rPr>
  </w:style>
  <w:style w:type="character" w:customStyle="1" w:styleId="NoSpacingChar1">
    <w:name w:val="No Spacing Char1"/>
    <w:link w:val="19"/>
    <w:locked/>
    <w:rsid w:val="00EA7591"/>
    <w:rPr>
      <w:rFonts w:ascii="Calibri" w:hAnsi="Calibri"/>
      <w:sz w:val="22"/>
      <w:szCs w:val="22"/>
      <w:lang w:eastAsia="en-US"/>
    </w:rPr>
  </w:style>
  <w:style w:type="paragraph" w:customStyle="1" w:styleId="51">
    <w:name w:val="Обычный5"/>
    <w:rsid w:val="00912744"/>
    <w:pPr>
      <w:widowControl w:val="0"/>
      <w:snapToGrid w:val="0"/>
      <w:spacing w:line="278" w:lineRule="auto"/>
      <w:ind w:left="680" w:hanging="340"/>
    </w:pPr>
  </w:style>
  <w:style w:type="paragraph" w:styleId="affc">
    <w:name w:val="TOC Heading"/>
    <w:basedOn w:val="1"/>
    <w:next w:val="a"/>
    <w:uiPriority w:val="39"/>
    <w:semiHidden/>
    <w:unhideWhenUsed/>
    <w:qFormat/>
    <w:rsid w:val="00AC7FFC"/>
    <w:pPr>
      <w:keepLines/>
      <w:spacing w:before="480" w:line="276" w:lineRule="auto"/>
      <w:outlineLvl w:val="9"/>
    </w:pPr>
    <w:rPr>
      <w:rFonts w:asciiTheme="majorHAnsi" w:eastAsiaTheme="majorEastAsia" w:hAnsiTheme="majorHAnsi" w:cstheme="majorBidi"/>
      <w:bCs/>
      <w:color w:val="365F91" w:themeColor="accent1" w:themeShade="BF"/>
      <w:szCs w:val="28"/>
    </w:rPr>
  </w:style>
  <w:style w:type="paragraph" w:styleId="1a">
    <w:name w:val="toc 1"/>
    <w:basedOn w:val="a"/>
    <w:next w:val="a"/>
    <w:autoRedefine/>
    <w:uiPriority w:val="39"/>
    <w:unhideWhenUsed/>
    <w:rsid w:val="00C23DE4"/>
    <w:pPr>
      <w:tabs>
        <w:tab w:val="left" w:pos="440"/>
        <w:tab w:val="right" w:leader="dot" w:pos="9487"/>
      </w:tabs>
      <w:spacing w:after="100"/>
    </w:pPr>
    <w:rPr>
      <w:b/>
      <w:bCs/>
      <w:noProof/>
    </w:rPr>
  </w:style>
  <w:style w:type="paragraph" w:styleId="27">
    <w:name w:val="toc 2"/>
    <w:basedOn w:val="a"/>
    <w:next w:val="a"/>
    <w:autoRedefine/>
    <w:uiPriority w:val="39"/>
    <w:unhideWhenUsed/>
    <w:rsid w:val="00AC7FFC"/>
    <w:pPr>
      <w:spacing w:after="100"/>
      <w:ind w:left="280"/>
    </w:pPr>
  </w:style>
  <w:style w:type="character" w:styleId="affd">
    <w:name w:val="Subtle Emphasis"/>
    <w:basedOn w:val="a0"/>
    <w:uiPriority w:val="19"/>
    <w:qFormat/>
    <w:rsid w:val="0000738E"/>
    <w:rPr>
      <w:i/>
      <w:iCs/>
      <w:color w:val="808080"/>
    </w:rPr>
  </w:style>
  <w:style w:type="paragraph" w:customStyle="1" w:styleId="60">
    <w:name w:val="Обычный6"/>
    <w:rsid w:val="0070174D"/>
    <w:pPr>
      <w:widowControl w:val="0"/>
      <w:snapToGrid w:val="0"/>
      <w:spacing w:line="276" w:lineRule="auto"/>
      <w:ind w:left="680" w:hanging="340"/>
    </w:pPr>
  </w:style>
  <w:style w:type="character" w:customStyle="1" w:styleId="20">
    <w:name w:val="Заголовок 2 Знак"/>
    <w:basedOn w:val="a0"/>
    <w:link w:val="2"/>
    <w:rsid w:val="00F205AA"/>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3385">
      <w:bodyDiv w:val="1"/>
      <w:marLeft w:val="0"/>
      <w:marRight w:val="0"/>
      <w:marTop w:val="0"/>
      <w:marBottom w:val="0"/>
      <w:divBdr>
        <w:top w:val="none" w:sz="0" w:space="0" w:color="auto"/>
        <w:left w:val="none" w:sz="0" w:space="0" w:color="auto"/>
        <w:bottom w:val="none" w:sz="0" w:space="0" w:color="auto"/>
        <w:right w:val="none" w:sz="0" w:space="0" w:color="auto"/>
      </w:divBdr>
    </w:div>
    <w:div w:id="35200916">
      <w:bodyDiv w:val="1"/>
      <w:marLeft w:val="0"/>
      <w:marRight w:val="0"/>
      <w:marTop w:val="0"/>
      <w:marBottom w:val="0"/>
      <w:divBdr>
        <w:top w:val="none" w:sz="0" w:space="0" w:color="auto"/>
        <w:left w:val="none" w:sz="0" w:space="0" w:color="auto"/>
        <w:bottom w:val="none" w:sz="0" w:space="0" w:color="auto"/>
        <w:right w:val="none" w:sz="0" w:space="0" w:color="auto"/>
      </w:divBdr>
    </w:div>
    <w:div w:id="94137171">
      <w:bodyDiv w:val="1"/>
      <w:marLeft w:val="0"/>
      <w:marRight w:val="0"/>
      <w:marTop w:val="0"/>
      <w:marBottom w:val="0"/>
      <w:divBdr>
        <w:top w:val="none" w:sz="0" w:space="0" w:color="auto"/>
        <w:left w:val="none" w:sz="0" w:space="0" w:color="auto"/>
        <w:bottom w:val="none" w:sz="0" w:space="0" w:color="auto"/>
        <w:right w:val="none" w:sz="0" w:space="0" w:color="auto"/>
      </w:divBdr>
    </w:div>
    <w:div w:id="170610524">
      <w:bodyDiv w:val="1"/>
      <w:marLeft w:val="0"/>
      <w:marRight w:val="0"/>
      <w:marTop w:val="0"/>
      <w:marBottom w:val="0"/>
      <w:divBdr>
        <w:top w:val="none" w:sz="0" w:space="0" w:color="auto"/>
        <w:left w:val="none" w:sz="0" w:space="0" w:color="auto"/>
        <w:bottom w:val="none" w:sz="0" w:space="0" w:color="auto"/>
        <w:right w:val="none" w:sz="0" w:space="0" w:color="auto"/>
      </w:divBdr>
    </w:div>
    <w:div w:id="183715389">
      <w:bodyDiv w:val="1"/>
      <w:marLeft w:val="0"/>
      <w:marRight w:val="0"/>
      <w:marTop w:val="0"/>
      <w:marBottom w:val="0"/>
      <w:divBdr>
        <w:top w:val="none" w:sz="0" w:space="0" w:color="auto"/>
        <w:left w:val="none" w:sz="0" w:space="0" w:color="auto"/>
        <w:bottom w:val="none" w:sz="0" w:space="0" w:color="auto"/>
        <w:right w:val="none" w:sz="0" w:space="0" w:color="auto"/>
      </w:divBdr>
    </w:div>
    <w:div w:id="278726362">
      <w:bodyDiv w:val="1"/>
      <w:marLeft w:val="0"/>
      <w:marRight w:val="0"/>
      <w:marTop w:val="0"/>
      <w:marBottom w:val="0"/>
      <w:divBdr>
        <w:top w:val="none" w:sz="0" w:space="0" w:color="auto"/>
        <w:left w:val="none" w:sz="0" w:space="0" w:color="auto"/>
        <w:bottom w:val="none" w:sz="0" w:space="0" w:color="auto"/>
        <w:right w:val="none" w:sz="0" w:space="0" w:color="auto"/>
      </w:divBdr>
    </w:div>
    <w:div w:id="330916113">
      <w:bodyDiv w:val="1"/>
      <w:marLeft w:val="0"/>
      <w:marRight w:val="0"/>
      <w:marTop w:val="0"/>
      <w:marBottom w:val="0"/>
      <w:divBdr>
        <w:top w:val="none" w:sz="0" w:space="0" w:color="auto"/>
        <w:left w:val="none" w:sz="0" w:space="0" w:color="auto"/>
        <w:bottom w:val="none" w:sz="0" w:space="0" w:color="auto"/>
        <w:right w:val="none" w:sz="0" w:space="0" w:color="auto"/>
      </w:divBdr>
    </w:div>
    <w:div w:id="336230535">
      <w:bodyDiv w:val="1"/>
      <w:marLeft w:val="0"/>
      <w:marRight w:val="0"/>
      <w:marTop w:val="0"/>
      <w:marBottom w:val="0"/>
      <w:divBdr>
        <w:top w:val="none" w:sz="0" w:space="0" w:color="auto"/>
        <w:left w:val="none" w:sz="0" w:space="0" w:color="auto"/>
        <w:bottom w:val="none" w:sz="0" w:space="0" w:color="auto"/>
        <w:right w:val="none" w:sz="0" w:space="0" w:color="auto"/>
      </w:divBdr>
    </w:div>
    <w:div w:id="464126188">
      <w:bodyDiv w:val="1"/>
      <w:marLeft w:val="0"/>
      <w:marRight w:val="0"/>
      <w:marTop w:val="0"/>
      <w:marBottom w:val="0"/>
      <w:divBdr>
        <w:top w:val="none" w:sz="0" w:space="0" w:color="auto"/>
        <w:left w:val="none" w:sz="0" w:space="0" w:color="auto"/>
        <w:bottom w:val="none" w:sz="0" w:space="0" w:color="auto"/>
        <w:right w:val="none" w:sz="0" w:space="0" w:color="auto"/>
      </w:divBdr>
    </w:div>
    <w:div w:id="483546989">
      <w:bodyDiv w:val="1"/>
      <w:marLeft w:val="0"/>
      <w:marRight w:val="0"/>
      <w:marTop w:val="0"/>
      <w:marBottom w:val="0"/>
      <w:divBdr>
        <w:top w:val="none" w:sz="0" w:space="0" w:color="auto"/>
        <w:left w:val="none" w:sz="0" w:space="0" w:color="auto"/>
        <w:bottom w:val="none" w:sz="0" w:space="0" w:color="auto"/>
        <w:right w:val="none" w:sz="0" w:space="0" w:color="auto"/>
      </w:divBdr>
    </w:div>
    <w:div w:id="571502821">
      <w:bodyDiv w:val="1"/>
      <w:marLeft w:val="0"/>
      <w:marRight w:val="0"/>
      <w:marTop w:val="0"/>
      <w:marBottom w:val="0"/>
      <w:divBdr>
        <w:top w:val="none" w:sz="0" w:space="0" w:color="auto"/>
        <w:left w:val="none" w:sz="0" w:space="0" w:color="auto"/>
        <w:bottom w:val="none" w:sz="0" w:space="0" w:color="auto"/>
        <w:right w:val="none" w:sz="0" w:space="0" w:color="auto"/>
      </w:divBdr>
    </w:div>
    <w:div w:id="592124422">
      <w:bodyDiv w:val="1"/>
      <w:marLeft w:val="0"/>
      <w:marRight w:val="0"/>
      <w:marTop w:val="0"/>
      <w:marBottom w:val="0"/>
      <w:divBdr>
        <w:top w:val="none" w:sz="0" w:space="0" w:color="auto"/>
        <w:left w:val="none" w:sz="0" w:space="0" w:color="auto"/>
        <w:bottom w:val="none" w:sz="0" w:space="0" w:color="auto"/>
        <w:right w:val="none" w:sz="0" w:space="0" w:color="auto"/>
      </w:divBdr>
    </w:div>
    <w:div w:id="633296399">
      <w:bodyDiv w:val="1"/>
      <w:marLeft w:val="0"/>
      <w:marRight w:val="0"/>
      <w:marTop w:val="0"/>
      <w:marBottom w:val="0"/>
      <w:divBdr>
        <w:top w:val="none" w:sz="0" w:space="0" w:color="auto"/>
        <w:left w:val="none" w:sz="0" w:space="0" w:color="auto"/>
        <w:bottom w:val="none" w:sz="0" w:space="0" w:color="auto"/>
        <w:right w:val="none" w:sz="0" w:space="0" w:color="auto"/>
      </w:divBdr>
    </w:div>
    <w:div w:id="747845293">
      <w:bodyDiv w:val="1"/>
      <w:marLeft w:val="0"/>
      <w:marRight w:val="0"/>
      <w:marTop w:val="0"/>
      <w:marBottom w:val="0"/>
      <w:divBdr>
        <w:top w:val="none" w:sz="0" w:space="0" w:color="auto"/>
        <w:left w:val="none" w:sz="0" w:space="0" w:color="auto"/>
        <w:bottom w:val="none" w:sz="0" w:space="0" w:color="auto"/>
        <w:right w:val="none" w:sz="0" w:space="0" w:color="auto"/>
      </w:divBdr>
    </w:div>
    <w:div w:id="767235235">
      <w:bodyDiv w:val="1"/>
      <w:marLeft w:val="0"/>
      <w:marRight w:val="0"/>
      <w:marTop w:val="0"/>
      <w:marBottom w:val="0"/>
      <w:divBdr>
        <w:top w:val="none" w:sz="0" w:space="0" w:color="auto"/>
        <w:left w:val="none" w:sz="0" w:space="0" w:color="auto"/>
        <w:bottom w:val="none" w:sz="0" w:space="0" w:color="auto"/>
        <w:right w:val="none" w:sz="0" w:space="0" w:color="auto"/>
      </w:divBdr>
    </w:div>
    <w:div w:id="809396651">
      <w:bodyDiv w:val="1"/>
      <w:marLeft w:val="0"/>
      <w:marRight w:val="0"/>
      <w:marTop w:val="0"/>
      <w:marBottom w:val="0"/>
      <w:divBdr>
        <w:top w:val="none" w:sz="0" w:space="0" w:color="auto"/>
        <w:left w:val="none" w:sz="0" w:space="0" w:color="auto"/>
        <w:bottom w:val="none" w:sz="0" w:space="0" w:color="auto"/>
        <w:right w:val="none" w:sz="0" w:space="0" w:color="auto"/>
      </w:divBdr>
    </w:div>
    <w:div w:id="819156293">
      <w:bodyDiv w:val="1"/>
      <w:marLeft w:val="0"/>
      <w:marRight w:val="0"/>
      <w:marTop w:val="0"/>
      <w:marBottom w:val="0"/>
      <w:divBdr>
        <w:top w:val="none" w:sz="0" w:space="0" w:color="auto"/>
        <w:left w:val="none" w:sz="0" w:space="0" w:color="auto"/>
        <w:bottom w:val="none" w:sz="0" w:space="0" w:color="auto"/>
        <w:right w:val="none" w:sz="0" w:space="0" w:color="auto"/>
      </w:divBdr>
    </w:div>
    <w:div w:id="844245200">
      <w:bodyDiv w:val="1"/>
      <w:marLeft w:val="0"/>
      <w:marRight w:val="0"/>
      <w:marTop w:val="0"/>
      <w:marBottom w:val="0"/>
      <w:divBdr>
        <w:top w:val="none" w:sz="0" w:space="0" w:color="auto"/>
        <w:left w:val="none" w:sz="0" w:space="0" w:color="auto"/>
        <w:bottom w:val="none" w:sz="0" w:space="0" w:color="auto"/>
        <w:right w:val="none" w:sz="0" w:space="0" w:color="auto"/>
      </w:divBdr>
    </w:div>
    <w:div w:id="925186264">
      <w:bodyDiv w:val="1"/>
      <w:marLeft w:val="0"/>
      <w:marRight w:val="0"/>
      <w:marTop w:val="0"/>
      <w:marBottom w:val="0"/>
      <w:divBdr>
        <w:top w:val="none" w:sz="0" w:space="0" w:color="auto"/>
        <w:left w:val="none" w:sz="0" w:space="0" w:color="auto"/>
        <w:bottom w:val="none" w:sz="0" w:space="0" w:color="auto"/>
        <w:right w:val="none" w:sz="0" w:space="0" w:color="auto"/>
      </w:divBdr>
    </w:div>
    <w:div w:id="960763718">
      <w:bodyDiv w:val="1"/>
      <w:marLeft w:val="0"/>
      <w:marRight w:val="0"/>
      <w:marTop w:val="0"/>
      <w:marBottom w:val="0"/>
      <w:divBdr>
        <w:top w:val="none" w:sz="0" w:space="0" w:color="auto"/>
        <w:left w:val="none" w:sz="0" w:space="0" w:color="auto"/>
        <w:bottom w:val="none" w:sz="0" w:space="0" w:color="auto"/>
        <w:right w:val="none" w:sz="0" w:space="0" w:color="auto"/>
      </w:divBdr>
    </w:div>
    <w:div w:id="1043139161">
      <w:bodyDiv w:val="1"/>
      <w:marLeft w:val="0"/>
      <w:marRight w:val="0"/>
      <w:marTop w:val="0"/>
      <w:marBottom w:val="0"/>
      <w:divBdr>
        <w:top w:val="none" w:sz="0" w:space="0" w:color="auto"/>
        <w:left w:val="none" w:sz="0" w:space="0" w:color="auto"/>
        <w:bottom w:val="none" w:sz="0" w:space="0" w:color="auto"/>
        <w:right w:val="none" w:sz="0" w:space="0" w:color="auto"/>
      </w:divBdr>
    </w:div>
    <w:div w:id="1090855735">
      <w:bodyDiv w:val="1"/>
      <w:marLeft w:val="0"/>
      <w:marRight w:val="0"/>
      <w:marTop w:val="0"/>
      <w:marBottom w:val="0"/>
      <w:divBdr>
        <w:top w:val="none" w:sz="0" w:space="0" w:color="auto"/>
        <w:left w:val="none" w:sz="0" w:space="0" w:color="auto"/>
        <w:bottom w:val="none" w:sz="0" w:space="0" w:color="auto"/>
        <w:right w:val="none" w:sz="0" w:space="0" w:color="auto"/>
      </w:divBdr>
    </w:div>
    <w:div w:id="1221282747">
      <w:bodyDiv w:val="1"/>
      <w:marLeft w:val="0"/>
      <w:marRight w:val="0"/>
      <w:marTop w:val="0"/>
      <w:marBottom w:val="0"/>
      <w:divBdr>
        <w:top w:val="none" w:sz="0" w:space="0" w:color="auto"/>
        <w:left w:val="none" w:sz="0" w:space="0" w:color="auto"/>
        <w:bottom w:val="none" w:sz="0" w:space="0" w:color="auto"/>
        <w:right w:val="none" w:sz="0" w:space="0" w:color="auto"/>
      </w:divBdr>
    </w:div>
    <w:div w:id="1277057654">
      <w:bodyDiv w:val="1"/>
      <w:marLeft w:val="0"/>
      <w:marRight w:val="0"/>
      <w:marTop w:val="0"/>
      <w:marBottom w:val="0"/>
      <w:divBdr>
        <w:top w:val="none" w:sz="0" w:space="0" w:color="auto"/>
        <w:left w:val="none" w:sz="0" w:space="0" w:color="auto"/>
        <w:bottom w:val="none" w:sz="0" w:space="0" w:color="auto"/>
        <w:right w:val="none" w:sz="0" w:space="0" w:color="auto"/>
      </w:divBdr>
    </w:div>
    <w:div w:id="1309943628">
      <w:bodyDiv w:val="1"/>
      <w:marLeft w:val="0"/>
      <w:marRight w:val="0"/>
      <w:marTop w:val="0"/>
      <w:marBottom w:val="0"/>
      <w:divBdr>
        <w:top w:val="none" w:sz="0" w:space="0" w:color="auto"/>
        <w:left w:val="none" w:sz="0" w:space="0" w:color="auto"/>
        <w:bottom w:val="none" w:sz="0" w:space="0" w:color="auto"/>
        <w:right w:val="none" w:sz="0" w:space="0" w:color="auto"/>
      </w:divBdr>
    </w:div>
    <w:div w:id="1332178563">
      <w:bodyDiv w:val="1"/>
      <w:marLeft w:val="0"/>
      <w:marRight w:val="0"/>
      <w:marTop w:val="0"/>
      <w:marBottom w:val="0"/>
      <w:divBdr>
        <w:top w:val="none" w:sz="0" w:space="0" w:color="auto"/>
        <w:left w:val="none" w:sz="0" w:space="0" w:color="auto"/>
        <w:bottom w:val="none" w:sz="0" w:space="0" w:color="auto"/>
        <w:right w:val="none" w:sz="0" w:space="0" w:color="auto"/>
      </w:divBdr>
    </w:div>
    <w:div w:id="1338650077">
      <w:bodyDiv w:val="1"/>
      <w:marLeft w:val="0"/>
      <w:marRight w:val="0"/>
      <w:marTop w:val="0"/>
      <w:marBottom w:val="0"/>
      <w:divBdr>
        <w:top w:val="none" w:sz="0" w:space="0" w:color="auto"/>
        <w:left w:val="none" w:sz="0" w:space="0" w:color="auto"/>
        <w:bottom w:val="none" w:sz="0" w:space="0" w:color="auto"/>
        <w:right w:val="none" w:sz="0" w:space="0" w:color="auto"/>
      </w:divBdr>
    </w:div>
    <w:div w:id="1381901323">
      <w:bodyDiv w:val="1"/>
      <w:marLeft w:val="0"/>
      <w:marRight w:val="0"/>
      <w:marTop w:val="0"/>
      <w:marBottom w:val="0"/>
      <w:divBdr>
        <w:top w:val="none" w:sz="0" w:space="0" w:color="auto"/>
        <w:left w:val="none" w:sz="0" w:space="0" w:color="auto"/>
        <w:bottom w:val="none" w:sz="0" w:space="0" w:color="auto"/>
        <w:right w:val="none" w:sz="0" w:space="0" w:color="auto"/>
      </w:divBdr>
    </w:div>
    <w:div w:id="1392582452">
      <w:bodyDiv w:val="1"/>
      <w:marLeft w:val="0"/>
      <w:marRight w:val="0"/>
      <w:marTop w:val="0"/>
      <w:marBottom w:val="0"/>
      <w:divBdr>
        <w:top w:val="none" w:sz="0" w:space="0" w:color="auto"/>
        <w:left w:val="none" w:sz="0" w:space="0" w:color="auto"/>
        <w:bottom w:val="none" w:sz="0" w:space="0" w:color="auto"/>
        <w:right w:val="none" w:sz="0" w:space="0" w:color="auto"/>
      </w:divBdr>
    </w:div>
    <w:div w:id="1446535290">
      <w:bodyDiv w:val="1"/>
      <w:marLeft w:val="0"/>
      <w:marRight w:val="0"/>
      <w:marTop w:val="0"/>
      <w:marBottom w:val="0"/>
      <w:divBdr>
        <w:top w:val="none" w:sz="0" w:space="0" w:color="auto"/>
        <w:left w:val="none" w:sz="0" w:space="0" w:color="auto"/>
        <w:bottom w:val="none" w:sz="0" w:space="0" w:color="auto"/>
        <w:right w:val="none" w:sz="0" w:space="0" w:color="auto"/>
      </w:divBdr>
    </w:div>
    <w:div w:id="1561212051">
      <w:bodyDiv w:val="1"/>
      <w:marLeft w:val="0"/>
      <w:marRight w:val="0"/>
      <w:marTop w:val="0"/>
      <w:marBottom w:val="0"/>
      <w:divBdr>
        <w:top w:val="none" w:sz="0" w:space="0" w:color="auto"/>
        <w:left w:val="none" w:sz="0" w:space="0" w:color="auto"/>
        <w:bottom w:val="none" w:sz="0" w:space="0" w:color="auto"/>
        <w:right w:val="none" w:sz="0" w:space="0" w:color="auto"/>
      </w:divBdr>
    </w:div>
    <w:div w:id="1607539272">
      <w:bodyDiv w:val="1"/>
      <w:marLeft w:val="0"/>
      <w:marRight w:val="0"/>
      <w:marTop w:val="0"/>
      <w:marBottom w:val="0"/>
      <w:divBdr>
        <w:top w:val="none" w:sz="0" w:space="0" w:color="auto"/>
        <w:left w:val="none" w:sz="0" w:space="0" w:color="auto"/>
        <w:bottom w:val="none" w:sz="0" w:space="0" w:color="auto"/>
        <w:right w:val="none" w:sz="0" w:space="0" w:color="auto"/>
      </w:divBdr>
    </w:div>
    <w:div w:id="1634562018">
      <w:bodyDiv w:val="1"/>
      <w:marLeft w:val="0"/>
      <w:marRight w:val="0"/>
      <w:marTop w:val="0"/>
      <w:marBottom w:val="0"/>
      <w:divBdr>
        <w:top w:val="none" w:sz="0" w:space="0" w:color="auto"/>
        <w:left w:val="none" w:sz="0" w:space="0" w:color="auto"/>
        <w:bottom w:val="none" w:sz="0" w:space="0" w:color="auto"/>
        <w:right w:val="none" w:sz="0" w:space="0" w:color="auto"/>
      </w:divBdr>
    </w:div>
    <w:div w:id="1681464777">
      <w:bodyDiv w:val="1"/>
      <w:marLeft w:val="0"/>
      <w:marRight w:val="0"/>
      <w:marTop w:val="0"/>
      <w:marBottom w:val="0"/>
      <w:divBdr>
        <w:top w:val="none" w:sz="0" w:space="0" w:color="auto"/>
        <w:left w:val="none" w:sz="0" w:space="0" w:color="auto"/>
        <w:bottom w:val="none" w:sz="0" w:space="0" w:color="auto"/>
        <w:right w:val="none" w:sz="0" w:space="0" w:color="auto"/>
      </w:divBdr>
    </w:div>
    <w:div w:id="1685671782">
      <w:bodyDiv w:val="1"/>
      <w:marLeft w:val="0"/>
      <w:marRight w:val="0"/>
      <w:marTop w:val="0"/>
      <w:marBottom w:val="0"/>
      <w:divBdr>
        <w:top w:val="none" w:sz="0" w:space="0" w:color="auto"/>
        <w:left w:val="none" w:sz="0" w:space="0" w:color="auto"/>
        <w:bottom w:val="none" w:sz="0" w:space="0" w:color="auto"/>
        <w:right w:val="none" w:sz="0" w:space="0" w:color="auto"/>
      </w:divBdr>
    </w:div>
    <w:div w:id="1686514281">
      <w:bodyDiv w:val="1"/>
      <w:marLeft w:val="0"/>
      <w:marRight w:val="0"/>
      <w:marTop w:val="0"/>
      <w:marBottom w:val="0"/>
      <w:divBdr>
        <w:top w:val="none" w:sz="0" w:space="0" w:color="auto"/>
        <w:left w:val="none" w:sz="0" w:space="0" w:color="auto"/>
        <w:bottom w:val="none" w:sz="0" w:space="0" w:color="auto"/>
        <w:right w:val="none" w:sz="0" w:space="0" w:color="auto"/>
      </w:divBdr>
    </w:div>
    <w:div w:id="1718582180">
      <w:bodyDiv w:val="1"/>
      <w:marLeft w:val="0"/>
      <w:marRight w:val="0"/>
      <w:marTop w:val="0"/>
      <w:marBottom w:val="0"/>
      <w:divBdr>
        <w:top w:val="none" w:sz="0" w:space="0" w:color="auto"/>
        <w:left w:val="none" w:sz="0" w:space="0" w:color="auto"/>
        <w:bottom w:val="none" w:sz="0" w:space="0" w:color="auto"/>
        <w:right w:val="none" w:sz="0" w:space="0" w:color="auto"/>
      </w:divBdr>
    </w:div>
    <w:div w:id="1725985846">
      <w:bodyDiv w:val="1"/>
      <w:marLeft w:val="0"/>
      <w:marRight w:val="0"/>
      <w:marTop w:val="0"/>
      <w:marBottom w:val="0"/>
      <w:divBdr>
        <w:top w:val="none" w:sz="0" w:space="0" w:color="auto"/>
        <w:left w:val="none" w:sz="0" w:space="0" w:color="auto"/>
        <w:bottom w:val="none" w:sz="0" w:space="0" w:color="auto"/>
        <w:right w:val="none" w:sz="0" w:space="0" w:color="auto"/>
      </w:divBdr>
    </w:div>
    <w:div w:id="1728872105">
      <w:bodyDiv w:val="1"/>
      <w:marLeft w:val="0"/>
      <w:marRight w:val="0"/>
      <w:marTop w:val="0"/>
      <w:marBottom w:val="0"/>
      <w:divBdr>
        <w:top w:val="none" w:sz="0" w:space="0" w:color="auto"/>
        <w:left w:val="none" w:sz="0" w:space="0" w:color="auto"/>
        <w:bottom w:val="none" w:sz="0" w:space="0" w:color="auto"/>
        <w:right w:val="none" w:sz="0" w:space="0" w:color="auto"/>
      </w:divBdr>
    </w:div>
    <w:div w:id="1902054560">
      <w:bodyDiv w:val="1"/>
      <w:marLeft w:val="0"/>
      <w:marRight w:val="0"/>
      <w:marTop w:val="0"/>
      <w:marBottom w:val="0"/>
      <w:divBdr>
        <w:top w:val="none" w:sz="0" w:space="0" w:color="auto"/>
        <w:left w:val="none" w:sz="0" w:space="0" w:color="auto"/>
        <w:bottom w:val="none" w:sz="0" w:space="0" w:color="auto"/>
        <w:right w:val="none" w:sz="0" w:space="0" w:color="auto"/>
      </w:divBdr>
    </w:div>
    <w:div w:id="1950815435">
      <w:bodyDiv w:val="1"/>
      <w:marLeft w:val="0"/>
      <w:marRight w:val="0"/>
      <w:marTop w:val="0"/>
      <w:marBottom w:val="0"/>
      <w:divBdr>
        <w:top w:val="none" w:sz="0" w:space="0" w:color="auto"/>
        <w:left w:val="none" w:sz="0" w:space="0" w:color="auto"/>
        <w:bottom w:val="none" w:sz="0" w:space="0" w:color="auto"/>
        <w:right w:val="none" w:sz="0" w:space="0" w:color="auto"/>
      </w:divBdr>
    </w:div>
    <w:div w:id="1980836327">
      <w:bodyDiv w:val="1"/>
      <w:marLeft w:val="0"/>
      <w:marRight w:val="0"/>
      <w:marTop w:val="0"/>
      <w:marBottom w:val="0"/>
      <w:divBdr>
        <w:top w:val="none" w:sz="0" w:space="0" w:color="auto"/>
        <w:left w:val="none" w:sz="0" w:space="0" w:color="auto"/>
        <w:bottom w:val="none" w:sz="0" w:space="0" w:color="auto"/>
        <w:right w:val="none" w:sz="0" w:space="0" w:color="auto"/>
      </w:divBdr>
    </w:div>
    <w:div w:id="1991593371">
      <w:bodyDiv w:val="1"/>
      <w:marLeft w:val="0"/>
      <w:marRight w:val="0"/>
      <w:marTop w:val="0"/>
      <w:marBottom w:val="0"/>
      <w:divBdr>
        <w:top w:val="none" w:sz="0" w:space="0" w:color="auto"/>
        <w:left w:val="none" w:sz="0" w:space="0" w:color="auto"/>
        <w:bottom w:val="none" w:sz="0" w:space="0" w:color="auto"/>
        <w:right w:val="none" w:sz="0" w:space="0" w:color="auto"/>
      </w:divBdr>
    </w:div>
    <w:div w:id="2005159696">
      <w:bodyDiv w:val="1"/>
      <w:marLeft w:val="0"/>
      <w:marRight w:val="0"/>
      <w:marTop w:val="0"/>
      <w:marBottom w:val="0"/>
      <w:divBdr>
        <w:top w:val="none" w:sz="0" w:space="0" w:color="auto"/>
        <w:left w:val="none" w:sz="0" w:space="0" w:color="auto"/>
        <w:bottom w:val="none" w:sz="0" w:space="0" w:color="auto"/>
        <w:right w:val="none" w:sz="0" w:space="0" w:color="auto"/>
      </w:divBdr>
    </w:div>
    <w:div w:id="214207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54DF7-629E-436A-816E-5184EF80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20169</Words>
  <Characters>114965</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БЮДЖЕТНОЕ ПОСЛАНИЕ</vt:lpstr>
    </vt:vector>
  </TitlesOfParts>
  <Company>Администрация п. Пелым</Company>
  <LinksUpToDate>false</LinksUpToDate>
  <CharactersWithSpaces>134865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БЮДЖЕТНОЕ ПОСЛАНИЕ</dc:title>
  <dc:creator>Баландина</dc:creator>
  <cp:lastModifiedBy>Esmira</cp:lastModifiedBy>
  <cp:revision>2</cp:revision>
  <cp:lastPrinted>2024-04-27T09:30:00Z</cp:lastPrinted>
  <dcterms:created xsi:type="dcterms:W3CDTF">2024-04-27T09:39:00Z</dcterms:created>
  <dcterms:modified xsi:type="dcterms:W3CDTF">2024-04-27T09:39:00Z</dcterms:modified>
</cp:coreProperties>
</file>