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21" w:rsidRPr="00FF6E21" w:rsidRDefault="00FF6E21" w:rsidP="00FF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6E21" w:rsidRPr="00FF6E21" w:rsidRDefault="00FF6E21" w:rsidP="00FF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6E21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75976C16" wp14:editId="4D1A7B3B">
            <wp:extent cx="729615" cy="903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21" w:rsidRPr="00FF6E21" w:rsidRDefault="00FF6E21" w:rsidP="00FF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6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FF6E21" w:rsidRPr="00FF6E21" w:rsidRDefault="00FF6E21" w:rsidP="00FF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6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АДМИНИСТРАЦИИ ГОРОДСКОГО ОКРУГА ПЕЛЫМ</w:t>
      </w: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FF6E21" w:rsidRPr="000254B7" w:rsidTr="000254B7">
        <w:trPr>
          <w:trHeight w:val="540"/>
        </w:trPr>
        <w:tc>
          <w:tcPr>
            <w:tcW w:w="9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F6E21" w:rsidRPr="000254B7" w:rsidRDefault="00FF6E21" w:rsidP="00F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254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31.03.2021</w:t>
            </w:r>
            <w:r w:rsidR="00025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0254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46</w:t>
            </w:r>
          </w:p>
          <w:p w:rsidR="00FF6E21" w:rsidRPr="000254B7" w:rsidRDefault="00FF6E21" w:rsidP="00FF6E21">
            <w:pPr>
              <w:autoSpaceDE w:val="0"/>
              <w:autoSpaceDN w:val="0"/>
              <w:adjustRightInd w:val="0"/>
              <w:spacing w:after="0" w:line="240" w:lineRule="auto"/>
              <w:ind w:left="-108" w:firstLine="7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4B7" w:rsidRDefault="00FF6E21" w:rsidP="00FF6E2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п. Пелым </w:t>
            </w:r>
          </w:p>
          <w:p w:rsidR="00FF6E21" w:rsidRPr="000254B7" w:rsidRDefault="00FF6E21" w:rsidP="00FF6E2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</w:tc>
      </w:tr>
    </w:tbl>
    <w:p w:rsidR="002B35AB" w:rsidRPr="000254B7" w:rsidRDefault="002B35AB" w:rsidP="002B35AB">
      <w:pPr>
        <w:tabs>
          <w:tab w:val="left" w:pos="1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0254B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О внесении изменений в План проведения плановых (рейдовых) осмотров, обследований земельных участков при осуществлении муниципального земельного контроля на территории городского округа Пелым на первое полугодие 2021</w:t>
      </w:r>
      <w:r w:rsidR="000254B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0254B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года, утвержденный распоряжением администрации городского округа Пелым от 28.01.2021 №</w:t>
      </w:r>
      <w:r w:rsidR="000254B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0254B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9</w:t>
      </w:r>
    </w:p>
    <w:p w:rsidR="002B35AB" w:rsidRPr="000254B7" w:rsidRDefault="002B35AB" w:rsidP="002B35AB">
      <w:pPr>
        <w:tabs>
          <w:tab w:val="left" w:pos="113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bookmarkStart w:id="0" w:name="_GoBack"/>
    </w:p>
    <w:bookmarkEnd w:id="0"/>
    <w:p w:rsidR="002B35AB" w:rsidRPr="000254B7" w:rsidRDefault="002B35AB" w:rsidP="002B35A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0254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02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</w:t>
      </w:r>
      <w:r w:rsidRPr="000254B7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02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2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0254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254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31 Устава городского округа Пелым</w:t>
      </w:r>
      <w:r w:rsidR="00ED6EFD" w:rsidRPr="000254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0FCB" w:rsidRPr="000254B7" w:rsidRDefault="002B35AB" w:rsidP="00ED6EFD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План проведения плановых (рейдовых) осмотров, обследований земельных участков при осуществлении муниципального земельного контроля на территории городского округа Пелым на </w:t>
      </w:r>
      <w:r w:rsidR="009E47F4" w:rsidRPr="00025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02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</w:t>
      </w:r>
      <w:r w:rsidR="009E47F4" w:rsidRPr="000254B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2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утвержденный распоряжением администрации городского округа Пелым от 28.01.2021 № 9</w:t>
      </w:r>
      <w:r w:rsidR="00ED6EFD" w:rsidRPr="000254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изменения, дополнив строкой 16 следующего содержания:</w:t>
      </w:r>
    </w:p>
    <w:p w:rsidR="00ED6EFD" w:rsidRPr="000254B7" w:rsidRDefault="00ED6EFD" w:rsidP="00ED6EFD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2131"/>
      </w:tblGrid>
      <w:tr w:rsidR="00640FCB" w:rsidRPr="000254B7" w:rsidTr="00640FCB">
        <w:tc>
          <w:tcPr>
            <w:tcW w:w="704" w:type="dxa"/>
            <w:vAlign w:val="center"/>
          </w:tcPr>
          <w:p w:rsidR="00640FCB" w:rsidRPr="000254B7" w:rsidRDefault="00640FCB" w:rsidP="00640F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54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34" w:type="dxa"/>
          </w:tcPr>
          <w:p w:rsidR="00640FCB" w:rsidRPr="000254B7" w:rsidRDefault="00640FCB" w:rsidP="00640FCB">
            <w:pPr>
              <w:tabs>
                <w:tab w:val="left" w:pos="189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54B7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обл., г. </w:t>
            </w:r>
            <w:proofErr w:type="spellStart"/>
            <w:r w:rsidRPr="000254B7"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 w:rsidRPr="000254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54B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254B7">
              <w:rPr>
                <w:rFonts w:ascii="Times New Roman" w:hAnsi="Times New Roman" w:cs="Times New Roman"/>
                <w:sz w:val="28"/>
                <w:szCs w:val="28"/>
              </w:rPr>
              <w:t>. Пелым, ул. Газовиков, гараж</w:t>
            </w:r>
          </w:p>
        </w:tc>
        <w:tc>
          <w:tcPr>
            <w:tcW w:w="1869" w:type="dxa"/>
            <w:vAlign w:val="center"/>
          </w:tcPr>
          <w:p w:rsidR="00640FCB" w:rsidRPr="000254B7" w:rsidRDefault="00640FCB" w:rsidP="00640F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54B7">
              <w:rPr>
                <w:rFonts w:ascii="Times New Roman" w:hAnsi="Times New Roman" w:cs="Times New Roman"/>
                <w:sz w:val="28"/>
                <w:szCs w:val="28"/>
              </w:rPr>
              <w:t>1.04.2021</w:t>
            </w:r>
          </w:p>
        </w:tc>
        <w:tc>
          <w:tcPr>
            <w:tcW w:w="1869" w:type="dxa"/>
            <w:vAlign w:val="center"/>
          </w:tcPr>
          <w:p w:rsidR="00640FCB" w:rsidRPr="000254B7" w:rsidRDefault="00640FCB" w:rsidP="00640F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54B7">
              <w:rPr>
                <w:rFonts w:ascii="Times New Roman" w:hAnsi="Times New Roman" w:cs="Times New Roman"/>
                <w:sz w:val="28"/>
                <w:szCs w:val="28"/>
              </w:rPr>
              <w:t>1.05.2021</w:t>
            </w:r>
          </w:p>
        </w:tc>
        <w:tc>
          <w:tcPr>
            <w:tcW w:w="1869" w:type="dxa"/>
            <w:vAlign w:val="center"/>
          </w:tcPr>
          <w:p w:rsidR="00640FCB" w:rsidRPr="000254B7" w:rsidRDefault="00640FCB" w:rsidP="00640FCB">
            <w:pPr>
              <w:pStyle w:val="a7"/>
              <w:jc w:val="center"/>
              <w:rPr>
                <w:sz w:val="28"/>
                <w:szCs w:val="28"/>
              </w:rPr>
            </w:pPr>
            <w:r w:rsidRPr="000254B7">
              <w:rPr>
                <w:sz w:val="28"/>
                <w:szCs w:val="28"/>
              </w:rPr>
              <w:t>Администрация городского округа</w:t>
            </w:r>
          </w:p>
          <w:p w:rsidR="00640FCB" w:rsidRPr="000254B7" w:rsidRDefault="00640FCB" w:rsidP="00640FC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254B7">
              <w:rPr>
                <w:sz w:val="28"/>
                <w:szCs w:val="28"/>
              </w:rPr>
              <w:t>Пелым</w:t>
            </w:r>
          </w:p>
        </w:tc>
      </w:tr>
    </w:tbl>
    <w:p w:rsidR="00B11C25" w:rsidRPr="000254B7" w:rsidRDefault="00B11C25" w:rsidP="0064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35AB" w:rsidRDefault="002B35AB" w:rsidP="002B35A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распоряжение на официальном сайте городского округа Пелым в информационно-телекоммуникационной сети «Интернет».</w:t>
      </w:r>
    </w:p>
    <w:p w:rsidR="000254B7" w:rsidRDefault="000254B7" w:rsidP="000254B7">
      <w:pPr>
        <w:autoSpaceDE w:val="0"/>
        <w:autoSpaceDN w:val="0"/>
        <w:adjustRightInd w:val="0"/>
        <w:spacing w:after="0" w:line="240" w:lineRule="auto"/>
        <w:ind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B7" w:rsidRDefault="000254B7" w:rsidP="000254B7">
      <w:pPr>
        <w:autoSpaceDE w:val="0"/>
        <w:autoSpaceDN w:val="0"/>
        <w:adjustRightInd w:val="0"/>
        <w:spacing w:after="0" w:line="240" w:lineRule="auto"/>
        <w:ind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B7" w:rsidRPr="000254B7" w:rsidRDefault="000254B7" w:rsidP="000254B7">
      <w:pPr>
        <w:autoSpaceDE w:val="0"/>
        <w:autoSpaceDN w:val="0"/>
        <w:adjustRightInd w:val="0"/>
        <w:spacing w:after="0" w:line="240" w:lineRule="auto"/>
        <w:ind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5AB" w:rsidRPr="000254B7" w:rsidRDefault="002B35AB" w:rsidP="0002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7F4" w:rsidRDefault="002B35AB" w:rsidP="002B35AB">
      <w:pPr>
        <w:jc w:val="both"/>
        <w:rPr>
          <w:rFonts w:ascii="Times New Roman" w:hAnsi="Times New Roman" w:cs="Times New Roman"/>
          <w:sz w:val="28"/>
          <w:szCs w:val="28"/>
        </w:rPr>
      </w:pPr>
      <w:r w:rsidRPr="000254B7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                   </w:t>
      </w:r>
      <w:r w:rsidR="00640FCB" w:rsidRPr="000254B7">
        <w:rPr>
          <w:rFonts w:ascii="Times New Roman" w:hAnsi="Times New Roman" w:cs="Times New Roman"/>
          <w:sz w:val="28"/>
          <w:szCs w:val="28"/>
        </w:rPr>
        <w:t xml:space="preserve"> Ш.Т. Алиев</w:t>
      </w:r>
    </w:p>
    <w:p w:rsidR="00ED6EFD" w:rsidRDefault="00ED6EFD" w:rsidP="009E47F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ED6EFD" w:rsidSect="000254B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FB"/>
    <w:rsid w:val="000254B7"/>
    <w:rsid w:val="001507F7"/>
    <w:rsid w:val="0022215B"/>
    <w:rsid w:val="002B35AB"/>
    <w:rsid w:val="00640FCB"/>
    <w:rsid w:val="009E47F4"/>
    <w:rsid w:val="00AC3408"/>
    <w:rsid w:val="00AF46A3"/>
    <w:rsid w:val="00B11C25"/>
    <w:rsid w:val="00D104E6"/>
    <w:rsid w:val="00E26FFB"/>
    <w:rsid w:val="00ED6EFD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AFA6"/>
  <w15:chartTrackingRefBased/>
  <w15:docId w15:val="{A94EDE4C-8EB5-4892-83A7-054E5506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4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47F4"/>
    <w:rPr>
      <w:color w:val="0000FF"/>
      <w:u w:val="single"/>
    </w:rPr>
  </w:style>
  <w:style w:type="paragraph" w:customStyle="1" w:styleId="ConsPlusNormal">
    <w:name w:val="ConsPlusNormal"/>
    <w:rsid w:val="009E4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7F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4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640FC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16934FA6E6D2D11630628B8616DA5870E6A5660ED48AD56D09D86FA0i3m7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Екатерина_Хайдукова</dc:creator>
  <cp:keywords/>
  <dc:description/>
  <cp:lastModifiedBy>Екатерина_П</cp:lastModifiedBy>
  <cp:revision>7</cp:revision>
  <cp:lastPrinted>2021-03-29T12:09:00Z</cp:lastPrinted>
  <dcterms:created xsi:type="dcterms:W3CDTF">2021-02-26T03:04:00Z</dcterms:created>
  <dcterms:modified xsi:type="dcterms:W3CDTF">2021-03-31T04:06:00Z</dcterms:modified>
</cp:coreProperties>
</file>