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55" w:rsidRPr="00635150" w:rsidRDefault="00B43E55" w:rsidP="00B21F9C">
      <w:pPr>
        <w:jc w:val="center"/>
        <w:rPr>
          <w:rFonts w:ascii="Times New Roman" w:hAnsi="Times New Roman" w:cs="Times New Roman"/>
          <w:sz w:val="28"/>
          <w:szCs w:val="28"/>
        </w:rPr>
      </w:pPr>
      <w:r w:rsidRPr="00635150">
        <w:rPr>
          <w:rFonts w:ascii="Times New Roman" w:hAnsi="Times New Roman" w:cs="Times New Roman"/>
          <w:noProof/>
          <w:sz w:val="28"/>
          <w:szCs w:val="28"/>
        </w:rPr>
        <w:drawing>
          <wp:inline distT="0" distB="0" distL="0" distR="0">
            <wp:extent cx="802005" cy="1069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802005" cy="1069975"/>
                    </a:xfrm>
                    <a:prstGeom prst="rect">
                      <a:avLst/>
                    </a:prstGeom>
                    <a:noFill/>
                    <a:ln w="9525">
                      <a:noFill/>
                      <a:miter lim="800000"/>
                      <a:headEnd/>
                      <a:tailEnd/>
                    </a:ln>
                  </pic:spPr>
                </pic:pic>
              </a:graphicData>
            </a:graphic>
          </wp:inline>
        </w:drawing>
      </w:r>
    </w:p>
    <w:p w:rsidR="00B43E55" w:rsidRPr="00635150" w:rsidRDefault="00B43E55" w:rsidP="00B43E55">
      <w:pPr>
        <w:pStyle w:val="ConsPlusNonformat"/>
        <w:widowControl/>
        <w:jc w:val="center"/>
        <w:rPr>
          <w:rFonts w:ascii="Times New Roman" w:hAnsi="Times New Roman" w:cs="Times New Roman"/>
          <w:b/>
          <w:sz w:val="28"/>
          <w:szCs w:val="28"/>
        </w:rPr>
      </w:pPr>
      <w:r w:rsidRPr="00635150">
        <w:rPr>
          <w:rFonts w:ascii="Times New Roman" w:hAnsi="Times New Roman" w:cs="Times New Roman"/>
          <w:b/>
          <w:sz w:val="28"/>
          <w:szCs w:val="28"/>
        </w:rPr>
        <w:t>ПОСТАНОВЛЕНИЕ</w:t>
      </w:r>
    </w:p>
    <w:p w:rsidR="00B43E55" w:rsidRPr="00635150" w:rsidRDefault="00B43E55" w:rsidP="00B43E55">
      <w:pPr>
        <w:pStyle w:val="ConsPlusNonformat"/>
        <w:widowControl/>
        <w:jc w:val="center"/>
        <w:rPr>
          <w:rFonts w:ascii="Times New Roman" w:hAnsi="Times New Roman" w:cs="Times New Roman"/>
          <w:b/>
          <w:sz w:val="28"/>
          <w:szCs w:val="28"/>
        </w:rPr>
      </w:pPr>
      <w:r w:rsidRPr="00635150">
        <w:rPr>
          <w:rFonts w:ascii="Times New Roman" w:hAnsi="Times New Roman" w:cs="Times New Roman"/>
          <w:b/>
          <w:sz w:val="28"/>
          <w:szCs w:val="28"/>
        </w:rPr>
        <w:t>АДМИНИСТРАЦИИ ГОРОДСКОГО ОКРУГА ПЕЛЫМ</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434"/>
      </w:tblGrid>
      <w:tr w:rsidR="00B43E55" w:rsidRPr="00B21F9C" w:rsidTr="000F1B9D">
        <w:trPr>
          <w:trHeight w:val="925"/>
        </w:trPr>
        <w:tc>
          <w:tcPr>
            <w:tcW w:w="9434" w:type="dxa"/>
            <w:tcBorders>
              <w:top w:val="thinThickSmallGap" w:sz="24" w:space="0" w:color="auto"/>
              <w:left w:val="nil"/>
              <w:bottom w:val="nil"/>
              <w:right w:val="nil"/>
            </w:tcBorders>
          </w:tcPr>
          <w:p w:rsidR="00B43E55" w:rsidRPr="00B21F9C" w:rsidRDefault="00B43E55" w:rsidP="0026097F">
            <w:pPr>
              <w:pStyle w:val="ConsPlusNonformat"/>
              <w:widowControl/>
              <w:rPr>
                <w:rFonts w:ascii="Times New Roman" w:hAnsi="Times New Roman" w:cs="Times New Roman"/>
                <w:sz w:val="28"/>
                <w:szCs w:val="28"/>
                <w:u w:val="single"/>
                <w:lang w:eastAsia="en-US"/>
              </w:rPr>
            </w:pPr>
            <w:r w:rsidRPr="00B21F9C">
              <w:rPr>
                <w:rFonts w:ascii="Times New Roman" w:hAnsi="Times New Roman" w:cs="Times New Roman"/>
                <w:sz w:val="28"/>
                <w:szCs w:val="28"/>
                <w:lang w:eastAsia="en-US"/>
              </w:rPr>
              <w:t xml:space="preserve">от </w:t>
            </w:r>
            <w:r w:rsidR="00B21F9C">
              <w:rPr>
                <w:rFonts w:ascii="Times New Roman" w:hAnsi="Times New Roman" w:cs="Times New Roman"/>
                <w:sz w:val="28"/>
                <w:szCs w:val="28"/>
                <w:u w:val="single"/>
                <w:lang w:eastAsia="en-US"/>
              </w:rPr>
              <w:t>17.03.2021</w:t>
            </w:r>
            <w:r w:rsidR="00B21F9C">
              <w:rPr>
                <w:rFonts w:ascii="Times New Roman" w:hAnsi="Times New Roman" w:cs="Times New Roman"/>
                <w:sz w:val="28"/>
                <w:szCs w:val="28"/>
                <w:lang w:eastAsia="en-US"/>
              </w:rPr>
              <w:t xml:space="preserve"> </w:t>
            </w:r>
            <w:r w:rsidRPr="00B21F9C">
              <w:rPr>
                <w:rFonts w:ascii="Times New Roman" w:hAnsi="Times New Roman" w:cs="Times New Roman"/>
                <w:sz w:val="28"/>
                <w:szCs w:val="28"/>
                <w:lang w:eastAsia="en-US"/>
              </w:rPr>
              <w:t xml:space="preserve">№ </w:t>
            </w:r>
            <w:r w:rsidR="00FB4055">
              <w:rPr>
                <w:rFonts w:ascii="Times New Roman" w:hAnsi="Times New Roman" w:cs="Times New Roman"/>
                <w:sz w:val="28"/>
                <w:szCs w:val="28"/>
                <w:u w:val="single"/>
                <w:lang w:eastAsia="en-US"/>
              </w:rPr>
              <w:t>85</w:t>
            </w:r>
            <w:bookmarkStart w:id="0" w:name="_GoBack"/>
            <w:bookmarkEnd w:id="0"/>
          </w:p>
          <w:p w:rsidR="00B43E55" w:rsidRPr="00B21F9C" w:rsidRDefault="00B43E55" w:rsidP="0026097F">
            <w:pPr>
              <w:pStyle w:val="ConsPlusNonformat"/>
              <w:widowControl/>
              <w:ind w:firstLine="700"/>
              <w:rPr>
                <w:rFonts w:ascii="Times New Roman" w:hAnsi="Times New Roman" w:cs="Times New Roman"/>
                <w:sz w:val="16"/>
                <w:szCs w:val="16"/>
                <w:lang w:eastAsia="en-US"/>
              </w:rPr>
            </w:pPr>
          </w:p>
          <w:p w:rsidR="00B43E55" w:rsidRDefault="00B43E55" w:rsidP="0026097F">
            <w:pPr>
              <w:pStyle w:val="ConsPlusNonformat"/>
              <w:widowControl/>
              <w:rPr>
                <w:rFonts w:ascii="Times New Roman" w:hAnsi="Times New Roman" w:cs="Times New Roman"/>
                <w:sz w:val="28"/>
                <w:szCs w:val="28"/>
                <w:lang w:eastAsia="en-US"/>
              </w:rPr>
            </w:pPr>
            <w:r w:rsidRPr="00B21F9C">
              <w:rPr>
                <w:rFonts w:ascii="Times New Roman" w:hAnsi="Times New Roman" w:cs="Times New Roman"/>
                <w:sz w:val="28"/>
                <w:szCs w:val="28"/>
                <w:lang w:eastAsia="en-US"/>
              </w:rPr>
              <w:t>п. Пелым</w:t>
            </w:r>
          </w:p>
          <w:p w:rsidR="00B21F9C" w:rsidRPr="00B21F9C" w:rsidRDefault="00B21F9C" w:rsidP="0026097F">
            <w:pPr>
              <w:pStyle w:val="ConsPlusNonformat"/>
              <w:widowControl/>
              <w:rPr>
                <w:rFonts w:ascii="Times New Roman" w:hAnsi="Times New Roman" w:cs="Times New Roman"/>
                <w:sz w:val="28"/>
                <w:szCs w:val="28"/>
                <w:lang w:eastAsia="en-US"/>
              </w:rPr>
            </w:pPr>
          </w:p>
        </w:tc>
      </w:tr>
    </w:tbl>
    <w:p w:rsidR="00B43E55" w:rsidRPr="00B21F9C" w:rsidRDefault="00B21F9C" w:rsidP="00B21F9C">
      <w:pPr>
        <w:pStyle w:val="a7"/>
        <w:ind w:left="0" w:firstLine="0"/>
        <w:jc w:val="center"/>
        <w:rPr>
          <w:b/>
          <w:sz w:val="28"/>
          <w:szCs w:val="28"/>
        </w:rPr>
      </w:pPr>
      <w:r>
        <w:rPr>
          <w:b/>
          <w:sz w:val="28"/>
          <w:szCs w:val="28"/>
        </w:rPr>
        <w:t xml:space="preserve">О внесении изменений в </w:t>
      </w:r>
      <w:r w:rsidR="002A3018" w:rsidRPr="00B21F9C">
        <w:rPr>
          <w:b/>
          <w:sz w:val="28"/>
          <w:szCs w:val="28"/>
        </w:rPr>
        <w:t xml:space="preserve">Правила </w:t>
      </w:r>
      <w:r w:rsidR="000F1B9D" w:rsidRPr="00B21F9C">
        <w:rPr>
          <w:b/>
          <w:sz w:val="28"/>
          <w:szCs w:val="28"/>
        </w:rPr>
        <w:t>обращения с отходами</w:t>
      </w:r>
      <w:r>
        <w:rPr>
          <w:b/>
          <w:sz w:val="28"/>
          <w:szCs w:val="28"/>
        </w:rPr>
        <w:t xml:space="preserve"> </w:t>
      </w:r>
      <w:r w:rsidR="000F1B9D" w:rsidRPr="00B21F9C">
        <w:rPr>
          <w:b/>
          <w:sz w:val="28"/>
          <w:szCs w:val="28"/>
        </w:rPr>
        <w:t>на</w:t>
      </w:r>
      <w:r w:rsidR="00B43E55" w:rsidRPr="00B21F9C">
        <w:rPr>
          <w:b/>
          <w:sz w:val="28"/>
          <w:szCs w:val="28"/>
        </w:rPr>
        <w:t xml:space="preserve"> территории городского округа Пелым</w:t>
      </w:r>
      <w:r w:rsidR="00FF42EC" w:rsidRPr="00B21F9C">
        <w:rPr>
          <w:b/>
          <w:sz w:val="28"/>
          <w:szCs w:val="28"/>
        </w:rPr>
        <w:t xml:space="preserve">, </w:t>
      </w:r>
      <w:r w:rsidR="002A3018" w:rsidRPr="00B21F9C">
        <w:rPr>
          <w:b/>
          <w:sz w:val="28"/>
          <w:szCs w:val="28"/>
        </w:rPr>
        <w:t>утвержденные постановлением администрации городского округа Пелым  от 29.05.2018 № 189</w:t>
      </w:r>
      <w:r w:rsidR="00BD629B" w:rsidRPr="00B21F9C">
        <w:rPr>
          <w:b/>
          <w:sz w:val="28"/>
          <w:szCs w:val="28"/>
        </w:rPr>
        <w:t xml:space="preserve"> «Об утверждении Правил обращения с отходами  на территории городского округа Пелым»</w:t>
      </w:r>
    </w:p>
    <w:p w:rsidR="00B43E55" w:rsidRPr="00B21F9C" w:rsidRDefault="00B43E55" w:rsidP="002A3018">
      <w:pPr>
        <w:spacing w:after="0"/>
        <w:jc w:val="center"/>
        <w:rPr>
          <w:rFonts w:ascii="Times New Roman" w:hAnsi="Times New Roman" w:cs="Times New Roman"/>
          <w:sz w:val="28"/>
          <w:szCs w:val="28"/>
        </w:rPr>
      </w:pPr>
    </w:p>
    <w:p w:rsidR="00B43E55" w:rsidRPr="00B21F9C" w:rsidRDefault="00B43E55" w:rsidP="00EB6E7A">
      <w:pPr>
        <w:spacing w:after="0"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 xml:space="preserve">В соответствии с </w:t>
      </w:r>
      <w:r w:rsidR="00105BBA">
        <w:rPr>
          <w:rFonts w:ascii="Times New Roman" w:hAnsi="Times New Roman" w:cs="Times New Roman"/>
          <w:sz w:val="28"/>
          <w:szCs w:val="28"/>
        </w:rPr>
        <w:t>в</w:t>
      </w:r>
      <w:r w:rsidR="001A37C7">
        <w:rPr>
          <w:rFonts w:ascii="Times New Roman" w:hAnsi="Times New Roman" w:cs="Times New Roman"/>
          <w:sz w:val="28"/>
          <w:szCs w:val="28"/>
        </w:rPr>
        <w:t xml:space="preserve">ведением </w:t>
      </w:r>
      <w:r w:rsidR="002A3018" w:rsidRPr="00B21F9C">
        <w:rPr>
          <w:rFonts w:ascii="Times New Roman" w:hAnsi="Times New Roman" w:cs="Times New Roman"/>
          <w:sz w:val="28"/>
          <w:szCs w:val="28"/>
        </w:rPr>
        <w:t>в</w:t>
      </w:r>
      <w:r w:rsidR="00AF31CA">
        <w:rPr>
          <w:rFonts w:ascii="Times New Roman" w:hAnsi="Times New Roman" w:cs="Times New Roman"/>
          <w:sz w:val="28"/>
          <w:szCs w:val="28"/>
        </w:rPr>
        <w:t xml:space="preserve"> действие СанПиН </w:t>
      </w:r>
      <w:r w:rsidR="002A3018" w:rsidRPr="00B21F9C">
        <w:rPr>
          <w:rFonts w:ascii="Times New Roman" w:hAnsi="Times New Roman" w:cs="Times New Roman"/>
          <w:sz w:val="28"/>
          <w:szCs w:val="28"/>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 воздуху, почвам, жилым помещениям, эксплуатации производственных, общественных помещений, организаций и проведению санитарно-противоэпидемических (профилактических) мероприятий»</w:t>
      </w:r>
      <w:r w:rsidRPr="00B21F9C">
        <w:rPr>
          <w:rFonts w:ascii="Times New Roman" w:hAnsi="Times New Roman" w:cs="Times New Roman"/>
          <w:sz w:val="28"/>
          <w:szCs w:val="28"/>
        </w:rPr>
        <w:t xml:space="preserve">, администрация городского округа Пелым  </w:t>
      </w:r>
    </w:p>
    <w:p w:rsidR="00B43E55" w:rsidRPr="00B21F9C" w:rsidRDefault="00B43E55" w:rsidP="006B4D37">
      <w:pPr>
        <w:spacing w:after="0" w:line="20" w:lineRule="atLeast"/>
        <w:jc w:val="both"/>
        <w:rPr>
          <w:rFonts w:ascii="Times New Roman" w:hAnsi="Times New Roman" w:cs="Times New Roman"/>
          <w:b/>
          <w:sz w:val="28"/>
          <w:szCs w:val="28"/>
        </w:rPr>
      </w:pPr>
      <w:r w:rsidRPr="00B21F9C">
        <w:rPr>
          <w:rFonts w:ascii="Times New Roman" w:hAnsi="Times New Roman" w:cs="Times New Roman"/>
          <w:b/>
          <w:sz w:val="28"/>
          <w:szCs w:val="28"/>
        </w:rPr>
        <w:t>ПОСТАНОВЛЯЕТ:</w:t>
      </w:r>
    </w:p>
    <w:p w:rsidR="002A3018" w:rsidRPr="00B21F9C" w:rsidRDefault="00B43E55" w:rsidP="00EB6E7A">
      <w:pPr>
        <w:pStyle w:val="a7"/>
        <w:spacing w:line="20" w:lineRule="atLeast"/>
        <w:ind w:left="0" w:firstLine="714"/>
        <w:rPr>
          <w:sz w:val="28"/>
          <w:szCs w:val="28"/>
        </w:rPr>
      </w:pPr>
      <w:r w:rsidRPr="00B21F9C">
        <w:rPr>
          <w:sz w:val="28"/>
          <w:szCs w:val="28"/>
        </w:rPr>
        <w:t xml:space="preserve">1. </w:t>
      </w:r>
      <w:r w:rsidR="002A3018" w:rsidRPr="00B21F9C">
        <w:rPr>
          <w:sz w:val="28"/>
          <w:szCs w:val="28"/>
        </w:rPr>
        <w:t>Внести в Правила обращения с отходами на территории городского округа Пелым</w:t>
      </w:r>
      <w:r w:rsidR="00FB268D" w:rsidRPr="00B21F9C">
        <w:rPr>
          <w:sz w:val="28"/>
          <w:szCs w:val="28"/>
        </w:rPr>
        <w:t>,</w:t>
      </w:r>
      <w:r w:rsidR="002A3018" w:rsidRPr="00B21F9C">
        <w:rPr>
          <w:sz w:val="28"/>
          <w:szCs w:val="28"/>
        </w:rPr>
        <w:t xml:space="preserve"> утвержденные постановлением админис</w:t>
      </w:r>
      <w:r w:rsidR="001A37C7">
        <w:rPr>
          <w:sz w:val="28"/>
          <w:szCs w:val="28"/>
        </w:rPr>
        <w:t xml:space="preserve">трации городского округа Пелым </w:t>
      </w:r>
      <w:r w:rsidR="002A3018" w:rsidRPr="00B21F9C">
        <w:rPr>
          <w:sz w:val="28"/>
          <w:szCs w:val="28"/>
        </w:rPr>
        <w:t xml:space="preserve">от 29.05.2018 № 189 </w:t>
      </w:r>
      <w:r w:rsidR="00BD629B" w:rsidRPr="00B21F9C">
        <w:rPr>
          <w:sz w:val="28"/>
          <w:szCs w:val="28"/>
        </w:rPr>
        <w:t>«Об утвержден</w:t>
      </w:r>
      <w:r w:rsidR="001A37C7">
        <w:rPr>
          <w:sz w:val="28"/>
          <w:szCs w:val="28"/>
        </w:rPr>
        <w:t xml:space="preserve">ии Правил обращения с отходами </w:t>
      </w:r>
      <w:r w:rsidR="00BD629B" w:rsidRPr="00B21F9C">
        <w:rPr>
          <w:sz w:val="28"/>
          <w:szCs w:val="28"/>
        </w:rPr>
        <w:t xml:space="preserve">на территории городского округа Пелым» </w:t>
      </w:r>
      <w:r w:rsidR="002A3018" w:rsidRPr="00B21F9C">
        <w:rPr>
          <w:sz w:val="28"/>
          <w:szCs w:val="28"/>
        </w:rPr>
        <w:t>следующие изменения:</w:t>
      </w:r>
    </w:p>
    <w:p w:rsidR="00286CB5" w:rsidRPr="00B21F9C" w:rsidRDefault="00286CB5" w:rsidP="00EB6E7A">
      <w:pPr>
        <w:autoSpaceDE w:val="0"/>
        <w:autoSpaceDN w:val="0"/>
        <w:adjustRightInd w:val="0"/>
        <w:spacing w:after="0"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раздел 4 «Порядок передачи отходов производства и потребления» изложить в новой редакции:</w:t>
      </w:r>
    </w:p>
    <w:p w:rsidR="006A5422" w:rsidRPr="00B21F9C" w:rsidRDefault="006A5422" w:rsidP="00EB6E7A">
      <w:pPr>
        <w:pStyle w:val="ConsPlusNormal"/>
        <w:spacing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«1. Твёрдые коммунальные отходы (ТКО):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 xml:space="preserve">Контейнеры устанавливаются на площадке с твёрдым водонепроницаемым покрытием, выполненным, преимущественно из асфальта или бетона, с уклоном в сторону проезжей части, удобным подъездом для </w:t>
      </w:r>
      <w:proofErr w:type="spellStart"/>
      <w:r w:rsidRPr="00B21F9C">
        <w:rPr>
          <w:rFonts w:ascii="Times New Roman" w:hAnsi="Times New Roman" w:cs="Times New Roman"/>
          <w:bCs/>
          <w:sz w:val="28"/>
          <w:szCs w:val="28"/>
        </w:rPr>
        <w:t>спецавтотранспорта</w:t>
      </w:r>
      <w:proofErr w:type="spellEnd"/>
      <w:r w:rsidRPr="00B21F9C">
        <w:rPr>
          <w:rFonts w:ascii="Times New Roman" w:hAnsi="Times New Roman" w:cs="Times New Roman"/>
          <w:bCs/>
          <w:sz w:val="28"/>
          <w:szCs w:val="28"/>
        </w:rPr>
        <w:t xml:space="preserve"> и огораживаются с трёх сторон ограждениями высотой 1-</w:t>
      </w:r>
      <w:smartTag w:uri="urn:schemas-microsoft-com:office:smarttags" w:element="metricconverter">
        <w:smartTagPr>
          <w:attr w:name="ProductID" w:val="1,5 м"/>
        </w:smartTagPr>
        <w:r w:rsidRPr="00B21F9C">
          <w:rPr>
            <w:rFonts w:ascii="Times New Roman" w:hAnsi="Times New Roman" w:cs="Times New Roman"/>
            <w:bCs/>
            <w:sz w:val="28"/>
            <w:szCs w:val="28"/>
          </w:rPr>
          <w:t>1,5 м</w:t>
        </w:r>
      </w:smartTag>
      <w:r w:rsidRPr="00B21F9C">
        <w:rPr>
          <w:rFonts w:ascii="Times New Roman" w:hAnsi="Times New Roman" w:cs="Times New Roman"/>
          <w:bCs/>
          <w:sz w:val="28"/>
          <w:szCs w:val="28"/>
        </w:rPr>
        <w:t>. Покраска контейнеров производится по мере необходимости, но не реже 1 раза в год.</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bCs/>
          <w:sz w:val="28"/>
          <w:szCs w:val="28"/>
        </w:rPr>
      </w:pPr>
      <w:r w:rsidRPr="00B21F9C">
        <w:rPr>
          <w:rFonts w:ascii="Times New Roman" w:hAnsi="Times New Roman" w:cs="Times New Roman"/>
          <w:bCs/>
          <w:sz w:val="28"/>
          <w:szCs w:val="28"/>
        </w:rPr>
        <w:t>Площадки для установки контейнеров должны быть удалены от многоквартирных жилых домо</w:t>
      </w:r>
      <w:r w:rsidR="00A36D6C">
        <w:rPr>
          <w:rFonts w:ascii="Times New Roman" w:hAnsi="Times New Roman" w:cs="Times New Roman"/>
          <w:bCs/>
          <w:sz w:val="28"/>
          <w:szCs w:val="28"/>
        </w:rPr>
        <w:t xml:space="preserve">в, индивидуальных жилых домов, детских </w:t>
      </w:r>
      <w:r w:rsidRPr="00B21F9C">
        <w:rPr>
          <w:rFonts w:ascii="Times New Roman" w:hAnsi="Times New Roman" w:cs="Times New Roman"/>
          <w:bCs/>
          <w:sz w:val="28"/>
          <w:szCs w:val="28"/>
        </w:rPr>
        <w:t>игровых и спортивных площадок, зданий и игровых, прогулочных и спортивных площадок организаций во</w:t>
      </w:r>
      <w:r w:rsidR="00A36D6C">
        <w:rPr>
          <w:rFonts w:ascii="Times New Roman" w:hAnsi="Times New Roman" w:cs="Times New Roman"/>
          <w:bCs/>
          <w:sz w:val="28"/>
          <w:szCs w:val="28"/>
        </w:rPr>
        <w:t xml:space="preserve">спитания и обучения, отдыха и </w:t>
      </w:r>
      <w:r w:rsidRPr="00B21F9C">
        <w:rPr>
          <w:rFonts w:ascii="Times New Roman" w:hAnsi="Times New Roman" w:cs="Times New Roman"/>
          <w:bCs/>
          <w:sz w:val="28"/>
          <w:szCs w:val="28"/>
        </w:rPr>
        <w:t>оздоровления детей и</w:t>
      </w:r>
      <w:r w:rsidR="00A36D6C">
        <w:rPr>
          <w:rFonts w:ascii="Times New Roman" w:hAnsi="Times New Roman" w:cs="Times New Roman"/>
          <w:bCs/>
          <w:sz w:val="28"/>
          <w:szCs w:val="28"/>
        </w:rPr>
        <w:t xml:space="preserve"> молодежи должно быть не менее </w:t>
      </w:r>
      <w:smartTag w:uri="urn:schemas-microsoft-com:office:smarttags" w:element="metricconverter">
        <w:smartTagPr>
          <w:attr w:name="ProductID" w:val="20 м"/>
        </w:smartTagPr>
        <w:r w:rsidRPr="00B21F9C">
          <w:rPr>
            <w:rFonts w:ascii="Times New Roman" w:hAnsi="Times New Roman" w:cs="Times New Roman"/>
            <w:bCs/>
            <w:sz w:val="28"/>
            <w:szCs w:val="28"/>
          </w:rPr>
          <w:t>20 метров</w:t>
        </w:r>
      </w:smartTag>
      <w:r w:rsidRPr="00B21F9C">
        <w:rPr>
          <w:rFonts w:ascii="Times New Roman" w:hAnsi="Times New Roman" w:cs="Times New Roman"/>
          <w:bCs/>
          <w:sz w:val="28"/>
          <w:szCs w:val="28"/>
        </w:rPr>
        <w:t>, но не более 1</w:t>
      </w:r>
      <w:r w:rsidR="00A36D6C">
        <w:rPr>
          <w:rFonts w:ascii="Times New Roman" w:hAnsi="Times New Roman" w:cs="Times New Roman"/>
          <w:bCs/>
          <w:sz w:val="28"/>
          <w:szCs w:val="28"/>
        </w:rPr>
        <w:t xml:space="preserve">00 метров </w:t>
      </w:r>
      <w:r w:rsidRPr="00B21F9C">
        <w:rPr>
          <w:rFonts w:ascii="Times New Roman" w:hAnsi="Times New Roman" w:cs="Times New Roman"/>
          <w:bCs/>
          <w:sz w:val="28"/>
          <w:szCs w:val="28"/>
        </w:rPr>
        <w:t>до территорий медицинских организаций.</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lastRenderedPageBreak/>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к Санитарным правилам.</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Сортировка отходов из мусоросборников, а также из мусоровозов на контейнерных площадках не допускается.</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w:t>
      </w:r>
      <w:r w:rsidR="00A36D6C">
        <w:rPr>
          <w:rFonts w:ascii="Times New Roman" w:hAnsi="Times New Roman" w:cs="Times New Roman"/>
          <w:sz w:val="28"/>
          <w:szCs w:val="28"/>
        </w:rPr>
        <w:t>емых объектов в соответствии с Санитарными</w:t>
      </w:r>
      <w:r w:rsidRPr="00B21F9C">
        <w:rPr>
          <w:rFonts w:ascii="Times New Roman" w:hAnsi="Times New Roman" w:cs="Times New Roman"/>
          <w:sz w:val="28"/>
          <w:szCs w:val="28"/>
        </w:rPr>
        <w:t xml:space="preserve"> правилами.</w:t>
      </w:r>
    </w:p>
    <w:p w:rsidR="006A5422" w:rsidRPr="00B21F9C" w:rsidRDefault="00A36D6C" w:rsidP="00EB6E7A">
      <w:pPr>
        <w:autoSpaceDE w:val="0"/>
        <w:autoSpaceDN w:val="0"/>
        <w:adjustRightInd w:val="0"/>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w:t>
      </w:r>
      <w:r w:rsidR="006A5422" w:rsidRPr="00B21F9C">
        <w:rPr>
          <w:rFonts w:ascii="Times New Roman" w:hAnsi="Times New Roman" w:cs="Times New Roman"/>
          <w:sz w:val="28"/>
          <w:szCs w:val="28"/>
        </w:rPr>
        <w:t xml:space="preserve">требования </w:t>
      </w:r>
      <w:r>
        <w:rPr>
          <w:rFonts w:ascii="Times New Roman" w:hAnsi="Times New Roman" w:cs="Times New Roman"/>
          <w:sz w:val="28"/>
          <w:szCs w:val="28"/>
        </w:rPr>
        <w:t xml:space="preserve">по </w:t>
      </w:r>
      <w:r w:rsidR="006A5422" w:rsidRPr="00B21F9C">
        <w:rPr>
          <w:rFonts w:ascii="Times New Roman" w:hAnsi="Times New Roman" w:cs="Times New Roman"/>
          <w:sz w:val="28"/>
          <w:szCs w:val="28"/>
        </w:rPr>
        <w:t>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Не допускается промывка контейнеров и (или) бункеров на контейнерных площадках.</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 xml:space="preserve">При накоплении ТКО, в том числе при раздельном сборе отходов, владельцем контейнерной и (или) специальной </w:t>
      </w:r>
      <w:r w:rsidR="00A36D6C">
        <w:rPr>
          <w:rFonts w:ascii="Times New Roman" w:hAnsi="Times New Roman" w:cs="Times New Roman"/>
          <w:sz w:val="28"/>
          <w:szCs w:val="28"/>
        </w:rPr>
        <w:t xml:space="preserve">площадки должна быть исключена возможность попадания отходов из мусоросборников </w:t>
      </w:r>
      <w:r w:rsidRPr="00B21F9C">
        <w:rPr>
          <w:rFonts w:ascii="Times New Roman" w:hAnsi="Times New Roman" w:cs="Times New Roman"/>
          <w:sz w:val="28"/>
          <w:szCs w:val="28"/>
        </w:rPr>
        <w:t>на контейнерную площадку.</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Срок временного накопления несортированных ТКО определяется исходя из среднесуточной температуры наружного воздуха в течение 3-х</w:t>
      </w:r>
      <w:r w:rsidR="00A36D6C">
        <w:rPr>
          <w:rFonts w:ascii="Times New Roman" w:hAnsi="Times New Roman" w:cs="Times New Roman"/>
          <w:sz w:val="28"/>
          <w:szCs w:val="28"/>
        </w:rPr>
        <w:t xml:space="preserve"> </w:t>
      </w:r>
      <w:r w:rsidRPr="00B21F9C">
        <w:rPr>
          <w:rFonts w:ascii="Times New Roman" w:hAnsi="Times New Roman" w:cs="Times New Roman"/>
          <w:sz w:val="28"/>
          <w:szCs w:val="28"/>
        </w:rPr>
        <w:t>суток:</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плюс 5°С и выше - не более 1 суток;</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плюс 4°С и ниже - не более 3 суток.</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lastRenderedPageBreak/>
        <w:t>Сортировка отходов из мусоросборников, а также из мусоровозов на контейнерных площадках не допускается.</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Транспортирование КГО со специальной площадки к ме</w:t>
      </w:r>
      <w:r w:rsidR="00C542B5">
        <w:rPr>
          <w:rFonts w:ascii="Times New Roman" w:hAnsi="Times New Roman" w:cs="Times New Roman"/>
          <w:sz w:val="28"/>
          <w:szCs w:val="28"/>
        </w:rPr>
        <w:t xml:space="preserve">сту осуществления деятельности по обращению с отходами </w:t>
      </w:r>
      <w:r w:rsidRPr="00B21F9C">
        <w:rPr>
          <w:rFonts w:ascii="Times New Roman" w:hAnsi="Times New Roman" w:cs="Times New Roman"/>
          <w:sz w:val="28"/>
          <w:szCs w:val="28"/>
        </w:rPr>
        <w:t xml:space="preserve">должно </w:t>
      </w:r>
      <w:r w:rsidR="00C542B5">
        <w:rPr>
          <w:rFonts w:ascii="Times New Roman" w:hAnsi="Times New Roman" w:cs="Times New Roman"/>
          <w:sz w:val="28"/>
          <w:szCs w:val="28"/>
        </w:rPr>
        <w:t xml:space="preserve">проводиться с использованием специально оборудованного транспортного </w:t>
      </w:r>
      <w:r w:rsidRPr="00B21F9C">
        <w:rPr>
          <w:rFonts w:ascii="Times New Roman" w:hAnsi="Times New Roman" w:cs="Times New Roman"/>
          <w:sz w:val="28"/>
          <w:szCs w:val="28"/>
        </w:rPr>
        <w:t>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Мойка с дезинфекцией транспортного средств</w:t>
      </w:r>
      <w:r w:rsidR="00C542B5">
        <w:rPr>
          <w:rFonts w:ascii="Times New Roman" w:hAnsi="Times New Roman" w:cs="Times New Roman"/>
          <w:sz w:val="28"/>
          <w:szCs w:val="28"/>
        </w:rPr>
        <w:t xml:space="preserve">а для перевозки отходов должна проводиться хозяйствующим субъектом, </w:t>
      </w:r>
      <w:r w:rsidRPr="00B21F9C">
        <w:rPr>
          <w:rFonts w:ascii="Times New Roman" w:hAnsi="Times New Roman" w:cs="Times New Roman"/>
          <w:sz w:val="28"/>
          <w:szCs w:val="28"/>
        </w:rPr>
        <w:t>осуществляющим деятельность по сбору и транспортированию ТКО (КГО), не реже 1 раза в 10 суток.</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Вывоз и сброс отходов в места, не предназначенные для обращения с отходами, запрещен.</w:t>
      </w:r>
    </w:p>
    <w:p w:rsidR="006A5422" w:rsidRPr="00B21F9C" w:rsidRDefault="006A5422" w:rsidP="00EB6E7A">
      <w:pPr>
        <w:autoSpaceDE w:val="0"/>
        <w:autoSpaceDN w:val="0"/>
        <w:adjustRightInd w:val="0"/>
        <w:spacing w:after="0" w:line="240" w:lineRule="auto"/>
        <w:ind w:firstLine="714"/>
        <w:jc w:val="both"/>
        <w:rPr>
          <w:rFonts w:ascii="Times New Roman" w:hAnsi="Times New Roman" w:cs="Times New Roman"/>
          <w:sz w:val="28"/>
          <w:szCs w:val="28"/>
        </w:rPr>
      </w:pPr>
      <w:r w:rsidRPr="00B21F9C">
        <w:rPr>
          <w:rFonts w:ascii="Times New Roman" w:hAnsi="Times New Roman" w:cs="Times New Roman"/>
          <w:sz w:val="28"/>
          <w:szCs w:val="28"/>
        </w:rPr>
        <w:t xml:space="preserve">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w:t>
      </w:r>
    </w:p>
    <w:p w:rsidR="006A5422" w:rsidRPr="00B21F9C" w:rsidRDefault="006A5422" w:rsidP="00EB6E7A">
      <w:pPr>
        <w:spacing w:after="0" w:line="20" w:lineRule="atLeast"/>
        <w:ind w:firstLine="714"/>
        <w:jc w:val="both"/>
        <w:outlineLvl w:val="1"/>
        <w:rPr>
          <w:rFonts w:ascii="Times New Roman" w:hAnsi="Times New Roman" w:cs="Times New Roman"/>
          <w:sz w:val="28"/>
          <w:szCs w:val="28"/>
        </w:rPr>
      </w:pPr>
      <w:r w:rsidRPr="00B21F9C">
        <w:rPr>
          <w:rFonts w:ascii="Times New Roman" w:hAnsi="Times New Roman" w:cs="Times New Roman"/>
          <w:bCs/>
          <w:sz w:val="28"/>
          <w:szCs w:val="28"/>
        </w:rPr>
        <w:t>Размещение мест временного хранения отходов, особенно на жилой территории, необходимо согласовать с отделом по управле</w:t>
      </w:r>
      <w:r w:rsidR="00C542B5">
        <w:rPr>
          <w:rFonts w:ascii="Times New Roman" w:hAnsi="Times New Roman" w:cs="Times New Roman"/>
          <w:bCs/>
          <w:sz w:val="28"/>
          <w:szCs w:val="28"/>
        </w:rPr>
        <w:t xml:space="preserve">нию имуществом, строительству, </w:t>
      </w:r>
      <w:r w:rsidRPr="00B21F9C">
        <w:rPr>
          <w:rFonts w:ascii="Times New Roman" w:hAnsi="Times New Roman" w:cs="Times New Roman"/>
          <w:bCs/>
          <w:sz w:val="28"/>
          <w:szCs w:val="28"/>
        </w:rPr>
        <w:t>жилищно-коммунальному хозяйств</w:t>
      </w:r>
      <w:r w:rsidR="00C542B5">
        <w:rPr>
          <w:rFonts w:ascii="Times New Roman" w:hAnsi="Times New Roman" w:cs="Times New Roman"/>
          <w:bCs/>
          <w:sz w:val="28"/>
          <w:szCs w:val="28"/>
        </w:rPr>
        <w:t xml:space="preserve">у, землеустройству, энергетике </w:t>
      </w:r>
      <w:r w:rsidRPr="00B21F9C">
        <w:rPr>
          <w:rFonts w:ascii="Times New Roman" w:hAnsi="Times New Roman" w:cs="Times New Roman"/>
          <w:bCs/>
          <w:sz w:val="28"/>
          <w:szCs w:val="28"/>
        </w:rPr>
        <w:t xml:space="preserve">администрации городского округа Пелым, а также </w:t>
      </w:r>
      <w:r w:rsidRPr="00B21F9C">
        <w:rPr>
          <w:rFonts w:ascii="Times New Roman" w:hAnsi="Times New Roman" w:cs="Times New Roman"/>
          <w:sz w:val="28"/>
          <w:szCs w:val="28"/>
        </w:rPr>
        <w:t xml:space="preserve">с территориальным отделением Управления </w:t>
      </w:r>
      <w:proofErr w:type="spellStart"/>
      <w:r w:rsidRPr="00B21F9C">
        <w:rPr>
          <w:rFonts w:ascii="Times New Roman" w:hAnsi="Times New Roman" w:cs="Times New Roman"/>
          <w:sz w:val="28"/>
          <w:szCs w:val="28"/>
        </w:rPr>
        <w:t>Роспотребнадзора</w:t>
      </w:r>
      <w:proofErr w:type="spellEnd"/>
      <w:r w:rsidRPr="00B21F9C">
        <w:rPr>
          <w:rFonts w:ascii="Times New Roman" w:hAnsi="Times New Roman" w:cs="Times New Roman"/>
          <w:sz w:val="28"/>
          <w:szCs w:val="28"/>
        </w:rPr>
        <w:t xml:space="preserve"> по Свердловской области.</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sz w:val="28"/>
          <w:szCs w:val="28"/>
        </w:rPr>
        <w:t xml:space="preserve">2. Жидкие бытовые отходы </w:t>
      </w:r>
      <w:r w:rsidR="00FB268D" w:rsidRPr="00B21F9C">
        <w:rPr>
          <w:rFonts w:ascii="Times New Roman" w:hAnsi="Times New Roman" w:cs="Times New Roman"/>
          <w:sz w:val="28"/>
          <w:szCs w:val="28"/>
        </w:rPr>
        <w:t>(</w:t>
      </w:r>
      <w:r w:rsidRPr="00B21F9C">
        <w:rPr>
          <w:rFonts w:ascii="Times New Roman" w:hAnsi="Times New Roman" w:cs="Times New Roman"/>
          <w:sz w:val="28"/>
          <w:szCs w:val="28"/>
        </w:rPr>
        <w:t>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 xml:space="preserve">В населенных пунктах без централизованной системы водоотведения накопление жидких бытовых отходов (далее - ЖБО) должно осуществляться в </w:t>
      </w:r>
      <w:r w:rsidRPr="00B21F9C">
        <w:rPr>
          <w:rFonts w:ascii="Times New Roman" w:hAnsi="Times New Roman" w:cs="Times New Roman"/>
          <w:bCs/>
          <w:sz w:val="28"/>
          <w:szCs w:val="28"/>
        </w:rPr>
        <w:lastRenderedPageBreak/>
        <w:t>локальных очистных сооружениях либо в подземных водонепроницаемых сооружениях как отдельных, так и в составе дворовых уборных.</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 xml:space="preserve">Расстояние от выгребов и дворовых уборных с </w:t>
      </w:r>
      <w:proofErr w:type="spellStart"/>
      <w:r w:rsidRPr="00B21F9C">
        <w:rPr>
          <w:rFonts w:ascii="Times New Roman" w:hAnsi="Times New Roman" w:cs="Times New Roman"/>
          <w:bCs/>
          <w:sz w:val="28"/>
          <w:szCs w:val="28"/>
        </w:rPr>
        <w:t>помойницами</w:t>
      </w:r>
      <w:proofErr w:type="spellEnd"/>
      <w:r w:rsidRPr="00B21F9C">
        <w:rPr>
          <w:rFonts w:ascii="Times New Roman"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w:t>
      </w:r>
      <w:proofErr w:type="gramStart"/>
      <w:r w:rsidRPr="00B21F9C">
        <w:rPr>
          <w:rFonts w:ascii="Times New Roman" w:hAnsi="Times New Roman" w:cs="Times New Roman"/>
          <w:bCs/>
          <w:sz w:val="28"/>
          <w:szCs w:val="28"/>
        </w:rPr>
        <w:t>оздоровления детей и молодежи</w:t>
      </w:r>
      <w:proofErr w:type="gramEnd"/>
      <w:r w:rsidRPr="00B21F9C">
        <w:rPr>
          <w:rFonts w:ascii="Times New Roman" w:hAnsi="Times New Roman" w:cs="Times New Roman"/>
          <w:bCs/>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 xml:space="preserve">Хозяйствующие субъекты, эксплуатирующие выгребы, дворовые уборные и </w:t>
      </w:r>
      <w:proofErr w:type="spellStart"/>
      <w:r w:rsidRPr="00B21F9C">
        <w:rPr>
          <w:rFonts w:ascii="Times New Roman" w:hAnsi="Times New Roman" w:cs="Times New Roman"/>
          <w:bCs/>
          <w:sz w:val="28"/>
          <w:szCs w:val="28"/>
        </w:rPr>
        <w:t>помойницы</w:t>
      </w:r>
      <w:proofErr w:type="spellEnd"/>
      <w:r w:rsidRPr="00B21F9C">
        <w:rPr>
          <w:rFonts w:ascii="Times New Roman" w:hAnsi="Times New Roman" w:cs="Times New Roman"/>
          <w:bCs/>
          <w:sz w:val="28"/>
          <w:szCs w:val="28"/>
        </w:rPr>
        <w:t>, должны обеспечивать их дезинфекцию и ремонт.</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 xml:space="preserve">Выгреб и </w:t>
      </w:r>
      <w:proofErr w:type="spellStart"/>
      <w:r w:rsidRPr="00B21F9C">
        <w:rPr>
          <w:rFonts w:ascii="Times New Roman" w:hAnsi="Times New Roman" w:cs="Times New Roman"/>
          <w:bCs/>
          <w:sz w:val="28"/>
          <w:szCs w:val="28"/>
        </w:rPr>
        <w:t>помойницы</w:t>
      </w:r>
      <w:proofErr w:type="spellEnd"/>
      <w:r w:rsidRPr="00B21F9C">
        <w:rPr>
          <w:rFonts w:ascii="Times New Roman" w:hAnsi="Times New Roman" w:cs="Times New Roman"/>
          <w:bCs/>
          <w:sz w:val="28"/>
          <w:szCs w:val="28"/>
        </w:rPr>
        <w:t xml:space="preserve"> должны иметь подземную водонепроницаемую емкостную часть для накопления ЖБО. Объем выгребов и </w:t>
      </w:r>
      <w:proofErr w:type="spellStart"/>
      <w:r w:rsidRPr="00B21F9C">
        <w:rPr>
          <w:rFonts w:ascii="Times New Roman" w:hAnsi="Times New Roman" w:cs="Times New Roman"/>
          <w:bCs/>
          <w:sz w:val="28"/>
          <w:szCs w:val="28"/>
        </w:rPr>
        <w:t>помойниц</w:t>
      </w:r>
      <w:proofErr w:type="spellEnd"/>
      <w:r w:rsidRPr="00B21F9C">
        <w:rPr>
          <w:rFonts w:ascii="Times New Roman" w:hAnsi="Times New Roman" w:cs="Times New Roman"/>
          <w:bCs/>
          <w:sz w:val="28"/>
          <w:szCs w:val="28"/>
        </w:rPr>
        <w:t xml:space="preserve"> определяется их владельцами с учетом количества образующихся 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w:t>
      </w:r>
      <w:r w:rsidR="00AF31CA">
        <w:rPr>
          <w:rFonts w:ascii="Times New Roman" w:hAnsi="Times New Roman" w:cs="Times New Roman"/>
          <w:bCs/>
          <w:sz w:val="28"/>
          <w:szCs w:val="28"/>
        </w:rPr>
        <w:t>едств, специально оборудованных</w:t>
      </w:r>
      <w:r w:rsidRPr="00B21F9C">
        <w:rPr>
          <w:rFonts w:ascii="Times New Roman" w:hAnsi="Times New Roman" w:cs="Times New Roman"/>
          <w:bCs/>
          <w:sz w:val="28"/>
          <w:szCs w:val="28"/>
        </w:rPr>
        <w:t xml:space="preserve"> для </w:t>
      </w:r>
      <w:r w:rsidR="00AF31CA">
        <w:rPr>
          <w:rFonts w:ascii="Times New Roman" w:hAnsi="Times New Roman" w:cs="Times New Roman"/>
          <w:bCs/>
          <w:sz w:val="28"/>
          <w:szCs w:val="28"/>
        </w:rPr>
        <w:t xml:space="preserve">забора, слива и транспортирования ЖБО, </w:t>
      </w:r>
      <w:r w:rsidRPr="00B21F9C">
        <w:rPr>
          <w:rFonts w:ascii="Times New Roman" w:hAnsi="Times New Roman" w:cs="Times New Roman"/>
          <w:bCs/>
          <w:sz w:val="28"/>
          <w:szCs w:val="28"/>
        </w:rPr>
        <w:t>в централизованны</w:t>
      </w:r>
      <w:r w:rsidR="00AF31CA">
        <w:rPr>
          <w:rFonts w:ascii="Times New Roman" w:hAnsi="Times New Roman" w:cs="Times New Roman"/>
          <w:bCs/>
          <w:sz w:val="28"/>
          <w:szCs w:val="28"/>
        </w:rPr>
        <w:t xml:space="preserve">е системы водоотведения или иные </w:t>
      </w:r>
      <w:r w:rsidRPr="00B21F9C">
        <w:rPr>
          <w:rFonts w:ascii="Times New Roman" w:hAnsi="Times New Roman" w:cs="Times New Roman"/>
          <w:bCs/>
          <w:sz w:val="28"/>
          <w:szCs w:val="28"/>
        </w:rPr>
        <w:t>сооружения, предназначенные для приема и (или) очистки 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Объекты, предназначенные для приема и (или) очистки ЖБО, должны соответствовать требованиям Федеральных законов.</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Не допускается вывоз ЖБО в места, не предназначенные для приема и (или) очистки 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Объекты, предназначенные для приема Ж</w:t>
      </w:r>
      <w:r w:rsidR="00AF31CA">
        <w:rPr>
          <w:rFonts w:ascii="Times New Roman" w:hAnsi="Times New Roman" w:cs="Times New Roman"/>
          <w:bCs/>
          <w:sz w:val="28"/>
          <w:szCs w:val="28"/>
        </w:rPr>
        <w:t xml:space="preserve">БО из специального транспорта, должны быть оборудованы системами, </w:t>
      </w:r>
      <w:r w:rsidRPr="00B21F9C">
        <w:rPr>
          <w:rFonts w:ascii="Times New Roman" w:hAnsi="Times New Roman" w:cs="Times New Roman"/>
          <w:bCs/>
          <w:sz w:val="28"/>
          <w:szCs w:val="28"/>
        </w:rPr>
        <w:t xml:space="preserve">устройствами, средствами, обеспечивающими исключение </w:t>
      </w:r>
      <w:proofErr w:type="spellStart"/>
      <w:r w:rsidRPr="00B21F9C">
        <w:rPr>
          <w:rFonts w:ascii="Times New Roman" w:hAnsi="Times New Roman" w:cs="Times New Roman"/>
          <w:bCs/>
          <w:sz w:val="28"/>
          <w:szCs w:val="28"/>
        </w:rPr>
        <w:t>излива</w:t>
      </w:r>
      <w:proofErr w:type="spellEnd"/>
      <w:r w:rsidRPr="00B21F9C">
        <w:rPr>
          <w:rFonts w:ascii="Times New Roman" w:hAnsi="Times New Roman" w:cs="Times New Roman"/>
          <w:bCs/>
          <w:sz w:val="28"/>
          <w:szCs w:val="28"/>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lastRenderedPageBreak/>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rsidR="006A5422" w:rsidRPr="00B21F9C" w:rsidRDefault="006A5422" w:rsidP="00EB6E7A">
      <w:pPr>
        <w:pStyle w:val="ConsPlusNormal"/>
        <w:spacing w:line="20" w:lineRule="atLeast"/>
        <w:ind w:firstLine="714"/>
        <w:jc w:val="both"/>
        <w:rPr>
          <w:rFonts w:ascii="Times New Roman" w:hAnsi="Times New Roman" w:cs="Times New Roman"/>
          <w:sz w:val="28"/>
          <w:szCs w:val="28"/>
        </w:rPr>
      </w:pPr>
      <w:r w:rsidRPr="00B21F9C">
        <w:rPr>
          <w:rFonts w:ascii="Times New Roman" w:eastAsiaTheme="minorEastAsia" w:hAnsi="Times New Roman" w:cs="Times New Roman"/>
          <w:bCs/>
          <w:sz w:val="28"/>
          <w:szCs w:val="28"/>
        </w:rPr>
        <w:t xml:space="preserve">3. </w:t>
      </w:r>
      <w:r w:rsidRPr="00B21F9C">
        <w:rPr>
          <w:rFonts w:ascii="Times New Roman" w:hAnsi="Times New Roman" w:cs="Times New Roman"/>
          <w:sz w:val="28"/>
          <w:szCs w:val="28"/>
        </w:rPr>
        <w:t>Биологические отходы:</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1) владельцы животных, в срок не более суток с мом</w:t>
      </w:r>
      <w:r w:rsidR="00AF31CA">
        <w:rPr>
          <w:rFonts w:ascii="Times New Roman" w:hAnsi="Times New Roman" w:cs="Times New Roman"/>
          <w:bCs/>
          <w:sz w:val="28"/>
          <w:szCs w:val="28"/>
        </w:rPr>
        <w:t xml:space="preserve">ента гибели животного, </w:t>
      </w:r>
      <w:r w:rsidRPr="00B21F9C">
        <w:rPr>
          <w:rFonts w:ascii="Times New Roman" w:hAnsi="Times New Roman" w:cs="Times New Roman"/>
          <w:bCs/>
          <w:sz w:val="28"/>
          <w:szCs w:val="28"/>
        </w:rPr>
        <w:t>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2) обязанность по доставке биологических отходов для переработки или захоронения (сжигания) возлагается на владельца (руководителя фермерского,</w:t>
      </w:r>
      <w:r w:rsidR="00AF31CA">
        <w:rPr>
          <w:rFonts w:ascii="Times New Roman" w:hAnsi="Times New Roman" w:cs="Times New Roman"/>
          <w:bCs/>
          <w:sz w:val="28"/>
          <w:szCs w:val="28"/>
        </w:rPr>
        <w:t xml:space="preserve"> личного, подсобного хозяйства);</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3) запрещается сброс биологических отходов в водоемы, реки и болота;</w:t>
      </w:r>
    </w:p>
    <w:p w:rsidR="006A5422" w:rsidRPr="00B21F9C" w:rsidRDefault="006A5422" w:rsidP="00EB6E7A">
      <w:pPr>
        <w:spacing w:after="0" w:line="20" w:lineRule="atLeast"/>
        <w:ind w:firstLine="714"/>
        <w:jc w:val="both"/>
        <w:outlineLvl w:val="1"/>
        <w:rPr>
          <w:rFonts w:ascii="Times New Roman" w:hAnsi="Times New Roman" w:cs="Times New Roman"/>
          <w:bCs/>
          <w:sz w:val="28"/>
          <w:szCs w:val="28"/>
        </w:rPr>
      </w:pPr>
      <w:r w:rsidRPr="00B21F9C">
        <w:rPr>
          <w:rFonts w:ascii="Times New Roman" w:hAnsi="Times New Roman" w:cs="Times New Roman"/>
          <w:bCs/>
          <w:sz w:val="28"/>
          <w:szCs w:val="28"/>
        </w:rPr>
        <w:t>4) запрещается сброс биологических отходов в</w:t>
      </w:r>
      <w:r w:rsidR="00AF31CA">
        <w:rPr>
          <w:rFonts w:ascii="Times New Roman" w:hAnsi="Times New Roman" w:cs="Times New Roman"/>
          <w:bCs/>
          <w:sz w:val="28"/>
          <w:szCs w:val="28"/>
        </w:rPr>
        <w:t xml:space="preserve"> бытовые мусорные контейнеры и </w:t>
      </w:r>
      <w:r w:rsidRPr="00B21F9C">
        <w:rPr>
          <w:rFonts w:ascii="Times New Roman" w:hAnsi="Times New Roman" w:cs="Times New Roman"/>
          <w:bCs/>
          <w:sz w:val="28"/>
          <w:szCs w:val="28"/>
        </w:rPr>
        <w:t>вывоз их на свалки, и полигоны для захоронения.</w:t>
      </w:r>
    </w:p>
    <w:p w:rsidR="006A5422" w:rsidRPr="00B21F9C" w:rsidRDefault="00105BBA" w:rsidP="00EB6E7A">
      <w:pPr>
        <w:pStyle w:val="ConsPlusNormal"/>
        <w:spacing w:line="20" w:lineRule="atLeast"/>
        <w:ind w:firstLine="714"/>
        <w:jc w:val="both"/>
        <w:rPr>
          <w:rFonts w:ascii="Times New Roman" w:hAnsi="Times New Roman" w:cs="Times New Roman"/>
          <w:sz w:val="28"/>
          <w:szCs w:val="28"/>
        </w:rPr>
      </w:pPr>
      <w:r>
        <w:rPr>
          <w:rFonts w:ascii="Times New Roman" w:hAnsi="Times New Roman" w:cs="Times New Roman"/>
          <w:sz w:val="28"/>
          <w:szCs w:val="28"/>
        </w:rPr>
        <w:t xml:space="preserve">4. </w:t>
      </w:r>
      <w:r w:rsidR="006A5422" w:rsidRPr="00B21F9C">
        <w:rPr>
          <w:rFonts w:ascii="Times New Roman" w:hAnsi="Times New Roman" w:cs="Times New Roman"/>
          <w:sz w:val="28"/>
          <w:szCs w:val="28"/>
        </w:rPr>
        <w:t>Строительный мусор (бой кирпича, бетона, штукатурки, плитки, кирпичная и цементная крошка и т.п.):</w:t>
      </w:r>
    </w:p>
    <w:p w:rsidR="006A5422" w:rsidRPr="00B21F9C" w:rsidRDefault="006A5422" w:rsidP="00EB6E7A">
      <w:pPr>
        <w:pStyle w:val="ConsPlusNormal"/>
        <w:spacing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1) не допускается захламление придомовой т</w:t>
      </w:r>
      <w:r w:rsidR="00AF31CA">
        <w:rPr>
          <w:rFonts w:ascii="Times New Roman" w:hAnsi="Times New Roman" w:cs="Times New Roman"/>
          <w:sz w:val="28"/>
          <w:szCs w:val="28"/>
        </w:rPr>
        <w:t xml:space="preserve">ерритории строительным мусором </w:t>
      </w:r>
      <w:r w:rsidRPr="00B21F9C">
        <w:rPr>
          <w:rFonts w:ascii="Times New Roman" w:hAnsi="Times New Roman" w:cs="Times New Roman"/>
          <w:sz w:val="28"/>
          <w:szCs w:val="28"/>
        </w:rPr>
        <w:t>после производства ремонтных работ в квартирах.</w:t>
      </w:r>
    </w:p>
    <w:p w:rsidR="006A5422" w:rsidRPr="00B21F9C" w:rsidRDefault="006A5422" w:rsidP="00EB6E7A">
      <w:pPr>
        <w:pStyle w:val="ConsPlusNormal"/>
        <w:spacing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Отработанные ртутьсодержащие приборы население, предприятия и организации сдают предприятиям, имеющим лицензию на данный вид деятельности.</w:t>
      </w:r>
    </w:p>
    <w:p w:rsidR="006A5422" w:rsidRPr="00B21F9C" w:rsidRDefault="00105BBA" w:rsidP="00EB6E7A">
      <w:pPr>
        <w:pStyle w:val="ConsPlusNormal"/>
        <w:spacing w:line="20" w:lineRule="atLeast"/>
        <w:ind w:firstLine="714"/>
        <w:jc w:val="both"/>
        <w:rPr>
          <w:rFonts w:ascii="Times New Roman" w:hAnsi="Times New Roman" w:cs="Times New Roman"/>
          <w:sz w:val="28"/>
          <w:szCs w:val="28"/>
        </w:rPr>
      </w:pPr>
      <w:r>
        <w:rPr>
          <w:rFonts w:ascii="Times New Roman" w:hAnsi="Times New Roman" w:cs="Times New Roman"/>
          <w:sz w:val="28"/>
          <w:szCs w:val="28"/>
        </w:rPr>
        <w:t>5</w:t>
      </w:r>
      <w:r w:rsidR="00AF31CA">
        <w:rPr>
          <w:rFonts w:ascii="Times New Roman" w:hAnsi="Times New Roman" w:cs="Times New Roman"/>
          <w:sz w:val="28"/>
          <w:szCs w:val="28"/>
        </w:rPr>
        <w:t xml:space="preserve">. </w:t>
      </w:r>
      <w:r w:rsidR="006A5422" w:rsidRPr="00B21F9C">
        <w:rPr>
          <w:rFonts w:ascii="Times New Roman" w:hAnsi="Times New Roman" w:cs="Times New Roman"/>
          <w:sz w:val="28"/>
          <w:szCs w:val="28"/>
        </w:rPr>
        <w:t>Медицинские отходы.</w:t>
      </w:r>
    </w:p>
    <w:p w:rsidR="006A5422" w:rsidRPr="00B21F9C" w:rsidRDefault="006A5422" w:rsidP="00EB6E7A">
      <w:pPr>
        <w:pStyle w:val="ConsPlusNormal"/>
        <w:spacing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Сбор, использование, обезвреживание, размещен</w:t>
      </w:r>
      <w:r w:rsidR="00AF31CA">
        <w:rPr>
          <w:rFonts w:ascii="Times New Roman" w:hAnsi="Times New Roman" w:cs="Times New Roman"/>
          <w:sz w:val="28"/>
          <w:szCs w:val="28"/>
        </w:rPr>
        <w:t xml:space="preserve">ие, хранение, транспортировка, учет и утилизация медицинских отходов должны осуществляться с </w:t>
      </w:r>
      <w:r w:rsidRPr="00B21F9C">
        <w:rPr>
          <w:rFonts w:ascii="Times New Roman" w:hAnsi="Times New Roman" w:cs="Times New Roman"/>
          <w:sz w:val="28"/>
          <w:szCs w:val="28"/>
        </w:rPr>
        <w:t>соблю</w:t>
      </w:r>
      <w:r w:rsidR="00AF31CA">
        <w:rPr>
          <w:rFonts w:ascii="Times New Roman" w:hAnsi="Times New Roman" w:cs="Times New Roman"/>
          <w:sz w:val="28"/>
          <w:szCs w:val="28"/>
        </w:rPr>
        <w:t xml:space="preserve">дением требований Санитарных правил </w:t>
      </w:r>
      <w:r w:rsidRPr="00B21F9C">
        <w:rPr>
          <w:rFonts w:ascii="Times New Roman" w:hAnsi="Times New Roman" w:cs="Times New Roman"/>
          <w:sz w:val="28"/>
          <w:szCs w:val="28"/>
        </w:rPr>
        <w:t>в зависимости от степени их эпидемиологической, токсикологической и радиационной опасности, а также негативного воздействия на чел</w:t>
      </w:r>
      <w:r w:rsidR="00172641" w:rsidRPr="00B21F9C">
        <w:rPr>
          <w:rFonts w:ascii="Times New Roman" w:hAnsi="Times New Roman" w:cs="Times New Roman"/>
          <w:sz w:val="28"/>
          <w:szCs w:val="28"/>
        </w:rPr>
        <w:t>овека и среду обитания человека».</w:t>
      </w:r>
    </w:p>
    <w:p w:rsidR="00B43E55" w:rsidRPr="00B21F9C" w:rsidRDefault="00B43E55" w:rsidP="00EB6E7A">
      <w:pPr>
        <w:autoSpaceDE w:val="0"/>
        <w:autoSpaceDN w:val="0"/>
        <w:adjustRightInd w:val="0"/>
        <w:spacing w:after="0" w:line="20" w:lineRule="atLeast"/>
        <w:ind w:firstLine="714"/>
        <w:jc w:val="both"/>
        <w:rPr>
          <w:rFonts w:ascii="Times New Roman" w:hAnsi="Times New Roman" w:cs="Times New Roman"/>
          <w:sz w:val="28"/>
          <w:szCs w:val="28"/>
        </w:rPr>
      </w:pPr>
      <w:r w:rsidRPr="00B21F9C">
        <w:rPr>
          <w:rFonts w:ascii="Times New Roman" w:hAnsi="Times New Roman" w:cs="Times New Roman"/>
          <w:sz w:val="28"/>
          <w:szCs w:val="28"/>
        </w:rPr>
        <w:t>2. Настоящее постановление опубликовать в информационной газете «</w:t>
      </w:r>
      <w:proofErr w:type="spellStart"/>
      <w:r w:rsidRPr="00B21F9C">
        <w:rPr>
          <w:rFonts w:ascii="Times New Roman" w:hAnsi="Times New Roman" w:cs="Times New Roman"/>
          <w:sz w:val="28"/>
          <w:szCs w:val="28"/>
        </w:rPr>
        <w:t>Пелымский</w:t>
      </w:r>
      <w:proofErr w:type="spellEnd"/>
      <w:r w:rsidRPr="00B21F9C">
        <w:rPr>
          <w:rFonts w:ascii="Times New Roman" w:hAnsi="Times New Roman" w:cs="Times New Roman"/>
          <w:sz w:val="28"/>
          <w:szCs w:val="28"/>
        </w:rPr>
        <w:t xml:space="preserve"> вестник» и разместить на официальном сайте городского округа Пелым информационно-телекоммуникационной сети «Интернет».</w:t>
      </w:r>
    </w:p>
    <w:p w:rsidR="00B43E55" w:rsidRPr="00B21F9C" w:rsidRDefault="00B43E55" w:rsidP="00EB6E7A">
      <w:pPr>
        <w:spacing w:after="0" w:line="20" w:lineRule="atLeast"/>
        <w:ind w:firstLine="714"/>
        <w:jc w:val="both"/>
        <w:rPr>
          <w:rFonts w:ascii="Times New Roman" w:hAnsi="Times New Roman" w:cs="Times New Roman"/>
          <w:sz w:val="28"/>
          <w:szCs w:val="28"/>
        </w:rPr>
      </w:pPr>
      <w:r w:rsidRPr="00B21F9C">
        <w:rPr>
          <w:rFonts w:ascii="Times New Roman" w:hAnsi="Times New Roman" w:cs="Times New Roman"/>
          <w:bCs/>
          <w:sz w:val="28"/>
          <w:szCs w:val="28"/>
        </w:rPr>
        <w:t>3. Контроль за исполнением настоящ</w:t>
      </w:r>
      <w:r w:rsidR="00AF31CA">
        <w:rPr>
          <w:rFonts w:ascii="Times New Roman" w:hAnsi="Times New Roman" w:cs="Times New Roman"/>
          <w:bCs/>
          <w:sz w:val="28"/>
          <w:szCs w:val="28"/>
        </w:rPr>
        <w:t xml:space="preserve">его постановления возложить на </w:t>
      </w:r>
      <w:r w:rsidRPr="00B21F9C">
        <w:rPr>
          <w:rFonts w:ascii="Times New Roman" w:hAnsi="Times New Roman" w:cs="Times New Roman"/>
          <w:bCs/>
          <w:sz w:val="28"/>
          <w:szCs w:val="28"/>
        </w:rPr>
        <w:t xml:space="preserve">заместителя главы администрации городского округа Пелым Т.Н. </w:t>
      </w:r>
      <w:proofErr w:type="spellStart"/>
      <w:r w:rsidRPr="00B21F9C">
        <w:rPr>
          <w:rFonts w:ascii="Times New Roman" w:hAnsi="Times New Roman" w:cs="Times New Roman"/>
          <w:bCs/>
          <w:sz w:val="28"/>
          <w:szCs w:val="28"/>
        </w:rPr>
        <w:t>Баландину</w:t>
      </w:r>
      <w:proofErr w:type="spellEnd"/>
      <w:r w:rsidR="000D2868" w:rsidRPr="00B21F9C">
        <w:rPr>
          <w:rFonts w:ascii="Times New Roman" w:hAnsi="Times New Roman" w:cs="Times New Roman"/>
          <w:bCs/>
          <w:sz w:val="28"/>
          <w:szCs w:val="28"/>
        </w:rPr>
        <w:t>.</w:t>
      </w:r>
    </w:p>
    <w:p w:rsidR="00B43E55" w:rsidRPr="00B21F9C" w:rsidRDefault="00B43E55" w:rsidP="002A1CAC">
      <w:pPr>
        <w:spacing w:after="0" w:line="20" w:lineRule="atLeast"/>
        <w:jc w:val="both"/>
        <w:rPr>
          <w:rFonts w:ascii="Times New Roman" w:hAnsi="Times New Roman" w:cs="Times New Roman"/>
          <w:sz w:val="28"/>
          <w:szCs w:val="28"/>
        </w:rPr>
      </w:pPr>
    </w:p>
    <w:p w:rsidR="00B43E55" w:rsidRPr="00B21F9C" w:rsidRDefault="00B43E55" w:rsidP="002A1CAC">
      <w:pPr>
        <w:spacing w:after="0" w:line="20" w:lineRule="atLeast"/>
        <w:jc w:val="both"/>
        <w:rPr>
          <w:rFonts w:ascii="Times New Roman" w:hAnsi="Times New Roman" w:cs="Times New Roman"/>
          <w:sz w:val="28"/>
          <w:szCs w:val="28"/>
        </w:rPr>
      </w:pPr>
    </w:p>
    <w:p w:rsidR="00B43E55" w:rsidRPr="00B21F9C" w:rsidRDefault="00B43E55" w:rsidP="002A1CAC">
      <w:pPr>
        <w:spacing w:after="0" w:line="20" w:lineRule="atLeast"/>
        <w:jc w:val="both"/>
        <w:rPr>
          <w:rFonts w:ascii="Times New Roman" w:hAnsi="Times New Roman" w:cs="Times New Roman"/>
          <w:sz w:val="28"/>
          <w:szCs w:val="28"/>
        </w:rPr>
      </w:pPr>
    </w:p>
    <w:p w:rsidR="00B43E55" w:rsidRPr="00B21F9C" w:rsidRDefault="00B43E55" w:rsidP="002A1CAC">
      <w:pPr>
        <w:spacing w:after="0" w:line="20" w:lineRule="atLeast"/>
        <w:jc w:val="both"/>
        <w:rPr>
          <w:rFonts w:ascii="Times New Roman" w:hAnsi="Times New Roman" w:cs="Times New Roman"/>
          <w:sz w:val="28"/>
          <w:szCs w:val="28"/>
        </w:rPr>
      </w:pPr>
    </w:p>
    <w:p w:rsidR="00EE3F52" w:rsidRPr="00B21F9C" w:rsidRDefault="00EE3F52" w:rsidP="002A1CAC">
      <w:pPr>
        <w:spacing w:after="0" w:line="20" w:lineRule="atLeast"/>
        <w:jc w:val="both"/>
        <w:rPr>
          <w:rFonts w:ascii="Times New Roman" w:hAnsi="Times New Roman" w:cs="Times New Roman"/>
          <w:sz w:val="28"/>
          <w:szCs w:val="28"/>
        </w:rPr>
      </w:pPr>
      <w:proofErr w:type="spellStart"/>
      <w:r w:rsidRPr="00B21F9C">
        <w:rPr>
          <w:rFonts w:ascii="Times New Roman" w:hAnsi="Times New Roman" w:cs="Times New Roman"/>
          <w:sz w:val="28"/>
          <w:szCs w:val="28"/>
        </w:rPr>
        <w:t>И.о</w:t>
      </w:r>
      <w:proofErr w:type="spellEnd"/>
      <w:r w:rsidRPr="00B21F9C">
        <w:rPr>
          <w:rFonts w:ascii="Times New Roman" w:hAnsi="Times New Roman" w:cs="Times New Roman"/>
          <w:sz w:val="28"/>
          <w:szCs w:val="28"/>
        </w:rPr>
        <w:t>.</w:t>
      </w:r>
      <w:r w:rsidR="00AF31CA">
        <w:rPr>
          <w:rFonts w:ascii="Times New Roman" w:hAnsi="Times New Roman" w:cs="Times New Roman"/>
          <w:sz w:val="28"/>
          <w:szCs w:val="28"/>
        </w:rPr>
        <w:t xml:space="preserve"> </w:t>
      </w:r>
      <w:r w:rsidRPr="00B21F9C">
        <w:rPr>
          <w:rFonts w:ascii="Times New Roman" w:hAnsi="Times New Roman" w:cs="Times New Roman"/>
          <w:sz w:val="28"/>
          <w:szCs w:val="28"/>
        </w:rPr>
        <w:t>главы администрации</w:t>
      </w:r>
      <w:r w:rsidR="00B43E55" w:rsidRPr="00B21F9C">
        <w:rPr>
          <w:rFonts w:ascii="Times New Roman" w:hAnsi="Times New Roman" w:cs="Times New Roman"/>
          <w:sz w:val="28"/>
          <w:szCs w:val="28"/>
        </w:rPr>
        <w:t xml:space="preserve"> </w:t>
      </w:r>
    </w:p>
    <w:p w:rsidR="00B43E55" w:rsidRPr="00635150" w:rsidRDefault="00B43E55" w:rsidP="002A1CAC">
      <w:pPr>
        <w:spacing w:after="0" w:line="20" w:lineRule="atLeast"/>
        <w:jc w:val="both"/>
        <w:rPr>
          <w:rFonts w:ascii="Times New Roman" w:hAnsi="Times New Roman" w:cs="Times New Roman"/>
          <w:sz w:val="28"/>
          <w:szCs w:val="28"/>
        </w:rPr>
      </w:pPr>
      <w:r w:rsidRPr="00B21F9C">
        <w:rPr>
          <w:rFonts w:ascii="Times New Roman" w:hAnsi="Times New Roman" w:cs="Times New Roman"/>
          <w:sz w:val="28"/>
          <w:szCs w:val="28"/>
        </w:rPr>
        <w:t xml:space="preserve">городского округа Пелым                                                              </w:t>
      </w:r>
      <w:r w:rsidR="00EE3F52" w:rsidRPr="00B21F9C">
        <w:rPr>
          <w:rFonts w:ascii="Times New Roman" w:hAnsi="Times New Roman" w:cs="Times New Roman"/>
          <w:sz w:val="28"/>
          <w:szCs w:val="28"/>
        </w:rPr>
        <w:t xml:space="preserve">   </w:t>
      </w:r>
      <w:r w:rsidRPr="00B21F9C">
        <w:rPr>
          <w:rFonts w:ascii="Times New Roman" w:hAnsi="Times New Roman" w:cs="Times New Roman"/>
          <w:sz w:val="28"/>
          <w:szCs w:val="28"/>
        </w:rPr>
        <w:t xml:space="preserve"> </w:t>
      </w:r>
      <w:r w:rsidR="00EE3F52" w:rsidRPr="00B21F9C">
        <w:rPr>
          <w:rFonts w:ascii="Times New Roman" w:hAnsi="Times New Roman" w:cs="Times New Roman"/>
          <w:sz w:val="28"/>
          <w:szCs w:val="28"/>
        </w:rPr>
        <w:t>Т.Н.</w:t>
      </w:r>
      <w:r w:rsidR="00AF31CA">
        <w:rPr>
          <w:rFonts w:ascii="Times New Roman" w:hAnsi="Times New Roman" w:cs="Times New Roman"/>
          <w:sz w:val="28"/>
          <w:szCs w:val="28"/>
        </w:rPr>
        <w:t xml:space="preserve"> </w:t>
      </w:r>
      <w:proofErr w:type="spellStart"/>
      <w:r w:rsidR="00EE3F52" w:rsidRPr="00B21F9C">
        <w:rPr>
          <w:rFonts w:ascii="Times New Roman" w:hAnsi="Times New Roman" w:cs="Times New Roman"/>
          <w:sz w:val="28"/>
          <w:szCs w:val="28"/>
        </w:rPr>
        <w:t>Баландина</w:t>
      </w:r>
      <w:proofErr w:type="spellEnd"/>
    </w:p>
    <w:p w:rsidR="00BA7499" w:rsidRDefault="00BA7499" w:rsidP="006E05CF">
      <w:pPr>
        <w:shd w:val="clear" w:color="auto" w:fill="FFFFFF"/>
        <w:spacing w:after="0" w:line="240" w:lineRule="auto"/>
        <w:textAlignment w:val="baseline"/>
        <w:rPr>
          <w:rFonts w:ascii="Times New Roman" w:hAnsi="Times New Roman" w:cs="Times New Roman"/>
          <w:b/>
          <w:bCs/>
          <w:sz w:val="28"/>
          <w:szCs w:val="28"/>
        </w:rPr>
      </w:pPr>
    </w:p>
    <w:p w:rsidR="00EE3F52" w:rsidRDefault="00EE3F52" w:rsidP="006E05CF">
      <w:pPr>
        <w:shd w:val="clear" w:color="auto" w:fill="FFFFFF"/>
        <w:spacing w:after="0" w:line="240" w:lineRule="auto"/>
        <w:textAlignment w:val="baseline"/>
        <w:rPr>
          <w:rFonts w:ascii="Arial" w:eastAsia="Times New Roman" w:hAnsi="Arial" w:cs="Arial"/>
          <w:b/>
          <w:bCs/>
          <w:color w:val="000000"/>
          <w:sz w:val="19"/>
          <w:szCs w:val="19"/>
          <w:bdr w:val="none" w:sz="0" w:space="0" w:color="auto" w:frame="1"/>
        </w:rPr>
      </w:pPr>
    </w:p>
    <w:sectPr w:rsidR="00EE3F52" w:rsidSect="00B21F9C">
      <w:headerReference w:type="default" r:id="rId9"/>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DE" w:rsidRDefault="00056BDE" w:rsidP="00387F9E">
      <w:pPr>
        <w:spacing w:after="0" w:line="240" w:lineRule="auto"/>
      </w:pPr>
      <w:r>
        <w:separator/>
      </w:r>
    </w:p>
  </w:endnote>
  <w:endnote w:type="continuationSeparator" w:id="0">
    <w:p w:rsidR="00056BDE" w:rsidRDefault="00056BDE" w:rsidP="0038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DE" w:rsidRDefault="00056BDE" w:rsidP="00387F9E">
      <w:pPr>
        <w:spacing w:after="0" w:line="240" w:lineRule="auto"/>
      </w:pPr>
      <w:r>
        <w:separator/>
      </w:r>
    </w:p>
  </w:footnote>
  <w:footnote w:type="continuationSeparator" w:id="0">
    <w:p w:rsidR="00056BDE" w:rsidRDefault="00056BDE" w:rsidP="0038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7F" w:rsidRDefault="0026097F">
    <w:pPr>
      <w:pStyle w:val="a9"/>
    </w:pPr>
  </w:p>
  <w:p w:rsidR="0026097F" w:rsidRDefault="0026097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311D6680"/>
    <w:multiLevelType w:val="hybridMultilevel"/>
    <w:tmpl w:val="DCE4A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05CF"/>
    <w:rsid w:val="000178AB"/>
    <w:rsid w:val="00056BDE"/>
    <w:rsid w:val="000D2868"/>
    <w:rsid w:val="000F1B9D"/>
    <w:rsid w:val="00105BBA"/>
    <w:rsid w:val="001164DD"/>
    <w:rsid w:val="00172641"/>
    <w:rsid w:val="001820ED"/>
    <w:rsid w:val="001857D9"/>
    <w:rsid w:val="001A37C7"/>
    <w:rsid w:val="001C2EA5"/>
    <w:rsid w:val="001C5843"/>
    <w:rsid w:val="00221FA0"/>
    <w:rsid w:val="00225B86"/>
    <w:rsid w:val="0026097F"/>
    <w:rsid w:val="002862DA"/>
    <w:rsid w:val="00286CB5"/>
    <w:rsid w:val="002950A7"/>
    <w:rsid w:val="002A1CAC"/>
    <w:rsid w:val="002A20CA"/>
    <w:rsid w:val="002A3018"/>
    <w:rsid w:val="002C65E9"/>
    <w:rsid w:val="002C7413"/>
    <w:rsid w:val="00337947"/>
    <w:rsid w:val="003619EC"/>
    <w:rsid w:val="00387F9E"/>
    <w:rsid w:val="003C3F41"/>
    <w:rsid w:val="00404585"/>
    <w:rsid w:val="00432138"/>
    <w:rsid w:val="00436A52"/>
    <w:rsid w:val="00463573"/>
    <w:rsid w:val="00477A10"/>
    <w:rsid w:val="004D320E"/>
    <w:rsid w:val="004F6D87"/>
    <w:rsid w:val="005436D6"/>
    <w:rsid w:val="00575D36"/>
    <w:rsid w:val="00632398"/>
    <w:rsid w:val="006429FD"/>
    <w:rsid w:val="0067119F"/>
    <w:rsid w:val="006A5422"/>
    <w:rsid w:val="006A66B6"/>
    <w:rsid w:val="006A6F97"/>
    <w:rsid w:val="006B402E"/>
    <w:rsid w:val="006B4D37"/>
    <w:rsid w:val="006C175C"/>
    <w:rsid w:val="006C2E19"/>
    <w:rsid w:val="006D2CA5"/>
    <w:rsid w:val="006E05CF"/>
    <w:rsid w:val="00723DB5"/>
    <w:rsid w:val="0072566B"/>
    <w:rsid w:val="00733AF0"/>
    <w:rsid w:val="00744988"/>
    <w:rsid w:val="007534BF"/>
    <w:rsid w:val="0076356F"/>
    <w:rsid w:val="00772260"/>
    <w:rsid w:val="0077785A"/>
    <w:rsid w:val="0078171D"/>
    <w:rsid w:val="007852E3"/>
    <w:rsid w:val="007E21C0"/>
    <w:rsid w:val="007E2A2D"/>
    <w:rsid w:val="007E3B82"/>
    <w:rsid w:val="007E6512"/>
    <w:rsid w:val="00813CB7"/>
    <w:rsid w:val="0083768B"/>
    <w:rsid w:val="00850945"/>
    <w:rsid w:val="0087131A"/>
    <w:rsid w:val="00892F8C"/>
    <w:rsid w:val="00896CD3"/>
    <w:rsid w:val="008B4C54"/>
    <w:rsid w:val="008C0EBD"/>
    <w:rsid w:val="009411F7"/>
    <w:rsid w:val="00952F13"/>
    <w:rsid w:val="00982748"/>
    <w:rsid w:val="009A64E7"/>
    <w:rsid w:val="009C442D"/>
    <w:rsid w:val="00A04973"/>
    <w:rsid w:val="00A12B56"/>
    <w:rsid w:val="00A2404F"/>
    <w:rsid w:val="00A34574"/>
    <w:rsid w:val="00A36D6C"/>
    <w:rsid w:val="00A671BD"/>
    <w:rsid w:val="00A9548D"/>
    <w:rsid w:val="00AF31CA"/>
    <w:rsid w:val="00AF4352"/>
    <w:rsid w:val="00B21F9C"/>
    <w:rsid w:val="00B2441E"/>
    <w:rsid w:val="00B43150"/>
    <w:rsid w:val="00B43E55"/>
    <w:rsid w:val="00B7778E"/>
    <w:rsid w:val="00BA7499"/>
    <w:rsid w:val="00BD1318"/>
    <w:rsid w:val="00BD629B"/>
    <w:rsid w:val="00BE24F0"/>
    <w:rsid w:val="00C01826"/>
    <w:rsid w:val="00C52013"/>
    <w:rsid w:val="00C542B5"/>
    <w:rsid w:val="00C901D5"/>
    <w:rsid w:val="00CC687E"/>
    <w:rsid w:val="00CD7857"/>
    <w:rsid w:val="00CF0F26"/>
    <w:rsid w:val="00D05657"/>
    <w:rsid w:val="00D0743D"/>
    <w:rsid w:val="00D121B6"/>
    <w:rsid w:val="00D31562"/>
    <w:rsid w:val="00D44D88"/>
    <w:rsid w:val="00D612DB"/>
    <w:rsid w:val="00DA403D"/>
    <w:rsid w:val="00E10084"/>
    <w:rsid w:val="00E24B97"/>
    <w:rsid w:val="00E40F52"/>
    <w:rsid w:val="00E64970"/>
    <w:rsid w:val="00E76263"/>
    <w:rsid w:val="00EB6E7A"/>
    <w:rsid w:val="00EE3F52"/>
    <w:rsid w:val="00F0728E"/>
    <w:rsid w:val="00F12A9D"/>
    <w:rsid w:val="00F81338"/>
    <w:rsid w:val="00F94671"/>
    <w:rsid w:val="00FA208C"/>
    <w:rsid w:val="00FA54C5"/>
    <w:rsid w:val="00FB268D"/>
    <w:rsid w:val="00FB4055"/>
    <w:rsid w:val="00FC3174"/>
    <w:rsid w:val="00FD378A"/>
    <w:rsid w:val="00FE601F"/>
    <w:rsid w:val="00FF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3A2BA"/>
  <w15:docId w15:val="{CD94583C-1AEC-449F-97BB-8E2979E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ED"/>
  </w:style>
  <w:style w:type="paragraph" w:styleId="3">
    <w:name w:val="heading 3"/>
    <w:basedOn w:val="a"/>
    <w:link w:val="30"/>
    <w:uiPriority w:val="9"/>
    <w:qFormat/>
    <w:rsid w:val="000178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05CF"/>
    <w:rPr>
      <w:color w:val="0000FF"/>
      <w:u w:val="single"/>
    </w:rPr>
  </w:style>
  <w:style w:type="paragraph" w:customStyle="1" w:styleId="ConsPlusNonformat">
    <w:name w:val="ConsPlusNonformat"/>
    <w:rsid w:val="00B43E5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B43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E55"/>
    <w:rPr>
      <w:rFonts w:ascii="Tahoma" w:hAnsi="Tahoma" w:cs="Tahoma"/>
      <w:sz w:val="16"/>
      <w:szCs w:val="16"/>
    </w:rPr>
  </w:style>
  <w:style w:type="character" w:customStyle="1" w:styleId="30">
    <w:name w:val="Заголовок 3 Знак"/>
    <w:basedOn w:val="a0"/>
    <w:link w:val="3"/>
    <w:uiPriority w:val="9"/>
    <w:rsid w:val="000178AB"/>
    <w:rPr>
      <w:rFonts w:ascii="Times New Roman" w:eastAsia="Times New Roman" w:hAnsi="Times New Roman" w:cs="Times New Roman"/>
      <w:b/>
      <w:bCs/>
      <w:sz w:val="27"/>
      <w:szCs w:val="27"/>
    </w:rPr>
  </w:style>
  <w:style w:type="paragraph" w:customStyle="1" w:styleId="ConsPlusNormal">
    <w:name w:val="ConsPlusNormal"/>
    <w:rsid w:val="007778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 Знак1 Знак Знак Знак Знак Знак Знак Знак Знак"/>
    <w:basedOn w:val="a"/>
    <w:rsid w:val="0077785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List Paragraph"/>
    <w:basedOn w:val="a"/>
    <w:qFormat/>
    <w:rsid w:val="00A34574"/>
    <w:pPr>
      <w:widowControl w:val="0"/>
      <w:autoSpaceDE w:val="0"/>
      <w:autoSpaceDN w:val="0"/>
      <w:adjustRightInd w:val="0"/>
      <w:spacing w:after="0" w:line="240" w:lineRule="auto"/>
      <w:ind w:left="720" w:firstLine="540"/>
      <w:contextualSpacing/>
      <w:jc w:val="both"/>
      <w:outlineLvl w:val="0"/>
    </w:pPr>
    <w:rPr>
      <w:rFonts w:ascii="Times New Roman" w:eastAsia="Times New Roman" w:hAnsi="Times New Roman" w:cs="Times New Roman"/>
      <w:sz w:val="24"/>
      <w:szCs w:val="24"/>
    </w:rPr>
  </w:style>
  <w:style w:type="paragraph" w:styleId="2">
    <w:name w:val="Body Text 2"/>
    <w:basedOn w:val="a"/>
    <w:link w:val="20"/>
    <w:rsid w:val="001C5843"/>
    <w:pPr>
      <w:spacing w:after="0" w:line="240" w:lineRule="auto"/>
      <w:jc w:val="center"/>
    </w:pPr>
    <w:rPr>
      <w:rFonts w:ascii="Times New Roman" w:eastAsia="Times New Roman" w:hAnsi="Times New Roman" w:cs="Times New Roman"/>
      <w:b/>
      <w:bCs/>
      <w:sz w:val="28"/>
      <w:szCs w:val="24"/>
    </w:rPr>
  </w:style>
  <w:style w:type="character" w:customStyle="1" w:styleId="20">
    <w:name w:val="Основной текст 2 Знак"/>
    <w:basedOn w:val="a0"/>
    <w:link w:val="2"/>
    <w:rsid w:val="001C5843"/>
    <w:rPr>
      <w:rFonts w:ascii="Times New Roman" w:eastAsia="Times New Roman" w:hAnsi="Times New Roman" w:cs="Times New Roman"/>
      <w:b/>
      <w:bCs/>
      <w:sz w:val="28"/>
      <w:szCs w:val="24"/>
    </w:rPr>
  </w:style>
  <w:style w:type="character" w:styleId="a8">
    <w:name w:val="line number"/>
    <w:basedOn w:val="a0"/>
    <w:uiPriority w:val="99"/>
    <w:semiHidden/>
    <w:unhideWhenUsed/>
    <w:rsid w:val="00387F9E"/>
  </w:style>
  <w:style w:type="paragraph" w:styleId="a9">
    <w:name w:val="header"/>
    <w:basedOn w:val="a"/>
    <w:link w:val="aa"/>
    <w:uiPriority w:val="99"/>
    <w:unhideWhenUsed/>
    <w:rsid w:val="00387F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7F9E"/>
  </w:style>
  <w:style w:type="paragraph" w:styleId="ab">
    <w:name w:val="footer"/>
    <w:basedOn w:val="a"/>
    <w:link w:val="ac"/>
    <w:uiPriority w:val="99"/>
    <w:semiHidden/>
    <w:unhideWhenUsed/>
    <w:rsid w:val="00387F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7F9E"/>
  </w:style>
  <w:style w:type="table" w:styleId="ad">
    <w:name w:val="Table Grid"/>
    <w:basedOn w:val="a1"/>
    <w:uiPriority w:val="59"/>
    <w:rsid w:val="00260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EE3F52"/>
    <w:pPr>
      <w:spacing w:after="120" w:line="480" w:lineRule="auto"/>
      <w:ind w:left="283"/>
    </w:pPr>
  </w:style>
  <w:style w:type="character" w:customStyle="1" w:styleId="22">
    <w:name w:val="Основной текст с отступом 2 Знак"/>
    <w:basedOn w:val="a0"/>
    <w:link w:val="21"/>
    <w:uiPriority w:val="99"/>
    <w:semiHidden/>
    <w:rsid w:val="00EE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60317">
      <w:bodyDiv w:val="1"/>
      <w:marLeft w:val="0"/>
      <w:marRight w:val="0"/>
      <w:marTop w:val="0"/>
      <w:marBottom w:val="0"/>
      <w:divBdr>
        <w:top w:val="none" w:sz="0" w:space="0" w:color="auto"/>
        <w:left w:val="none" w:sz="0" w:space="0" w:color="auto"/>
        <w:bottom w:val="none" w:sz="0" w:space="0" w:color="auto"/>
        <w:right w:val="none" w:sz="0" w:space="0" w:color="auto"/>
      </w:divBdr>
      <w:divsChild>
        <w:div w:id="1896509414">
          <w:marLeft w:val="0"/>
          <w:marRight w:val="0"/>
          <w:marTop w:val="0"/>
          <w:marBottom w:val="0"/>
          <w:divBdr>
            <w:top w:val="none" w:sz="0" w:space="0" w:color="auto"/>
            <w:left w:val="none" w:sz="0" w:space="0" w:color="auto"/>
            <w:bottom w:val="none" w:sz="0" w:space="0" w:color="auto"/>
            <w:right w:val="none" w:sz="0" w:space="0" w:color="auto"/>
          </w:divBdr>
        </w:div>
        <w:div w:id="2028406393">
          <w:marLeft w:val="0"/>
          <w:marRight w:val="0"/>
          <w:marTop w:val="0"/>
          <w:marBottom w:val="0"/>
          <w:divBdr>
            <w:top w:val="none" w:sz="0" w:space="0" w:color="auto"/>
            <w:left w:val="none" w:sz="0" w:space="0" w:color="auto"/>
            <w:bottom w:val="none" w:sz="0" w:space="0" w:color="auto"/>
            <w:right w:val="none" w:sz="0" w:space="0" w:color="auto"/>
          </w:divBdr>
        </w:div>
        <w:div w:id="1659502680">
          <w:marLeft w:val="0"/>
          <w:marRight w:val="0"/>
          <w:marTop w:val="0"/>
          <w:marBottom w:val="0"/>
          <w:divBdr>
            <w:top w:val="none" w:sz="0" w:space="0" w:color="auto"/>
            <w:left w:val="none" w:sz="0" w:space="0" w:color="auto"/>
            <w:bottom w:val="none" w:sz="0" w:space="0" w:color="auto"/>
            <w:right w:val="none" w:sz="0" w:space="0" w:color="auto"/>
          </w:divBdr>
        </w:div>
        <w:div w:id="777797365">
          <w:marLeft w:val="0"/>
          <w:marRight w:val="0"/>
          <w:marTop w:val="0"/>
          <w:marBottom w:val="0"/>
          <w:divBdr>
            <w:top w:val="none" w:sz="0" w:space="0" w:color="auto"/>
            <w:left w:val="none" w:sz="0" w:space="0" w:color="auto"/>
            <w:bottom w:val="none" w:sz="0" w:space="0" w:color="auto"/>
            <w:right w:val="none" w:sz="0" w:space="0" w:color="auto"/>
          </w:divBdr>
        </w:div>
      </w:divsChild>
    </w:div>
    <w:div w:id="18757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E3D1-5E49-48B6-B909-4A228A9E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Екатерина_П</cp:lastModifiedBy>
  <cp:revision>63</cp:revision>
  <cp:lastPrinted>2021-03-12T09:12:00Z</cp:lastPrinted>
  <dcterms:created xsi:type="dcterms:W3CDTF">2018-04-09T06:45:00Z</dcterms:created>
  <dcterms:modified xsi:type="dcterms:W3CDTF">2021-03-17T04:29:00Z</dcterms:modified>
</cp:coreProperties>
</file>