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E8C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C101D">
                  <w:pPr>
                    <w:rPr>
                      <w:sz w:val="24"/>
                      <w:szCs w:val="24"/>
                    </w:rPr>
                  </w:pPr>
                  <w:r w:rsidRPr="00EC22B7"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841"/>
      </w:tblGrid>
      <w:tr w:rsidR="00C111E8" w:rsidRPr="009626B3" w:rsidTr="009626B3">
        <w:trPr>
          <w:trHeight w:val="18"/>
        </w:trPr>
        <w:tc>
          <w:tcPr>
            <w:tcW w:w="8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626B3" w:rsidRDefault="00C111E8" w:rsidP="00C111E8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DC7418" w:rsidRPr="003A605F" w:rsidRDefault="003A605F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A60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3A60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3A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05F"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 w:rsidR="00D44082" w:rsidRPr="003A605F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Pr="003A605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DC7418" w:rsidRPr="003A605F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3A605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 w:rsidRPr="003A605F">
        <w:rPr>
          <w:rFonts w:ascii="Times New Roman" w:hAnsi="Times New Roman" w:cs="Times New Roman"/>
          <w:color w:val="000000"/>
          <w:sz w:val="28"/>
          <w:szCs w:val="28"/>
          <w:u w:val="single"/>
        </w:rPr>
        <w:t>386</w:t>
      </w:r>
    </w:p>
    <w:p w:rsidR="003A605F" w:rsidRPr="003A605F" w:rsidRDefault="003A605F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3A605F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3A605F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3A605F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3A605F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05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3A605F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A6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3A60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3A605F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3A605F" w:rsidRDefault="001C3B08" w:rsidP="003A60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3A605F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3A605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3A605F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3A605F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3A60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3A605F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3A605F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3A60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3A605F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3A605F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3A605F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3A605F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3A605F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3A605F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3A605F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3A605F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3A605F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3A605F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3A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3A605F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3A60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3A605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3A605F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3A605F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3A605F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3A605F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3A605F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3A605F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3A60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3A605F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3A605F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3A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3A605F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3A605F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3A605F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3A605F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3A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3A605F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3A605F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3A605F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3A605F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3A605F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3A605F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3A605F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3A605F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3A605F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3A605F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3A605F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3A605F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3A605F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3A605F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3A60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3A605F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3A605F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3A605F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3A605F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3A605F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3A605F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3A605F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3A605F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3A605F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3A605F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3A605F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3A605F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3A605F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3A605F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3A605F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3A605F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3A605F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D60C9F" w:rsidRPr="003A605F">
        <w:rPr>
          <w:rFonts w:ascii="Times New Roman" w:eastAsia="Times New Roman" w:hAnsi="Times New Roman" w:cs="Times New Roman"/>
          <w:sz w:val="28"/>
          <w:szCs w:val="28"/>
        </w:rPr>
        <w:t>, от 20.11.2020 № 640-УГ</w:t>
      </w:r>
      <w:r w:rsidR="00C41242" w:rsidRPr="003A605F">
        <w:rPr>
          <w:rFonts w:ascii="Times New Roman" w:eastAsia="Times New Roman" w:hAnsi="Times New Roman" w:cs="Times New Roman"/>
          <w:sz w:val="28"/>
          <w:szCs w:val="28"/>
        </w:rPr>
        <w:t>, от 27.11.2020 № 648</w:t>
      </w:r>
      <w:r w:rsidR="003A605F" w:rsidRPr="003A605F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05C9F" w:rsidRPr="003A605F">
        <w:rPr>
          <w:rFonts w:ascii="Times New Roman" w:eastAsia="Times New Roman" w:hAnsi="Times New Roman" w:cs="Times New Roman"/>
          <w:sz w:val="28"/>
          <w:szCs w:val="28"/>
        </w:rPr>
        <w:t>, от 07.12.2020 № 665-УГ</w:t>
      </w:r>
      <w:r w:rsidR="007F38B2" w:rsidRPr="003A605F">
        <w:rPr>
          <w:rFonts w:ascii="Times New Roman" w:eastAsia="Times New Roman" w:hAnsi="Times New Roman" w:cs="Times New Roman"/>
          <w:sz w:val="28"/>
          <w:szCs w:val="28"/>
        </w:rPr>
        <w:t>, от 11.12.2020 № 689-УГ</w:t>
      </w:r>
      <w:r w:rsidR="00F550F7" w:rsidRPr="003A60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3A60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3A60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3A605F" w:rsidRDefault="00C7396C" w:rsidP="003A60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3A605F" w:rsidRDefault="006153CC" w:rsidP="003A605F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3A605F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3A605F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3A6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05F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C306E6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7F38B2" w:rsidRPr="003A605F" w:rsidRDefault="007F38B2" w:rsidP="003A605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sz w:val="28"/>
          <w:szCs w:val="28"/>
        </w:rPr>
        <w:lastRenderedPageBreak/>
        <w:t>в подпункте 1-1 части второй пункта 1 слова «без зрителей» заменить словами «с количеством посетителей, не превышающим 30 п</w:t>
      </w:r>
      <w:r w:rsidR="000D35B2" w:rsidRPr="003A605F">
        <w:rPr>
          <w:rFonts w:ascii="Times New Roman" w:eastAsia="Times New Roman" w:hAnsi="Times New Roman" w:cs="Times New Roman"/>
          <w:sz w:val="28"/>
          <w:szCs w:val="28"/>
        </w:rPr>
        <w:t>роцентов от вместимости объекта»;</w:t>
      </w:r>
    </w:p>
    <w:p w:rsidR="002E291D" w:rsidRPr="003A605F" w:rsidRDefault="002E291D" w:rsidP="003A605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части первой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 пункта 9 слова «по </w:t>
      </w:r>
      <w:r w:rsidR="009626B3" w:rsidRPr="003A60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6B3" w:rsidRPr="003A605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626B3" w:rsidRPr="003A605F">
        <w:rPr>
          <w:rFonts w:ascii="Times New Roman" w:eastAsia="Times New Roman" w:hAnsi="Times New Roman" w:cs="Times New Roman"/>
          <w:sz w:val="28"/>
          <w:szCs w:val="28"/>
        </w:rPr>
        <w:t>020 года» заменить словами «по 21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года»;</w:t>
      </w:r>
    </w:p>
    <w:p w:rsidR="002E291D" w:rsidRPr="003A605F" w:rsidRDefault="002E291D" w:rsidP="003A605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часть вторую пункта 9 после слов «по </w:t>
      </w:r>
      <w:r w:rsidR="009626B3" w:rsidRPr="003A605F">
        <w:rPr>
          <w:rFonts w:ascii="Times New Roman" w:eastAsia="Times New Roman" w:hAnsi="Times New Roman" w:cs="Times New Roman"/>
          <w:sz w:val="28"/>
          <w:szCs w:val="28"/>
        </w:rPr>
        <w:t>7 декабря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 2020 года» дополнить словами «, с </w:t>
      </w:r>
      <w:r w:rsidR="009626B3" w:rsidRPr="003A605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626B3" w:rsidRPr="003A605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года»;</w:t>
      </w:r>
    </w:p>
    <w:p w:rsidR="000D35B2" w:rsidRPr="003A605F" w:rsidRDefault="000D35B2" w:rsidP="003A605F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части первой и второй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 xml:space="preserve"> пункта 13-1 слова «с 28 ноября по 12 декабря</w:t>
      </w:r>
      <w:r w:rsidR="003A605F">
        <w:rPr>
          <w:rFonts w:ascii="Times New Roman" w:eastAsia="Times New Roman" w:hAnsi="Times New Roman" w:cs="Times New Roman"/>
          <w:sz w:val="28"/>
          <w:szCs w:val="28"/>
        </w:rPr>
        <w:t xml:space="preserve"> 2020 года» заменить словами </w:t>
      </w:r>
      <w:r w:rsidRPr="003A605F">
        <w:rPr>
          <w:rFonts w:ascii="Times New Roman" w:eastAsia="Times New Roman" w:hAnsi="Times New Roman" w:cs="Times New Roman"/>
          <w:sz w:val="28"/>
          <w:szCs w:val="28"/>
        </w:rPr>
        <w:t>«с 12 по 26 декабря 2020 года».</w:t>
      </w:r>
    </w:p>
    <w:p w:rsidR="00B156CB" w:rsidRPr="003A605F" w:rsidRDefault="005418D8" w:rsidP="003A605F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3A6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3A605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3A605F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3A605F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3A6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3A605F" w:rsidRDefault="005418D8" w:rsidP="003A605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3A605F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3A605F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3A6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3A605F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3A605F">
        <w:rPr>
          <w:rFonts w:ascii="Times New Roman" w:hAnsi="Times New Roman" w:cs="Times New Roman"/>
          <w:sz w:val="28"/>
          <w:szCs w:val="28"/>
        </w:rPr>
        <w:t>«И</w:t>
      </w:r>
      <w:r w:rsidR="00A76446" w:rsidRPr="003A605F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3A605F">
        <w:rPr>
          <w:rFonts w:ascii="Times New Roman" w:hAnsi="Times New Roman" w:cs="Times New Roman"/>
          <w:sz w:val="28"/>
          <w:szCs w:val="28"/>
        </w:rPr>
        <w:t>»</w:t>
      </w:r>
      <w:r w:rsidR="00A76446" w:rsidRPr="003A605F">
        <w:rPr>
          <w:rFonts w:ascii="Times New Roman" w:hAnsi="Times New Roman" w:cs="Times New Roman"/>
          <w:sz w:val="28"/>
          <w:szCs w:val="28"/>
        </w:rPr>
        <w:t>.</w:t>
      </w:r>
    </w:p>
    <w:p w:rsidR="00863072" w:rsidRPr="003A605F" w:rsidRDefault="005418D8" w:rsidP="003A605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A60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3A6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3A60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3A60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3A605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5F" w:rsidRDefault="003A605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5F" w:rsidRPr="003A605F" w:rsidRDefault="003A605F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6B3" w:rsidRPr="003A605F" w:rsidRDefault="009626B3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2DB" w:rsidRPr="0087100D" w:rsidRDefault="009626B3" w:rsidP="003A36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60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3761" w:rsidRPr="003A605F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3A605F">
        <w:rPr>
          <w:rFonts w:ascii="Times New Roman" w:hAnsi="Times New Roman" w:cs="Times New Roman"/>
          <w:sz w:val="28"/>
          <w:szCs w:val="28"/>
        </w:rPr>
        <w:t xml:space="preserve">    </w:t>
      </w:r>
      <w:r w:rsidR="00891AC4" w:rsidRPr="003A605F">
        <w:rPr>
          <w:rFonts w:ascii="Times New Roman" w:hAnsi="Times New Roman" w:cs="Times New Roman"/>
          <w:sz w:val="28"/>
          <w:szCs w:val="28"/>
        </w:rPr>
        <w:t xml:space="preserve"> </w:t>
      </w:r>
      <w:r w:rsidR="00AD4DB2" w:rsidRPr="003A60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16A8" w:rsidRPr="003A60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60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605F">
        <w:rPr>
          <w:rFonts w:ascii="Times New Roman" w:hAnsi="Times New Roman" w:cs="Times New Roman"/>
          <w:sz w:val="28"/>
          <w:szCs w:val="28"/>
        </w:rPr>
        <w:t>Ш.Т. Алиев</w:t>
      </w: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6B49" w:rsidRDefault="00D86B4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86B49" w:rsidSect="003A605F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B8" w:rsidRDefault="00DB52B8" w:rsidP="00A306B1">
      <w:pPr>
        <w:spacing w:after="0" w:line="240" w:lineRule="auto"/>
      </w:pPr>
      <w:r>
        <w:separator/>
      </w:r>
    </w:p>
  </w:endnote>
  <w:endnote w:type="continuationSeparator" w:id="0">
    <w:p w:rsidR="00DB52B8" w:rsidRDefault="00DB52B8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B8" w:rsidRDefault="00DB52B8" w:rsidP="00A306B1">
      <w:pPr>
        <w:spacing w:after="0" w:line="240" w:lineRule="auto"/>
      </w:pPr>
      <w:r>
        <w:separator/>
      </w:r>
    </w:p>
  </w:footnote>
  <w:footnote w:type="continuationSeparator" w:id="0">
    <w:p w:rsidR="00DB52B8" w:rsidRDefault="00DB52B8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D35B2"/>
    <w:rsid w:val="000F3B16"/>
    <w:rsid w:val="000F5CB8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56C2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291D"/>
    <w:rsid w:val="002E44E5"/>
    <w:rsid w:val="002E6F23"/>
    <w:rsid w:val="00305AEB"/>
    <w:rsid w:val="00307676"/>
    <w:rsid w:val="003134D0"/>
    <w:rsid w:val="0031609D"/>
    <w:rsid w:val="00316B3C"/>
    <w:rsid w:val="00321341"/>
    <w:rsid w:val="00326407"/>
    <w:rsid w:val="00336CFB"/>
    <w:rsid w:val="00344E69"/>
    <w:rsid w:val="00347D4A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A368E"/>
    <w:rsid w:val="003A40D0"/>
    <w:rsid w:val="003A4FEF"/>
    <w:rsid w:val="003A605F"/>
    <w:rsid w:val="003B01C4"/>
    <w:rsid w:val="003B48A3"/>
    <w:rsid w:val="003C1B98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C7827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14E"/>
    <w:rsid w:val="00650F90"/>
    <w:rsid w:val="00653433"/>
    <w:rsid w:val="0065619A"/>
    <w:rsid w:val="00661464"/>
    <w:rsid w:val="0067018C"/>
    <w:rsid w:val="006743CF"/>
    <w:rsid w:val="006801F6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CEE"/>
    <w:rsid w:val="006E1F28"/>
    <w:rsid w:val="006E315F"/>
    <w:rsid w:val="006F37C2"/>
    <w:rsid w:val="00704929"/>
    <w:rsid w:val="0073595F"/>
    <w:rsid w:val="00736530"/>
    <w:rsid w:val="007539D2"/>
    <w:rsid w:val="00756E8C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7F38B2"/>
    <w:rsid w:val="00801847"/>
    <w:rsid w:val="00805C9F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7100D"/>
    <w:rsid w:val="00881E11"/>
    <w:rsid w:val="0088597A"/>
    <w:rsid w:val="00890D6B"/>
    <w:rsid w:val="00891AC4"/>
    <w:rsid w:val="008950B1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1A75"/>
    <w:rsid w:val="008E2010"/>
    <w:rsid w:val="008E31AD"/>
    <w:rsid w:val="008E347B"/>
    <w:rsid w:val="008E5FD8"/>
    <w:rsid w:val="008E7260"/>
    <w:rsid w:val="008F2098"/>
    <w:rsid w:val="00901C72"/>
    <w:rsid w:val="00905F9D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4675"/>
    <w:rsid w:val="009459AB"/>
    <w:rsid w:val="00955DCF"/>
    <w:rsid w:val="00957543"/>
    <w:rsid w:val="00960AE6"/>
    <w:rsid w:val="0096248F"/>
    <w:rsid w:val="009626B3"/>
    <w:rsid w:val="009655C2"/>
    <w:rsid w:val="0097170F"/>
    <w:rsid w:val="00975ECF"/>
    <w:rsid w:val="009807A2"/>
    <w:rsid w:val="00983352"/>
    <w:rsid w:val="0098404B"/>
    <w:rsid w:val="0099008A"/>
    <w:rsid w:val="00993596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13AC3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62B3D"/>
    <w:rsid w:val="00B632DE"/>
    <w:rsid w:val="00B704B5"/>
    <w:rsid w:val="00B73825"/>
    <w:rsid w:val="00B7618F"/>
    <w:rsid w:val="00B77A88"/>
    <w:rsid w:val="00B803FF"/>
    <w:rsid w:val="00B82A36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1242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0C9F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86B49"/>
    <w:rsid w:val="00DA0D53"/>
    <w:rsid w:val="00DB4D11"/>
    <w:rsid w:val="00DB52B8"/>
    <w:rsid w:val="00DB6694"/>
    <w:rsid w:val="00DC7418"/>
    <w:rsid w:val="00DD1D0D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A6313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11A5-213E-4974-B260-C14D4AA9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7</cp:revision>
  <cp:lastPrinted>2020-12-14T10:47:00Z</cp:lastPrinted>
  <dcterms:created xsi:type="dcterms:W3CDTF">2020-12-11T12:17:00Z</dcterms:created>
  <dcterms:modified xsi:type="dcterms:W3CDTF">2020-12-15T08:23:00Z</dcterms:modified>
</cp:coreProperties>
</file>