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774" w:tblpY="-179"/>
        <w:tblW w:w="0" w:type="auto"/>
        <w:tblLook w:val="0000"/>
      </w:tblPr>
      <w:tblGrid>
        <w:gridCol w:w="2100"/>
      </w:tblGrid>
      <w:tr w:rsidR="00B07DEB" w:rsidTr="00B07DEB">
        <w:trPr>
          <w:trHeight w:val="345"/>
        </w:trPr>
        <w:tc>
          <w:tcPr>
            <w:tcW w:w="2100" w:type="dxa"/>
          </w:tcPr>
          <w:p w:rsidR="00B07DEB" w:rsidRDefault="00B07DEB" w:rsidP="00B07D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6E15" w:rsidRPr="009B03C3" w:rsidRDefault="00506E15" w:rsidP="00506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-367665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E15" w:rsidRPr="009B03C3" w:rsidRDefault="00506E15" w:rsidP="00506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E15" w:rsidRPr="009B03C3" w:rsidRDefault="00CB5651" w:rsidP="00506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651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7pt;margin-top:15.2pt;width:78.55pt;height:24pt;z-index:251660288;mso-width-relative:margin;mso-height-relative:margin" stroked="f">
            <v:textbox style="mso-next-textbox:#_x0000_s1026">
              <w:txbxContent>
                <w:p w:rsidR="00506E15" w:rsidRPr="00536A0F" w:rsidRDefault="00506E15" w:rsidP="00506E1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06E15" w:rsidRPr="009B03C3" w:rsidRDefault="00506E15" w:rsidP="00506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3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6E15" w:rsidRPr="009B03C3" w:rsidRDefault="00EA2E12" w:rsidP="00506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506E15" w:rsidRPr="009B03C3">
        <w:rPr>
          <w:rFonts w:ascii="Times New Roman" w:hAnsi="Times New Roman"/>
          <w:b/>
          <w:sz w:val="28"/>
          <w:szCs w:val="28"/>
        </w:rPr>
        <w:t xml:space="preserve">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506E15" w:rsidRPr="0068441A" w:rsidTr="004F649F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E15" w:rsidRPr="0068441A" w:rsidRDefault="00506E15" w:rsidP="00675193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44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3851">
              <w:rPr>
                <w:rFonts w:ascii="Times New Roman" w:hAnsi="Times New Roman"/>
                <w:sz w:val="28"/>
                <w:szCs w:val="28"/>
                <w:u w:val="single"/>
              </w:rPr>
              <w:t>15.12.2020</w:t>
            </w:r>
            <w:r w:rsidRPr="0068441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93851">
              <w:rPr>
                <w:rFonts w:ascii="Times New Roman" w:hAnsi="Times New Roman"/>
                <w:sz w:val="28"/>
                <w:szCs w:val="28"/>
                <w:u w:val="single"/>
              </w:rPr>
              <w:t>385</w:t>
            </w:r>
          </w:p>
          <w:p w:rsidR="00506E15" w:rsidRPr="0068441A" w:rsidRDefault="00506E15" w:rsidP="004F64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6E15" w:rsidRPr="0068441A" w:rsidRDefault="00506E15" w:rsidP="0067519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8441A">
              <w:rPr>
                <w:rFonts w:ascii="Times New Roman" w:hAnsi="Times New Roman"/>
                <w:sz w:val="28"/>
                <w:szCs w:val="28"/>
              </w:rPr>
              <w:t xml:space="preserve">п. Пелым </w:t>
            </w:r>
          </w:p>
        </w:tc>
      </w:tr>
    </w:tbl>
    <w:p w:rsidR="00506E15" w:rsidRPr="0068441A" w:rsidRDefault="00506E15" w:rsidP="0099385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6E15" w:rsidRDefault="00506E15" w:rsidP="00684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41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наставничестве в </w:t>
      </w:r>
      <w:r w:rsidR="00EA2E12" w:rsidRPr="0068441A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68441A">
        <w:rPr>
          <w:rFonts w:ascii="Times New Roman" w:hAnsi="Times New Roman"/>
          <w:b/>
          <w:bCs/>
          <w:sz w:val="28"/>
          <w:szCs w:val="28"/>
        </w:rPr>
        <w:t xml:space="preserve"> городского округа Пелым</w:t>
      </w:r>
    </w:p>
    <w:p w:rsidR="0068441A" w:rsidRPr="0068441A" w:rsidRDefault="0068441A" w:rsidP="0068441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06E15" w:rsidRPr="0068441A" w:rsidRDefault="00506E15" w:rsidP="000D4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1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</w:t>
      </w:r>
      <w:hyperlink r:id="rId9" w:history="1">
        <w:r w:rsidRPr="006844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 от </w:t>
        </w:r>
        <w:r w:rsidR="006844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Pr="006844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 мая 2012 года № 601 «Об основных направлениях совершенствования системы государственного управления</w:t>
        </w:r>
      </w:hyperlink>
      <w:r w:rsidRPr="0068441A">
        <w:rPr>
          <w:rFonts w:ascii="Times New Roman" w:hAnsi="Times New Roman"/>
          <w:sz w:val="28"/>
          <w:szCs w:val="28"/>
        </w:rPr>
        <w:t xml:space="preserve">», </w:t>
      </w:r>
      <w:r w:rsidR="0068441A">
        <w:rPr>
          <w:rFonts w:ascii="Times New Roman" w:hAnsi="Times New Roman"/>
          <w:sz w:val="28"/>
          <w:szCs w:val="28"/>
        </w:rPr>
        <w:t>п</w:t>
      </w:r>
      <w:r w:rsidR="00EA2E12" w:rsidRPr="0068441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07.10.2019 № 1296 «Об утверждении Положения о наставничестве на государственной гражданской службе Российской Федерации»</w:t>
      </w:r>
      <w:r w:rsidR="0005527E" w:rsidRPr="0068441A">
        <w:rPr>
          <w:rFonts w:ascii="Times New Roman" w:hAnsi="Times New Roman"/>
          <w:sz w:val="28"/>
          <w:szCs w:val="28"/>
        </w:rPr>
        <w:t>,</w:t>
      </w:r>
      <w:r w:rsidR="00EA2E12" w:rsidRPr="0068441A">
        <w:rPr>
          <w:rFonts w:ascii="Times New Roman" w:hAnsi="Times New Roman"/>
          <w:sz w:val="28"/>
          <w:szCs w:val="28"/>
        </w:rPr>
        <w:t xml:space="preserve"> </w:t>
      </w:r>
      <w:r w:rsidR="00E01820" w:rsidRPr="0068441A">
        <w:rPr>
          <w:rFonts w:ascii="Times New Roman" w:hAnsi="Times New Roman"/>
          <w:sz w:val="28"/>
          <w:szCs w:val="28"/>
        </w:rPr>
        <w:t xml:space="preserve">в целях </w:t>
      </w:r>
      <w:r w:rsidR="00E01820" w:rsidRPr="0068441A">
        <w:rPr>
          <w:rFonts w:ascii="Times New Roman" w:hAnsi="Times New Roman"/>
          <w:sz w:val="28"/>
          <w:szCs w:val="28"/>
          <w:shd w:val="clear" w:color="auto" w:fill="FFFFFF"/>
        </w:rPr>
        <w:t>развития института наставничества </w:t>
      </w:r>
      <w:r w:rsidR="00E01820" w:rsidRPr="0068441A">
        <w:rPr>
          <w:rFonts w:ascii="Times New Roman" w:hAnsi="Times New Roman"/>
          <w:sz w:val="28"/>
          <w:szCs w:val="28"/>
        </w:rPr>
        <w:t xml:space="preserve"> в администрации городского округа Пелым,</w:t>
      </w:r>
      <w:r w:rsidR="00E01820" w:rsidRPr="0068441A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оказания помощи муниципальным служащим в приобретении профессиональных навыков, ускорения процесса их профессиональной и психологической адаптации к условиям служебной деятельности, формирования высококвалифицированного кадрового состава, </w:t>
      </w:r>
      <w:r w:rsidRPr="0068441A">
        <w:rPr>
          <w:rFonts w:ascii="Times New Roman" w:hAnsi="Times New Roman"/>
          <w:sz w:val="28"/>
          <w:szCs w:val="28"/>
        </w:rPr>
        <w:t>администрация городского округа Пелым</w:t>
      </w:r>
    </w:p>
    <w:p w:rsidR="00506E15" w:rsidRPr="0068441A" w:rsidRDefault="00506E15" w:rsidP="000D42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441A">
        <w:rPr>
          <w:rFonts w:ascii="Times New Roman" w:hAnsi="Times New Roman"/>
          <w:b/>
          <w:sz w:val="28"/>
          <w:szCs w:val="28"/>
        </w:rPr>
        <w:t>ПОСТАНОВЛЯ</w:t>
      </w:r>
      <w:r w:rsidR="00EA2E12" w:rsidRPr="0068441A">
        <w:rPr>
          <w:rFonts w:ascii="Times New Roman" w:hAnsi="Times New Roman"/>
          <w:b/>
          <w:sz w:val="28"/>
          <w:szCs w:val="28"/>
        </w:rPr>
        <w:t>ЕТ</w:t>
      </w:r>
      <w:r w:rsidRPr="0068441A">
        <w:rPr>
          <w:rFonts w:ascii="Times New Roman" w:hAnsi="Times New Roman"/>
          <w:b/>
          <w:sz w:val="28"/>
          <w:szCs w:val="28"/>
        </w:rPr>
        <w:t>:</w:t>
      </w:r>
    </w:p>
    <w:p w:rsidR="00506E15" w:rsidRPr="0068441A" w:rsidRDefault="00506E15" w:rsidP="000D4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1A">
        <w:rPr>
          <w:rFonts w:ascii="Times New Roman" w:hAnsi="Times New Roman"/>
          <w:sz w:val="28"/>
          <w:szCs w:val="28"/>
        </w:rPr>
        <w:t xml:space="preserve">1. Утвердить </w:t>
      </w:r>
      <w:r w:rsidRPr="0068441A">
        <w:rPr>
          <w:rFonts w:ascii="Times New Roman" w:hAnsi="Times New Roman"/>
          <w:bCs/>
          <w:sz w:val="28"/>
          <w:szCs w:val="28"/>
        </w:rPr>
        <w:t>Положени</w:t>
      </w:r>
      <w:r w:rsidR="0068441A">
        <w:rPr>
          <w:rFonts w:ascii="Times New Roman" w:hAnsi="Times New Roman"/>
          <w:bCs/>
          <w:sz w:val="28"/>
          <w:szCs w:val="28"/>
        </w:rPr>
        <w:t>е</w:t>
      </w:r>
      <w:r w:rsidRPr="0068441A">
        <w:rPr>
          <w:rFonts w:ascii="Times New Roman" w:hAnsi="Times New Roman"/>
          <w:bCs/>
          <w:sz w:val="28"/>
          <w:szCs w:val="28"/>
        </w:rPr>
        <w:t xml:space="preserve"> о наставничестве в </w:t>
      </w:r>
      <w:r w:rsidR="00EA2E12" w:rsidRPr="0068441A">
        <w:rPr>
          <w:rFonts w:ascii="Times New Roman" w:hAnsi="Times New Roman"/>
          <w:bCs/>
          <w:sz w:val="28"/>
          <w:szCs w:val="28"/>
        </w:rPr>
        <w:t>администрации</w:t>
      </w:r>
      <w:r w:rsidRPr="0068441A">
        <w:rPr>
          <w:rFonts w:ascii="Times New Roman" w:hAnsi="Times New Roman"/>
          <w:bCs/>
          <w:sz w:val="28"/>
          <w:szCs w:val="28"/>
        </w:rPr>
        <w:t xml:space="preserve"> городского округа Пелым</w:t>
      </w:r>
      <w:r w:rsidRPr="0068441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802D8" w:rsidRPr="0068441A" w:rsidRDefault="005802D8" w:rsidP="000D4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1A">
        <w:rPr>
          <w:rFonts w:ascii="Times New Roman" w:hAnsi="Times New Roman"/>
          <w:sz w:val="28"/>
          <w:szCs w:val="28"/>
        </w:rPr>
        <w:t xml:space="preserve">2. Возложить обязанности по </w:t>
      </w:r>
      <w:r w:rsidR="006564F2" w:rsidRPr="0068441A">
        <w:rPr>
          <w:rFonts w:ascii="Times New Roman" w:hAnsi="Times New Roman"/>
          <w:sz w:val="28"/>
          <w:szCs w:val="28"/>
        </w:rPr>
        <w:t>руководству</w:t>
      </w:r>
      <w:r w:rsidRPr="0068441A">
        <w:rPr>
          <w:rFonts w:ascii="Times New Roman" w:hAnsi="Times New Roman"/>
          <w:sz w:val="28"/>
          <w:szCs w:val="28"/>
        </w:rPr>
        <w:t xml:space="preserve"> и контролю за организацией и осуществлени</w:t>
      </w:r>
      <w:r w:rsidR="006564F2" w:rsidRPr="0068441A">
        <w:rPr>
          <w:rFonts w:ascii="Times New Roman" w:hAnsi="Times New Roman"/>
          <w:sz w:val="28"/>
          <w:szCs w:val="28"/>
        </w:rPr>
        <w:t>ем</w:t>
      </w:r>
      <w:r w:rsidRPr="0068441A">
        <w:rPr>
          <w:rFonts w:ascii="Times New Roman" w:hAnsi="Times New Roman"/>
          <w:sz w:val="28"/>
          <w:szCs w:val="28"/>
        </w:rPr>
        <w:t xml:space="preserve"> наставничества в администрации городского округа Пелым на заместителя главы администрации городского округа Пелым А.А. Пелевину.</w:t>
      </w:r>
    </w:p>
    <w:p w:rsidR="00506E15" w:rsidRPr="0068441A" w:rsidRDefault="005802D8" w:rsidP="000D4236">
      <w:pPr>
        <w:pStyle w:val="ConsPlusNormal"/>
        <w:ind w:firstLine="709"/>
        <w:jc w:val="both"/>
        <w:rPr>
          <w:bCs/>
          <w:color w:val="000000"/>
          <w:szCs w:val="28"/>
        </w:rPr>
      </w:pPr>
      <w:r w:rsidRPr="0068441A">
        <w:rPr>
          <w:bCs/>
          <w:color w:val="000000"/>
          <w:szCs w:val="28"/>
        </w:rPr>
        <w:t>3</w:t>
      </w:r>
      <w:r w:rsidR="00506E15" w:rsidRPr="0068441A">
        <w:rPr>
          <w:bCs/>
          <w:color w:val="000000"/>
          <w:szCs w:val="28"/>
        </w:rPr>
        <w:t>.</w:t>
      </w:r>
      <w:r w:rsidR="00506E15" w:rsidRPr="0068441A">
        <w:rPr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EA2E12" w:rsidRPr="0068441A" w:rsidRDefault="005802D8" w:rsidP="000D4236">
      <w:pPr>
        <w:widowControl w:val="0"/>
        <w:tabs>
          <w:tab w:val="left" w:pos="0"/>
          <w:tab w:val="left" w:pos="851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441A">
        <w:rPr>
          <w:rFonts w:ascii="Times New Roman" w:hAnsi="Times New Roman"/>
          <w:sz w:val="28"/>
          <w:szCs w:val="28"/>
        </w:rPr>
        <w:t>4</w:t>
      </w:r>
      <w:r w:rsidR="00EA2E12" w:rsidRPr="0068441A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опубликования.</w:t>
      </w:r>
    </w:p>
    <w:p w:rsidR="005802D8" w:rsidRDefault="005802D8" w:rsidP="00684422">
      <w:pPr>
        <w:widowControl w:val="0"/>
        <w:tabs>
          <w:tab w:val="left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84422" w:rsidRPr="0068441A" w:rsidRDefault="00684422" w:rsidP="00684422">
      <w:pPr>
        <w:widowControl w:val="0"/>
        <w:tabs>
          <w:tab w:val="left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06E15" w:rsidRPr="0068441A" w:rsidRDefault="00506E15" w:rsidP="00506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E12" w:rsidRPr="0068441A" w:rsidRDefault="00EA2E12" w:rsidP="00506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E15" w:rsidRPr="009B03C3" w:rsidRDefault="00506E15" w:rsidP="00506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41A"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   </w:t>
      </w:r>
      <w:r w:rsidR="00684422">
        <w:rPr>
          <w:rFonts w:ascii="Times New Roman" w:hAnsi="Times New Roman"/>
          <w:sz w:val="28"/>
          <w:szCs w:val="28"/>
        </w:rPr>
        <w:t xml:space="preserve">     </w:t>
      </w:r>
      <w:r w:rsidRPr="0068441A">
        <w:rPr>
          <w:rFonts w:ascii="Times New Roman" w:hAnsi="Times New Roman"/>
          <w:sz w:val="28"/>
          <w:szCs w:val="28"/>
        </w:rPr>
        <w:t xml:space="preserve">         Ш.Т. Алиев</w:t>
      </w:r>
    </w:p>
    <w:p w:rsidR="00506E15" w:rsidRDefault="00506E15" w:rsidP="00506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E15" w:rsidRDefault="00506E15" w:rsidP="00506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E15" w:rsidRDefault="00506E15" w:rsidP="00506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E15" w:rsidRDefault="00506E15" w:rsidP="00506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441A" w:rsidRDefault="0068441A" w:rsidP="00506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441A" w:rsidRDefault="0068441A" w:rsidP="00506E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68441A" w:rsidTr="0068441A">
        <w:tc>
          <w:tcPr>
            <w:tcW w:w="5637" w:type="dxa"/>
          </w:tcPr>
          <w:p w:rsidR="0068441A" w:rsidRDefault="0068441A" w:rsidP="0068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68441A" w:rsidRPr="008D1E9B" w:rsidRDefault="0068441A" w:rsidP="0068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9B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385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441A" w:rsidRPr="008D1E9B" w:rsidRDefault="0068441A" w:rsidP="0068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9B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68441A" w:rsidRPr="008D1E9B" w:rsidRDefault="0068441A" w:rsidP="0068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9B">
              <w:rPr>
                <w:rFonts w:ascii="Times New Roman" w:hAnsi="Times New Roman"/>
                <w:sz w:val="28"/>
                <w:szCs w:val="28"/>
              </w:rPr>
              <w:t xml:space="preserve">городского округа Пелым </w:t>
            </w:r>
          </w:p>
          <w:p w:rsidR="0068441A" w:rsidRDefault="00993851" w:rsidP="00684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4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15.12.2020</w:t>
            </w:r>
            <w:r w:rsidRPr="0068441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385</w:t>
            </w:r>
          </w:p>
        </w:tc>
      </w:tr>
    </w:tbl>
    <w:p w:rsidR="0068441A" w:rsidRDefault="0068441A" w:rsidP="00684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851" w:rsidRDefault="00993851" w:rsidP="00684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E12" w:rsidRPr="00314FF7" w:rsidRDefault="00EA2E12" w:rsidP="00684422">
      <w:pPr>
        <w:pStyle w:val="Pa1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FF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EA2E12" w:rsidRPr="00314FF7" w:rsidRDefault="00EA2E12" w:rsidP="00684422">
      <w:pPr>
        <w:pStyle w:val="Pa1"/>
        <w:spacing w:before="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наставничестве в администрации </w:t>
      </w:r>
      <w:r w:rsidR="00B31079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Пелым</w:t>
      </w:r>
    </w:p>
    <w:p w:rsidR="00EA2E12" w:rsidRPr="00314FF7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Default="00EA2E12" w:rsidP="001C25E2">
      <w:pPr>
        <w:pStyle w:val="Pa1"/>
        <w:numPr>
          <w:ilvl w:val="0"/>
          <w:numId w:val="1"/>
        </w:numPr>
        <w:spacing w:before="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FF7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1C25E2" w:rsidRPr="001C25E2" w:rsidRDefault="001C25E2" w:rsidP="001C25E2">
      <w:pPr>
        <w:pStyle w:val="Default"/>
      </w:pPr>
    </w:p>
    <w:p w:rsidR="00B31079" w:rsidRDefault="00EA2E12" w:rsidP="00610598">
      <w:pPr>
        <w:pStyle w:val="Pa3"/>
        <w:spacing w:before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1.1. Настояще</w:t>
      </w:r>
      <w:r w:rsidR="00684422">
        <w:rPr>
          <w:rFonts w:ascii="Times New Roman" w:hAnsi="Times New Roman"/>
          <w:color w:val="000000"/>
          <w:sz w:val="28"/>
          <w:szCs w:val="28"/>
        </w:rPr>
        <w:t xml:space="preserve">е Положение о наставничестве в 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B31079">
        <w:rPr>
          <w:rFonts w:ascii="Times New Roman" w:hAnsi="Times New Roman"/>
          <w:color w:val="000000"/>
          <w:sz w:val="28"/>
          <w:szCs w:val="28"/>
        </w:rPr>
        <w:t>городского округа Пелым</w:t>
      </w:r>
      <w:r w:rsidRPr="00314FF7">
        <w:rPr>
          <w:rStyle w:val="A30"/>
          <w:rFonts w:ascii="Times New Roman" w:hAnsi="Times New Roman"/>
          <w:i/>
          <w:iCs/>
          <w:sz w:val="28"/>
          <w:szCs w:val="28"/>
        </w:rPr>
        <w:t xml:space="preserve"> </w:t>
      </w:r>
      <w:r w:rsidRPr="00314FF7">
        <w:rPr>
          <w:rFonts w:ascii="Times New Roman" w:hAnsi="Times New Roman"/>
          <w:color w:val="000000"/>
          <w:sz w:val="28"/>
          <w:szCs w:val="28"/>
        </w:rPr>
        <w:t>(далее – Положение) разработано в с</w:t>
      </w:r>
      <w:r w:rsidR="0068441A">
        <w:rPr>
          <w:rFonts w:ascii="Times New Roman" w:hAnsi="Times New Roman"/>
          <w:color w:val="000000"/>
          <w:sz w:val="28"/>
          <w:szCs w:val="28"/>
        </w:rPr>
        <w:t>оответствии с Федеральным законо</w:t>
      </w:r>
      <w:r w:rsidRPr="00314FF7">
        <w:rPr>
          <w:rFonts w:ascii="Times New Roman" w:hAnsi="Times New Roman"/>
          <w:color w:val="000000"/>
          <w:sz w:val="28"/>
          <w:szCs w:val="28"/>
        </w:rPr>
        <w:t>м от 02</w:t>
      </w:r>
      <w:r w:rsidR="00B31079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314FF7">
        <w:rPr>
          <w:rFonts w:ascii="Times New Roman" w:hAnsi="Times New Roman"/>
          <w:color w:val="000000"/>
          <w:sz w:val="28"/>
          <w:szCs w:val="28"/>
        </w:rPr>
        <w:t>2007</w:t>
      </w:r>
      <w:r w:rsidR="00B3107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Федерации», Указом Президента </w:t>
      </w:r>
      <w:r w:rsidR="00B31079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 от 07</w:t>
      </w:r>
      <w:r w:rsidR="00B31079"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2012 </w:t>
      </w:r>
      <w:r w:rsidR="00B31079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314FF7">
        <w:rPr>
          <w:rFonts w:ascii="Times New Roman" w:hAnsi="Times New Roman"/>
          <w:color w:val="000000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  <w:r w:rsidR="000552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441A">
        <w:rPr>
          <w:rFonts w:ascii="Times New Roman" w:hAnsi="Times New Roman"/>
          <w:sz w:val="28"/>
          <w:szCs w:val="28"/>
        </w:rPr>
        <w:t>п</w:t>
      </w:r>
      <w:r w:rsidR="0005527E" w:rsidRPr="00EA2E12">
        <w:rPr>
          <w:rFonts w:ascii="Times New Roman" w:hAnsi="Times New Roman"/>
          <w:sz w:val="28"/>
          <w:szCs w:val="28"/>
        </w:rPr>
        <w:t>остановление</w:t>
      </w:r>
      <w:r w:rsidR="0005527E">
        <w:rPr>
          <w:rFonts w:ascii="Times New Roman" w:hAnsi="Times New Roman"/>
          <w:sz w:val="28"/>
          <w:szCs w:val="28"/>
        </w:rPr>
        <w:t>м</w:t>
      </w:r>
      <w:r w:rsidR="0005527E" w:rsidRPr="00EA2E12">
        <w:rPr>
          <w:rFonts w:ascii="Times New Roman" w:hAnsi="Times New Roman"/>
          <w:sz w:val="28"/>
          <w:szCs w:val="28"/>
        </w:rPr>
        <w:t xml:space="preserve"> Правительства </w:t>
      </w:r>
      <w:r w:rsidR="0005527E">
        <w:rPr>
          <w:rFonts w:ascii="Times New Roman" w:hAnsi="Times New Roman"/>
          <w:sz w:val="28"/>
          <w:szCs w:val="28"/>
        </w:rPr>
        <w:t>Российской Федерации</w:t>
      </w:r>
      <w:r w:rsidR="0005527E" w:rsidRPr="00EA2E12">
        <w:rPr>
          <w:rFonts w:ascii="Times New Roman" w:hAnsi="Times New Roman"/>
          <w:sz w:val="28"/>
          <w:szCs w:val="28"/>
        </w:rPr>
        <w:t xml:space="preserve"> от 07.10.2019 </w:t>
      </w:r>
      <w:r w:rsidR="0005527E">
        <w:rPr>
          <w:rFonts w:ascii="Times New Roman" w:hAnsi="Times New Roman"/>
          <w:sz w:val="28"/>
          <w:szCs w:val="28"/>
        </w:rPr>
        <w:t>№</w:t>
      </w:r>
      <w:r w:rsidR="0005527E" w:rsidRPr="00EA2E12">
        <w:rPr>
          <w:rFonts w:ascii="Times New Roman" w:hAnsi="Times New Roman"/>
          <w:sz w:val="28"/>
          <w:szCs w:val="28"/>
        </w:rPr>
        <w:t xml:space="preserve"> 1296 </w:t>
      </w:r>
      <w:r w:rsidR="0005527E">
        <w:rPr>
          <w:rFonts w:ascii="Times New Roman" w:hAnsi="Times New Roman"/>
          <w:sz w:val="28"/>
          <w:szCs w:val="28"/>
        </w:rPr>
        <w:t>«</w:t>
      </w:r>
      <w:r w:rsidR="0005527E" w:rsidRPr="00EA2E12">
        <w:rPr>
          <w:rFonts w:ascii="Times New Roman" w:hAnsi="Times New Roman"/>
          <w:sz w:val="28"/>
          <w:szCs w:val="28"/>
        </w:rPr>
        <w:t>Об утверждении Положения о наставничестве на государственной гражданской службе Российской Федерации</w:t>
      </w:r>
      <w:r w:rsidR="0005527E">
        <w:rPr>
          <w:rFonts w:ascii="Times New Roman" w:hAnsi="Times New Roman"/>
          <w:sz w:val="28"/>
          <w:szCs w:val="28"/>
        </w:rPr>
        <w:t>»</w:t>
      </w:r>
      <w:r w:rsidR="00B31079">
        <w:rPr>
          <w:rFonts w:ascii="Times New Roman" w:hAnsi="Times New Roman"/>
          <w:color w:val="000000"/>
          <w:sz w:val="28"/>
          <w:szCs w:val="28"/>
        </w:rPr>
        <w:t>.</w:t>
      </w:r>
    </w:p>
    <w:p w:rsidR="00EA2E12" w:rsidRPr="00314FF7" w:rsidRDefault="00EA2E12" w:rsidP="00610598">
      <w:pPr>
        <w:pStyle w:val="Pa3"/>
        <w:spacing w:before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 xml:space="preserve">1.2. Положение определяет цели, задачи и порядок организации наставничества в администрации </w:t>
      </w:r>
      <w:r w:rsidR="00B31079">
        <w:rPr>
          <w:rFonts w:ascii="Times New Roman" w:hAnsi="Times New Roman"/>
          <w:color w:val="000000"/>
          <w:sz w:val="28"/>
          <w:szCs w:val="28"/>
        </w:rPr>
        <w:t>городского округа Пелым</w:t>
      </w:r>
      <w:r w:rsidRPr="00314FF7">
        <w:rPr>
          <w:rFonts w:ascii="Times New Roman" w:hAnsi="Times New Roman"/>
          <w:color w:val="000000"/>
          <w:sz w:val="28"/>
          <w:szCs w:val="28"/>
        </w:rPr>
        <w:t>.</w:t>
      </w:r>
    </w:p>
    <w:p w:rsidR="00EA2E12" w:rsidRDefault="00EA2E12" w:rsidP="00EA2E12">
      <w:pPr>
        <w:pStyle w:val="Pa15"/>
        <w:spacing w:before="1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FF7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наставничества</w:t>
      </w:r>
    </w:p>
    <w:p w:rsidR="001C25E2" w:rsidRPr="001C25E2" w:rsidRDefault="001C25E2" w:rsidP="001C25E2">
      <w:pPr>
        <w:pStyle w:val="Default"/>
      </w:pP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24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C24BA">
        <w:rPr>
          <w:sz w:val="28"/>
          <w:szCs w:val="28"/>
        </w:rPr>
        <w:t>. Целями наставничества являются оказание практической помощи лицам, в отношении которых осуществляется наставничество в профессиональном становлении и развитии,  минимизации периода их адаптации к исполнению должностных обязанностей, в самостоятельном выполнении служебных обязанностей, а также воспитание у них требовательности к себе и заинтересованности в результатах служебной деятельности.</w:t>
      </w: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24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C24BA">
        <w:rPr>
          <w:sz w:val="28"/>
          <w:szCs w:val="28"/>
        </w:rPr>
        <w:t>. Задачами наставничества являются:</w:t>
      </w: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4BA">
        <w:rPr>
          <w:sz w:val="28"/>
          <w:szCs w:val="28"/>
        </w:rPr>
        <w:t xml:space="preserve">помощь в адаптации лицам, в отношении которых осуществляется наставничество, к условиям муниципальной службы в </w:t>
      </w:r>
      <w:r>
        <w:rPr>
          <w:sz w:val="28"/>
          <w:szCs w:val="28"/>
        </w:rPr>
        <w:t>администрации городского округа Пелым</w:t>
      </w:r>
      <w:r w:rsidRPr="00EC24BA">
        <w:rPr>
          <w:sz w:val="28"/>
          <w:szCs w:val="28"/>
        </w:rPr>
        <w:t>, а также помощь в осознании служебного долга и требований законодательства о муниципальной службе;</w:t>
      </w: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4BA">
        <w:rPr>
          <w:sz w:val="28"/>
          <w:szCs w:val="28"/>
        </w:rPr>
        <w:t>оптимизация процесса формирования и развития профессиональных знаний и навыков лиц, в отношении которых осуществляется наставничество;</w:t>
      </w: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4BA">
        <w:rPr>
          <w:sz w:val="28"/>
          <w:szCs w:val="28"/>
        </w:rPr>
        <w:t>развитие у лиц, в отношении которых осуществляется наставничество способности самостоятельно, качественно и ответственно выполнять должностные обязанности, предусмотренные должностными инструкциями муниципальных служащих;</w:t>
      </w: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4BA">
        <w:rPr>
          <w:sz w:val="28"/>
          <w:szCs w:val="28"/>
        </w:rPr>
        <w:t>содействие в выработке навыков служебного поведения лиц, в отношении которых осуществляется наставничество;</w:t>
      </w: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24BA">
        <w:rPr>
          <w:sz w:val="28"/>
          <w:szCs w:val="28"/>
        </w:rPr>
        <w:lastRenderedPageBreak/>
        <w:t>формирование у лиц, в отношении которых осуществляется наставничество, высокой сознательности, дисциплинированности, трудолюбия, приверженности службе, чувства ответственности за порученное дело и свои поступки, доброжелательного и уважительного отношения к сослуживцам, гражданам.</w:t>
      </w:r>
    </w:p>
    <w:p w:rsidR="00EC24BA" w:rsidRPr="00F807E1" w:rsidRDefault="00EC24BA" w:rsidP="00EA2E12">
      <w:pPr>
        <w:pStyle w:val="Pa16"/>
        <w:spacing w:before="40"/>
        <w:ind w:left="560" w:hanging="28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2E12" w:rsidRDefault="00EA2E12" w:rsidP="00EA2E12">
      <w:pPr>
        <w:pStyle w:val="Pa16"/>
        <w:spacing w:before="40"/>
        <w:ind w:left="560" w:hanging="2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FF7">
        <w:rPr>
          <w:rFonts w:ascii="Times New Roman" w:hAnsi="Times New Roman"/>
          <w:b/>
          <w:bCs/>
          <w:color w:val="000000"/>
          <w:sz w:val="28"/>
          <w:szCs w:val="28"/>
        </w:rPr>
        <w:t>3. Организация наставничества</w:t>
      </w:r>
    </w:p>
    <w:p w:rsidR="001C25E2" w:rsidRPr="001C25E2" w:rsidRDefault="001C25E2" w:rsidP="001C25E2">
      <w:pPr>
        <w:pStyle w:val="Default"/>
      </w:pP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24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C24BA">
        <w:rPr>
          <w:sz w:val="28"/>
          <w:szCs w:val="28"/>
        </w:rPr>
        <w:t>. Участниками наставничества являются:</w:t>
      </w:r>
    </w:p>
    <w:p w:rsidR="00EC24BA" w:rsidRPr="00EC24BA" w:rsidRDefault="00EC24BA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24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C24BA">
        <w:rPr>
          <w:sz w:val="28"/>
          <w:szCs w:val="28"/>
        </w:rPr>
        <w:t>.1. Лицо, в отношении которого осуществляется наставничество:</w:t>
      </w:r>
    </w:p>
    <w:p w:rsidR="00EC24BA" w:rsidRDefault="001C25E2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FF7">
        <w:rPr>
          <w:color w:val="000000"/>
          <w:sz w:val="28"/>
          <w:szCs w:val="28"/>
        </w:rPr>
        <w:t>•</w:t>
      </w:r>
      <w:r w:rsidR="00EC24BA" w:rsidRPr="00EC24BA">
        <w:rPr>
          <w:sz w:val="28"/>
          <w:szCs w:val="28"/>
        </w:rPr>
        <w:t>м</w:t>
      </w:r>
      <w:r w:rsidR="00F807E1">
        <w:rPr>
          <w:sz w:val="28"/>
          <w:szCs w:val="28"/>
        </w:rPr>
        <w:t xml:space="preserve">униципальный служащий, впервые </w:t>
      </w:r>
      <w:r w:rsidR="00EC24BA" w:rsidRPr="00EC24BA">
        <w:rPr>
          <w:sz w:val="28"/>
          <w:szCs w:val="28"/>
        </w:rPr>
        <w:t xml:space="preserve">назначенный на должность муниципальной службы и не имеющий стажа муниципальной службы; </w:t>
      </w:r>
    </w:p>
    <w:p w:rsidR="009A33B3" w:rsidRDefault="001C25E2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FF7">
        <w:rPr>
          <w:color w:val="000000"/>
          <w:sz w:val="28"/>
          <w:szCs w:val="28"/>
        </w:rPr>
        <w:t>•</w:t>
      </w:r>
      <w:r w:rsidR="009A33B3">
        <w:rPr>
          <w:sz w:val="28"/>
          <w:szCs w:val="28"/>
        </w:rPr>
        <w:t>муниципальный служащий, имеющий стаж муниципальной службы, впервые поступивший в администрацию городского округа Пелым;</w:t>
      </w:r>
    </w:p>
    <w:p w:rsidR="009A33B3" w:rsidRPr="00EC24BA" w:rsidRDefault="001C25E2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FF7">
        <w:rPr>
          <w:color w:val="000000"/>
          <w:sz w:val="28"/>
          <w:szCs w:val="28"/>
        </w:rPr>
        <w:t>•</w:t>
      </w:r>
      <w:r w:rsidR="009A33B3">
        <w:rPr>
          <w:sz w:val="28"/>
          <w:szCs w:val="28"/>
        </w:rPr>
        <w:t>муниципальный</w:t>
      </w:r>
      <w:r w:rsidR="009A33B3" w:rsidRPr="00E53709">
        <w:rPr>
          <w:sz w:val="28"/>
          <w:szCs w:val="28"/>
        </w:rPr>
        <w:t xml:space="preserve"> служащий, вновь принятый</w:t>
      </w:r>
      <w:r w:rsidR="009A33B3">
        <w:rPr>
          <w:sz w:val="28"/>
          <w:szCs w:val="28"/>
        </w:rPr>
        <w:t xml:space="preserve"> (вернувшийся)</w:t>
      </w:r>
      <w:r w:rsidR="009A33B3" w:rsidRPr="00E53709">
        <w:rPr>
          <w:sz w:val="28"/>
          <w:szCs w:val="28"/>
        </w:rPr>
        <w:t xml:space="preserve"> на гражданскую службу после продолжительного перерыва в ее прохождении</w:t>
      </w:r>
      <w:r w:rsidR="009A33B3">
        <w:rPr>
          <w:sz w:val="28"/>
          <w:szCs w:val="28"/>
        </w:rPr>
        <w:t>;</w:t>
      </w:r>
    </w:p>
    <w:p w:rsidR="00EC24BA" w:rsidRDefault="001C25E2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FF7">
        <w:rPr>
          <w:color w:val="000000"/>
          <w:sz w:val="28"/>
          <w:szCs w:val="28"/>
        </w:rPr>
        <w:t>•</w:t>
      </w:r>
      <w:r w:rsidR="00EC24BA" w:rsidRPr="00EC24BA">
        <w:rPr>
          <w:sz w:val="28"/>
          <w:szCs w:val="28"/>
        </w:rPr>
        <w:t xml:space="preserve">муниципальный служащий, изменение и/или выполнение новых должностных обязанностей которого требует назначения наставника; </w:t>
      </w:r>
    </w:p>
    <w:p w:rsidR="009A33B3" w:rsidRDefault="001C25E2" w:rsidP="00EC24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FF7">
        <w:rPr>
          <w:color w:val="000000"/>
          <w:sz w:val="28"/>
          <w:szCs w:val="28"/>
        </w:rPr>
        <w:t>•</w:t>
      </w:r>
      <w:r w:rsidR="008753C2">
        <w:rPr>
          <w:sz w:val="28"/>
          <w:szCs w:val="28"/>
        </w:rPr>
        <w:t xml:space="preserve">лица, </w:t>
      </w:r>
      <w:r w:rsidR="00F807E1">
        <w:rPr>
          <w:sz w:val="28"/>
          <w:szCs w:val="28"/>
        </w:rPr>
        <w:t xml:space="preserve">впервые </w:t>
      </w:r>
      <w:r w:rsidR="00610598" w:rsidRPr="00EC24BA">
        <w:rPr>
          <w:sz w:val="28"/>
          <w:szCs w:val="28"/>
        </w:rPr>
        <w:t>назначенны</w:t>
      </w:r>
      <w:r w:rsidR="00610598">
        <w:rPr>
          <w:sz w:val="28"/>
          <w:szCs w:val="28"/>
        </w:rPr>
        <w:t>е</w:t>
      </w:r>
      <w:r w:rsidR="00610598" w:rsidRPr="00EC24BA">
        <w:rPr>
          <w:sz w:val="28"/>
          <w:szCs w:val="28"/>
        </w:rPr>
        <w:t xml:space="preserve"> на должност</w:t>
      </w:r>
      <w:r w:rsidR="00610598">
        <w:rPr>
          <w:sz w:val="28"/>
          <w:szCs w:val="28"/>
        </w:rPr>
        <w:t>и</w:t>
      </w:r>
      <w:r w:rsidR="008753C2" w:rsidRPr="00773596">
        <w:rPr>
          <w:sz w:val="28"/>
          <w:szCs w:val="28"/>
        </w:rPr>
        <w:t>, не отнесенные к муниципальным должностям муниципальной службы, и осуществляющи</w:t>
      </w:r>
      <w:r w:rsidR="008753C2">
        <w:rPr>
          <w:sz w:val="28"/>
          <w:szCs w:val="28"/>
        </w:rPr>
        <w:t>е</w:t>
      </w:r>
      <w:r w:rsidR="008753C2" w:rsidRPr="00773596">
        <w:rPr>
          <w:sz w:val="28"/>
          <w:szCs w:val="28"/>
        </w:rPr>
        <w:t xml:space="preserve"> техническое обеспечение деятельности</w:t>
      </w:r>
      <w:r w:rsidR="008753C2">
        <w:rPr>
          <w:sz w:val="28"/>
          <w:szCs w:val="28"/>
        </w:rPr>
        <w:t xml:space="preserve"> админи</w:t>
      </w:r>
      <w:r w:rsidR="009439D0">
        <w:rPr>
          <w:sz w:val="28"/>
          <w:szCs w:val="28"/>
        </w:rPr>
        <w:t>страции городского округа Пелым</w:t>
      </w:r>
      <w:r w:rsidR="00610598">
        <w:rPr>
          <w:sz w:val="28"/>
          <w:szCs w:val="28"/>
        </w:rPr>
        <w:t xml:space="preserve"> (далее - сотрудники)</w:t>
      </w:r>
      <w:r w:rsidR="009439D0">
        <w:rPr>
          <w:sz w:val="28"/>
          <w:szCs w:val="28"/>
        </w:rPr>
        <w:t>.</w:t>
      </w:r>
    </w:p>
    <w:p w:rsidR="006C6BED" w:rsidRDefault="006C6BED" w:rsidP="006C6BED">
      <w:pPr>
        <w:pStyle w:val="ConsPlusNormal"/>
        <w:ind w:firstLine="540"/>
        <w:jc w:val="both"/>
      </w:pPr>
      <w:r>
        <w:t>3.2. Наставничество осуществляется по решению главы городского округа Пелым.</w:t>
      </w:r>
    </w:p>
    <w:p w:rsidR="006C6BED" w:rsidRDefault="006C6BED" w:rsidP="006C6BED">
      <w:pPr>
        <w:pStyle w:val="ConsPlusNormal"/>
        <w:ind w:firstLine="540"/>
        <w:jc w:val="both"/>
      </w:pPr>
      <w:r>
        <w:t>3.3. Глава городского округа Пелым создает условия для осуществления наставничества.</w:t>
      </w:r>
    </w:p>
    <w:p w:rsidR="006C6BED" w:rsidRDefault="006C6BED" w:rsidP="006C6BED">
      <w:pPr>
        <w:pStyle w:val="ConsPlusNormal"/>
        <w:ind w:firstLine="540"/>
        <w:jc w:val="both"/>
      </w:pPr>
      <w:r>
        <w:t xml:space="preserve">3.4. Организацию наставничества в администрации городского округа Пелым осуществляет </w:t>
      </w:r>
      <w:r w:rsidR="00C00677">
        <w:t>специалист по</w:t>
      </w:r>
      <w:r>
        <w:t xml:space="preserve"> кадрам администрации городского округа Пелым, </w:t>
      </w:r>
      <w:r w:rsidR="00CC3B2D">
        <w:t>используя,</w:t>
      </w:r>
      <w:r>
        <w:t xml:space="preserve"> в том числе государственные информационные системы в области </w:t>
      </w:r>
      <w:r w:rsidR="00CC3B2D">
        <w:t>муниципальной</w:t>
      </w:r>
      <w:r>
        <w:t xml:space="preserve"> службы.</w:t>
      </w:r>
    </w:p>
    <w:p w:rsidR="00C00677" w:rsidRDefault="00C00677" w:rsidP="006C6BED">
      <w:pPr>
        <w:pStyle w:val="ConsPlusNormal"/>
        <w:ind w:firstLine="540"/>
        <w:jc w:val="both"/>
      </w:pPr>
      <w:r>
        <w:t>3.4.1. В рамках организации наставничества специалист по кадрам администрации городского округа Пелым выполняет следующие организационные и документационные функции: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главы городского округа Пелым</w:t>
      </w:r>
      <w:r w:rsidRPr="00C00677">
        <w:rPr>
          <w:rFonts w:ascii="Times New Roman" w:hAnsi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C00677">
        <w:rPr>
          <w:rFonts w:ascii="Times New Roman" w:hAnsi="Times New Roman"/>
          <w:sz w:val="28"/>
          <w:szCs w:val="28"/>
        </w:rPr>
        <w:t xml:space="preserve"> «Об организации наставничества в </w:t>
      </w:r>
      <w:r>
        <w:rPr>
          <w:rFonts w:ascii="Times New Roman" w:hAnsi="Times New Roman"/>
          <w:sz w:val="28"/>
          <w:szCs w:val="28"/>
        </w:rPr>
        <w:t>администрации городского округа Пелым</w:t>
      </w:r>
      <w:r w:rsidRPr="00C00677">
        <w:rPr>
          <w:rFonts w:ascii="Times New Roman" w:hAnsi="Times New Roman"/>
          <w:sz w:val="28"/>
          <w:szCs w:val="28"/>
        </w:rPr>
        <w:t>»;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 xml:space="preserve">по запросу непосредственного руководителя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00677">
        <w:rPr>
          <w:rFonts w:ascii="Times New Roman" w:hAnsi="Times New Roman"/>
          <w:sz w:val="28"/>
          <w:szCs w:val="28"/>
        </w:rPr>
        <w:t xml:space="preserve"> служащего, в отношении которого планируется осуществлять наставничество, при отсутствии совета/комиссии по наставничеству обеспечивает подбор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00677">
        <w:rPr>
          <w:rFonts w:ascii="Times New Roman" w:hAnsi="Times New Roman"/>
          <w:sz w:val="28"/>
          <w:szCs w:val="28"/>
        </w:rPr>
        <w:t xml:space="preserve"> служащих, соответствующих необходимым требованиям для назначения их наставниками; 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C00677">
        <w:rPr>
          <w:rFonts w:ascii="Times New Roman" w:hAnsi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/>
          <w:sz w:val="28"/>
          <w:szCs w:val="28"/>
        </w:rPr>
        <w:t>главой городского округа Пелым</w:t>
      </w:r>
      <w:r w:rsidRPr="00C00677">
        <w:rPr>
          <w:rFonts w:ascii="Times New Roman" w:hAnsi="Times New Roman"/>
          <w:sz w:val="28"/>
          <w:szCs w:val="28"/>
        </w:rPr>
        <w:t xml:space="preserve"> кандидатуры наставника готовит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00677">
        <w:rPr>
          <w:rFonts w:ascii="Times New Roman" w:hAnsi="Times New Roman"/>
          <w:sz w:val="28"/>
          <w:szCs w:val="28"/>
        </w:rPr>
        <w:t xml:space="preserve"> о назначении наставника (о замене наставника);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>сопровождает процесс осуществления наставничества (обращает внимание непосредственного руководителя на необходимость замены наставника, напоминает о сроках сдачи отзыва о результатах наставничества);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 xml:space="preserve">оказывает при отсутствии совета/комиссии по наставничеству методическое и практическое содействие наставнику в осуществлении наставничества (планировании работы наставника, профессиональном развитии и воспитании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00677">
        <w:rPr>
          <w:rFonts w:ascii="Times New Roman" w:hAnsi="Times New Roman"/>
          <w:sz w:val="28"/>
          <w:szCs w:val="28"/>
        </w:rPr>
        <w:t xml:space="preserve"> служащих, в отношении которых осуществляется наставничество);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>осуществляет сбор отзывов о результатах наставничества;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 xml:space="preserve">представляет по поручению </w:t>
      </w:r>
      <w:r>
        <w:rPr>
          <w:rFonts w:ascii="Times New Roman" w:hAnsi="Times New Roman"/>
          <w:sz w:val="28"/>
          <w:szCs w:val="28"/>
        </w:rPr>
        <w:t>главы городского округа Пелым (</w:t>
      </w:r>
      <w:r w:rsidRPr="00C0067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 администрации городского округа Пелым)</w:t>
      </w:r>
      <w:r w:rsidRPr="00C00677">
        <w:rPr>
          <w:rFonts w:ascii="Times New Roman" w:hAnsi="Times New Roman"/>
          <w:sz w:val="28"/>
          <w:szCs w:val="28"/>
        </w:rPr>
        <w:t xml:space="preserve"> отчет о ходе осуществления наставничества в </w:t>
      </w:r>
      <w:r>
        <w:rPr>
          <w:rFonts w:ascii="Times New Roman" w:hAnsi="Times New Roman"/>
          <w:sz w:val="28"/>
          <w:szCs w:val="28"/>
        </w:rPr>
        <w:t>администрации городского округа Пелым</w:t>
      </w:r>
      <w:r w:rsidRPr="00C00677">
        <w:rPr>
          <w:rFonts w:ascii="Times New Roman" w:hAnsi="Times New Roman"/>
          <w:sz w:val="28"/>
          <w:szCs w:val="28"/>
        </w:rPr>
        <w:t>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>проводит при отсутствии совета/комиссии по наставничеству анализ, обеспечивает обобщение и распространение положительного опыта работы наставников;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 xml:space="preserve">приобщает к личным делам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00677">
        <w:rPr>
          <w:rFonts w:ascii="Times New Roman" w:hAnsi="Times New Roman"/>
          <w:sz w:val="28"/>
          <w:szCs w:val="28"/>
        </w:rPr>
        <w:t xml:space="preserve"> служащих соответствующие документы (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00677">
        <w:rPr>
          <w:rFonts w:ascii="Times New Roman" w:hAnsi="Times New Roman"/>
          <w:sz w:val="28"/>
          <w:szCs w:val="28"/>
        </w:rPr>
        <w:t xml:space="preserve"> о назначении наставника, отзыв о результатах наставничества,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00677">
        <w:rPr>
          <w:rFonts w:ascii="Times New Roman" w:hAnsi="Times New Roman"/>
          <w:sz w:val="28"/>
          <w:szCs w:val="28"/>
        </w:rPr>
        <w:t xml:space="preserve"> о поощрении или награждении наставника);</w:t>
      </w:r>
    </w:p>
    <w:p w:rsidR="00C00677" w:rsidRPr="00C00677" w:rsidRDefault="00C00677" w:rsidP="00C0067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</w:t>
      </w:r>
      <w:r w:rsidRPr="00C00677">
        <w:rPr>
          <w:rFonts w:ascii="Times New Roman" w:hAnsi="Times New Roman"/>
          <w:sz w:val="28"/>
          <w:szCs w:val="28"/>
        </w:rPr>
        <w:t xml:space="preserve">по запросу непосредственного руководителя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00677">
        <w:rPr>
          <w:rFonts w:ascii="Times New Roman" w:hAnsi="Times New Roman"/>
          <w:sz w:val="28"/>
          <w:szCs w:val="28"/>
        </w:rPr>
        <w:t xml:space="preserve"> служащего, в отношении которого осуществлялось наставничество, проводит выборочное тестирование данного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00677">
        <w:rPr>
          <w:rFonts w:ascii="Times New Roman" w:hAnsi="Times New Roman"/>
          <w:sz w:val="28"/>
          <w:szCs w:val="28"/>
        </w:rPr>
        <w:t xml:space="preserve"> служащего с целью проверки приобретенных им практических знаний и навыков в области профессиональной служебной деятельности.</w:t>
      </w:r>
    </w:p>
    <w:p w:rsidR="00EA2E12" w:rsidRPr="00314FF7" w:rsidRDefault="00EA2E12" w:rsidP="00610598">
      <w:pPr>
        <w:pStyle w:val="Pa3"/>
        <w:spacing w:before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3.</w:t>
      </w:r>
      <w:r w:rsidR="00CC3B2D">
        <w:rPr>
          <w:rFonts w:ascii="Times New Roman" w:hAnsi="Times New Roman"/>
          <w:color w:val="000000"/>
          <w:sz w:val="28"/>
          <w:szCs w:val="28"/>
        </w:rPr>
        <w:t>5</w:t>
      </w:r>
      <w:r w:rsidRPr="00314FF7">
        <w:rPr>
          <w:rFonts w:ascii="Times New Roman" w:hAnsi="Times New Roman"/>
          <w:color w:val="000000"/>
          <w:sz w:val="28"/>
          <w:szCs w:val="28"/>
        </w:rPr>
        <w:t>. Период осуществления наставничества</w:t>
      </w:r>
      <w:r w:rsidR="009A33B3">
        <w:rPr>
          <w:rFonts w:ascii="Times New Roman" w:hAnsi="Times New Roman"/>
          <w:color w:val="000000"/>
          <w:sz w:val="28"/>
          <w:szCs w:val="28"/>
        </w:rPr>
        <w:t xml:space="preserve"> устанавливается продолжительно</w:t>
      </w:r>
      <w:r w:rsidRPr="00314FF7">
        <w:rPr>
          <w:rFonts w:ascii="Times New Roman" w:hAnsi="Times New Roman"/>
          <w:color w:val="000000"/>
          <w:sz w:val="28"/>
          <w:szCs w:val="28"/>
        </w:rPr>
        <w:t>стью от трех месяцев до одного года.</w:t>
      </w:r>
    </w:p>
    <w:p w:rsidR="00EA2E12" w:rsidRPr="00314FF7" w:rsidRDefault="00EA2E12" w:rsidP="00610598">
      <w:pPr>
        <w:pStyle w:val="Pa3"/>
        <w:spacing w:before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В указанный срок не включается период временной не</w:t>
      </w:r>
      <w:r w:rsidR="00610598">
        <w:rPr>
          <w:rFonts w:ascii="Times New Roman" w:hAnsi="Times New Roman"/>
          <w:color w:val="000000"/>
          <w:sz w:val="28"/>
          <w:szCs w:val="28"/>
        </w:rPr>
        <w:t>трудоспособности сотруд</w:t>
      </w:r>
      <w:r w:rsidRPr="00314FF7">
        <w:rPr>
          <w:rFonts w:ascii="Times New Roman" w:hAnsi="Times New Roman"/>
          <w:color w:val="000000"/>
          <w:sz w:val="28"/>
          <w:szCs w:val="28"/>
        </w:rPr>
        <w:t>ника и другие периоды, когда сотрудник фактически не исполнял должностные обязанности.</w:t>
      </w:r>
    </w:p>
    <w:p w:rsidR="006C6BED" w:rsidRDefault="00EA2E12" w:rsidP="00A07E4B">
      <w:pPr>
        <w:pStyle w:val="Pa3"/>
        <w:spacing w:before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 xml:space="preserve">Период осуществления наставничества продлевается на срок, равный периоду временной нетрудоспособности или другим </w:t>
      </w:r>
      <w:r w:rsidR="00610598">
        <w:rPr>
          <w:rFonts w:ascii="Times New Roman" w:hAnsi="Times New Roman"/>
          <w:color w:val="000000"/>
          <w:sz w:val="28"/>
          <w:szCs w:val="28"/>
        </w:rPr>
        <w:t>периодам, когда сотрудник факти</w:t>
      </w:r>
      <w:r w:rsidRPr="00314FF7">
        <w:rPr>
          <w:rFonts w:ascii="Times New Roman" w:hAnsi="Times New Roman"/>
          <w:color w:val="000000"/>
          <w:sz w:val="28"/>
          <w:szCs w:val="28"/>
        </w:rPr>
        <w:t>чески не исполнял должностные обязанности.</w:t>
      </w:r>
    </w:p>
    <w:p w:rsidR="00EA2E12" w:rsidRPr="00314FF7" w:rsidRDefault="00EA2E12" w:rsidP="00610598">
      <w:pPr>
        <w:pStyle w:val="P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3.</w:t>
      </w:r>
      <w:r w:rsidR="00CC3B2D">
        <w:rPr>
          <w:rFonts w:ascii="Times New Roman" w:hAnsi="Times New Roman"/>
          <w:color w:val="000000"/>
          <w:sz w:val="28"/>
          <w:szCs w:val="28"/>
        </w:rPr>
        <w:t>6</w:t>
      </w:r>
      <w:r w:rsidRPr="00314FF7">
        <w:rPr>
          <w:rFonts w:ascii="Times New Roman" w:hAnsi="Times New Roman"/>
          <w:color w:val="000000"/>
          <w:sz w:val="28"/>
          <w:szCs w:val="28"/>
        </w:rPr>
        <w:t>. Срок наставничества и кандидатура наст</w:t>
      </w:r>
      <w:r w:rsidR="00610598">
        <w:rPr>
          <w:rFonts w:ascii="Times New Roman" w:hAnsi="Times New Roman"/>
          <w:color w:val="000000"/>
          <w:sz w:val="28"/>
          <w:szCs w:val="28"/>
        </w:rPr>
        <w:t xml:space="preserve">авника утверждается распоряжением </w:t>
      </w:r>
      <w:r w:rsidR="006445D9">
        <w:rPr>
          <w:rFonts w:ascii="Times New Roman" w:hAnsi="Times New Roman"/>
          <w:color w:val="000000"/>
          <w:sz w:val="28"/>
          <w:szCs w:val="28"/>
        </w:rPr>
        <w:t>главы городского округа Пелым</w:t>
      </w:r>
      <w:r w:rsidR="00610598">
        <w:rPr>
          <w:rFonts w:ascii="Times New Roman" w:hAnsi="Times New Roman"/>
          <w:color w:val="000000"/>
          <w:sz w:val="28"/>
          <w:szCs w:val="28"/>
        </w:rPr>
        <w:t xml:space="preserve"> не позд</w:t>
      </w:r>
      <w:r w:rsidRPr="00314FF7">
        <w:rPr>
          <w:rFonts w:ascii="Times New Roman" w:hAnsi="Times New Roman"/>
          <w:color w:val="000000"/>
          <w:sz w:val="28"/>
          <w:szCs w:val="28"/>
        </w:rPr>
        <w:t>нее десяти рабочих дней со дня назначения сотрудника на соответствующую должность.</w:t>
      </w:r>
    </w:p>
    <w:p w:rsidR="00EA2E12" w:rsidRPr="00314FF7" w:rsidRDefault="00EA2E12" w:rsidP="00610598">
      <w:pPr>
        <w:pStyle w:val="Pa3"/>
        <w:spacing w:before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3.</w:t>
      </w:r>
      <w:r w:rsidR="00CC3B2D">
        <w:rPr>
          <w:rFonts w:ascii="Times New Roman" w:hAnsi="Times New Roman"/>
          <w:color w:val="000000"/>
          <w:sz w:val="28"/>
          <w:szCs w:val="28"/>
        </w:rPr>
        <w:t>7</w:t>
      </w:r>
      <w:r w:rsidRPr="00314FF7">
        <w:rPr>
          <w:rFonts w:ascii="Times New Roman" w:hAnsi="Times New Roman"/>
          <w:color w:val="000000"/>
          <w:sz w:val="28"/>
          <w:szCs w:val="28"/>
        </w:rPr>
        <w:t>. Наставник назначается из числа лиц,</w:t>
      </w:r>
      <w:r w:rsidR="00EE6024">
        <w:rPr>
          <w:rFonts w:ascii="Times New Roman" w:hAnsi="Times New Roman"/>
          <w:color w:val="000000"/>
          <w:sz w:val="28"/>
          <w:szCs w:val="28"/>
        </w:rPr>
        <w:t xml:space="preserve"> имеющих высокий уровень профес</w:t>
      </w:r>
      <w:r w:rsidRPr="00314FF7">
        <w:rPr>
          <w:rFonts w:ascii="Times New Roman" w:hAnsi="Times New Roman"/>
          <w:color w:val="000000"/>
          <w:sz w:val="28"/>
          <w:szCs w:val="28"/>
        </w:rPr>
        <w:t>сиональной компетенции, показавших высокие результаты профессиональной служебной деятельности, пользующихся ав</w:t>
      </w:r>
      <w:r w:rsidR="00610598">
        <w:rPr>
          <w:rFonts w:ascii="Times New Roman" w:hAnsi="Times New Roman"/>
          <w:color w:val="000000"/>
          <w:sz w:val="28"/>
          <w:szCs w:val="28"/>
        </w:rPr>
        <w:t>торитетом в коллективе, замещаю</w:t>
      </w:r>
      <w:r w:rsidRPr="00314FF7">
        <w:rPr>
          <w:rFonts w:ascii="Times New Roman" w:hAnsi="Times New Roman"/>
          <w:color w:val="000000"/>
          <w:sz w:val="28"/>
          <w:szCs w:val="28"/>
        </w:rPr>
        <w:t>щих должность не ниже должности сотрудник</w:t>
      </w:r>
      <w:r w:rsidR="00610598">
        <w:rPr>
          <w:rFonts w:ascii="Times New Roman" w:hAnsi="Times New Roman"/>
          <w:color w:val="000000"/>
          <w:sz w:val="28"/>
          <w:szCs w:val="28"/>
        </w:rPr>
        <w:t xml:space="preserve">а, в </w:t>
      </w:r>
      <w:r w:rsidR="00610598">
        <w:rPr>
          <w:rFonts w:ascii="Times New Roman" w:hAnsi="Times New Roman"/>
          <w:color w:val="000000"/>
          <w:sz w:val="28"/>
          <w:szCs w:val="28"/>
        </w:rPr>
        <w:lastRenderedPageBreak/>
        <w:t>отношении которого осущест</w:t>
      </w:r>
      <w:r w:rsidRPr="00314FF7">
        <w:rPr>
          <w:rFonts w:ascii="Times New Roman" w:hAnsi="Times New Roman"/>
          <w:color w:val="000000"/>
          <w:sz w:val="28"/>
          <w:szCs w:val="28"/>
        </w:rPr>
        <w:t>вляется наставничество, и проработавших в замещаемой должности не менее двух лет.</w:t>
      </w:r>
    </w:p>
    <w:p w:rsidR="00EA2E12" w:rsidRPr="00314FF7" w:rsidRDefault="00EA2E12" w:rsidP="00610598">
      <w:pPr>
        <w:pStyle w:val="Pa3"/>
        <w:spacing w:before="4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3.</w:t>
      </w:r>
      <w:r w:rsidR="00CC3B2D">
        <w:rPr>
          <w:rFonts w:ascii="Times New Roman" w:hAnsi="Times New Roman"/>
          <w:color w:val="000000"/>
          <w:sz w:val="28"/>
          <w:szCs w:val="28"/>
        </w:rPr>
        <w:t>8</w:t>
      </w:r>
      <w:r w:rsidRPr="00314FF7">
        <w:rPr>
          <w:rFonts w:ascii="Times New Roman" w:hAnsi="Times New Roman"/>
          <w:color w:val="000000"/>
          <w:sz w:val="28"/>
          <w:szCs w:val="28"/>
        </w:rPr>
        <w:t>. Замена наставника может осуществляться</w:t>
      </w:r>
      <w:r w:rsidR="00610598">
        <w:rPr>
          <w:rFonts w:ascii="Times New Roman" w:hAnsi="Times New Roman"/>
          <w:color w:val="000000"/>
          <w:sz w:val="28"/>
          <w:szCs w:val="28"/>
        </w:rPr>
        <w:t xml:space="preserve"> по письменной просьбе наставни</w:t>
      </w:r>
      <w:r w:rsidRPr="00314FF7">
        <w:rPr>
          <w:rFonts w:ascii="Times New Roman" w:hAnsi="Times New Roman"/>
          <w:color w:val="000000"/>
          <w:sz w:val="28"/>
          <w:szCs w:val="28"/>
        </w:rPr>
        <w:t>ка или сотрудника:</w:t>
      </w:r>
    </w:p>
    <w:p w:rsidR="00EA2E12" w:rsidRPr="00314FF7" w:rsidRDefault="00EA2E12" w:rsidP="004F55A1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 xml:space="preserve">• при прекращении наставником трудовых отношений с </w:t>
      </w:r>
      <w:r w:rsidR="00610598">
        <w:rPr>
          <w:rFonts w:ascii="Times New Roman" w:hAnsi="Times New Roman"/>
          <w:color w:val="000000"/>
          <w:sz w:val="28"/>
          <w:szCs w:val="28"/>
        </w:rPr>
        <w:t>администрацией городского округа Пелым</w:t>
      </w:r>
      <w:r w:rsidRPr="00314FF7">
        <w:rPr>
          <w:rFonts w:ascii="Times New Roman" w:hAnsi="Times New Roman"/>
          <w:color w:val="000000"/>
          <w:sz w:val="28"/>
          <w:szCs w:val="28"/>
        </w:rPr>
        <w:t>;</w:t>
      </w:r>
    </w:p>
    <w:p w:rsidR="00EA2E12" w:rsidRPr="00314FF7" w:rsidRDefault="00EA2E12" w:rsidP="004F55A1">
      <w:pPr>
        <w:pStyle w:val="Pa16"/>
        <w:tabs>
          <w:tab w:val="left" w:pos="0"/>
        </w:tabs>
        <w:spacing w:before="4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 xml:space="preserve">• при переводе (назначении) наставника или сотрудника в другое </w:t>
      </w:r>
      <w:r w:rsidR="00610598">
        <w:rPr>
          <w:rFonts w:ascii="Times New Roman" w:hAnsi="Times New Roman"/>
          <w:color w:val="000000"/>
          <w:sz w:val="28"/>
          <w:szCs w:val="28"/>
        </w:rPr>
        <w:t>структурное подраз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деление </w:t>
      </w:r>
      <w:r w:rsidR="00610598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Пелым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 или на иную должность;</w:t>
      </w:r>
    </w:p>
    <w:p w:rsidR="00EA2E12" w:rsidRPr="00314FF7" w:rsidRDefault="00EA2E12" w:rsidP="004F55A1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при неисполнении наставником своих обязанностей;</w:t>
      </w:r>
    </w:p>
    <w:p w:rsidR="00EA2E12" w:rsidRPr="00314FF7" w:rsidRDefault="00EA2E12" w:rsidP="004F55A1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по иным основаниям при наличии обстоятельств, препятствующих осу</w:t>
      </w:r>
      <w:r w:rsidRPr="00314FF7">
        <w:rPr>
          <w:rFonts w:ascii="Times New Roman" w:hAnsi="Times New Roman"/>
          <w:color w:val="000000"/>
          <w:sz w:val="28"/>
          <w:szCs w:val="28"/>
        </w:rPr>
        <w:softHyphen/>
        <w:t>ществлению процесса профессионального становления сотрудника.</w:t>
      </w:r>
    </w:p>
    <w:p w:rsidR="00EA2E12" w:rsidRPr="00314FF7" w:rsidRDefault="00EA2E12" w:rsidP="00EA2E12">
      <w:pPr>
        <w:pStyle w:val="Pa3"/>
        <w:spacing w:before="4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 xml:space="preserve">Замена наставника оформляется </w:t>
      </w:r>
      <w:r w:rsidR="00610598"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5D9">
        <w:rPr>
          <w:rFonts w:ascii="Times New Roman" w:hAnsi="Times New Roman"/>
          <w:color w:val="000000"/>
          <w:sz w:val="28"/>
          <w:szCs w:val="28"/>
        </w:rPr>
        <w:t>главы</w:t>
      </w:r>
      <w:r w:rsidR="00610598">
        <w:rPr>
          <w:rFonts w:ascii="Times New Roman" w:hAnsi="Times New Roman"/>
          <w:color w:val="000000"/>
          <w:sz w:val="28"/>
          <w:szCs w:val="28"/>
        </w:rPr>
        <w:t xml:space="preserve"> городского округа Пелым</w:t>
      </w:r>
      <w:r w:rsidRPr="00314FF7">
        <w:rPr>
          <w:rFonts w:ascii="Times New Roman" w:hAnsi="Times New Roman"/>
          <w:color w:val="000000"/>
          <w:sz w:val="28"/>
          <w:szCs w:val="28"/>
        </w:rPr>
        <w:t>. При этом период осуществления наставничества не изменяется.</w:t>
      </w:r>
    </w:p>
    <w:p w:rsidR="00EA2E12" w:rsidRDefault="00EA2E12" w:rsidP="00EA2E12">
      <w:pPr>
        <w:pStyle w:val="Pa15"/>
        <w:spacing w:before="1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FF7">
        <w:rPr>
          <w:rFonts w:ascii="Times New Roman" w:hAnsi="Times New Roman"/>
          <w:b/>
          <w:bCs/>
          <w:color w:val="000000"/>
          <w:sz w:val="28"/>
          <w:szCs w:val="28"/>
        </w:rPr>
        <w:t>4. Обязанности наставника и сотрудника</w:t>
      </w:r>
    </w:p>
    <w:p w:rsidR="001C25E2" w:rsidRPr="001C25E2" w:rsidRDefault="001C25E2" w:rsidP="001C25E2">
      <w:pPr>
        <w:pStyle w:val="Default"/>
      </w:pPr>
    </w:p>
    <w:p w:rsidR="00EA2E12" w:rsidRPr="00314FF7" w:rsidRDefault="00EA2E12" w:rsidP="001C25E2">
      <w:pPr>
        <w:pStyle w:val="Pa3"/>
        <w:spacing w:before="4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4.1. Наставник обязан: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совместно с сотрудником составить индивидуальную программу адапта</w:t>
      </w:r>
      <w:r w:rsidRPr="00314FF7">
        <w:rPr>
          <w:rFonts w:ascii="Times New Roman" w:hAnsi="Times New Roman"/>
          <w:color w:val="000000"/>
          <w:sz w:val="28"/>
          <w:szCs w:val="28"/>
        </w:rPr>
        <w:softHyphen/>
        <w:t xml:space="preserve">ции по форме согласно </w:t>
      </w:r>
      <w:r w:rsidRPr="00314FF7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Приложению № 1 </w:t>
      </w:r>
      <w:r w:rsidRPr="00314FF7">
        <w:rPr>
          <w:rFonts w:ascii="Times New Roman" w:hAnsi="Times New Roman"/>
          <w:color w:val="000000"/>
          <w:sz w:val="28"/>
          <w:szCs w:val="28"/>
        </w:rPr>
        <w:t>к настоящему Положению;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содействовать сотруднику в ознакомлении с его должностными обязан</w:t>
      </w:r>
      <w:r w:rsidRPr="00314FF7">
        <w:rPr>
          <w:rFonts w:ascii="Times New Roman" w:hAnsi="Times New Roman"/>
          <w:color w:val="000000"/>
          <w:sz w:val="28"/>
          <w:szCs w:val="28"/>
        </w:rPr>
        <w:softHyphen/>
        <w:t>ностями, основными направлениями деятельности, полномочиями и ор</w:t>
      </w:r>
      <w:r w:rsidRPr="00314FF7">
        <w:rPr>
          <w:rFonts w:ascii="Times New Roman" w:hAnsi="Times New Roman"/>
          <w:color w:val="000000"/>
          <w:sz w:val="28"/>
          <w:szCs w:val="28"/>
        </w:rPr>
        <w:softHyphen/>
        <w:t xml:space="preserve">ганизацией работы </w:t>
      </w:r>
      <w:r w:rsidR="00610598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Пелым</w:t>
      </w:r>
      <w:r w:rsidRPr="00314FF7">
        <w:rPr>
          <w:rFonts w:ascii="Times New Roman" w:hAnsi="Times New Roman"/>
          <w:color w:val="000000"/>
          <w:sz w:val="28"/>
          <w:szCs w:val="28"/>
        </w:rPr>
        <w:t>, с порядком исполнения распоряжений и указаний, связанных со служебной деятельностью;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выявлять и совместно устранять допущенные ошибки в служебной дея</w:t>
      </w:r>
      <w:r w:rsidRPr="00314FF7">
        <w:rPr>
          <w:rFonts w:ascii="Times New Roman" w:hAnsi="Times New Roman"/>
          <w:color w:val="000000"/>
          <w:sz w:val="28"/>
          <w:szCs w:val="28"/>
        </w:rPr>
        <w:softHyphen/>
        <w:t>тельности сотрудника, передавать накопленный опыт, обучать наиболее рациональным приемам и передовым методам работы;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по окончании периода осуществления н</w:t>
      </w:r>
      <w:r w:rsidR="001C25E2">
        <w:rPr>
          <w:rFonts w:ascii="Times New Roman" w:hAnsi="Times New Roman"/>
          <w:color w:val="000000"/>
          <w:sz w:val="28"/>
          <w:szCs w:val="28"/>
        </w:rPr>
        <w:t>аставничества подготовить заклю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чение об итогах выполнения сотрудником индивидуальной программы адаптации согласно </w:t>
      </w:r>
      <w:r w:rsidRPr="00314FF7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Приложению № 2 </w:t>
      </w:r>
      <w:r w:rsidRPr="00314FF7">
        <w:rPr>
          <w:rFonts w:ascii="Times New Roman" w:hAnsi="Times New Roman"/>
          <w:color w:val="000000"/>
          <w:sz w:val="28"/>
          <w:szCs w:val="28"/>
        </w:rPr>
        <w:t>к настоящему Положению.</w:t>
      </w:r>
    </w:p>
    <w:p w:rsidR="00EA2E12" w:rsidRPr="00314FF7" w:rsidRDefault="00EA2E12" w:rsidP="001C25E2">
      <w:pPr>
        <w:pStyle w:val="Pa3"/>
        <w:spacing w:before="4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4.2. В период адаптации сотрудник: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выполняет обязанности по замещаемой должности;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обращается к наставнику за экспертной и консультационной поддержкой по вопросам, связанным с профессиональной служебной деятельностью;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выполняет мероприятия, предусмотренные индивидуальной программой адаптации.</w:t>
      </w:r>
    </w:p>
    <w:p w:rsidR="00A56882" w:rsidRDefault="00EA2E12" w:rsidP="00A56882">
      <w:pPr>
        <w:pStyle w:val="Pa15"/>
        <w:spacing w:before="1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FF7">
        <w:rPr>
          <w:rFonts w:ascii="Times New Roman" w:hAnsi="Times New Roman"/>
          <w:b/>
          <w:bCs/>
          <w:color w:val="000000"/>
          <w:sz w:val="28"/>
          <w:szCs w:val="28"/>
        </w:rPr>
        <w:t>5. Завершение наставничества</w:t>
      </w:r>
    </w:p>
    <w:p w:rsidR="00B07DEB" w:rsidRPr="00B07DEB" w:rsidRDefault="00B07DEB" w:rsidP="00B07DEB">
      <w:pPr>
        <w:pStyle w:val="Default"/>
      </w:pPr>
    </w:p>
    <w:p w:rsidR="00EA2E12" w:rsidRPr="00314FF7" w:rsidRDefault="00EA2E12" w:rsidP="005802D8">
      <w:pPr>
        <w:pStyle w:val="Pa3"/>
        <w:spacing w:before="4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5.1. Не позднее десяти рабочих дней со дн</w:t>
      </w:r>
      <w:r w:rsidR="00A56882">
        <w:rPr>
          <w:rFonts w:ascii="Times New Roman" w:hAnsi="Times New Roman"/>
          <w:color w:val="000000"/>
          <w:sz w:val="28"/>
          <w:szCs w:val="28"/>
        </w:rPr>
        <w:t>я завершения периода осуществле</w:t>
      </w:r>
      <w:r w:rsidRPr="00314FF7">
        <w:rPr>
          <w:rFonts w:ascii="Times New Roman" w:hAnsi="Times New Roman"/>
          <w:color w:val="000000"/>
          <w:sz w:val="28"/>
          <w:szCs w:val="28"/>
        </w:rPr>
        <w:t xml:space="preserve">ния наставничества наставник передает документы, указанные в </w:t>
      </w:r>
      <w:r w:rsidRPr="00314FF7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Приложениях № 1, 2 </w:t>
      </w:r>
      <w:r w:rsidR="006445D9">
        <w:rPr>
          <w:rFonts w:ascii="Times New Roman" w:hAnsi="Times New Roman"/>
          <w:color w:val="000000"/>
          <w:sz w:val="28"/>
          <w:szCs w:val="28"/>
        </w:rPr>
        <w:t xml:space="preserve">заместителю главы администрации городского округа </w:t>
      </w:r>
      <w:r w:rsidR="006445D9">
        <w:rPr>
          <w:rFonts w:ascii="Times New Roman" w:hAnsi="Times New Roman"/>
          <w:color w:val="000000"/>
          <w:sz w:val="28"/>
          <w:szCs w:val="28"/>
        </w:rPr>
        <w:lastRenderedPageBreak/>
        <w:t>Пелым</w:t>
      </w:r>
      <w:r w:rsidR="009807D5">
        <w:rPr>
          <w:rFonts w:ascii="Times New Roman" w:hAnsi="Times New Roman"/>
          <w:color w:val="000000"/>
          <w:sz w:val="28"/>
          <w:szCs w:val="28"/>
        </w:rPr>
        <w:t>,</w:t>
      </w:r>
      <w:r w:rsidR="006445D9">
        <w:rPr>
          <w:rFonts w:ascii="Times New Roman" w:hAnsi="Times New Roman"/>
          <w:color w:val="000000"/>
          <w:sz w:val="28"/>
          <w:szCs w:val="28"/>
        </w:rPr>
        <w:t xml:space="preserve"> осуществляющему </w:t>
      </w:r>
      <w:r w:rsidR="009807D5">
        <w:rPr>
          <w:rFonts w:ascii="Times New Roman" w:hAnsi="Times New Roman"/>
          <w:sz w:val="28"/>
          <w:szCs w:val="28"/>
        </w:rPr>
        <w:t>руководство и контроль за организацией наставничества в администрации городского округа Пелым</w:t>
      </w:r>
      <w:r w:rsidRPr="00314FF7">
        <w:rPr>
          <w:rFonts w:ascii="Times New Roman" w:hAnsi="Times New Roman"/>
          <w:color w:val="000000"/>
          <w:sz w:val="28"/>
          <w:szCs w:val="28"/>
        </w:rPr>
        <w:t>, который: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заслушивает отчеты наставника;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анализирует результаты работы наставника по достижению задач, уста</w:t>
      </w:r>
      <w:r w:rsidRPr="00314FF7">
        <w:rPr>
          <w:rFonts w:ascii="Times New Roman" w:hAnsi="Times New Roman"/>
          <w:color w:val="000000"/>
          <w:sz w:val="28"/>
          <w:szCs w:val="28"/>
        </w:rPr>
        <w:softHyphen/>
        <w:t>новленных пунктом 2.2 настоящего Положения;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 xml:space="preserve">• передает указанные выше документы </w:t>
      </w:r>
      <w:r w:rsidR="005802D8">
        <w:rPr>
          <w:rFonts w:ascii="Times New Roman" w:hAnsi="Times New Roman"/>
          <w:color w:val="000000"/>
          <w:sz w:val="28"/>
          <w:szCs w:val="28"/>
        </w:rPr>
        <w:t>специалисту по кадрам администрации городского округа Пелым</w:t>
      </w:r>
      <w:r w:rsidRPr="00314FF7">
        <w:rPr>
          <w:rFonts w:ascii="Times New Roman" w:hAnsi="Times New Roman"/>
          <w:color w:val="000000"/>
          <w:sz w:val="28"/>
          <w:szCs w:val="28"/>
        </w:rPr>
        <w:t>;</w:t>
      </w:r>
    </w:p>
    <w:p w:rsidR="00EA2E12" w:rsidRPr="00314FF7" w:rsidRDefault="00EA2E12" w:rsidP="00EA2E12">
      <w:pPr>
        <w:pStyle w:val="Pa16"/>
        <w:spacing w:before="40"/>
        <w:ind w:left="560" w:hanging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• определяет меры поощрения наставник</w:t>
      </w:r>
      <w:r w:rsidR="00F807E1">
        <w:rPr>
          <w:rFonts w:ascii="Times New Roman" w:hAnsi="Times New Roman"/>
          <w:color w:val="000000"/>
          <w:sz w:val="28"/>
          <w:szCs w:val="28"/>
        </w:rPr>
        <w:t>а в случае признания наставниче</w:t>
      </w:r>
      <w:r w:rsidRPr="00314FF7">
        <w:rPr>
          <w:rFonts w:ascii="Times New Roman" w:hAnsi="Times New Roman"/>
          <w:color w:val="000000"/>
          <w:sz w:val="28"/>
          <w:szCs w:val="28"/>
        </w:rPr>
        <w:t>ства успешным.</w:t>
      </w:r>
    </w:p>
    <w:p w:rsidR="00EA2E12" w:rsidRPr="00314FF7" w:rsidRDefault="00EA2E12" w:rsidP="005802D8">
      <w:pPr>
        <w:pStyle w:val="Pa3"/>
        <w:spacing w:before="40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314FF7">
        <w:rPr>
          <w:rFonts w:ascii="Times New Roman" w:hAnsi="Times New Roman"/>
          <w:color w:val="000000"/>
          <w:sz w:val="28"/>
          <w:szCs w:val="28"/>
        </w:rPr>
        <w:t>5.2. Результаты работы наставника учи</w:t>
      </w:r>
      <w:r w:rsidR="00F807E1">
        <w:rPr>
          <w:rFonts w:ascii="Times New Roman" w:hAnsi="Times New Roman"/>
          <w:color w:val="000000"/>
          <w:sz w:val="28"/>
          <w:szCs w:val="28"/>
        </w:rPr>
        <w:t>тываются при присвоении классно</w:t>
      </w:r>
      <w:r w:rsidRPr="00314FF7">
        <w:rPr>
          <w:rFonts w:ascii="Times New Roman" w:hAnsi="Times New Roman"/>
          <w:color w:val="000000"/>
          <w:sz w:val="28"/>
          <w:szCs w:val="28"/>
        </w:rPr>
        <w:t>го чина (в случае решения вопроса о присвоения классного чина до истечения срока, установленного для прохождения мун</w:t>
      </w:r>
      <w:r w:rsidR="005802D8">
        <w:rPr>
          <w:rFonts w:ascii="Times New Roman" w:hAnsi="Times New Roman"/>
          <w:color w:val="000000"/>
          <w:sz w:val="28"/>
          <w:szCs w:val="28"/>
        </w:rPr>
        <w:t>иципальной службы в соответству</w:t>
      </w:r>
      <w:r w:rsidRPr="00314FF7">
        <w:rPr>
          <w:rFonts w:ascii="Times New Roman" w:hAnsi="Times New Roman"/>
          <w:color w:val="000000"/>
          <w:sz w:val="28"/>
          <w:szCs w:val="28"/>
        </w:rPr>
        <w:t>ющем классном чине), проведении аттестации наставника, решении вопроса о включении в кадровый резерв, назначении н</w:t>
      </w:r>
      <w:r w:rsidR="005802D8">
        <w:rPr>
          <w:rFonts w:ascii="Times New Roman" w:hAnsi="Times New Roman"/>
          <w:color w:val="000000"/>
          <w:sz w:val="28"/>
          <w:szCs w:val="28"/>
        </w:rPr>
        <w:t>а вышестоящую должность, преми</w:t>
      </w:r>
      <w:r w:rsidRPr="00314FF7">
        <w:rPr>
          <w:rFonts w:ascii="Times New Roman" w:hAnsi="Times New Roman"/>
          <w:color w:val="000000"/>
          <w:sz w:val="28"/>
          <w:szCs w:val="28"/>
        </w:rPr>
        <w:t>ровании за выполнение особо важного и сложного задания.</w:t>
      </w:r>
    </w:p>
    <w:p w:rsidR="00EA2E12" w:rsidRPr="00314FF7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Pr="00314FF7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Pr="00314FF7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Pr="00314FF7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Pr="00314FF7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Pr="00314FF7" w:rsidRDefault="00EA2E12" w:rsidP="00EA2E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2E12" w:rsidRDefault="00EA2E12" w:rsidP="00EA2E12">
      <w:pPr>
        <w:pStyle w:val="Default"/>
      </w:pPr>
    </w:p>
    <w:p w:rsidR="00EA2E12" w:rsidRDefault="00EA2E12" w:rsidP="00EA2E12">
      <w:pPr>
        <w:pStyle w:val="Default"/>
      </w:pPr>
    </w:p>
    <w:p w:rsidR="00EA2E12" w:rsidRDefault="00EA2E12" w:rsidP="00EA2E12">
      <w:pPr>
        <w:pStyle w:val="Pa0"/>
        <w:pageBreakBefore/>
        <w:spacing w:before="40"/>
        <w:jc w:val="right"/>
        <w:rPr>
          <w:rFonts w:cs="OctavaC"/>
          <w:color w:val="000000"/>
          <w:sz w:val="22"/>
          <w:szCs w:val="22"/>
        </w:rPr>
      </w:pPr>
      <w:r>
        <w:rPr>
          <w:rFonts w:cs="OctavaC"/>
          <w:color w:val="000000"/>
          <w:sz w:val="22"/>
          <w:szCs w:val="22"/>
        </w:rPr>
        <w:lastRenderedPageBreak/>
        <w:t>Приложение № 1</w:t>
      </w:r>
    </w:p>
    <w:p w:rsidR="005802D8" w:rsidRDefault="005802D8" w:rsidP="00EA2E12">
      <w:pPr>
        <w:pStyle w:val="Default"/>
        <w:spacing w:before="160" w:line="221" w:lineRule="atLeast"/>
        <w:jc w:val="right"/>
        <w:rPr>
          <w:sz w:val="22"/>
          <w:szCs w:val="22"/>
        </w:rPr>
      </w:pPr>
    </w:p>
    <w:p w:rsidR="00EA2E12" w:rsidRDefault="00EA2E12" w:rsidP="00EA2E12">
      <w:pPr>
        <w:pStyle w:val="Default"/>
        <w:spacing w:before="160" w:line="221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EA2E12" w:rsidRDefault="00EA2E12" w:rsidP="00EA2E12">
      <w:pPr>
        <w:pStyle w:val="Pa27"/>
        <w:jc w:val="center"/>
        <w:rPr>
          <w:rFonts w:cs="OctavaC"/>
          <w:color w:val="000000"/>
          <w:sz w:val="22"/>
          <w:szCs w:val="22"/>
        </w:rPr>
      </w:pPr>
      <w:r>
        <w:rPr>
          <w:rFonts w:cs="OctavaC"/>
          <w:color w:val="000000"/>
          <w:sz w:val="22"/>
          <w:szCs w:val="22"/>
        </w:rPr>
        <w:t xml:space="preserve">                                                                                                Глава </w:t>
      </w:r>
      <w:r w:rsidR="005802D8">
        <w:rPr>
          <w:rFonts w:cs="OctavaC"/>
          <w:color w:val="000000"/>
          <w:sz w:val="22"/>
          <w:szCs w:val="22"/>
        </w:rPr>
        <w:t>городского округа Пелым</w:t>
      </w:r>
    </w:p>
    <w:p w:rsidR="00EA2E12" w:rsidRDefault="00EA2E12" w:rsidP="00EA2E12">
      <w:pPr>
        <w:pStyle w:val="Default"/>
        <w:spacing w:line="181" w:lineRule="atLeast"/>
        <w:ind w:right="136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(должность)</w:t>
      </w:r>
    </w:p>
    <w:p w:rsidR="00EA2E12" w:rsidRDefault="00EA2E12" w:rsidP="00EA2E12">
      <w:pPr>
        <w:pStyle w:val="Pa27"/>
        <w:jc w:val="right"/>
        <w:rPr>
          <w:rFonts w:cs="OctavaC"/>
          <w:color w:val="000000"/>
          <w:sz w:val="22"/>
          <w:szCs w:val="22"/>
        </w:rPr>
      </w:pPr>
      <w:r>
        <w:rPr>
          <w:rFonts w:cs="OctavaC"/>
          <w:color w:val="000000"/>
          <w:sz w:val="22"/>
          <w:szCs w:val="22"/>
        </w:rPr>
        <w:t>_______________</w:t>
      </w:r>
      <w:r w:rsidR="005802D8">
        <w:rPr>
          <w:rFonts w:cs="OctavaC"/>
          <w:color w:val="000000"/>
          <w:sz w:val="22"/>
          <w:szCs w:val="22"/>
        </w:rPr>
        <w:t>________________</w:t>
      </w:r>
    </w:p>
    <w:p w:rsidR="00EA2E12" w:rsidRDefault="00EA2E12" w:rsidP="00EA2E12">
      <w:pPr>
        <w:pStyle w:val="Default"/>
        <w:spacing w:line="181" w:lineRule="atLeast"/>
        <w:ind w:left="4640" w:right="62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(подпись) (Ф.И.О.)</w:t>
      </w:r>
    </w:p>
    <w:p w:rsidR="00EA2E12" w:rsidRDefault="00EA2E12" w:rsidP="00EA2E12">
      <w:pPr>
        <w:pStyle w:val="Pa27"/>
        <w:jc w:val="right"/>
        <w:rPr>
          <w:rFonts w:cs="OctavaC"/>
          <w:color w:val="000000"/>
          <w:sz w:val="22"/>
          <w:szCs w:val="22"/>
        </w:rPr>
      </w:pPr>
      <w:r>
        <w:rPr>
          <w:rFonts w:cs="OctavaC"/>
          <w:color w:val="000000"/>
          <w:sz w:val="22"/>
          <w:szCs w:val="22"/>
        </w:rPr>
        <w:t>«___» __________ 20___ г.</w:t>
      </w:r>
    </w:p>
    <w:p w:rsidR="005802D8" w:rsidRPr="005802D8" w:rsidRDefault="005802D8" w:rsidP="005802D8">
      <w:pPr>
        <w:pStyle w:val="Default"/>
      </w:pPr>
    </w:p>
    <w:p w:rsidR="00EA2E12" w:rsidRDefault="00EA2E12" w:rsidP="00EA2E12">
      <w:pPr>
        <w:pStyle w:val="Pa1"/>
        <w:spacing w:before="40"/>
        <w:jc w:val="center"/>
        <w:rPr>
          <w:rFonts w:cs="OctavaC"/>
          <w:color w:val="000000"/>
          <w:sz w:val="22"/>
          <w:szCs w:val="22"/>
        </w:rPr>
      </w:pPr>
      <w:r>
        <w:rPr>
          <w:rFonts w:cs="OctavaC"/>
          <w:color w:val="000000"/>
          <w:sz w:val="22"/>
          <w:szCs w:val="22"/>
        </w:rPr>
        <w:t>ИНДИВИДУАЛЬНАЯ ПРОГРАММА АДАПТАЦИИ</w:t>
      </w:r>
    </w:p>
    <w:p w:rsidR="00EA2E12" w:rsidRDefault="00EA2E12" w:rsidP="00EA2E12">
      <w:pPr>
        <w:pStyle w:val="Pa14"/>
        <w:spacing w:before="160"/>
        <w:jc w:val="both"/>
        <w:rPr>
          <w:rFonts w:cs="OctavaC"/>
          <w:color w:val="000000"/>
          <w:sz w:val="22"/>
          <w:szCs w:val="22"/>
        </w:rPr>
      </w:pPr>
      <w:r w:rsidRPr="00C9736C">
        <w:rPr>
          <w:rFonts w:cs="OctavaC"/>
          <w:color w:val="000000"/>
          <w:sz w:val="28"/>
          <w:szCs w:val="28"/>
        </w:rPr>
        <w:t>Фамилия, имя, отчество сотрудника</w:t>
      </w:r>
      <w:r>
        <w:rPr>
          <w:rFonts w:cs="OctavaC"/>
          <w:color w:val="000000"/>
          <w:sz w:val="22"/>
          <w:szCs w:val="22"/>
        </w:rPr>
        <w:t xml:space="preserve"> ___________________________________________</w:t>
      </w:r>
    </w:p>
    <w:p w:rsidR="00EA2E12" w:rsidRDefault="00EA2E12" w:rsidP="00EA2E12">
      <w:pPr>
        <w:pStyle w:val="Pa3"/>
        <w:spacing w:before="40"/>
        <w:jc w:val="both"/>
        <w:rPr>
          <w:rFonts w:cs="OctavaC"/>
          <w:color w:val="000000"/>
          <w:sz w:val="22"/>
          <w:szCs w:val="22"/>
        </w:rPr>
      </w:pPr>
      <w:r w:rsidRPr="00C9736C">
        <w:rPr>
          <w:rFonts w:cs="OctavaC"/>
          <w:color w:val="000000"/>
          <w:sz w:val="28"/>
          <w:szCs w:val="28"/>
        </w:rPr>
        <w:t>Структурное подразделение</w:t>
      </w:r>
      <w:r>
        <w:rPr>
          <w:rFonts w:cs="OctavaC"/>
          <w:color w:val="000000"/>
          <w:sz w:val="22"/>
          <w:szCs w:val="22"/>
        </w:rPr>
        <w:t xml:space="preserve"> ____________________________________________________</w:t>
      </w:r>
    </w:p>
    <w:p w:rsidR="00EA2E12" w:rsidRDefault="00EA2E12" w:rsidP="00EA2E12">
      <w:pPr>
        <w:pStyle w:val="Pa3"/>
        <w:spacing w:before="40"/>
        <w:jc w:val="both"/>
        <w:rPr>
          <w:rFonts w:cs="OctavaC"/>
          <w:color w:val="000000"/>
          <w:sz w:val="22"/>
          <w:szCs w:val="22"/>
        </w:rPr>
      </w:pPr>
      <w:r w:rsidRPr="00C9736C">
        <w:rPr>
          <w:rFonts w:cs="OctavaC"/>
          <w:color w:val="000000"/>
          <w:sz w:val="28"/>
          <w:szCs w:val="28"/>
        </w:rPr>
        <w:t>Должность</w:t>
      </w:r>
      <w:r>
        <w:rPr>
          <w:rFonts w:cs="OctavaC"/>
          <w:color w:val="000000"/>
          <w:sz w:val="22"/>
          <w:szCs w:val="22"/>
        </w:rPr>
        <w:t xml:space="preserve"> _______________________________________________________________________</w:t>
      </w:r>
    </w:p>
    <w:p w:rsidR="00EA2E12" w:rsidRPr="00C9736C" w:rsidRDefault="00EA2E12" w:rsidP="00EA2E12">
      <w:pPr>
        <w:pStyle w:val="Pa3"/>
        <w:spacing w:before="40"/>
        <w:jc w:val="both"/>
        <w:rPr>
          <w:rFonts w:cs="OctavaC"/>
          <w:color w:val="000000"/>
          <w:sz w:val="28"/>
          <w:szCs w:val="28"/>
        </w:rPr>
      </w:pPr>
      <w:r w:rsidRPr="00C9736C">
        <w:rPr>
          <w:rFonts w:cs="OctavaC"/>
          <w:color w:val="000000"/>
          <w:sz w:val="28"/>
          <w:szCs w:val="28"/>
        </w:rPr>
        <w:t>Период адаптации с «___» __________ 20___ г. по «___» _________ 20___ г.</w:t>
      </w:r>
    </w:p>
    <w:p w:rsidR="00EA2E12" w:rsidRDefault="00EA2E12" w:rsidP="00EA2E12">
      <w:pPr>
        <w:pStyle w:val="Default"/>
      </w:pPr>
    </w:p>
    <w:p w:rsidR="00EA2E12" w:rsidRPr="00E96A88" w:rsidRDefault="00EA2E12" w:rsidP="00EA2E12">
      <w:pPr>
        <w:pStyle w:val="Default"/>
      </w:pPr>
    </w:p>
    <w:tbl>
      <w:tblPr>
        <w:tblW w:w="84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17"/>
        <w:gridCol w:w="1114"/>
        <w:gridCol w:w="2572"/>
        <w:gridCol w:w="2126"/>
        <w:gridCol w:w="1843"/>
      </w:tblGrid>
      <w:tr w:rsidR="00EA2E12" w:rsidTr="0012156D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56D" w:rsidRPr="003C287A" w:rsidRDefault="00EA2E12" w:rsidP="003C287A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EA2E12" w:rsidRPr="003C287A" w:rsidRDefault="00EA2E12" w:rsidP="003C287A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  <w:p w:rsidR="00EA2E12" w:rsidRPr="003C287A" w:rsidRDefault="00EA2E12" w:rsidP="003C287A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по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Подпись сотрудника</w:t>
            </w:r>
          </w:p>
        </w:tc>
      </w:tr>
      <w:tr w:rsidR="00EA2E12" w:rsidTr="0012156D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организац</w:t>
            </w:r>
            <w:r w:rsidR="005802D8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ионной структурой администрации городского округа Пелым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законодательства о муниципальной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1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5802D8" w:rsidP="003C287A">
            <w:pPr>
              <w:pStyle w:val="Pa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службе, мест</w:t>
            </w:r>
            <w:r w:rsidR="00EA2E12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ном самоуправлении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1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основными правовыми актами, регламен</w:t>
            </w: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тирующими систему органов местного самоуправления, слу</w:t>
            </w: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жебную деятельность сотрудника (в том числе с должностной инструкцией, положением об </w:t>
            </w:r>
            <w:r w:rsidR="005802D8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городского округа Пелым</w:t>
            </w: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, положением о структурном подразделении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докумен</w:t>
            </w:r>
            <w:r w:rsidR="005802D8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тооборотом, изучение единых тре</w:t>
            </w: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бований к документированию управленческой деятельности, организации работы с документами в </w:t>
            </w:r>
            <w:r w:rsidR="005802D8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городского округа Пелым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Изучение системы эле</w:t>
            </w:r>
            <w:r w:rsidR="005802D8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ктронного документооборота, про</w:t>
            </w: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граммных продуктов, исп</w:t>
            </w:r>
            <w:r w:rsidR="005802D8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ользуемых в служебной деятельно</w:t>
            </w: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сти (если используются)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2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с официальным сайтом </w:t>
            </w:r>
            <w:r w:rsidR="005802D8"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городского округа Пелым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Кодексом этики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12" w:rsidRPr="003C287A" w:rsidRDefault="00EA2E12" w:rsidP="004F649F">
            <w:pPr>
              <w:pStyle w:val="Pa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3C287A">
            <w:pPr>
              <w:pStyle w:val="Pa2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87A">
              <w:rPr>
                <w:rFonts w:ascii="Times New Roman" w:hAnsi="Times New Roman"/>
                <w:color w:val="000000"/>
                <w:sz w:val="20"/>
                <w:szCs w:val="20"/>
              </w:rPr>
              <w:t>Иные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12" w:rsidRPr="003C287A" w:rsidRDefault="00EA2E12" w:rsidP="004F649F">
            <w:pPr>
              <w:pStyle w:val="Pa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E12" w:rsidTr="0012156D">
        <w:trPr>
          <w:trHeight w:val="358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EA2E12" w:rsidRDefault="00EA2E12" w:rsidP="004F649F">
            <w:pPr>
              <w:pStyle w:val="Pa24"/>
              <w:jc w:val="center"/>
              <w:rPr>
                <w:rFonts w:cs="OctavaC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A2E12" w:rsidRDefault="00EA2E12" w:rsidP="004F649F">
            <w:pPr>
              <w:pStyle w:val="Pa25"/>
              <w:rPr>
                <w:rFonts w:cs="OctavaC"/>
                <w:color w:val="000000"/>
                <w:sz w:val="18"/>
                <w:szCs w:val="18"/>
              </w:rPr>
            </w:pPr>
          </w:p>
        </w:tc>
      </w:tr>
    </w:tbl>
    <w:p w:rsidR="00EA2E12" w:rsidRDefault="00EA2E12" w:rsidP="00EA2E12"/>
    <w:p w:rsidR="00EA2E12" w:rsidRDefault="00EA2E12" w:rsidP="00EA2E12">
      <w:pPr>
        <w:pStyle w:val="Pa0"/>
        <w:pageBreakBefore/>
        <w:spacing w:before="40"/>
        <w:jc w:val="right"/>
        <w:rPr>
          <w:rFonts w:cs="OctavaC"/>
          <w:color w:val="000000"/>
          <w:sz w:val="22"/>
          <w:szCs w:val="22"/>
        </w:rPr>
      </w:pPr>
      <w:r>
        <w:rPr>
          <w:rFonts w:cs="OctavaC"/>
          <w:color w:val="000000"/>
          <w:sz w:val="22"/>
          <w:szCs w:val="22"/>
        </w:rPr>
        <w:lastRenderedPageBreak/>
        <w:t>Приложение № 2</w:t>
      </w:r>
    </w:p>
    <w:p w:rsidR="00EA2E12" w:rsidRDefault="00EA2E12" w:rsidP="00EA2E12">
      <w:pPr>
        <w:jc w:val="right"/>
      </w:pPr>
    </w:p>
    <w:p w:rsidR="00EA2E12" w:rsidRDefault="00EA2E12" w:rsidP="00EA2E12">
      <w:pPr>
        <w:jc w:val="right"/>
      </w:pPr>
    </w:p>
    <w:p w:rsidR="00EA2E12" w:rsidRPr="005802D8" w:rsidRDefault="00EA2E12" w:rsidP="00580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ЗАКЛЮЧЕНИЕ</w:t>
      </w:r>
    </w:p>
    <w:p w:rsidR="00EA2E12" w:rsidRPr="005802D8" w:rsidRDefault="00EA2E12" w:rsidP="00580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об итогах выполнения индивидуальной программы адаптации</w:t>
      </w:r>
    </w:p>
    <w:p w:rsidR="00EA2E12" w:rsidRPr="005802D8" w:rsidRDefault="00EA2E12" w:rsidP="00580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A2E12" w:rsidRPr="005802D8" w:rsidRDefault="00EA2E12" w:rsidP="00580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(ФИО и должность сотрудника)</w:t>
      </w:r>
    </w:p>
    <w:p w:rsidR="00EA2E12" w:rsidRPr="005802D8" w:rsidRDefault="00EA2E12" w:rsidP="00580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Период осуществления наставничества с ____________по______________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Краткая характеристика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Вывод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Рекомендации по результатам осуществления наставничества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Наставник______________________________________ «____»________20__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 xml:space="preserve">                          (должность, ФИО, подпись)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С выводом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>ознакомлен(а)___________________________________ «____»________20__</w:t>
      </w:r>
    </w:p>
    <w:p w:rsidR="00EA2E12" w:rsidRPr="005802D8" w:rsidRDefault="00EA2E12" w:rsidP="0058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2D8">
        <w:rPr>
          <w:rFonts w:ascii="Times New Roman" w:hAnsi="Times New Roman"/>
          <w:sz w:val="24"/>
          <w:szCs w:val="24"/>
        </w:rPr>
        <w:t xml:space="preserve">                                        (должность, ФИО, подпись)</w:t>
      </w:r>
    </w:p>
    <w:p w:rsidR="00FE4260" w:rsidRPr="005802D8" w:rsidRDefault="00FE4260" w:rsidP="005802D8">
      <w:pPr>
        <w:pStyle w:val="ConsPlusNormal"/>
        <w:jc w:val="center"/>
        <w:rPr>
          <w:sz w:val="24"/>
          <w:szCs w:val="24"/>
        </w:rPr>
      </w:pPr>
    </w:p>
    <w:sectPr w:rsidR="00FE4260" w:rsidRPr="005802D8" w:rsidSect="000D4236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47" w:rsidRDefault="00DA7247" w:rsidP="0012614A">
      <w:pPr>
        <w:spacing w:after="0" w:line="240" w:lineRule="auto"/>
      </w:pPr>
      <w:r>
        <w:separator/>
      </w:r>
    </w:p>
  </w:endnote>
  <w:endnote w:type="continuationSeparator" w:id="0">
    <w:p w:rsidR="00DA7247" w:rsidRDefault="00DA7247" w:rsidP="0012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47" w:rsidRDefault="00DA7247" w:rsidP="0012614A">
      <w:pPr>
        <w:spacing w:after="0" w:line="240" w:lineRule="auto"/>
      </w:pPr>
      <w:r>
        <w:separator/>
      </w:r>
    </w:p>
  </w:footnote>
  <w:footnote w:type="continuationSeparator" w:id="0">
    <w:p w:rsidR="00DA7247" w:rsidRDefault="00DA7247" w:rsidP="0012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641"/>
      <w:docPartObj>
        <w:docPartGallery w:val="Page Numbers (Top of Page)"/>
        <w:docPartUnique/>
      </w:docPartObj>
    </w:sdtPr>
    <w:sdtContent>
      <w:p w:rsidR="0012614A" w:rsidRDefault="0012614A">
        <w:pPr>
          <w:pStyle w:val="a9"/>
          <w:jc w:val="center"/>
        </w:pPr>
        <w:r w:rsidRPr="0012614A">
          <w:rPr>
            <w:rFonts w:ascii="Times New Roman" w:hAnsi="Times New Roman"/>
            <w:sz w:val="28"/>
            <w:szCs w:val="28"/>
          </w:rPr>
          <w:fldChar w:fldCharType="begin"/>
        </w:r>
        <w:r w:rsidRPr="0012614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2614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8</w:t>
        </w:r>
        <w:r w:rsidRPr="001261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614A" w:rsidRDefault="001261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D16"/>
    <w:multiLevelType w:val="hybridMultilevel"/>
    <w:tmpl w:val="A23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137B"/>
    <w:rsid w:val="0005527E"/>
    <w:rsid w:val="000D4236"/>
    <w:rsid w:val="0012156D"/>
    <w:rsid w:val="0012614A"/>
    <w:rsid w:val="00127620"/>
    <w:rsid w:val="001C25E2"/>
    <w:rsid w:val="00296A88"/>
    <w:rsid w:val="00345D34"/>
    <w:rsid w:val="003C287A"/>
    <w:rsid w:val="00455FF3"/>
    <w:rsid w:val="00473594"/>
    <w:rsid w:val="004F55A1"/>
    <w:rsid w:val="00506E15"/>
    <w:rsid w:val="005802D8"/>
    <w:rsid w:val="00610598"/>
    <w:rsid w:val="006445D9"/>
    <w:rsid w:val="006564F2"/>
    <w:rsid w:val="00675193"/>
    <w:rsid w:val="0068441A"/>
    <w:rsid w:val="00684422"/>
    <w:rsid w:val="006C6BED"/>
    <w:rsid w:val="00714B95"/>
    <w:rsid w:val="007326C4"/>
    <w:rsid w:val="00813F47"/>
    <w:rsid w:val="008753C2"/>
    <w:rsid w:val="008856F0"/>
    <w:rsid w:val="009439D0"/>
    <w:rsid w:val="009807D5"/>
    <w:rsid w:val="00993851"/>
    <w:rsid w:val="009A33B3"/>
    <w:rsid w:val="009B2E22"/>
    <w:rsid w:val="00A07E4B"/>
    <w:rsid w:val="00A56882"/>
    <w:rsid w:val="00AA1DDD"/>
    <w:rsid w:val="00B07DEB"/>
    <w:rsid w:val="00B31079"/>
    <w:rsid w:val="00C00677"/>
    <w:rsid w:val="00C549E7"/>
    <w:rsid w:val="00CA137B"/>
    <w:rsid w:val="00CB5651"/>
    <w:rsid w:val="00CC3B2D"/>
    <w:rsid w:val="00DA7247"/>
    <w:rsid w:val="00E01820"/>
    <w:rsid w:val="00E70AB0"/>
    <w:rsid w:val="00EA2E12"/>
    <w:rsid w:val="00EC24BA"/>
    <w:rsid w:val="00EC5F4B"/>
    <w:rsid w:val="00EE6024"/>
    <w:rsid w:val="00EF35EC"/>
    <w:rsid w:val="00F04655"/>
    <w:rsid w:val="00F807E1"/>
    <w:rsid w:val="00F8570F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15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37B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A137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137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506E15"/>
    <w:rPr>
      <w:color w:val="0563C1"/>
      <w:u w:val="single"/>
    </w:rPr>
  </w:style>
  <w:style w:type="paragraph" w:customStyle="1" w:styleId="Pa1">
    <w:name w:val="Pa1"/>
    <w:basedOn w:val="Default"/>
    <w:next w:val="Default"/>
    <w:rsid w:val="00EA2E12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A2E12"/>
    <w:pPr>
      <w:autoSpaceDE w:val="0"/>
      <w:autoSpaceDN w:val="0"/>
      <w:adjustRightInd w:val="0"/>
      <w:jc w:val="left"/>
    </w:pPr>
    <w:rPr>
      <w:rFonts w:ascii="OctavaC" w:eastAsia="Times New Roman" w:hAnsi="OctavaC" w:cs="OctavaC"/>
      <w:color w:val="000000"/>
      <w:sz w:val="24"/>
      <w:szCs w:val="24"/>
      <w:lang w:eastAsia="ru-RU"/>
    </w:rPr>
  </w:style>
  <w:style w:type="paragraph" w:customStyle="1" w:styleId="Pa24">
    <w:name w:val="Pa24"/>
    <w:basedOn w:val="Default"/>
    <w:next w:val="Default"/>
    <w:rsid w:val="00EA2E12"/>
    <w:pPr>
      <w:spacing w:line="181" w:lineRule="atLeast"/>
    </w:pPr>
    <w:rPr>
      <w:rFonts w:cs="Times New Roman"/>
      <w:color w:val="auto"/>
    </w:rPr>
  </w:style>
  <w:style w:type="character" w:customStyle="1" w:styleId="A30">
    <w:name w:val="A3"/>
    <w:rsid w:val="00EA2E12"/>
    <w:rPr>
      <w:rFonts w:cs="OctavaC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EA2E12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EA2E12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EA2E12"/>
    <w:pPr>
      <w:spacing w:line="22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EA2E12"/>
    <w:pPr>
      <w:spacing w:line="22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rsid w:val="00EA2E12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EA2E12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EA2E12"/>
    <w:pPr>
      <w:spacing w:line="22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EA2E12"/>
    <w:pPr>
      <w:spacing w:line="221" w:lineRule="atLeast"/>
    </w:pPr>
    <w:rPr>
      <w:rFonts w:cs="Times New Roman"/>
      <w:color w:val="auto"/>
    </w:rPr>
  </w:style>
  <w:style w:type="paragraph" w:styleId="a4">
    <w:name w:val="Normal (Web)"/>
    <w:basedOn w:val="a"/>
    <w:rsid w:val="00EC2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2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2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8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2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14A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12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61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F87D-1BD9-4DF3-990F-29118091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Аня Ветошкина</cp:lastModifiedBy>
  <cp:revision>30</cp:revision>
  <cp:lastPrinted>2020-12-15T03:53:00Z</cp:lastPrinted>
  <dcterms:created xsi:type="dcterms:W3CDTF">2020-12-08T10:51:00Z</dcterms:created>
  <dcterms:modified xsi:type="dcterms:W3CDTF">2020-12-15T03:54:00Z</dcterms:modified>
</cp:coreProperties>
</file>