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E" w:rsidRDefault="004E6FCE" w:rsidP="002A0910">
      <w:pPr>
        <w:pStyle w:val="ConsPlusNonformat"/>
        <w:widowControl/>
        <w:ind w:left="77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9615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2A0910" w:rsidTr="005B73F4">
        <w:trPr>
          <w:trHeight w:val="1463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0910" w:rsidRPr="00036813" w:rsidRDefault="002A0910" w:rsidP="005B73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2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05.03.2019</w:t>
            </w:r>
            <w:r w:rsidRPr="006C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2EA9" w:rsidRPr="006C2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</w:p>
          <w:p w:rsidR="002A0910" w:rsidRPr="001733A9" w:rsidRDefault="002A0910" w:rsidP="005B73F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910" w:rsidRDefault="002A0910" w:rsidP="006C2E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                             </w:t>
            </w:r>
          </w:p>
        </w:tc>
      </w:tr>
    </w:tbl>
    <w:p w:rsidR="002A0910" w:rsidRPr="002A0910" w:rsidRDefault="00F63B83" w:rsidP="006C2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hyperlink r:id="rId7" w:history="1">
        <w:r w:rsidR="002A0910" w:rsidRPr="002A0910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Об утверждении плана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</w:t>
        </w:r>
        <w:r w:rsidR="005B73F4">
          <w:rPr>
            <w:rStyle w:val="a4"/>
            <w:b/>
            <w:color w:val="000000" w:themeColor="text1"/>
            <w:sz w:val="28"/>
            <w:szCs w:val="28"/>
            <w:u w:val="none"/>
          </w:rPr>
          <w:t>первое полугодие</w:t>
        </w:r>
        <w:r w:rsidR="002A0910" w:rsidRPr="002A0910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2019 года</w:t>
        </w:r>
      </w:hyperlink>
    </w:p>
    <w:p w:rsidR="006C2EA9" w:rsidRDefault="006C2EA9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910" w:rsidRPr="007A3A55" w:rsidRDefault="002A0910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A55">
        <w:rPr>
          <w:rFonts w:ascii="Times New Roman" w:hAnsi="Times New Roman" w:cs="Times New Roman"/>
          <w:sz w:val="28"/>
          <w:szCs w:val="28"/>
        </w:rPr>
        <w:t xml:space="preserve">На основании ст.72 Земельного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3A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Федерации, Федерального</w:t>
      </w:r>
      <w:r w:rsidRPr="007A3A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A55">
        <w:rPr>
          <w:rFonts w:ascii="Times New Roman" w:hAnsi="Times New Roman" w:cs="Times New Roman"/>
          <w:sz w:val="28"/>
          <w:szCs w:val="28"/>
        </w:rPr>
        <w:t xml:space="preserve"> от 25.10.2001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55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</w:t>
      </w:r>
      <w:r>
        <w:rPr>
          <w:rFonts w:ascii="Times New Roman" w:hAnsi="Times New Roman" w:cs="Times New Roman"/>
          <w:sz w:val="28"/>
          <w:szCs w:val="28"/>
        </w:rPr>
        <w:t>кса Российской Федерации»,</w:t>
      </w:r>
      <w:r w:rsidRPr="007A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A3A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A55">
        <w:rPr>
          <w:rFonts w:ascii="Times New Roman" w:hAnsi="Times New Roman" w:cs="Times New Roman"/>
          <w:sz w:val="28"/>
          <w:szCs w:val="28"/>
        </w:rPr>
        <w:t xml:space="preserve">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55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3F4">
        <w:rPr>
          <w:rFonts w:ascii="Times New Roman" w:hAnsi="Times New Roman" w:cs="Times New Roman"/>
          <w:sz w:val="28"/>
          <w:szCs w:val="28"/>
        </w:rPr>
        <w:t xml:space="preserve"> ст. 49 закон</w:t>
      </w:r>
      <w:r w:rsidR="00243812">
        <w:rPr>
          <w:rFonts w:ascii="Times New Roman" w:hAnsi="Times New Roman" w:cs="Times New Roman"/>
          <w:sz w:val="28"/>
          <w:szCs w:val="28"/>
        </w:rPr>
        <w:t>а</w:t>
      </w:r>
      <w:r w:rsidR="005B73F4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области»,</w:t>
      </w:r>
      <w:r w:rsidR="00EC0526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="00EC0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526">
        <w:rPr>
          <w:rFonts w:ascii="Times New Roman" w:hAnsi="Times New Roman" w:cs="Times New Roman"/>
          <w:sz w:val="28"/>
          <w:szCs w:val="28"/>
        </w:rPr>
        <w:t>о муниципальном земельном контроле за использованием земель на территории городского округа Пелым, утвержденного Решением Думы городского округа Пелым от 20.05.2014 № 25/20, Порядка оформления плановых (рейдовых) заданий на проведение плановых (рейдовых) осмотров, обследований в городском округе Пелым, утвержденного постановлением администрации городского округа Пелым от 20.05.2016 № 175,</w:t>
      </w:r>
      <w:r w:rsidR="005B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A3A5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поселка городского типа Пелым применительно к территории поселка Атымья, утвержденн</w:t>
      </w:r>
      <w:r w:rsidR="005B73F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7A3A55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Пелым 15.02.2018 № 99/13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910" w:rsidRPr="00B308B3" w:rsidRDefault="002A0910" w:rsidP="002A09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план проведения плановых (рейдовых) осмотров, обследований земельных участков на территории городского округа </w:t>
      </w:r>
      <w:r w:rsidR="00EC0526">
        <w:rPr>
          <w:rFonts w:cs="Tahoma"/>
          <w:sz w:val="28"/>
          <w:szCs w:val="28"/>
        </w:rPr>
        <w:t xml:space="preserve">Пелым на </w:t>
      </w:r>
      <w:r w:rsidR="00243812">
        <w:rPr>
          <w:rFonts w:cs="Tahoma"/>
          <w:sz w:val="28"/>
          <w:szCs w:val="28"/>
        </w:rPr>
        <w:t xml:space="preserve">первое полугодие </w:t>
      </w:r>
      <w:r w:rsidR="00EC0526">
        <w:rPr>
          <w:rFonts w:cs="Tahoma"/>
          <w:sz w:val="28"/>
          <w:szCs w:val="28"/>
        </w:rPr>
        <w:t xml:space="preserve">2019 года </w:t>
      </w:r>
      <w:r>
        <w:rPr>
          <w:rFonts w:cs="Tahoma"/>
          <w:sz w:val="28"/>
          <w:szCs w:val="28"/>
        </w:rPr>
        <w:t>(прилагается)</w:t>
      </w:r>
      <w:r w:rsidR="00EC0526">
        <w:rPr>
          <w:rFonts w:cs="Tahoma"/>
          <w:sz w:val="28"/>
          <w:szCs w:val="28"/>
        </w:rPr>
        <w:t>.</w:t>
      </w:r>
    </w:p>
    <w:p w:rsidR="002A0910" w:rsidRPr="006649FC" w:rsidRDefault="00243812" w:rsidP="002A091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49FC">
        <w:rPr>
          <w:rFonts w:ascii="Times New Roman" w:hAnsi="Times New Roman" w:cs="Times New Roman"/>
          <w:sz w:val="28"/>
          <w:szCs w:val="28"/>
        </w:rPr>
        <w:t xml:space="preserve"> </w:t>
      </w:r>
      <w:r w:rsidR="002A0910" w:rsidRPr="006649F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A0910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Пелым в </w:t>
      </w:r>
      <w:r w:rsidR="002A0910" w:rsidRPr="006649F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A0910" w:rsidRDefault="002A0910" w:rsidP="004E6FCE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0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0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8B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308B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Пелым Баландину Т.Н.</w:t>
      </w:r>
    </w:p>
    <w:p w:rsidR="004E6FCE" w:rsidRPr="004E6FCE" w:rsidRDefault="004E6FCE" w:rsidP="004E6FCE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FCE" w:rsidRDefault="004E6FCE" w:rsidP="002A0910">
      <w:pPr>
        <w:autoSpaceDE w:val="0"/>
        <w:autoSpaceDN w:val="0"/>
        <w:adjustRightInd w:val="0"/>
        <w:rPr>
          <w:sz w:val="28"/>
          <w:szCs w:val="28"/>
        </w:rPr>
      </w:pPr>
    </w:p>
    <w:p w:rsidR="002A0910" w:rsidRDefault="002A0910" w:rsidP="002A0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</w:t>
      </w:r>
      <w:r w:rsidR="006C2EA9">
        <w:rPr>
          <w:sz w:val="28"/>
          <w:szCs w:val="28"/>
        </w:rPr>
        <w:t xml:space="preserve">                         Ш.Т. Алиев</w:t>
      </w:r>
    </w:p>
    <w:sectPr w:rsidR="002A0910" w:rsidSect="006C2EA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FC3"/>
    <w:multiLevelType w:val="multilevel"/>
    <w:tmpl w:val="4E64DA3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910"/>
    <w:rsid w:val="0006464B"/>
    <w:rsid w:val="00157C4A"/>
    <w:rsid w:val="00243812"/>
    <w:rsid w:val="002A0910"/>
    <w:rsid w:val="004E6FCE"/>
    <w:rsid w:val="005B73F4"/>
    <w:rsid w:val="005F160B"/>
    <w:rsid w:val="006C2EA9"/>
    <w:rsid w:val="006F2E78"/>
    <w:rsid w:val="006F6668"/>
    <w:rsid w:val="00877E37"/>
    <w:rsid w:val="00AB33F6"/>
    <w:rsid w:val="00EC0526"/>
    <w:rsid w:val="00F6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09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A0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61e/61e905ca857f08ae4a4db1f30723765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142E-D482-48BB-9F30-F96C8EAE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Nov1</dc:creator>
  <cp:keywords/>
  <dc:description/>
  <cp:lastModifiedBy>Аня Ветошкина</cp:lastModifiedBy>
  <cp:revision>4</cp:revision>
  <cp:lastPrinted>2019-03-01T09:37:00Z</cp:lastPrinted>
  <dcterms:created xsi:type="dcterms:W3CDTF">2019-02-20T11:55:00Z</dcterms:created>
  <dcterms:modified xsi:type="dcterms:W3CDTF">2019-03-05T10:22:00Z</dcterms:modified>
</cp:coreProperties>
</file>