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E73CD8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73CD8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BA65F8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CD8" w:rsidRPr="00E73C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10.04.2017</w:t>
            </w:r>
            <w:r w:rsidR="00BA6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3CD8" w:rsidRPr="00E73C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E73C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E73CD8" w:rsidRPr="00E73CD8" w:rsidRDefault="00E73CD8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6D6A35" w:rsidRDefault="006D6A35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E73CD8" w:rsidP="00E73CD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62F8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435DE7" w:rsidRPr="00435DE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</w:t>
      </w:r>
      <w:r w:rsidR="00435DE7">
        <w:rPr>
          <w:rFonts w:ascii="Times New Roman" w:hAnsi="Times New Roman" w:cs="Times New Roman"/>
          <w:sz w:val="28"/>
          <w:szCs w:val="28"/>
        </w:rPr>
        <w:t xml:space="preserve"> Пелым»</w:t>
      </w:r>
      <w:r w:rsidR="00D90919">
        <w:rPr>
          <w:rFonts w:ascii="Times New Roman" w:hAnsi="Times New Roman" w:cs="Times New Roman"/>
          <w:sz w:val="28"/>
          <w:szCs w:val="28"/>
        </w:rPr>
        <w:t>,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6A3160">
        <w:rPr>
          <w:rFonts w:ascii="Times New Roman" w:hAnsi="Times New Roman"/>
          <w:sz w:val="28"/>
          <w:szCs w:val="28"/>
        </w:rPr>
        <w:t>«Развитие культуры в городском округе Пел</w:t>
      </w:r>
      <w:r w:rsidR="00435DE7">
        <w:rPr>
          <w:rFonts w:ascii="Times New Roman" w:hAnsi="Times New Roman"/>
          <w:sz w:val="28"/>
          <w:szCs w:val="28"/>
        </w:rPr>
        <w:t xml:space="preserve">ым до 2022 года в соответствие </w:t>
      </w:r>
      <w:r w:rsidR="00435DE7">
        <w:rPr>
          <w:rFonts w:ascii="Times New Roman" w:hAnsi="Times New Roman" w:cs="Times New Roman"/>
          <w:sz w:val="28"/>
          <w:szCs w:val="28"/>
        </w:rPr>
        <w:t xml:space="preserve"> со</w:t>
      </w:r>
      <w:r w:rsidR="00435DE7" w:rsidRPr="00435DE7">
        <w:rPr>
          <w:rFonts w:ascii="Times New Roman" w:hAnsi="Times New Roman" w:cs="Times New Roman"/>
          <w:sz w:val="28"/>
          <w:szCs w:val="28"/>
        </w:rPr>
        <w:t xml:space="preserve"> </w:t>
      </w:r>
      <w:r w:rsidR="00435DE7">
        <w:rPr>
          <w:rFonts w:ascii="Times New Roman" w:hAnsi="Times New Roman" w:cs="Times New Roman"/>
          <w:sz w:val="28"/>
          <w:szCs w:val="28"/>
        </w:rPr>
        <w:t>Стратегией</w:t>
      </w:r>
      <w:r w:rsidR="00435DE7" w:rsidRPr="00435DE7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2030, утвержденной распоряжением Правительства РФ от 29.02.2016 №326-</w:t>
      </w:r>
      <w:r w:rsidR="00435DE7">
        <w:rPr>
          <w:rFonts w:ascii="Times New Roman" w:hAnsi="Times New Roman" w:cs="Times New Roman"/>
          <w:sz w:val="28"/>
          <w:szCs w:val="28"/>
        </w:rPr>
        <w:t>Р</w:t>
      </w:r>
      <w:r w:rsidR="006A3160">
        <w:rPr>
          <w:rFonts w:ascii="Times New Roman" w:hAnsi="Times New Roman" w:cs="Times New Roman"/>
          <w:sz w:val="28"/>
          <w:szCs w:val="28"/>
        </w:rPr>
        <w:t>,</w:t>
      </w:r>
      <w:r w:rsidR="005B74DE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A0517D" w:rsidRPr="00435DE7">
        <w:rPr>
          <w:rFonts w:ascii="Times New Roman" w:hAnsi="Times New Roman" w:cs="Times New Roman"/>
          <w:sz w:val="28"/>
          <w:szCs w:val="28"/>
        </w:rPr>
        <w:t>решением Думы городского округа Пелым</w:t>
      </w:r>
      <w:proofErr w:type="gramEnd"/>
      <w:r w:rsidR="00A0517D" w:rsidRPr="00435DE7">
        <w:rPr>
          <w:rFonts w:ascii="Times New Roman" w:hAnsi="Times New Roman" w:cs="Times New Roman"/>
          <w:sz w:val="28"/>
          <w:szCs w:val="28"/>
        </w:rPr>
        <w:t xml:space="preserve"> от 15.12.2016  № 30/3 «Об утверждении бюджета городского округа Пелым на 2017 год»</w:t>
      </w:r>
      <w:r w:rsidR="00A0517D" w:rsidRPr="0043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74DE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5DE7" w:rsidRDefault="00AC32E0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DE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городском округе Пелым до 2022 года», утвержденную </w:t>
      </w:r>
      <w:r w:rsidR="00435DE7"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 w:rsidR="00435DE7">
        <w:rPr>
          <w:rFonts w:ascii="Times New Roman" w:hAnsi="Times New Roman"/>
          <w:sz w:val="28"/>
          <w:szCs w:val="28"/>
        </w:rPr>
        <w:t>№</w:t>
      </w:r>
      <w:r w:rsidR="00914C1F">
        <w:rPr>
          <w:rFonts w:ascii="Times New Roman" w:hAnsi="Times New Roman"/>
          <w:sz w:val="28"/>
          <w:szCs w:val="28"/>
        </w:rPr>
        <w:t xml:space="preserve"> </w:t>
      </w:r>
      <w:r w:rsidR="006D6A35">
        <w:rPr>
          <w:rFonts w:ascii="Times New Roman" w:hAnsi="Times New Roman"/>
          <w:sz w:val="28"/>
          <w:szCs w:val="28"/>
        </w:rPr>
        <w:t xml:space="preserve">20, </w:t>
      </w:r>
      <w:r w:rsidR="00435DE7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администрации городского округа Пелым от 19.09.2016 № 359</w:t>
      </w:r>
      <w:r w:rsidR="00BA65F8">
        <w:rPr>
          <w:rFonts w:ascii="Times New Roman" w:hAnsi="Times New Roman" w:cs="Times New Roman"/>
          <w:sz w:val="28"/>
          <w:szCs w:val="28"/>
        </w:rPr>
        <w:t xml:space="preserve"> </w:t>
      </w:r>
      <w:r w:rsidR="00435D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5DE7" w:rsidRDefault="00435DE7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муниципальной программы «Развитие культуры в городском округе Пелым до 2022 года» изложить  в новой  редакции (</w:t>
      </w:r>
      <w:r w:rsidR="006D6A35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5DE7" w:rsidRDefault="00BA65F8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муниципальной программе «Развитие культуры в городском округе Пелым до 2022 года» изложить в новой редакции (прил</w:t>
      </w:r>
      <w:r w:rsidR="006D6A35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65F8" w:rsidRDefault="00BA65F8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2 к муниципальной программе «Развитие культуры в городском округе Пелым до 2022 года» изложить в новой редакции (прил</w:t>
      </w:r>
      <w:r w:rsidR="006D6A35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65F8" w:rsidRDefault="00BA65F8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Муниципальную программу «Развитие культуры  в городском округе </w:t>
      </w:r>
      <w:r>
        <w:rPr>
          <w:rFonts w:ascii="Times New Roman" w:hAnsi="Times New Roman" w:cs="Times New Roman"/>
          <w:sz w:val="28"/>
          <w:szCs w:val="28"/>
        </w:rPr>
        <w:lastRenderedPageBreak/>
        <w:t>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E73CD8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E7" w:rsidRDefault="00435DE7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E73CD8" w:rsidRDefault="00C11609" w:rsidP="00E7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3CD8" w:rsidRPr="00E73CD8" w:rsidRDefault="00E73CD8" w:rsidP="00E73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E73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</w:t>
      </w:r>
      <w:r w:rsidR="00E73C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D8" w:rsidRDefault="00E73CD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D8" w:rsidRDefault="00E73CD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CD8" w:rsidRDefault="00E73CD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2BE" w:rsidRDefault="003C42BE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42BE" w:rsidRDefault="003C42BE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5F8" w:rsidRPr="005D365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3659">
        <w:rPr>
          <w:rFonts w:ascii="Times New Roman" w:hAnsi="Times New Roman"/>
          <w:b/>
          <w:sz w:val="28"/>
          <w:szCs w:val="28"/>
        </w:rPr>
        <w:t>аспорт</w:t>
      </w:r>
    </w:p>
    <w:p w:rsidR="00BA65F8" w:rsidRPr="005D365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6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p w:rsidR="00BA65F8" w:rsidRPr="00AD5AA4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3C21">
        <w:rPr>
          <w:rFonts w:ascii="Times New Roman" w:hAnsi="Times New Roman"/>
          <w:sz w:val="24"/>
          <w:szCs w:val="24"/>
        </w:rPr>
        <w:t>(с изменениями внесенными  постановлен</w:t>
      </w:r>
      <w:r w:rsidR="009217E3">
        <w:rPr>
          <w:rFonts w:ascii="Times New Roman" w:hAnsi="Times New Roman"/>
          <w:sz w:val="24"/>
          <w:szCs w:val="24"/>
        </w:rPr>
        <w:t>ием администрации от 19.09.2016</w:t>
      </w:r>
      <w:r w:rsidRPr="00FF3C21">
        <w:rPr>
          <w:rFonts w:ascii="Times New Roman" w:hAnsi="Times New Roman"/>
          <w:sz w:val="24"/>
          <w:szCs w:val="24"/>
        </w:rPr>
        <w:t xml:space="preserve"> №359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BA65F8" w:rsidRPr="00FF3C21" w:rsidRDefault="009217E3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9217E3">
        <w:rPr>
          <w:rFonts w:ascii="Times New Roman" w:hAnsi="Times New Roman"/>
          <w:sz w:val="24"/>
          <w:szCs w:val="24"/>
          <w:u w:val="single"/>
        </w:rPr>
        <w:t>10.04.2017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217E3">
        <w:rPr>
          <w:rFonts w:ascii="Times New Roman" w:hAnsi="Times New Roman"/>
          <w:sz w:val="24"/>
          <w:szCs w:val="24"/>
          <w:u w:val="single"/>
        </w:rPr>
        <w:t>100</w:t>
      </w:r>
      <w:r w:rsidR="00BA65F8" w:rsidRPr="00FF3C21">
        <w:rPr>
          <w:rFonts w:ascii="Times New Roman" w:hAnsi="Times New Roman"/>
          <w:sz w:val="24"/>
          <w:szCs w:val="24"/>
        </w:rPr>
        <w:t>)</w:t>
      </w:r>
    </w:p>
    <w:p w:rsidR="00435DE7" w:rsidRPr="007E7B18" w:rsidRDefault="00435DE7" w:rsidP="0043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435DE7" w:rsidRPr="000113D7" w:rsidTr="00BA65F8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1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A02121" w:rsidRPr="00A02121" w:rsidRDefault="00A02121" w:rsidP="00A0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121">
              <w:rPr>
                <w:rFonts w:ascii="Times New Roman" w:hAnsi="Times New Roman"/>
                <w:sz w:val="28"/>
                <w:szCs w:val="28"/>
              </w:rPr>
              <w:t>«Развитие культуры  в городском округе Пелым до 2022 года»</w:t>
            </w:r>
          </w:p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Пелым, отдел образования, культуры, спорта и по делам молодежи</w:t>
            </w:r>
          </w:p>
        </w:tc>
      </w:tr>
      <w:tr w:rsidR="00435DE7" w:rsidRPr="000113D7" w:rsidTr="00BA65F8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2016-2022 годы</w:t>
            </w:r>
          </w:p>
        </w:tc>
      </w:tr>
      <w:tr w:rsidR="00435DE7" w:rsidRPr="000113D7" w:rsidTr="00BA65F8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Цель: сохранение культурного потенциала городского округа Пелым</w:t>
            </w:r>
            <w:r w:rsidRPr="000113D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и создание условий для поддержки перспективных направлений  развития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>, духовно-нравственное развитие личности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и обеспечения равных возможностей       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доступа к культурным ценностям всех жителей   городского округа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1. Повышение доступности и качества услуг, оказываемых населению в сфере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DE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Задача 2. Создание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Создание условий для  развития творческого потенциала населения городского округа Пелым.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Возрождение и развитие этнического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уризма и народных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промыслов.</w:t>
            </w:r>
          </w:p>
          <w:p w:rsidR="00435DE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. Создание условий для сохранения и развития кадрового и творческого потенциала сферы культуры.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Содействие гармонизации межэтнических и межконфессиональных отношений</w:t>
            </w:r>
          </w:p>
          <w:p w:rsidR="00435DE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 Создание условия для получения  дополнительного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 и занятости детей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lastRenderedPageBreak/>
              <w:t>Задача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Формирование и развитие эффективной системы поддержки творчески одаренных детей и молодежи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DE7" w:rsidRPr="000113D7" w:rsidRDefault="00435DE7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9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 w:rsidRPr="000113D7">
              <w:rPr>
                <w:rFonts w:ascii="Times New Roman" w:hAnsi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развития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городском округе Пелым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5DE7" w:rsidRPr="000113D7" w:rsidTr="00BA65F8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наличии)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Default="006E1386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22" w:history="1">
              <w:r w:rsidR="00435DE7" w:rsidRPr="000113D7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435DE7" w:rsidRPr="000113D7">
              <w:t>.</w:t>
            </w:r>
            <w:r w:rsidR="00435DE7" w:rsidRPr="000113D7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искусства</w:t>
            </w:r>
            <w:r w:rsidR="00435DE7">
              <w:rPr>
                <w:rFonts w:ascii="Times New Roman" w:hAnsi="Times New Roman"/>
                <w:sz w:val="28"/>
                <w:szCs w:val="28"/>
              </w:rPr>
              <w:t>, развитие образования в сфере культуры и искусства»</w:t>
            </w:r>
          </w:p>
          <w:p w:rsidR="00435DE7" w:rsidRPr="000113D7" w:rsidRDefault="006E1386" w:rsidP="00BA65F8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38" w:history="1">
              <w:r w:rsidR="00435DE7" w:rsidRPr="000113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435DE7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435DE7" w:rsidRPr="000113D7">
              <w:t>.</w:t>
            </w:r>
            <w:r w:rsidR="00435DE7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«Развитие культуры в городском округе Пелым до 202</w:t>
            </w:r>
            <w:r w:rsidR="00435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DE7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435DE7" w:rsidRPr="000113D7" w:rsidTr="00BA65F8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1) увеличение количества мероприятий культурно-досуговой направленности;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2) рост ежегодной посещаемости  муниципальных библиотек и музеев;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численности участников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4) рост туристических маршрутов с посещением исторических  мест округа;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народных художественных промыслов и декоративно-прикладного искусства;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6)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рост  доходов от оказания платных услуг населению;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и увеличение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количества клубных формирований;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8)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9) доля муниципальных библиотек, имеющих </w:t>
            </w:r>
            <w:proofErr w:type="spellStart"/>
            <w:r w:rsidRPr="000113D7">
              <w:rPr>
                <w:rFonts w:ascii="Times New Roman" w:hAnsi="Times New Roman"/>
                <w:sz w:val="28"/>
                <w:szCs w:val="28"/>
              </w:rPr>
              <w:t>веб-сайты</w:t>
            </w:r>
            <w:proofErr w:type="spellEnd"/>
            <w:r w:rsidRPr="000113D7">
              <w:rPr>
                <w:rFonts w:ascii="Times New Roman" w:hAnsi="Times New Roman"/>
                <w:sz w:val="28"/>
                <w:szCs w:val="28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10)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435DE7" w:rsidRPr="000113D7" w:rsidRDefault="00435DE7" w:rsidP="00BA65F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11) доля детей городского округа Пелым, охваченных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дополнительным образованием и занятостью;</w:t>
            </w:r>
          </w:p>
          <w:p w:rsidR="00435DE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12) количество учреждений культуры, укрепивших материально-техническую базу.</w:t>
            </w:r>
          </w:p>
          <w:p w:rsidR="00435DE7" w:rsidRPr="000113D7" w:rsidRDefault="00435DE7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 уровень толерантного отношения к представителям другой национальности</w:t>
            </w:r>
          </w:p>
        </w:tc>
      </w:tr>
      <w:tr w:rsidR="00435DE7" w:rsidRPr="000113D7" w:rsidTr="00BA65F8">
        <w:trPr>
          <w:trHeight w:val="22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16896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17926,5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1205,5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632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0 35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16896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35DE7" w:rsidRPr="004143B6" w:rsidRDefault="00A50F4A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1725</w:t>
            </w:r>
            <w:r w:rsidR="00435DE7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35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DE7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35D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35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5DE7"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35DE7"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0F4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источники: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4143B6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35DE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35DE7" w:rsidRPr="000113D7" w:rsidRDefault="00A50F4A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55,0 тыс. руб.</w:t>
            </w:r>
          </w:p>
        </w:tc>
      </w:tr>
      <w:tr w:rsidR="00435DE7" w:rsidRPr="000113D7" w:rsidTr="00BA65F8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E7" w:rsidRPr="000113D7" w:rsidRDefault="00435DE7" w:rsidP="00BA65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pelym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</w:tbl>
    <w:p w:rsidR="00BA65F8" w:rsidRDefault="00BA65F8" w:rsidP="004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5F8" w:rsidSect="00E73C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65F8" w:rsidRDefault="00435DE7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Приложение </w:t>
      </w:r>
      <w:r>
        <w:rPr>
          <w:rFonts w:ascii="Times New Roman" w:hAnsi="Times New Roman" w:cs="Calibri"/>
          <w:sz w:val="24"/>
        </w:rPr>
        <w:t>№</w:t>
      </w:r>
      <w:r w:rsidRPr="001F495F">
        <w:rPr>
          <w:rFonts w:ascii="Times New Roman" w:hAnsi="Times New Roman" w:cs="Calibri"/>
          <w:sz w:val="24"/>
        </w:rPr>
        <w:t xml:space="preserve"> 1</w:t>
      </w: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к </w:t>
      </w:r>
      <w:r>
        <w:rPr>
          <w:rFonts w:ascii="Times New Roman" w:hAnsi="Times New Roman" w:cs="Calibri"/>
          <w:sz w:val="24"/>
        </w:rPr>
        <w:t>муниципальной</w:t>
      </w:r>
      <w:r w:rsidRPr="001F495F">
        <w:rPr>
          <w:rFonts w:ascii="Times New Roman" w:hAnsi="Times New Roman" w:cs="Calibri"/>
          <w:sz w:val="24"/>
        </w:rPr>
        <w:t xml:space="preserve"> программе</w:t>
      </w:r>
      <w:r>
        <w:rPr>
          <w:rFonts w:ascii="Times New Roman" w:hAnsi="Times New Roman" w:cs="Calibri"/>
          <w:sz w:val="24"/>
        </w:rPr>
        <w:t xml:space="preserve"> «</w:t>
      </w:r>
      <w:r w:rsidRPr="001F495F">
        <w:rPr>
          <w:rFonts w:ascii="Times New Roman" w:hAnsi="Times New Roman" w:cs="Calibri"/>
          <w:sz w:val="24"/>
        </w:rPr>
        <w:t>Развитие культуры</w:t>
      </w: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r w:rsidRPr="001F495F">
        <w:rPr>
          <w:rFonts w:ascii="Times New Roman" w:hAnsi="Times New Roman" w:cs="Calibri"/>
          <w:sz w:val="24"/>
        </w:rPr>
        <w:t xml:space="preserve">в </w:t>
      </w:r>
      <w:r>
        <w:rPr>
          <w:rFonts w:ascii="Times New Roman" w:hAnsi="Times New Roman" w:cs="Calibri"/>
          <w:sz w:val="24"/>
        </w:rPr>
        <w:t xml:space="preserve">городском округе Пелым  </w:t>
      </w:r>
      <w:r w:rsidRPr="001F495F">
        <w:rPr>
          <w:rFonts w:ascii="Times New Roman" w:hAnsi="Times New Roman" w:cs="Calibri"/>
          <w:sz w:val="24"/>
        </w:rPr>
        <w:t>до 202</w:t>
      </w:r>
      <w:r>
        <w:rPr>
          <w:rFonts w:ascii="Times New Roman" w:hAnsi="Times New Roman" w:cs="Calibri"/>
          <w:sz w:val="24"/>
        </w:rPr>
        <w:t>2</w:t>
      </w:r>
      <w:r w:rsidRPr="001F495F">
        <w:rPr>
          <w:rFonts w:ascii="Times New Roman" w:hAnsi="Times New Roman" w:cs="Calibri"/>
          <w:sz w:val="24"/>
        </w:rPr>
        <w:t xml:space="preserve"> года</w:t>
      </w:r>
      <w:r>
        <w:rPr>
          <w:rFonts w:ascii="Times New Roman" w:hAnsi="Times New Roman" w:cs="Calibri"/>
          <w:sz w:val="24"/>
        </w:rPr>
        <w:t>»</w:t>
      </w: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bookmarkStart w:id="0" w:name="Par288"/>
      <w:bookmarkEnd w:id="0"/>
      <w:r w:rsidRPr="00BA65F8">
        <w:rPr>
          <w:rFonts w:ascii="Times New Roman" w:hAnsi="Times New Roman" w:cs="Calibri"/>
          <w:b/>
          <w:sz w:val="24"/>
        </w:rPr>
        <w:t>ЦЕЛИ, ЗАДАЧИ И ЦЕЛЕВЫЕ ПОКАЗАТЕЛИ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РЕАЛИЗАЦИИ МУНИЦИПАЛЬНОЙ ПРОГРАММЫ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</w:rPr>
      </w:pPr>
      <w:r w:rsidRPr="00BA65F8">
        <w:rPr>
          <w:rFonts w:ascii="Times New Roman" w:hAnsi="Times New Roman" w:cs="Calibri"/>
          <w:b/>
          <w:sz w:val="24"/>
        </w:rPr>
        <w:t>«РАЗВИТИЕ КУЛЬТУРЫ В ГОРОДСКОМ ОКРУГЕ ПЕЛЫМ ДО 2022 ГОДА»</w:t>
      </w: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(с изменениями, внесенными постановлением администрации  от 19.09.2016 №359, от ____02.2017 №____) </w:t>
      </w:r>
    </w:p>
    <w:tbl>
      <w:tblPr>
        <w:tblW w:w="149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2439"/>
        <w:gridCol w:w="55"/>
        <w:gridCol w:w="1247"/>
        <w:gridCol w:w="1042"/>
        <w:gridCol w:w="1042"/>
        <w:gridCol w:w="1042"/>
        <w:gridCol w:w="1042"/>
        <w:gridCol w:w="1042"/>
        <w:gridCol w:w="1042"/>
        <w:gridCol w:w="1042"/>
        <w:gridCol w:w="1950"/>
      </w:tblGrid>
      <w:tr w:rsidR="00BA65F8" w:rsidRPr="001F495F" w:rsidTr="00BA65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№ цели, задачи, целевого показателя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Единица измерения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Значение целевого показателя реализации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>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Источник значений показателей</w:t>
            </w:r>
          </w:p>
        </w:tc>
      </w:tr>
      <w:tr w:rsidR="00BA65F8" w:rsidRPr="001F495F" w:rsidTr="00BA65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6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7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8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201</w:t>
            </w:r>
            <w:r>
              <w:rPr>
                <w:rFonts w:ascii="Times New Roman" w:hAnsi="Times New Roman" w:cs="Calibri"/>
                <w:sz w:val="24"/>
              </w:rPr>
              <w:t>9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20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1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20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г</w:t>
            </w:r>
            <w:r w:rsidRPr="001F495F">
              <w:rPr>
                <w:rFonts w:ascii="Times New Roman" w:hAnsi="Times New Roman" w:cs="Calibri"/>
                <w:sz w:val="24"/>
              </w:rPr>
              <w:t>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1" w:name="Par322"/>
            <w:bookmarkEnd w:id="1"/>
            <w:r w:rsidRPr="001F495F">
              <w:rPr>
                <w:rFonts w:ascii="Times New Roman" w:hAnsi="Times New Roman" w:cs="Calibri"/>
                <w:sz w:val="24"/>
              </w:rPr>
              <w:t xml:space="preserve">Подпрограмма 1 </w:t>
            </w:r>
            <w:r>
              <w:rPr>
                <w:rFonts w:ascii="Times New Roman" w:hAnsi="Times New Roman" w:cs="Calibri"/>
                <w:sz w:val="24"/>
              </w:rPr>
              <w:t>«</w:t>
            </w:r>
            <w:r w:rsidRPr="001F495F">
              <w:rPr>
                <w:rFonts w:ascii="Times New Roman" w:hAnsi="Times New Roman" w:cs="Calibri"/>
                <w:sz w:val="24"/>
              </w:rPr>
              <w:t>Развитие культуры и искусства</w:t>
            </w:r>
            <w:r>
              <w:rPr>
                <w:rFonts w:ascii="Times New Roman" w:hAnsi="Times New Roman" w:cs="Calibri"/>
                <w:sz w:val="24"/>
              </w:rPr>
              <w:t>, развитие образования в сфере культуры и искусства»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83370" w:rsidRDefault="00BA65F8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325"/>
            <w:bookmarkEnd w:id="2"/>
            <w:r w:rsidRPr="001F495F">
              <w:rPr>
                <w:rFonts w:ascii="Times New Roman" w:hAnsi="Times New Roman" w:cs="Calibri"/>
                <w:sz w:val="24"/>
              </w:rPr>
              <w:t>Цель</w:t>
            </w:r>
            <w:r>
              <w:rPr>
                <w:rFonts w:ascii="Times New Roman" w:hAnsi="Times New Roman" w:cs="Calibri"/>
                <w:sz w:val="24"/>
              </w:rPr>
              <w:t>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>охранение культурного потенциала городского округа Пелым</w:t>
            </w:r>
            <w:r w:rsidRPr="00D8337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83370">
              <w:rPr>
                <w:rFonts w:ascii="Times New Roman" w:hAnsi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культуры, духовно-нравственное развитие личности и обеспечения равных возможностей       </w:t>
            </w:r>
          </w:p>
          <w:p w:rsidR="00BA65F8" w:rsidRPr="00D83370" w:rsidRDefault="00BA65F8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83370">
              <w:rPr>
                <w:rFonts w:ascii="Times New Roman" w:hAnsi="Times New Roman"/>
                <w:sz w:val="24"/>
                <w:szCs w:val="24"/>
              </w:rPr>
              <w:t>доступа к культурным ценностям всех жителей   городского округа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3" w:name="Par328"/>
            <w:bookmarkEnd w:id="3"/>
            <w:r w:rsidRPr="001F495F">
              <w:rPr>
                <w:rFonts w:ascii="Times New Roman" w:hAnsi="Times New Roman" w:cs="Calibri"/>
                <w:sz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4" w:name="Par330"/>
            <w:bookmarkEnd w:id="4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5E62E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5E62E9">
              <w:rPr>
                <w:rFonts w:ascii="Times New Roman" w:hAnsi="Times New Roman" w:cs="Calibri"/>
                <w:sz w:val="24"/>
              </w:rPr>
              <w:t>Рост ежегодной посещаемости муниципальн</w:t>
            </w:r>
            <w:r>
              <w:rPr>
                <w:rFonts w:ascii="Times New Roman" w:hAnsi="Times New Roman" w:cs="Calibri"/>
                <w:sz w:val="24"/>
              </w:rPr>
              <w:t>ого</w:t>
            </w:r>
            <w:r w:rsidRPr="005E62E9">
              <w:rPr>
                <w:rFonts w:ascii="Times New Roman" w:hAnsi="Times New Roman" w:cs="Calibri"/>
                <w:sz w:val="24"/>
              </w:rPr>
              <w:t xml:space="preserve"> музе</w:t>
            </w:r>
            <w:r>
              <w:rPr>
                <w:rFonts w:ascii="Times New Roman" w:hAnsi="Times New Roman" w:cs="Calibri"/>
                <w:sz w:val="24"/>
              </w:rPr>
              <w:t>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933D1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933D1A">
              <w:rPr>
                <w:rFonts w:ascii="Times New Roman" w:hAnsi="Times New Roman" w:cs="Calibri"/>
                <w:sz w:val="20"/>
                <w:szCs w:val="20"/>
              </w:rPr>
              <w:t xml:space="preserve">количество посещений на 1000 жителей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5" w:name="Par342"/>
            <w:bookmarkEnd w:id="5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Число посещений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тыс. 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8D2B00">
              <w:rPr>
                <w:rFonts w:ascii="Times New Roman" w:hAnsi="Times New Roman" w:cs="Calibri"/>
                <w:sz w:val="24"/>
              </w:rPr>
              <w:t>19,1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Правительства РФ от 29.02.2016 </w:t>
            </w:r>
            <w:r>
              <w:rPr>
                <w:rFonts w:ascii="Times New Roman" w:hAnsi="Times New Roman" w:cs="Times New Roman"/>
              </w:rPr>
              <w:lastRenderedPageBreak/>
              <w:t>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DE41D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экземпляров новых поступлений в фонды общедоступных муниципальных библиотек в расчете на 1000 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</w:t>
            </w:r>
            <w:r>
              <w:rPr>
                <w:rFonts w:ascii="Times New Roman" w:hAnsi="Times New Roman" w:cs="Calibri"/>
                <w:sz w:val="24"/>
              </w:rPr>
              <w:t>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  <w:r w:rsidRPr="004C14D5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DE41D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 4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реализованных выставочных музейных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5E62E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1.1.1.5.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Доля  объектов из числа учреждений культуры  и образовательных учреждений в сфере культуры в городском округе Пелым, доступных для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маломобильных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групп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20EA5" w:rsidRDefault="00BA65F8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A5">
              <w:rPr>
                <w:rFonts w:ascii="Times New Roman" w:hAnsi="Times New Roman" w:cs="Calibri"/>
                <w:sz w:val="24"/>
                <w:szCs w:val="24"/>
              </w:rPr>
              <w:t>Задача 2. Создание условий для развития инновационной деятельности муниципальных учреждений культуры.</w:t>
            </w:r>
            <w:r w:rsidRPr="0082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6" w:name="Par354"/>
            <w:bookmarkEnd w:id="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 xml:space="preserve">Доля музеев, имеющих </w:t>
            </w:r>
            <w:proofErr w:type="spellStart"/>
            <w:r w:rsidRPr="004C14D5">
              <w:rPr>
                <w:rFonts w:ascii="Times New Roman" w:hAnsi="Times New Roman" w:cs="Calibri"/>
                <w:sz w:val="24"/>
              </w:rPr>
              <w:t>веб-сайт</w:t>
            </w:r>
            <w:proofErr w:type="spellEnd"/>
            <w:r w:rsidRPr="004C14D5">
              <w:rPr>
                <w:rFonts w:ascii="Times New Roman" w:hAnsi="Times New Roman" w:cs="Calibri"/>
                <w:sz w:val="24"/>
              </w:rPr>
              <w:t xml:space="preserve"> в сети Интернет, в общем количестве муниципальных музеев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840326">
              <w:rPr>
                <w:rFonts w:ascii="Times New Roman" w:hAnsi="Times New Roman" w:cs="Calibri"/>
                <w:sz w:val="24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муниципальных библиотек, имеющих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веб-сайты</w:t>
            </w:r>
            <w:proofErr w:type="spellEnd"/>
            <w:r w:rsidRPr="001F495F">
              <w:rPr>
                <w:rFonts w:ascii="Times New Roman" w:hAnsi="Times New Roman" w:cs="Calibri"/>
                <w:sz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процентов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общедоступных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Правительства РФ от 29.02.2016 </w:t>
            </w:r>
            <w:r>
              <w:rPr>
                <w:rFonts w:ascii="Times New Roman" w:hAnsi="Times New Roman" w:cs="Times New Roman"/>
              </w:rPr>
              <w:lastRenderedPageBreak/>
              <w:t>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Увеличение количества библиографических записей в электронном каталоге</w:t>
            </w:r>
            <w:r>
              <w:rPr>
                <w:rFonts w:ascii="Times New Roman" w:hAnsi="Times New Roman" w:cs="Calibri"/>
                <w:sz w:val="24"/>
              </w:rPr>
              <w:t xml:space="preserve"> муниципальной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библиотек</w:t>
            </w:r>
            <w:r>
              <w:rPr>
                <w:rFonts w:ascii="Times New Roman" w:hAnsi="Times New Roman" w:cs="Calibri"/>
                <w:sz w:val="24"/>
              </w:rPr>
              <w:t>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(по сравнению с предыдущим годом)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 xml:space="preserve">муниципальных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библиотек, оснащенных современными комплексными системами и средствами обеспечения сохранности и безопасности фондов,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людей и зданий, от их общего количества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1.1.2.7.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7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36CE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E36CEA">
              <w:rPr>
                <w:rFonts w:ascii="Times New Roman" w:hAnsi="Times New Roman"/>
                <w:sz w:val="24"/>
                <w:szCs w:val="24"/>
              </w:rPr>
              <w:t>Задача 3. Создание условий для  развития творческого потенциала населения городского округа Пелым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Увеличение посещаемости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1F495F">
              <w:rPr>
                <w:rFonts w:ascii="Times New Roman" w:hAnsi="Times New Roman" w:cs="Calibri"/>
                <w:sz w:val="24"/>
              </w:rPr>
              <w:t>культурно-досуговы</w:t>
            </w:r>
            <w:r>
              <w:rPr>
                <w:rFonts w:ascii="Times New Roman" w:hAnsi="Times New Roman" w:cs="Calibri"/>
                <w:sz w:val="24"/>
              </w:rPr>
              <w:t>х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в сравнении с 2012 годом (от 8985 </w:t>
            </w:r>
            <w:proofErr w:type="spellStart"/>
            <w:r>
              <w:rPr>
                <w:rFonts w:ascii="Times New Roman" w:hAnsi="Times New Roman" w:cs="Calibri"/>
                <w:sz w:val="24"/>
              </w:rPr>
              <w:t>посещ</w:t>
            </w:r>
            <w:proofErr w:type="spellEnd"/>
            <w:r>
              <w:rPr>
                <w:rFonts w:ascii="Times New Roman" w:hAnsi="Times New Roman" w:cs="Calibri"/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0028BB">
              <w:rPr>
                <w:rFonts w:ascii="Times New Roman" w:hAnsi="Times New Roman" w:cs="Calibri"/>
                <w:sz w:val="24"/>
              </w:rPr>
              <w:t>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0028BB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C83F3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proofErr w:type="gramStart"/>
            <w:r w:rsidRPr="00E77E41">
              <w:rPr>
                <w:rFonts w:ascii="Times New Roman" w:hAnsi="Times New Roman" w:cs="Calibri"/>
                <w:sz w:val="24"/>
              </w:rPr>
              <w:t xml:space="preserve">Увеличение численности участников культурно </w:t>
            </w:r>
            <w:proofErr w:type="spellStart"/>
            <w:r w:rsidRPr="00E77E41">
              <w:rPr>
                <w:rFonts w:ascii="Times New Roman" w:hAnsi="Times New Roman" w:cs="Calibri"/>
                <w:sz w:val="24"/>
              </w:rPr>
              <w:t>досуговых</w:t>
            </w:r>
            <w:proofErr w:type="spellEnd"/>
            <w:r w:rsidRPr="00E77E41">
              <w:rPr>
                <w:rFonts w:ascii="Times New Roman" w:hAnsi="Times New Roman" w:cs="Calibri"/>
                <w:sz w:val="24"/>
              </w:rPr>
              <w:t xml:space="preserve"> мероприятий</w:t>
            </w:r>
            <w:r>
              <w:rPr>
                <w:rFonts w:ascii="Times New Roman" w:hAnsi="Times New Roman" w:cs="Calibri"/>
                <w:sz w:val="24"/>
              </w:rPr>
              <w:t xml:space="preserve"> (от 2015 года 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A0517D" w:rsidP="00A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="00BA65F8">
              <w:rPr>
                <w:rFonts w:ascii="Times New Roman" w:hAnsi="Times New Roman" w:cs="Calibri"/>
                <w:sz w:val="24"/>
              </w:rPr>
              <w:t>,</w:t>
            </w:r>
            <w:r>
              <w:rPr>
                <w:rFonts w:ascii="Times New Roman" w:hAnsi="Times New Roman" w:cs="Calibri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C83F3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7" w:name="Par402"/>
            <w:bookmarkEnd w:id="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</w:t>
            </w:r>
            <w:r>
              <w:rPr>
                <w:rFonts w:ascii="Times New Roman" w:hAnsi="Times New Roman" w:cs="Calibri"/>
                <w:sz w:val="24"/>
              </w:rPr>
              <w:t xml:space="preserve">привлекаемых к участию в культурно-массовых мероприятиях, в общем числе детей 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в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возрасте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A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5E62E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E77E4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1.1.3.5.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5</w:t>
            </w:r>
          </w:p>
          <w:p w:rsidR="00BA65F8" w:rsidRPr="0040369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403693">
              <w:rPr>
                <w:rFonts w:ascii="Times New Roman" w:hAnsi="Times New Roman" w:cs="Calibri"/>
                <w:sz w:val="24"/>
              </w:rPr>
              <w:t>Количество участников клубных формирований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0517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0517D">
              <w:rPr>
                <w:rFonts w:ascii="Times New Roman" w:hAnsi="Times New Roman" w:cs="Calibri"/>
                <w:sz w:val="24"/>
              </w:rPr>
              <w:t>640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8D2B00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1.1.3.6.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8" w:name="Par486"/>
            <w:bookmarkEnd w:id="8"/>
            <w:r>
              <w:rPr>
                <w:rFonts w:ascii="Times New Roman" w:hAnsi="Times New Roman" w:cs="Calibri"/>
                <w:sz w:val="24"/>
              </w:rPr>
              <w:t>Целевой показатель 6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C14D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4C14D5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5E62E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FF0000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F22B8" w:rsidRDefault="00BA65F8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ar499"/>
            <w:bookmarkEnd w:id="9"/>
            <w:r w:rsidRPr="00DF22B8">
              <w:rPr>
                <w:rFonts w:ascii="Times New Roman" w:hAnsi="Times New Roman" w:cs="Calibri"/>
                <w:sz w:val="24"/>
                <w:szCs w:val="24"/>
              </w:rPr>
              <w:t xml:space="preserve">Задача 4. </w:t>
            </w:r>
            <w:r w:rsidRPr="00DF22B8">
              <w:rPr>
                <w:rFonts w:ascii="Times New Roman" w:hAnsi="Times New Roman"/>
                <w:sz w:val="24"/>
                <w:szCs w:val="24"/>
              </w:rPr>
              <w:t>Возрождение и развитие этнического туризма и народных  промыслов.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0" w:name="Par513"/>
            <w:bookmarkEnd w:id="10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туристических походов в этническую деревню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1" w:name="Par525"/>
            <w:bookmarkEnd w:id="11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Доля учреждений культуры развивающих народные художественные промыслы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2" w:name="Par537"/>
            <w:bookmarkEnd w:id="12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Количество выставок, фестивалей, конкурсов, мастер-классов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единиц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1.1.4.4.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Calibri"/>
                <w:sz w:val="24"/>
              </w:rPr>
            </w:pPr>
            <w:bookmarkStart w:id="13" w:name="Par561"/>
            <w:bookmarkEnd w:id="13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Количество мастеров народных художественных промыслов и </w:t>
            </w:r>
            <w:proofErr w:type="gramStart"/>
            <w:r>
              <w:rPr>
                <w:rFonts w:ascii="Times New Roman" w:hAnsi="Times New Roman" w:cs="Calibri"/>
                <w:sz w:val="24"/>
              </w:rPr>
              <w:t>декоративно-прикладного</w:t>
            </w:r>
            <w:proofErr w:type="gramEnd"/>
            <w:r>
              <w:rPr>
                <w:rFonts w:ascii="Times New Roman" w:hAnsi="Times New Roman" w:cs="Calibri"/>
                <w:sz w:val="24"/>
              </w:rPr>
              <w:t xml:space="preserve"> искусств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C37BE1"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37BE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A3E24" w:rsidRDefault="00BA65F8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Par585"/>
            <w:bookmarkEnd w:id="14"/>
            <w:r w:rsidRPr="00CA3E24">
              <w:rPr>
                <w:rFonts w:ascii="Times New Roman" w:hAnsi="Times New Roman" w:cs="Calibri"/>
                <w:sz w:val="24"/>
                <w:szCs w:val="24"/>
              </w:rPr>
              <w:t>Задача 5. Создание условий для сохранения и развития кадрового и творческого потенциала сферы культуры.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5" w:name="Par672"/>
            <w:bookmarkEnd w:id="15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6" w:name="Par684"/>
            <w:bookmarkEnd w:id="16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Среднесписочная численность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>работников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чел</w:t>
            </w:r>
            <w:r>
              <w:rPr>
                <w:rFonts w:ascii="Times New Roman" w:hAnsi="Times New Roman" w:cs="Calibri"/>
                <w:sz w:val="24"/>
              </w:rPr>
              <w:t>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  <w:r w:rsidR="00A0517D">
              <w:rPr>
                <w:rFonts w:ascii="Times New Roman" w:hAnsi="Times New Roman" w:cs="Calibri"/>
                <w:sz w:val="24"/>
              </w:rPr>
              <w:t>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Правительства РФ от 29.02.2016 </w:t>
            </w:r>
            <w:r>
              <w:rPr>
                <w:rFonts w:ascii="Times New Roman" w:hAnsi="Times New Roman" w:cs="Times New Roman"/>
              </w:rPr>
              <w:lastRenderedPageBreak/>
              <w:t>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1.1.5.3.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7" w:name="Par696"/>
            <w:bookmarkEnd w:id="17"/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6D7D05">
              <w:rPr>
                <w:rFonts w:ascii="Times New Roman" w:hAnsi="Times New Roman" w:cs="Calibri"/>
                <w:sz w:val="24"/>
              </w:rPr>
              <w:t>16,8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1.1.5.4.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8" w:name="Par708"/>
            <w:bookmarkEnd w:id="18"/>
            <w:r>
              <w:rPr>
                <w:rFonts w:ascii="Times New Roman" w:hAnsi="Times New Roman" w:cs="Calibri"/>
                <w:sz w:val="24"/>
              </w:rPr>
              <w:t>Целевой показатель 4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Удельный вес квалифицированных работников в сфере культуры в общей численности работников сферы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E211D" w:rsidRDefault="00BA65F8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1D">
              <w:rPr>
                <w:rFonts w:ascii="Times New Roman" w:hAnsi="Times New Roman"/>
                <w:sz w:val="24"/>
                <w:szCs w:val="24"/>
              </w:rPr>
              <w:t>Задача 6. Содействие гармонизации межэтнических и межконфессиональных отношений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 xml:space="preserve">Доля граждан положительно оценивающих состояние межнациональных отношений в общем количестве граждан принимавших участие в культурно-массовых мероприятиях на </w:t>
            </w:r>
            <w:r>
              <w:rPr>
                <w:rFonts w:ascii="Times New Roman" w:hAnsi="Times New Roman" w:cs="Calibri"/>
                <w:sz w:val="24"/>
              </w:rPr>
              <w:lastRenderedPageBreak/>
              <w:t>территории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1.1.6.2.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Численность участников мероприятий, направленных на развитие и урегулирование  межнациональных 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тыс. 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D7D0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65F8" w:rsidRPr="009C135A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CA3E24" w:rsidRDefault="00BA65F8" w:rsidP="00BA65F8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2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>. Создание условия для получения 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занятости детей</w:t>
            </w:r>
            <w:r w:rsidRPr="00CA3E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65F8" w:rsidRPr="00CA3E24" w:rsidRDefault="00BA65F8" w:rsidP="00BA65F8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6F3A8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6F3A81">
              <w:rPr>
                <w:rFonts w:ascii="Times New Roman" w:hAnsi="Times New Roman" w:cs="Calibri"/>
                <w:sz w:val="24"/>
              </w:rPr>
              <w:t>1.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19" w:name="Par862"/>
            <w:bookmarkEnd w:id="19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детей, обучающихся в детских школах искусств, в общем количестве детей 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A83794"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0" w:name="Par886"/>
            <w:bookmarkEnd w:id="20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детей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привлекаемых к участию в конкурсных</w:t>
            </w:r>
            <w:r>
              <w:rPr>
                <w:rFonts w:ascii="Times New Roman" w:hAnsi="Times New Roman" w:cs="Calibri"/>
                <w:sz w:val="24"/>
              </w:rPr>
              <w:t>,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творческих мероприятиях, от</w:t>
            </w:r>
            <w:r>
              <w:rPr>
                <w:rFonts w:ascii="Times New Roman" w:hAnsi="Times New Roman" w:cs="Calibri"/>
                <w:sz w:val="24"/>
              </w:rPr>
              <w:t xml:space="preserve"> общего кол-ва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детей </w:t>
            </w:r>
            <w:r w:rsidRPr="001F495F">
              <w:rPr>
                <w:rFonts w:ascii="Times New Roman" w:hAnsi="Times New Roman" w:cs="Calibri"/>
                <w:sz w:val="24"/>
              </w:rPr>
              <w:lastRenderedPageBreak/>
              <w:t xml:space="preserve">возрастной категории 7 - 15 лет, проживающих в </w:t>
            </w:r>
            <w:r>
              <w:rPr>
                <w:rFonts w:ascii="Times New Roman" w:hAnsi="Times New Roman" w:cs="Calibri"/>
                <w:sz w:val="24"/>
              </w:rPr>
              <w:t>городском округе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lastRenderedPageBreak/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6,2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A20665">
              <w:rPr>
                <w:rFonts w:ascii="Times New Roman" w:hAnsi="Times New Roman" w:cs="Calibri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A20665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</w:rPr>
            </w:pPr>
            <w:bookmarkStart w:id="21" w:name="Par899"/>
            <w:bookmarkEnd w:id="21"/>
            <w:r w:rsidRPr="001F495F">
              <w:rPr>
                <w:rFonts w:ascii="Times New Roman" w:hAnsi="Times New Roman" w:cs="Calibri"/>
                <w:sz w:val="24"/>
              </w:rPr>
              <w:t xml:space="preserve">Задача </w:t>
            </w:r>
            <w:r>
              <w:rPr>
                <w:rFonts w:ascii="Times New Roman" w:hAnsi="Times New Roman" w:cs="Calibri"/>
                <w:sz w:val="24"/>
              </w:rPr>
              <w:t>8.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Формирование и развитие эффективной системы поддержки творчески одаренных детей и молодежи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2" w:name="Par925"/>
            <w:bookmarkEnd w:id="22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детей, участвующих в летней оздоровительной кампании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</w:t>
            </w:r>
            <w:r w:rsidRPr="001F495F">
              <w:rPr>
                <w:rFonts w:ascii="Times New Roman" w:hAnsi="Times New Roman" w:cs="Calibri"/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Pr="00A83794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1.1.8.2.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Количество творчески одаренных детей</w:t>
            </w:r>
            <w:r>
              <w:rPr>
                <w:rFonts w:ascii="Times New Roman" w:hAnsi="Times New Roman" w:cs="Calibri"/>
                <w:sz w:val="24"/>
              </w:rPr>
              <w:t>, получивших грамоты, дипломы за победу в конкурсах  или фестивалях муниципального, областного, российского и международного уровней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человек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A0517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9B1D2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351C2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bookmarkStart w:id="23" w:name="Par938"/>
            <w:bookmarkEnd w:id="23"/>
            <w:r w:rsidRPr="00351C23">
              <w:rPr>
                <w:rFonts w:ascii="Times New Roman" w:hAnsi="Times New Roman" w:cs="Calibri"/>
                <w:sz w:val="24"/>
              </w:rPr>
              <w:t xml:space="preserve">Подпрограмма </w:t>
            </w:r>
            <w:r>
              <w:rPr>
                <w:rFonts w:ascii="Times New Roman" w:hAnsi="Times New Roman" w:cs="Calibri"/>
                <w:sz w:val="24"/>
              </w:rPr>
              <w:t>2</w:t>
            </w:r>
            <w:r w:rsidRPr="00351C23">
              <w:rPr>
                <w:rFonts w:ascii="Times New Roman" w:hAnsi="Times New Roman" w:cs="Calibri"/>
                <w:sz w:val="24"/>
              </w:rPr>
              <w:t xml:space="preserve"> «Обеспечение реализации муниципальной программы 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Calibri"/>
                <w:sz w:val="24"/>
              </w:rPr>
            </w:pPr>
            <w:r w:rsidRPr="00351C23">
              <w:rPr>
                <w:rFonts w:ascii="Times New Roman" w:hAnsi="Times New Roman" w:cs="Calibri"/>
                <w:sz w:val="24"/>
              </w:rPr>
              <w:t>«Развитие культуры в городском округе Пелым до 2022 года»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44111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Calibri"/>
                <w:color w:val="FF0000"/>
                <w:sz w:val="24"/>
              </w:rPr>
            </w:pPr>
            <w:bookmarkStart w:id="24" w:name="Par941"/>
            <w:bookmarkEnd w:id="24"/>
            <w:r>
              <w:rPr>
                <w:rFonts w:ascii="Times New Roman" w:hAnsi="Times New Roman" w:cs="Calibri"/>
                <w:sz w:val="24"/>
              </w:rPr>
              <w:t>Цель: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</w:t>
            </w:r>
            <w:r w:rsidRPr="001F495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городского округа Пелым</w:t>
            </w:r>
            <w:r w:rsidRPr="001F495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1F495F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поддержки перспективных направлений  развития культуры и обеспечения равных возможностей   доступа к культурным ценностям всех жителей      городского округа  </w:t>
            </w:r>
            <w:r w:rsidRPr="00A267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</w:t>
            </w:r>
          </w:p>
        </w:tc>
        <w:tc>
          <w:tcPr>
            <w:tcW w:w="12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351C2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Calibri"/>
                <w:sz w:val="24"/>
                <w:szCs w:val="24"/>
              </w:rPr>
            </w:pPr>
            <w:bookmarkStart w:id="25" w:name="Par944"/>
            <w:bookmarkEnd w:id="25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C23">
              <w:rPr>
                <w:rFonts w:ascii="Times New Roman" w:hAnsi="Times New Roman"/>
                <w:sz w:val="24"/>
                <w:szCs w:val="24"/>
              </w:rPr>
              <w:t xml:space="preserve">.  Совершенствование организационных, </w:t>
            </w:r>
            <w:proofErr w:type="gramStart"/>
            <w:r w:rsidRPr="00351C23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351C23">
              <w:rPr>
                <w:rFonts w:ascii="Times New Roman" w:hAnsi="Times New Roman"/>
                <w:sz w:val="24"/>
                <w:szCs w:val="24"/>
              </w:rPr>
              <w:t xml:space="preserve"> развития культуры в городском округе Пелым.</w:t>
            </w: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6" w:name="Par958"/>
            <w:bookmarkEnd w:id="26"/>
            <w:r>
              <w:rPr>
                <w:rFonts w:ascii="Times New Roman" w:hAnsi="Times New Roman" w:cs="Calibri"/>
                <w:sz w:val="24"/>
              </w:rPr>
              <w:t>Целевой показатель 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Доля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учреждений, которым установлены </w:t>
            </w:r>
            <w:r>
              <w:rPr>
                <w:rFonts w:ascii="Times New Roman" w:hAnsi="Times New Roman" w:cs="Calibri"/>
                <w:sz w:val="24"/>
              </w:rPr>
              <w:t>муниципальные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задания, в общем количестве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bookmarkStart w:id="27" w:name="Par1020"/>
            <w:bookmarkEnd w:id="27"/>
            <w:r>
              <w:rPr>
                <w:rFonts w:ascii="Times New Roman" w:hAnsi="Times New Roman" w:cs="Calibri"/>
                <w:sz w:val="24"/>
              </w:rPr>
              <w:t>Целевой показатель 2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Calibri"/>
                <w:sz w:val="24"/>
              </w:rPr>
              <w:t>муниципальных</w:t>
            </w:r>
            <w:r w:rsidRPr="001F495F">
              <w:rPr>
                <w:rFonts w:ascii="Times New Roman" w:hAnsi="Times New Roman" w:cs="Calibri"/>
                <w:sz w:val="24"/>
              </w:rPr>
              <w:t xml:space="preserve"> услуг в сфере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 w:rsidRPr="001F495F">
              <w:rPr>
                <w:rFonts w:ascii="Times New Roman" w:hAnsi="Times New Roman" w:cs="Calibri"/>
                <w:sz w:val="24"/>
              </w:rPr>
              <w:t>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</w:p>
        </w:tc>
      </w:tr>
      <w:tr w:rsidR="00BA65F8" w:rsidRPr="001F495F" w:rsidTr="00BA6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2.2.1.3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Целевой показатель 3</w:t>
            </w:r>
          </w:p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Доля расходов на культуру в общем бюджете городского округа Пелым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процентов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1F495F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 от 29.02.2016 №326-р;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ППСО от 21.10.2013 № 1268-ПП;</w:t>
            </w:r>
          </w:p>
        </w:tc>
      </w:tr>
    </w:tbl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A65F8" w:rsidRPr="001F495F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BA65F8" w:rsidRPr="001F495F" w:rsidRDefault="00BA65F8" w:rsidP="00BA65F8">
      <w:pPr>
        <w:rPr>
          <w:rFonts w:ascii="Times New Roman" w:hAnsi="Times New Roman"/>
          <w:sz w:val="24"/>
        </w:rPr>
      </w:pPr>
    </w:p>
    <w:p w:rsidR="00435DE7" w:rsidRDefault="00435DE7" w:rsidP="0043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21" w:rsidRDefault="00A02121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02121" w:rsidRDefault="00A02121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02121" w:rsidRDefault="00A02121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02121" w:rsidRDefault="00A02121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A65F8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8" w:name="Par1047"/>
      <w:bookmarkEnd w:id="28"/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внесенными постановлением администрации от </w:t>
      </w:r>
      <w:r w:rsidRPr="00D9346F">
        <w:rPr>
          <w:rFonts w:ascii="Times New Roman" w:hAnsi="Times New Roman"/>
          <w:sz w:val="24"/>
          <w:szCs w:val="24"/>
        </w:rPr>
        <w:t>19.09.2016 №  359</w:t>
      </w:r>
      <w:r>
        <w:rPr>
          <w:rFonts w:ascii="Times New Roman" w:hAnsi="Times New Roman"/>
          <w:sz w:val="24"/>
          <w:szCs w:val="24"/>
        </w:rPr>
        <w:t>, от ___02.2017 № ___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005"/>
        <w:gridCol w:w="1417"/>
        <w:gridCol w:w="1304"/>
        <w:gridCol w:w="1304"/>
        <w:gridCol w:w="1304"/>
        <w:gridCol w:w="1304"/>
        <w:gridCol w:w="1304"/>
        <w:gridCol w:w="1304"/>
        <w:gridCol w:w="1135"/>
        <w:gridCol w:w="169"/>
        <w:gridCol w:w="1107"/>
      </w:tblGrid>
      <w:tr w:rsidR="00BA65F8" w:rsidRPr="00A776EE" w:rsidTr="00BA65F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6EE">
              <w:rPr>
                <w:rFonts w:ascii="Times New Roman" w:hAnsi="Times New Roman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BA65F8" w:rsidRPr="00A776EE" w:rsidTr="00BA65F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121789,9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14762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16896,0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17926,5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16673,6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17503,4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18279,4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19749,0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120359,4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14762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16896,0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17259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16583,6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17315,4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18129,4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50F4A" w:rsidRDefault="00A50F4A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4A">
              <w:rPr>
                <w:rFonts w:ascii="Times New Roman" w:hAnsi="Times New Roman"/>
                <w:sz w:val="24"/>
                <w:szCs w:val="24"/>
              </w:rPr>
              <w:t>19414,0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9" w:name="Par1279"/>
            <w:bookmarkEnd w:id="29"/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="008E78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E7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E78C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E78C3">
              <w:rPr>
                <w:rFonts w:ascii="Times New Roman" w:hAnsi="Times New Roman"/>
                <w:b/>
                <w:sz w:val="24"/>
                <w:szCs w:val="24"/>
              </w:rPr>
              <w:t>азвитие  образования в сфере культуры т искусства</w:t>
            </w: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подпрограмме,</w:t>
            </w:r>
          </w:p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20794,049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4196,668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5626,481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B79F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B79F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B79F3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1205,5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632,5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19588,549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4196,668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918">
              <w:rPr>
                <w:rFonts w:ascii="Times New Roman" w:hAnsi="Times New Roman"/>
                <w:b/>
                <w:sz w:val="24"/>
                <w:szCs w:val="24"/>
              </w:rPr>
              <w:t>5626,481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3875B9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" w:name="Par1348"/>
            <w:bookmarkEnd w:id="30"/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Капитальные вложения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4540,9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380,5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727,6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1192,5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750,5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rPr>
          <w:trHeight w:val="1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3790,4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380,5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550,1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BF591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5918">
              <w:rPr>
                <w:rFonts w:ascii="Times New Roman" w:hAnsi="Times New Roman"/>
                <w:b/>
                <w:bCs/>
                <w:sz w:val="22"/>
                <w:szCs w:val="22"/>
              </w:rPr>
              <w:t>912,5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rPr>
          <w:trHeight w:val="1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753D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rPr>
          <w:trHeight w:val="1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A65F8" w:rsidRPr="00FB79F3" w:rsidRDefault="00BA65F8" w:rsidP="00BA65F8">
            <w:pPr>
              <w:tabs>
                <w:tab w:val="left" w:pos="1125"/>
              </w:tabs>
            </w:pPr>
            <w:r>
              <w:tab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Строительство дома культуры в поселке Пелым на 200 мест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lastRenderedPageBreak/>
              <w:t>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1.1.1.5.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1.1.3.4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2.2.1.2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 Иные капитальные вложения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Иные капитальные вложения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4540,9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2.2.1.2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 книжных фондов библиотек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всего: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175B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B8">
              <w:rPr>
                <w:rFonts w:ascii="Times New Roman" w:hAnsi="Times New Roman"/>
                <w:b/>
                <w:sz w:val="24"/>
                <w:szCs w:val="24"/>
              </w:rPr>
              <w:t>2. Прочие нужды</w:t>
            </w:r>
          </w:p>
        </w:tc>
      </w:tr>
      <w:tr w:rsidR="00F923D3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A776EE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16253,149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3816,168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5229,481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F9753D" w:rsidRDefault="00F923D3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3D3" w:rsidRPr="00A776EE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15798,149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3816,168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5229,481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F923D3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53D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F9753D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1.1.1.5</w:t>
            </w:r>
          </w:p>
          <w:p w:rsidR="00BA65F8" w:rsidRPr="00DC591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2.2.1.2.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ероприят</w:t>
            </w:r>
            <w:r>
              <w:rPr>
                <w:rFonts w:ascii="Times New Roman" w:hAnsi="Times New Roman"/>
                <w:sz w:val="24"/>
                <w:szCs w:val="24"/>
              </w:rPr>
              <w:t>ия в сфере культуры и искусства)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2.2.1.1.</w:t>
            </w:r>
          </w:p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2.2.1.3.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D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3578D5">
              <w:rPr>
                <w:rFonts w:ascii="Times New Roman" w:hAnsi="Times New Roman"/>
                <w:sz w:val="24"/>
                <w:szCs w:val="24"/>
              </w:rPr>
              <w:t>6</w:t>
            </w:r>
            <w:r w:rsidRPr="00136FB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</w:t>
            </w:r>
          </w:p>
          <w:p w:rsidR="00A02121" w:rsidRPr="00A776EE" w:rsidRDefault="00A02121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3578D5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="00BA65F8" w:rsidRPr="003578D5">
              <w:rPr>
                <w:rFonts w:ascii="Times New Roman" w:hAnsi="Times New Roman"/>
                <w:sz w:val="24"/>
                <w:szCs w:val="24"/>
              </w:rPr>
              <w:t>.</w:t>
            </w:r>
            <w:r w:rsidR="00BA65F8" w:rsidRPr="00A776EE">
              <w:rPr>
                <w:rFonts w:ascii="Times New Roman" w:hAnsi="Times New Roman"/>
                <w:sz w:val="24"/>
                <w:szCs w:val="24"/>
              </w:rPr>
              <w:t xml:space="preserve">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D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3578D5" w:rsidRPr="003578D5">
              <w:rPr>
                <w:rFonts w:ascii="Times New Roman" w:hAnsi="Times New Roman"/>
                <w:sz w:val="24"/>
                <w:szCs w:val="24"/>
              </w:rPr>
              <w:t>8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Создание музейных интерьеров, интерактивных программ, виртуальных проектов, экспозиций и выставок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1.1.2.2.</w:t>
            </w:r>
          </w:p>
          <w:p w:rsidR="00A02121" w:rsidRPr="00A776EE" w:rsidRDefault="00A02121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1.1.2.7.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rPr>
          <w:trHeight w:val="35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D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3578D5" w:rsidRPr="003578D5">
              <w:rPr>
                <w:rFonts w:ascii="Times New Roman" w:hAnsi="Times New Roman"/>
                <w:sz w:val="24"/>
                <w:szCs w:val="24"/>
              </w:rPr>
              <w:t>9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3578D5">
              <w:rPr>
                <w:rFonts w:ascii="Times New Roman" w:hAnsi="Times New Roman"/>
                <w:sz w:val="24"/>
                <w:szCs w:val="24"/>
              </w:rPr>
              <w:t>10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1.1.4.4.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1.1.7.2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3578D5">
              <w:rPr>
                <w:rFonts w:ascii="Times New Roman" w:hAnsi="Times New Roman"/>
                <w:sz w:val="24"/>
                <w:szCs w:val="24"/>
              </w:rPr>
              <w:t>1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. Проведение ремонтных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lastRenderedPageBreak/>
              <w:t>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746F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9253,649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1.1.8.2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746FD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8868,649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3371,168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3578D5">
              <w:rPr>
                <w:rFonts w:ascii="Times New Roman" w:hAnsi="Times New Roman"/>
                <w:sz w:val="24"/>
                <w:szCs w:val="24"/>
              </w:rPr>
              <w:t>2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1.1.2.2.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3578D5">
              <w:rPr>
                <w:rFonts w:ascii="Times New Roman" w:hAnsi="Times New Roman"/>
                <w:sz w:val="24"/>
                <w:szCs w:val="24"/>
              </w:rPr>
              <w:t>3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1.1.2.5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1" w:name="Par3970"/>
            <w:bookmarkEnd w:id="31"/>
            <w:r w:rsidRPr="008B508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реализации муниципальной  программы </w:t>
            </w:r>
          </w:p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«Развитие культуры в городском округе Пелым до 2022 года»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2" w:name="Par3972"/>
            <w:bookmarkEnd w:id="32"/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1. Прочие нужды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подпрограмме,</w:t>
            </w:r>
          </w:p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100995,851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10565,332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11269,519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14275,9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15015,1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15792,1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16609,4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17468,5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100770,851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10565,332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11269,519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14240,9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14975,1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15747,1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16559,4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17413,5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8B5086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rPr>
          <w:trHeight w:val="13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искусства культурно-досуговой деятельности 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8491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87685,851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10547,332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11251,519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13803,4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1.1.5.1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1.1.5.3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1.1.2.6</w:t>
            </w:r>
          </w:p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84919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87685,851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10547,332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11251,519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13803,4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7B4E29" w:rsidRDefault="00BA65F8" w:rsidP="00BA6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5E172E">
        <w:trPr>
          <w:trHeight w:val="15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76EE">
              <w:rPr>
                <w:rFonts w:ascii="Times New Roman" w:hAnsi="Times New Roman"/>
                <w:sz w:val="24"/>
                <w:szCs w:val="24"/>
              </w:rPr>
              <w:t>. Мероприятия  подготовки и переподготовки кадров в сфере культуры  - всего</w:t>
            </w:r>
          </w:p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C591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1.1.5.4.</w:t>
            </w: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DC5911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F8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5F8" w:rsidRPr="00A776EE" w:rsidRDefault="00BA65F8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  <w:p w:rsidR="005E172E" w:rsidRPr="00A776E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A44B8C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EB4792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1.1.3.6.</w:t>
            </w:r>
          </w:p>
          <w:p w:rsidR="003578D5" w:rsidRDefault="003578D5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1.1.7.</w:t>
            </w:r>
            <w:r w:rsidRPr="006F3A81">
              <w:rPr>
                <w:rFonts w:ascii="Times New Roman" w:hAnsi="Times New Roman" w:cs="Calibri"/>
                <w:sz w:val="24"/>
              </w:rPr>
              <w:t>1.</w:t>
            </w:r>
          </w:p>
          <w:p w:rsidR="003578D5" w:rsidRPr="00A776EE" w:rsidRDefault="003578D5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2.2.1.3</w:t>
            </w: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A44B8C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2E" w:rsidRPr="00A776EE" w:rsidTr="00BA6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Default="005E172E" w:rsidP="00BA6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B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72E" w:rsidRPr="00A776EE" w:rsidRDefault="005E172E" w:rsidP="00A5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5F8" w:rsidRPr="000C1F31" w:rsidRDefault="00BA65F8" w:rsidP="00BA65F8">
      <w:pPr>
        <w:rPr>
          <w:rFonts w:ascii="Times New Roman" w:hAnsi="Times New Roman"/>
          <w:sz w:val="24"/>
          <w:szCs w:val="24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B6D87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8E78C3" w:rsidRDefault="008E78C3" w:rsidP="00E73CD8">
      <w:pPr>
        <w:pStyle w:val="ConsPlusNonformat"/>
        <w:widowControl/>
        <w:rPr>
          <w:rFonts w:ascii="Times New Roman" w:hAnsi="Times New Roman" w:cs="Times New Roman"/>
          <w:b/>
          <w:sz w:val="32"/>
        </w:rPr>
        <w:sectPr w:rsidR="008E78C3" w:rsidSect="00A02121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E73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8E78C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971A3"/>
    <w:rsid w:val="000A2700"/>
    <w:rsid w:val="000B0C60"/>
    <w:rsid w:val="000B3237"/>
    <w:rsid w:val="000E1D11"/>
    <w:rsid w:val="000E22F4"/>
    <w:rsid w:val="00121C13"/>
    <w:rsid w:val="001E46D7"/>
    <w:rsid w:val="001F2ECC"/>
    <w:rsid w:val="0023493E"/>
    <w:rsid w:val="002432F9"/>
    <w:rsid w:val="00262F8F"/>
    <w:rsid w:val="00265750"/>
    <w:rsid w:val="002B4A2B"/>
    <w:rsid w:val="002D6C68"/>
    <w:rsid w:val="002E0416"/>
    <w:rsid w:val="00301F3B"/>
    <w:rsid w:val="0032600E"/>
    <w:rsid w:val="00327D78"/>
    <w:rsid w:val="00340F9C"/>
    <w:rsid w:val="003578D5"/>
    <w:rsid w:val="00380C0B"/>
    <w:rsid w:val="00384576"/>
    <w:rsid w:val="003875B9"/>
    <w:rsid w:val="003930E1"/>
    <w:rsid w:val="003C42BE"/>
    <w:rsid w:val="00435DE7"/>
    <w:rsid w:val="00441F2A"/>
    <w:rsid w:val="00471DE2"/>
    <w:rsid w:val="0049496A"/>
    <w:rsid w:val="0051138E"/>
    <w:rsid w:val="005746FD"/>
    <w:rsid w:val="005A1392"/>
    <w:rsid w:val="005B74DE"/>
    <w:rsid w:val="005E172E"/>
    <w:rsid w:val="006051B5"/>
    <w:rsid w:val="006406FB"/>
    <w:rsid w:val="00642B22"/>
    <w:rsid w:val="00676D73"/>
    <w:rsid w:val="006904BD"/>
    <w:rsid w:val="00695BCB"/>
    <w:rsid w:val="00695F53"/>
    <w:rsid w:val="006A3160"/>
    <w:rsid w:val="006B5BE6"/>
    <w:rsid w:val="006C5887"/>
    <w:rsid w:val="006C5EAB"/>
    <w:rsid w:val="006D6A35"/>
    <w:rsid w:val="006E1386"/>
    <w:rsid w:val="00711B81"/>
    <w:rsid w:val="00792DC5"/>
    <w:rsid w:val="007A4B6B"/>
    <w:rsid w:val="008472C3"/>
    <w:rsid w:val="00860A04"/>
    <w:rsid w:val="00886493"/>
    <w:rsid w:val="008E78C3"/>
    <w:rsid w:val="008F0528"/>
    <w:rsid w:val="00914C1F"/>
    <w:rsid w:val="009217E3"/>
    <w:rsid w:val="009817AE"/>
    <w:rsid w:val="009A265D"/>
    <w:rsid w:val="009A5CE2"/>
    <w:rsid w:val="009B6263"/>
    <w:rsid w:val="009F03D4"/>
    <w:rsid w:val="00A02121"/>
    <w:rsid w:val="00A0517D"/>
    <w:rsid w:val="00A15A2B"/>
    <w:rsid w:val="00A44B8C"/>
    <w:rsid w:val="00A50F4A"/>
    <w:rsid w:val="00A51C62"/>
    <w:rsid w:val="00A56BD0"/>
    <w:rsid w:val="00A6244B"/>
    <w:rsid w:val="00AB2133"/>
    <w:rsid w:val="00AC32E0"/>
    <w:rsid w:val="00AE6400"/>
    <w:rsid w:val="00B156E3"/>
    <w:rsid w:val="00B20ED2"/>
    <w:rsid w:val="00B26F01"/>
    <w:rsid w:val="00B34D5D"/>
    <w:rsid w:val="00B56CB7"/>
    <w:rsid w:val="00B80A96"/>
    <w:rsid w:val="00BA65F8"/>
    <w:rsid w:val="00C01B76"/>
    <w:rsid w:val="00C115B0"/>
    <w:rsid w:val="00C11609"/>
    <w:rsid w:val="00C324ED"/>
    <w:rsid w:val="00C3479E"/>
    <w:rsid w:val="00C64423"/>
    <w:rsid w:val="00C70FE3"/>
    <w:rsid w:val="00C93600"/>
    <w:rsid w:val="00CB6D87"/>
    <w:rsid w:val="00CC045C"/>
    <w:rsid w:val="00D27797"/>
    <w:rsid w:val="00D90919"/>
    <w:rsid w:val="00DC658B"/>
    <w:rsid w:val="00DE3B02"/>
    <w:rsid w:val="00DF5CA9"/>
    <w:rsid w:val="00E076E3"/>
    <w:rsid w:val="00E16E13"/>
    <w:rsid w:val="00E63309"/>
    <w:rsid w:val="00E73CD8"/>
    <w:rsid w:val="00EB4792"/>
    <w:rsid w:val="00EE52EB"/>
    <w:rsid w:val="00F23B1A"/>
    <w:rsid w:val="00F40EB8"/>
    <w:rsid w:val="00F73BB1"/>
    <w:rsid w:val="00F923D3"/>
    <w:rsid w:val="00F92A49"/>
    <w:rsid w:val="00FB73F0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A68B-B725-4980-A862-A9372B1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29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51</cp:revision>
  <cp:lastPrinted>2017-03-28T08:43:00Z</cp:lastPrinted>
  <dcterms:created xsi:type="dcterms:W3CDTF">2015-03-20T02:19:00Z</dcterms:created>
  <dcterms:modified xsi:type="dcterms:W3CDTF">2017-04-10T07:38:00Z</dcterms:modified>
</cp:coreProperties>
</file>