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Приложение </w:t>
      </w:r>
      <w:r w:rsidR="002801FA">
        <w:rPr>
          <w:rFonts w:ascii="Times New Roman" w:hAnsi="Times New Roman" w:cs="Calibri"/>
          <w:sz w:val="24"/>
        </w:rPr>
        <w:t>№</w:t>
      </w:r>
      <w:r w:rsidRPr="001F495F">
        <w:rPr>
          <w:rFonts w:ascii="Times New Roman" w:hAnsi="Times New Roman" w:cs="Calibri"/>
          <w:sz w:val="24"/>
        </w:rPr>
        <w:t xml:space="preserve"> 1</w:t>
      </w: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>к государственной программе</w:t>
      </w: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«</w:t>
      </w:r>
      <w:r w:rsidRPr="001F495F">
        <w:rPr>
          <w:rFonts w:ascii="Times New Roman" w:hAnsi="Times New Roman" w:cs="Calibri"/>
          <w:sz w:val="24"/>
        </w:rPr>
        <w:t>Развитие культуры</w:t>
      </w: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в </w:t>
      </w:r>
      <w:r>
        <w:rPr>
          <w:rFonts w:ascii="Times New Roman" w:hAnsi="Times New Roman" w:cs="Calibri"/>
          <w:sz w:val="24"/>
        </w:rPr>
        <w:t>городском округе Пелым</w:t>
      </w: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>до 202</w:t>
      </w:r>
      <w:r>
        <w:rPr>
          <w:rFonts w:ascii="Times New Roman" w:hAnsi="Times New Roman" w:cs="Calibri"/>
          <w:sz w:val="24"/>
        </w:rPr>
        <w:t>2</w:t>
      </w:r>
      <w:r w:rsidRPr="001F495F">
        <w:rPr>
          <w:rFonts w:ascii="Times New Roman" w:hAnsi="Times New Roman" w:cs="Calibri"/>
          <w:sz w:val="24"/>
        </w:rPr>
        <w:t xml:space="preserve"> года</w:t>
      </w:r>
      <w:r>
        <w:rPr>
          <w:rFonts w:ascii="Times New Roman" w:hAnsi="Times New Roman" w:cs="Calibri"/>
          <w:sz w:val="24"/>
        </w:rPr>
        <w:t>»</w:t>
      </w: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bookmarkStart w:id="0" w:name="Par288"/>
      <w:bookmarkEnd w:id="0"/>
      <w:r w:rsidRPr="001F495F">
        <w:rPr>
          <w:rFonts w:ascii="Times New Roman" w:hAnsi="Times New Roman" w:cs="Calibri"/>
          <w:sz w:val="24"/>
        </w:rPr>
        <w:t>ЦЕЛИ, ЗАДАЧИ И ЦЕЛЕВЫЕ ПОКАЗАТЕЛИ</w:t>
      </w: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РЕАЛИЗАЦИИ </w:t>
      </w:r>
      <w:r>
        <w:rPr>
          <w:rFonts w:ascii="Times New Roman" w:hAnsi="Times New Roman" w:cs="Calibri"/>
          <w:sz w:val="24"/>
        </w:rPr>
        <w:t>МУНИЦИПАЛЬНОЙ</w:t>
      </w:r>
      <w:r w:rsidRPr="001F495F">
        <w:rPr>
          <w:rFonts w:ascii="Times New Roman" w:hAnsi="Times New Roman" w:cs="Calibri"/>
          <w:sz w:val="24"/>
        </w:rPr>
        <w:t xml:space="preserve"> ПРОГРАММЫ</w:t>
      </w: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«</w:t>
      </w:r>
      <w:r w:rsidRPr="001F495F">
        <w:rPr>
          <w:rFonts w:ascii="Times New Roman" w:hAnsi="Times New Roman" w:cs="Calibri"/>
          <w:sz w:val="24"/>
        </w:rPr>
        <w:t xml:space="preserve">РАЗВИТИЕ КУЛЬТУРЫ В </w:t>
      </w:r>
      <w:r>
        <w:rPr>
          <w:rFonts w:ascii="Times New Roman" w:hAnsi="Times New Roman" w:cs="Calibri"/>
          <w:sz w:val="24"/>
        </w:rPr>
        <w:t>ГОРОДСКОМ ОКРУГЕ ПЕЛЫМ</w:t>
      </w:r>
      <w:r w:rsidRPr="001F495F">
        <w:rPr>
          <w:rFonts w:ascii="Times New Roman" w:hAnsi="Times New Roman" w:cs="Calibri"/>
          <w:sz w:val="24"/>
        </w:rPr>
        <w:t xml:space="preserve"> ДО 202</w:t>
      </w:r>
      <w:r>
        <w:rPr>
          <w:rFonts w:ascii="Times New Roman" w:hAnsi="Times New Roman" w:cs="Calibri"/>
          <w:sz w:val="24"/>
        </w:rPr>
        <w:t>2</w:t>
      </w:r>
      <w:r w:rsidR="00B647F5">
        <w:rPr>
          <w:rFonts w:ascii="Times New Roman" w:hAnsi="Times New Roman" w:cs="Calibri"/>
          <w:sz w:val="24"/>
        </w:rPr>
        <w:t xml:space="preserve"> ГОДА»</w:t>
      </w:r>
    </w:p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077"/>
        <w:gridCol w:w="2494"/>
        <w:gridCol w:w="1247"/>
        <w:gridCol w:w="1042"/>
        <w:gridCol w:w="1042"/>
        <w:gridCol w:w="1042"/>
        <w:gridCol w:w="1042"/>
        <w:gridCol w:w="1042"/>
        <w:gridCol w:w="1042"/>
        <w:gridCol w:w="1042"/>
        <w:gridCol w:w="1950"/>
      </w:tblGrid>
      <w:tr w:rsidR="001F495F" w:rsidRPr="001F495F" w:rsidTr="004411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N строки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N цели, задачи, целевого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Единица измерения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Источник значений показателей</w:t>
            </w:r>
          </w:p>
        </w:tc>
      </w:tr>
      <w:tr w:rsidR="001F495F" w:rsidRPr="001F495F" w:rsidTr="0044111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9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20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1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г</w:t>
            </w:r>
            <w:r w:rsidRPr="001F495F">
              <w:rPr>
                <w:rFonts w:ascii="Times New Roman" w:hAnsi="Times New Roman" w:cs="Calibri"/>
                <w:sz w:val="24"/>
              </w:rPr>
              <w:t>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</w:p>
        </w:tc>
      </w:tr>
      <w:tr w:rsidR="001F495F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12</w:t>
            </w:r>
          </w:p>
        </w:tc>
      </w:tr>
      <w:tr w:rsidR="001F495F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838" w:rsidRDefault="001F495F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1" w:name="Par322"/>
            <w:bookmarkEnd w:id="1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1 </w:t>
            </w:r>
            <w:r w:rsidR="002801FA"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>Развитие культуры и искусства</w:t>
            </w:r>
            <w:r w:rsidR="008B44D3">
              <w:rPr>
                <w:rFonts w:ascii="Times New Roman" w:hAnsi="Times New Roman" w:cs="Calibri"/>
                <w:sz w:val="24"/>
              </w:rPr>
              <w:t>, развитие образования в сфере культуры и искусства</w:t>
            </w:r>
            <w:r w:rsidR="002801FA">
              <w:rPr>
                <w:rFonts w:ascii="Times New Roman" w:hAnsi="Times New Roman" w:cs="Calibri"/>
                <w:sz w:val="24"/>
              </w:rPr>
              <w:t>»</w:t>
            </w:r>
            <w:r w:rsidR="008C7838">
              <w:rPr>
                <w:rFonts w:ascii="Times New Roman" w:hAnsi="Times New Roman" w:cs="Calibri"/>
                <w:sz w:val="24"/>
              </w:rPr>
              <w:t xml:space="preserve"> </w:t>
            </w:r>
          </w:p>
          <w:p w:rsidR="001F495F" w:rsidRPr="001F495F" w:rsidRDefault="008C7838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Направление  «Развитие культуры и искусства»</w:t>
            </w:r>
          </w:p>
        </w:tc>
      </w:tr>
      <w:tr w:rsidR="001F495F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1.1.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  <w:bookmarkStart w:id="2" w:name="Par325"/>
            <w:bookmarkEnd w:id="2"/>
            <w:r w:rsidRPr="001F495F">
              <w:rPr>
                <w:rFonts w:ascii="Times New Roman" w:hAnsi="Times New Roman" w:cs="Calibri"/>
                <w:sz w:val="24"/>
              </w:rPr>
              <w:t>Цель</w:t>
            </w:r>
            <w:r w:rsidR="0088335D">
              <w:rPr>
                <w:rFonts w:ascii="Times New Roman" w:hAnsi="Times New Roman" w:cs="Calibri"/>
                <w:sz w:val="24"/>
              </w:rPr>
              <w:t>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="0088335D">
              <w:rPr>
                <w:rFonts w:ascii="Times New Roman" w:hAnsi="Times New Roman" w:cs="Calibri"/>
                <w:sz w:val="24"/>
              </w:rPr>
              <w:t>С</w:t>
            </w:r>
            <w:r w:rsidRPr="001F495F">
              <w:rPr>
                <w:rFonts w:ascii="Times New Roman" w:hAnsi="Times New Roman"/>
                <w:sz w:val="24"/>
                <w:szCs w:val="24"/>
              </w:rPr>
              <w:t>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F495F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1.1.1.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" w:name="Par328"/>
            <w:bookmarkEnd w:id="3"/>
            <w:r w:rsidRPr="001F495F">
              <w:rPr>
                <w:rFonts w:ascii="Times New Roman" w:hAnsi="Times New Roman" w:cs="Calibri"/>
                <w:sz w:val="24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1F495F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4" w:name="Par330"/>
            <w:bookmarkEnd w:id="4"/>
            <w:r w:rsidRPr="001F495F">
              <w:rPr>
                <w:rFonts w:ascii="Times New Roman" w:hAnsi="Times New Roman" w:cs="Calibri"/>
                <w:sz w:val="24"/>
              </w:rPr>
              <w:t>1.1.1.1.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5E62E9" w:rsidRDefault="001F495F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5E62E9">
              <w:rPr>
                <w:rFonts w:ascii="Times New Roman" w:hAnsi="Times New Roman" w:cs="Calibri"/>
                <w:sz w:val="24"/>
              </w:rPr>
              <w:t>Рост ежегодной посещаемости муниципальн</w:t>
            </w:r>
            <w:r w:rsidR="005E62E9">
              <w:rPr>
                <w:rFonts w:ascii="Times New Roman" w:hAnsi="Times New Roman" w:cs="Calibri"/>
                <w:sz w:val="24"/>
              </w:rPr>
              <w:t>ого</w:t>
            </w:r>
            <w:r w:rsidRPr="005E62E9">
              <w:rPr>
                <w:rFonts w:ascii="Times New Roman" w:hAnsi="Times New Roman" w:cs="Calibri"/>
                <w:sz w:val="24"/>
              </w:rPr>
              <w:t xml:space="preserve"> музе</w:t>
            </w:r>
            <w:r w:rsidR="005E62E9">
              <w:rPr>
                <w:rFonts w:ascii="Times New Roman" w:hAnsi="Times New Roman" w:cs="Calibri"/>
                <w:sz w:val="24"/>
              </w:rPr>
              <w:t>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посещений на 1000 жителей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="008D2B00"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35D" w:rsidRDefault="0088335D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1268-ПП,</w:t>
            </w:r>
          </w:p>
          <w:p w:rsidR="001F495F" w:rsidRPr="008D2B00" w:rsidRDefault="001F495F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495F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5" w:name="Par342"/>
            <w:bookmarkEnd w:id="5"/>
            <w:r w:rsidRPr="001F495F">
              <w:rPr>
                <w:rFonts w:ascii="Times New Roman" w:hAnsi="Times New Roman" w:cs="Calibri"/>
                <w:sz w:val="24"/>
              </w:rPr>
              <w:t>1.1.1.2.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Число посещений </w:t>
            </w:r>
            <w:r>
              <w:rPr>
                <w:rFonts w:ascii="Times New Roman" w:hAnsi="Times New Roman" w:cs="Calibri"/>
                <w:sz w:val="24"/>
              </w:rPr>
              <w:lastRenderedPageBreak/>
              <w:t>муни</w:t>
            </w:r>
            <w:r w:rsidR="0088335D">
              <w:rPr>
                <w:rFonts w:ascii="Times New Roman" w:hAnsi="Times New Roman" w:cs="Calibri"/>
                <w:sz w:val="24"/>
              </w:rPr>
              <w:t>ц</w:t>
            </w:r>
            <w:r>
              <w:rPr>
                <w:rFonts w:ascii="Times New Roman" w:hAnsi="Times New Roman" w:cs="Calibri"/>
                <w:sz w:val="24"/>
              </w:rPr>
              <w:t>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1F495F" w:rsidRDefault="001F495F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тыс.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D2B00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Calibri"/>
                <w:sz w:val="24"/>
              </w:rPr>
              <w:lastRenderedPageBreak/>
              <w:t>19,1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D2B00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D2B00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D2B00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D2B00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D2B00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5F" w:rsidRPr="008D2B00" w:rsidRDefault="008D2B00" w:rsidP="008D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35D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ППСО от </w:t>
            </w:r>
            <w:r>
              <w:rPr>
                <w:rFonts w:ascii="Times New Roman" w:hAnsi="Times New Roman" w:cs="Times New Roman"/>
              </w:rPr>
              <w:lastRenderedPageBreak/>
              <w:t>21.10.2013 № 1268-ПП,</w:t>
            </w:r>
          </w:p>
          <w:p w:rsidR="001F495F" w:rsidRPr="000028BB" w:rsidRDefault="000028BB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Базовый перечень услуг в сфере культуры</w:t>
            </w:r>
          </w:p>
        </w:tc>
      </w:tr>
      <w:tr w:rsidR="00853C1A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6" w:name="Par354"/>
            <w:bookmarkEnd w:id="6"/>
            <w:r w:rsidRPr="001F495F">
              <w:rPr>
                <w:rFonts w:ascii="Times New Roman" w:hAnsi="Times New Roman" w:cs="Calibri"/>
                <w:sz w:val="24"/>
              </w:rPr>
              <w:t>1.1.1.3.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0028BB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Увеличение </w:t>
            </w:r>
            <w:r w:rsidR="0088335D">
              <w:rPr>
                <w:rFonts w:ascii="Times New Roman" w:hAnsi="Times New Roman" w:cs="Calibri"/>
                <w:sz w:val="24"/>
              </w:rPr>
              <w:t>посещаемости</w:t>
            </w:r>
            <w:r w:rsidR="00853C1A"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="00853C1A" w:rsidRPr="001F495F">
              <w:rPr>
                <w:rFonts w:ascii="Times New Roman" w:hAnsi="Times New Roman" w:cs="Calibri"/>
                <w:sz w:val="24"/>
              </w:rPr>
              <w:t>культурно-досуговы</w:t>
            </w:r>
            <w:r>
              <w:rPr>
                <w:rFonts w:ascii="Times New Roman" w:hAnsi="Times New Roman" w:cs="Calibri"/>
                <w:sz w:val="24"/>
              </w:rPr>
              <w:t>х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 xml:space="preserve"> мероприятий</w:t>
            </w:r>
            <w:r w:rsidR="00853C1A"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="0088335D">
              <w:rPr>
                <w:rFonts w:ascii="Times New Roman" w:hAnsi="Times New Roman" w:cs="Calibri"/>
                <w:sz w:val="24"/>
              </w:rPr>
              <w:t xml:space="preserve"> </w:t>
            </w:r>
            <w:proofErr w:type="gramStart"/>
            <w:r w:rsidR="0088335D">
              <w:rPr>
                <w:rFonts w:ascii="Times New Roman" w:hAnsi="Times New Roman" w:cs="Calibri"/>
                <w:sz w:val="24"/>
              </w:rPr>
              <w:t xml:space="preserve">( </w:t>
            </w:r>
            <w:proofErr w:type="gramEnd"/>
            <w:r w:rsidR="0088335D">
              <w:rPr>
                <w:rFonts w:ascii="Times New Roman" w:hAnsi="Times New Roman" w:cs="Calibri"/>
                <w:sz w:val="24"/>
              </w:rPr>
              <w:t>в сравнении с 2012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0028BB" w:rsidRDefault="000028BB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0028BB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0028BB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0028BB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0028BB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0028BB" w:rsidRDefault="0088335D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0028BB" w:rsidRDefault="000028BB" w:rsidP="0088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  <w:r w:rsidR="004F04D9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35D" w:rsidRDefault="0088335D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</w:p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853C1A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7" w:name="Par378"/>
            <w:bookmarkEnd w:id="7"/>
            <w:r>
              <w:rPr>
                <w:rFonts w:ascii="Times New Roman" w:hAnsi="Times New Roman" w:cs="Calibri"/>
                <w:sz w:val="24"/>
              </w:rPr>
              <w:t>1.1.1.4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 xml:space="preserve">Увеличение численности участников культурно </w:t>
            </w:r>
            <w:proofErr w:type="spellStart"/>
            <w:r w:rsidRPr="00E77E41">
              <w:rPr>
                <w:rFonts w:ascii="Times New Roman" w:hAnsi="Times New Roman" w:cs="Calibri"/>
                <w:sz w:val="24"/>
              </w:rPr>
              <w:t>досуговых</w:t>
            </w:r>
            <w:proofErr w:type="spellEnd"/>
            <w:r w:rsidRPr="00E77E41">
              <w:rPr>
                <w:rFonts w:ascii="Times New Roman" w:hAnsi="Times New Roman" w:cs="Calibri"/>
                <w:sz w:val="24"/>
              </w:rPr>
              <w:t xml:space="preserve">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D94DDF" w:rsidP="00D9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  <w:r w:rsidR="00D94DDF">
              <w:rPr>
                <w:rFonts w:ascii="Times New Roman" w:hAnsi="Times New Roman" w:cs="Calibri"/>
                <w:sz w:val="24"/>
              </w:rPr>
              <w:t>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  <w:r w:rsidR="00D94DDF">
              <w:rPr>
                <w:rFonts w:ascii="Times New Roman" w:hAnsi="Times New Roman" w:cs="Calibri"/>
                <w:sz w:val="24"/>
              </w:rPr>
              <w:t>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853C1A" w:rsidP="00D9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</w:t>
            </w:r>
            <w:r w:rsidR="00D94DDF"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5E62E9" w:rsidRDefault="00D94DDF" w:rsidP="00D9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224-ПП, ППСО от 21.10.2013 № 1268-ПП</w:t>
            </w:r>
            <w:r w:rsidR="00EA26F0">
              <w:rPr>
                <w:rFonts w:ascii="Times New Roman" w:hAnsi="Times New Roman" w:cs="Times New Roman"/>
              </w:rPr>
              <w:t>,</w:t>
            </w:r>
            <w:r w:rsidR="00EA26F0" w:rsidRPr="008D2B00">
              <w:rPr>
                <w:rFonts w:ascii="Times New Roman" w:hAnsi="Times New Roman" w:cs="Times New Roman"/>
              </w:rPr>
              <w:t xml:space="preserve"> 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853C1A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8" w:name="Par402"/>
            <w:bookmarkEnd w:id="8"/>
            <w:r w:rsidRPr="001F495F">
              <w:rPr>
                <w:rFonts w:ascii="Times New Roman" w:hAnsi="Times New Roman" w:cs="Calibri"/>
                <w:sz w:val="24"/>
              </w:rPr>
              <w:t>1.1.1.</w:t>
            </w: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E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</w:t>
            </w:r>
            <w:r w:rsidR="00E77E41">
              <w:rPr>
                <w:rFonts w:ascii="Times New Roman" w:hAnsi="Times New Roman" w:cs="Calibri"/>
                <w:sz w:val="24"/>
              </w:rPr>
              <w:t xml:space="preserve">привлекаемых к участию в творческих мероприятиях, в общем числе детей </w:t>
            </w:r>
            <w:r w:rsidRPr="001F495F">
              <w:rPr>
                <w:rFonts w:ascii="Times New Roman" w:hAnsi="Times New Roman" w:cs="Calibri"/>
                <w:sz w:val="24"/>
              </w:rPr>
              <w:t>в возрасте до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E77E4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E77E4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E77E4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E77E4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E77E4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E77E4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E77E41" w:rsidRDefault="00E77E4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E77E4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5E62E9" w:rsidRDefault="00D94DDF" w:rsidP="0038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="00E77E41"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B751EE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1F495F" w:rsidRDefault="002801FA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1F495F" w:rsidRDefault="00B751EE" w:rsidP="00E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1F495F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8D2B00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Базовый перечень услуг в сфере культуры</w:t>
            </w:r>
          </w:p>
        </w:tc>
      </w:tr>
      <w:tr w:rsidR="00B751EE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1F495F" w:rsidRDefault="002801FA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Default="00B751EE" w:rsidP="00E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участников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1F495F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B7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E77E41" w:rsidRDefault="00B751EE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1EE" w:rsidRPr="008D2B00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</w:t>
            </w:r>
          </w:p>
        </w:tc>
      </w:tr>
      <w:tr w:rsidR="00853C1A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  <w:r w:rsidR="00853C1A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9" w:name="Par414"/>
            <w:bookmarkEnd w:id="9"/>
            <w:r>
              <w:rPr>
                <w:rFonts w:ascii="Times New Roman" w:hAnsi="Times New Roman" w:cs="Calibri"/>
                <w:sz w:val="24"/>
              </w:rPr>
              <w:t>1.1.1.8</w:t>
            </w:r>
            <w:r w:rsidR="00853C1A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экземпляров новых поступлений в фонды общедоступных муниципальных библиотек в расчете на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1000 жителей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853C1A" w:rsidP="009B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</w:t>
            </w:r>
            <w:r w:rsidR="009B36AC">
              <w:rPr>
                <w:rFonts w:ascii="Times New Roman" w:hAnsi="Times New Roman" w:cs="Calibri"/>
                <w:sz w:val="24"/>
              </w:rPr>
              <w:t>4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853C1A" w:rsidP="009B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</w:t>
            </w:r>
            <w:r w:rsidR="009B36AC"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9B36AC" w:rsidP="009B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="00853C1A" w:rsidRPr="004C14D5"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9B36AC" w:rsidP="009B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853C1A" w:rsidP="009B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</w:t>
            </w:r>
            <w:r w:rsidR="009B36AC"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9B36AC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  <w:r w:rsidR="00853C1A"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AC" w:rsidRDefault="009B36AC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ППСО от 21.10.2013 № 1268-ПП</w:t>
            </w:r>
            <w:r>
              <w:t xml:space="preserve"> </w:t>
            </w:r>
          </w:p>
          <w:p w:rsidR="00853C1A" w:rsidRPr="004C14D5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853C1A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12</w:t>
            </w:r>
            <w:r w:rsidR="00853C1A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0" w:name="Par438"/>
            <w:bookmarkEnd w:id="10"/>
            <w:r>
              <w:rPr>
                <w:rFonts w:ascii="Times New Roman" w:hAnsi="Times New Roman" w:cs="Calibri"/>
                <w:sz w:val="24"/>
              </w:rPr>
              <w:t>1.1.1.9</w:t>
            </w:r>
            <w:r w:rsidR="00853C1A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реализованных выставочных музейных проектов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4C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4C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4C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4C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4C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4C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4C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5E62E9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853C1A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  <w:r w:rsidR="002801FA">
              <w:rPr>
                <w:rFonts w:ascii="Times New Roman" w:hAnsi="Times New Roman" w:cs="Calibri"/>
                <w:sz w:val="24"/>
              </w:rPr>
              <w:t>3</w:t>
            </w:r>
            <w:r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1" w:name="Par486"/>
            <w:bookmarkEnd w:id="11"/>
            <w:r w:rsidRPr="001F495F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.1.1.</w:t>
            </w:r>
            <w:r w:rsidR="002801FA">
              <w:rPr>
                <w:rFonts w:ascii="Times New Roman" w:hAnsi="Times New Roman" w:cs="Calibri"/>
                <w:sz w:val="24"/>
              </w:rPr>
              <w:t>10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4C14D5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Default="002801FA" w:rsidP="001C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Перечень расходных обязательств муниципальн</w:t>
            </w:r>
            <w:r w:rsidR="001C2FAF">
              <w:rPr>
                <w:rFonts w:ascii="Times New Roman" w:hAnsi="Times New Roman" w:cs="Calibri"/>
                <w:sz w:val="24"/>
              </w:rPr>
              <w:t>ого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образовани</w:t>
            </w:r>
            <w:r w:rsidR="001C2FAF">
              <w:rPr>
                <w:rFonts w:ascii="Times New Roman" w:hAnsi="Times New Roman" w:cs="Calibri"/>
                <w:sz w:val="24"/>
              </w:rPr>
              <w:t>я</w:t>
            </w:r>
          </w:p>
          <w:p w:rsidR="002B778B" w:rsidRPr="005E62E9" w:rsidRDefault="002B778B" w:rsidP="001C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853C1A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  <w:r w:rsidR="002801FA"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1.1.2.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12" w:name="Par499"/>
            <w:bookmarkEnd w:id="12"/>
            <w:r w:rsidRPr="001F495F">
              <w:rPr>
                <w:rFonts w:ascii="Times New Roman" w:hAnsi="Times New Roman" w:cs="Calibri"/>
                <w:sz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853C1A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2801F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  <w:r w:rsidR="00853C1A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3" w:name="Par513"/>
            <w:bookmarkEnd w:id="13"/>
            <w:r w:rsidRPr="001F495F">
              <w:rPr>
                <w:rFonts w:ascii="Times New Roman" w:hAnsi="Times New Roman" w:cs="Calibri"/>
                <w:sz w:val="24"/>
              </w:rPr>
              <w:t>1.1.2.</w:t>
            </w:r>
            <w:r w:rsidR="002801FA">
              <w:rPr>
                <w:rFonts w:ascii="Times New Roman" w:hAnsi="Times New Roman" w:cs="Calibri"/>
                <w:sz w:val="24"/>
              </w:rPr>
              <w:t>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действующих виртуальных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853C1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1A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78B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ППСО от 21.10.2013 № 1268-ПП</w:t>
            </w:r>
            <w:r>
              <w:t xml:space="preserve"> </w:t>
            </w:r>
          </w:p>
          <w:p w:rsidR="00853C1A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</w:t>
            </w:r>
            <w:r w:rsidRPr="008D2B00">
              <w:rPr>
                <w:rFonts w:ascii="Times New Roman" w:hAnsi="Times New Roman" w:cs="Times New Roman"/>
              </w:rPr>
              <w:lastRenderedPageBreak/>
              <w:t>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4C14D5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1F495F" w:rsidRDefault="002801F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16</w:t>
            </w:r>
            <w:r w:rsidR="004C14D5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1F495F" w:rsidRDefault="004C14D5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4" w:name="Par525"/>
            <w:bookmarkEnd w:id="14"/>
            <w:r w:rsidRPr="001F495F">
              <w:rPr>
                <w:rFonts w:ascii="Times New Roman" w:hAnsi="Times New Roman" w:cs="Calibri"/>
                <w:sz w:val="24"/>
              </w:rPr>
              <w:t>1.1.2.</w:t>
            </w:r>
            <w:r w:rsidR="002801FA"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1F495F" w:rsidRDefault="004C14D5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 xml:space="preserve">Доля музеев, имеющих </w:t>
            </w:r>
            <w:proofErr w:type="spellStart"/>
            <w:r w:rsidRPr="004C14D5">
              <w:rPr>
                <w:rFonts w:ascii="Times New Roman" w:hAnsi="Times New Roman" w:cs="Calibri"/>
                <w:sz w:val="24"/>
              </w:rPr>
              <w:t>веб-сайт</w:t>
            </w:r>
            <w:proofErr w:type="spellEnd"/>
            <w:r w:rsidRPr="004C14D5">
              <w:rPr>
                <w:rFonts w:ascii="Times New Roman" w:hAnsi="Times New Roman" w:cs="Calibri"/>
                <w:sz w:val="24"/>
              </w:rPr>
              <w:t xml:space="preserve"> в сети Интернет, в общем количестве муниципальных музеев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1F495F" w:rsidRDefault="004C14D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1F495F" w:rsidRDefault="004C14D5" w:rsidP="004C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4C14D5" w:rsidRDefault="004C14D5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4C14D5" w:rsidRDefault="004C14D5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4C14D5" w:rsidRDefault="004C14D5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4C14D5" w:rsidRDefault="004C14D5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4C14D5" w:rsidRDefault="004C14D5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4C14D5" w:rsidRDefault="004C14D5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4D5" w:rsidRPr="001F495F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="00840326"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801F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17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5" w:name="Par537"/>
            <w:bookmarkEnd w:id="15"/>
            <w:r w:rsidRPr="001F495F">
              <w:rPr>
                <w:rFonts w:ascii="Times New Roman" w:hAnsi="Times New Roman" w:cs="Calibri"/>
                <w:sz w:val="24"/>
              </w:rPr>
              <w:t>1.1.2.</w:t>
            </w:r>
            <w:r w:rsidR="002801FA">
              <w:rPr>
                <w:rFonts w:ascii="Times New Roman" w:hAnsi="Times New Roman" w:cs="Calibri"/>
                <w:sz w:val="24"/>
              </w:rPr>
              <w:t>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5E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40326">
              <w:rPr>
                <w:rFonts w:ascii="Times New Roman" w:hAnsi="Times New Roman" w:cs="Calibri"/>
                <w:sz w:val="24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6E58B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proofErr w:type="gramStart"/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801F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18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6" w:name="Par561"/>
            <w:bookmarkEnd w:id="16"/>
            <w:r w:rsidRPr="001F495F">
              <w:rPr>
                <w:rFonts w:ascii="Times New Roman" w:hAnsi="Times New Roman" w:cs="Calibri"/>
                <w:sz w:val="24"/>
              </w:rPr>
              <w:t>1.1.2.</w:t>
            </w:r>
            <w:r w:rsidR="002801FA"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84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муниципальных библиотек, имеющих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веб-сайты</w:t>
            </w:r>
            <w:proofErr w:type="spellEnd"/>
            <w:r w:rsidRPr="001F495F">
              <w:rPr>
                <w:rFonts w:ascii="Times New Roman" w:hAnsi="Times New Roman" w:cs="Calibri"/>
                <w:sz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 в общем количестве этих библиотек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C14D5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778B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proofErr w:type="gramStart"/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="002801FA"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</w:t>
            </w:r>
            <w:r w:rsidR="002801FA" w:rsidRPr="008D2B00">
              <w:rPr>
                <w:rFonts w:ascii="Times New Roman" w:hAnsi="Times New Roman" w:cs="Times New Roman"/>
              </w:rPr>
              <w:lastRenderedPageBreak/>
              <w:t>Пелым от 05.06.2013 № 209 с внесенными изменениями от 20.067.2014 № 188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801F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19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801F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7" w:name="Par585"/>
            <w:bookmarkEnd w:id="17"/>
            <w:r>
              <w:rPr>
                <w:rFonts w:ascii="Times New Roman" w:hAnsi="Times New Roman" w:cs="Calibri"/>
                <w:sz w:val="24"/>
              </w:rPr>
              <w:t>1.1.2.5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84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Перечень расходных обязательств муниципальных образований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</w:t>
            </w:r>
            <w:r w:rsidR="002801FA">
              <w:rPr>
                <w:rFonts w:ascii="Times New Roman" w:hAnsi="Times New Roman" w:cs="Calibri"/>
                <w:sz w:val="24"/>
              </w:rPr>
              <w:t>0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8" w:name="Par597"/>
            <w:bookmarkEnd w:id="18"/>
            <w:r w:rsidRPr="001F495F">
              <w:rPr>
                <w:rFonts w:ascii="Times New Roman" w:hAnsi="Times New Roman" w:cs="Calibri"/>
                <w:sz w:val="24"/>
              </w:rPr>
              <w:t>1.1.2.</w:t>
            </w:r>
            <w:r w:rsidR="002801FA"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54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Увеличение количества библиографических записей в электронном каталоге</w:t>
            </w:r>
            <w:r w:rsidR="00544F7C">
              <w:rPr>
                <w:rFonts w:ascii="Times New Roman" w:hAnsi="Times New Roman" w:cs="Calibri"/>
                <w:sz w:val="24"/>
              </w:rPr>
              <w:t xml:space="preserve"> 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  <w:r w:rsidR="00544F7C">
              <w:rPr>
                <w:rFonts w:ascii="Times New Roman" w:hAnsi="Times New Roman" w:cs="Calibri"/>
                <w:sz w:val="24"/>
              </w:rPr>
              <w:t>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(по сравнению с предыдущим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</w:t>
            </w:r>
            <w:r w:rsidRPr="008D2B00">
              <w:rPr>
                <w:rFonts w:ascii="Times New Roman" w:hAnsi="Times New Roman" w:cs="Times New Roman"/>
              </w:rPr>
              <w:lastRenderedPageBreak/>
              <w:t>05.06.2013 № 209 с внесенными изменениями от 20.067.2014 № 188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801FA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21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28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19" w:name="Par633"/>
            <w:bookmarkEnd w:id="19"/>
            <w:r w:rsidRPr="001F495F">
              <w:rPr>
                <w:rFonts w:ascii="Times New Roman" w:hAnsi="Times New Roman" w:cs="Calibri"/>
                <w:sz w:val="24"/>
              </w:rPr>
              <w:t>1.1.2.</w:t>
            </w:r>
            <w:r w:rsidR="002801FA"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B3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муниципальных </w:t>
            </w:r>
            <w:r w:rsidRPr="001F495F">
              <w:rPr>
                <w:rFonts w:ascii="Times New Roman" w:hAnsi="Times New Roman" w:cs="Calibri"/>
                <w:sz w:val="24"/>
              </w:rPr>
              <w:t>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106471" w:rsidP="001C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5" w:history="1">
              <w:r w:rsidR="00840326" w:rsidRPr="001C2FAF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840326" w:rsidRPr="001F495F">
              <w:rPr>
                <w:rFonts w:ascii="Times New Roman" w:hAnsi="Times New Roman" w:cs="Calibri"/>
                <w:sz w:val="24"/>
              </w:rPr>
              <w:t xml:space="preserve"> от 06.11.2012 </w:t>
            </w:r>
            <w:r w:rsidR="001C2FAF">
              <w:rPr>
                <w:rFonts w:ascii="Times New Roman" w:hAnsi="Times New Roman" w:cs="Calibri"/>
                <w:sz w:val="24"/>
              </w:rPr>
              <w:t>№</w:t>
            </w:r>
            <w:r w:rsidR="00840326" w:rsidRPr="001F495F">
              <w:rPr>
                <w:rFonts w:ascii="Times New Roman" w:hAnsi="Times New Roman" w:cs="Calibri"/>
                <w:sz w:val="24"/>
              </w:rPr>
              <w:t xml:space="preserve"> 1238-ПП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1C2FAF" w:rsidP="001C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="00840326" w:rsidRPr="001F495F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C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20" w:name="Par657"/>
            <w:bookmarkEnd w:id="20"/>
            <w:r w:rsidRPr="001F495F">
              <w:rPr>
                <w:rFonts w:ascii="Times New Roman" w:hAnsi="Times New Roman" w:cs="Calibri"/>
                <w:sz w:val="24"/>
              </w:rPr>
              <w:t>1.1.2.</w:t>
            </w:r>
            <w:r w:rsidR="001C2FAF"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2B778B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="00C37BE1"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</w:t>
            </w:r>
            <w:r w:rsidR="00C37BE1" w:rsidRPr="008D2B00">
              <w:rPr>
                <w:rFonts w:ascii="Times New Roman" w:hAnsi="Times New Roman" w:cs="Times New Roman"/>
              </w:rPr>
              <w:lastRenderedPageBreak/>
              <w:t>внесенными изменениями от 20.067.2014 № 188</w:t>
            </w:r>
          </w:p>
        </w:tc>
      </w:tr>
      <w:tr w:rsidR="00E56477" w:rsidRPr="001F495F" w:rsidTr="00EA26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477" w:rsidRPr="001F495F" w:rsidRDefault="00E56477" w:rsidP="00EA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</w:t>
            </w:r>
            <w:r w:rsidR="000B41F0">
              <w:rPr>
                <w:rFonts w:ascii="Times New Roman" w:hAnsi="Times New Roman" w:cs="Calibri"/>
                <w:sz w:val="24"/>
              </w:rPr>
              <w:t>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477" w:rsidRPr="001F495F" w:rsidRDefault="00E56477" w:rsidP="00EA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1.1.</w:t>
            </w:r>
            <w:r w:rsidR="000B41F0">
              <w:rPr>
                <w:rFonts w:ascii="Times New Roman" w:hAnsi="Times New Roman" w:cs="Calibri"/>
                <w:sz w:val="24"/>
              </w:rPr>
              <w:t>3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34F" w:rsidRDefault="0045034F" w:rsidP="0045034F">
            <w:pPr>
              <w:widowControl w:val="0"/>
              <w:tabs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Задача</w:t>
            </w:r>
            <w:r w:rsidR="000B41F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227E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этн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5A227E">
              <w:rPr>
                <w:rFonts w:ascii="Times New Roman" w:hAnsi="Times New Roman" w:cs="Times New Roman"/>
                <w:sz w:val="24"/>
                <w:szCs w:val="24"/>
              </w:rPr>
              <w:t>туризма и народных художественных промыслов</w:t>
            </w:r>
          </w:p>
          <w:p w:rsidR="00E56477" w:rsidRPr="001F495F" w:rsidRDefault="00E56477" w:rsidP="00EA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  <w:r w:rsidR="001C2FA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C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</w:t>
            </w:r>
            <w:r w:rsidR="002B58A8">
              <w:rPr>
                <w:rFonts w:ascii="Times New Roman" w:hAnsi="Times New Roman" w:cs="Calibri"/>
                <w:sz w:val="24"/>
              </w:rPr>
              <w:t>3</w:t>
            </w:r>
            <w:r w:rsidR="001C2FAF">
              <w:rPr>
                <w:rFonts w:ascii="Times New Roman" w:hAnsi="Times New Roman" w:cs="Calibri"/>
                <w:sz w:val="24"/>
              </w:rPr>
              <w:t>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вложений в развитие этнического туризма от средств направленных на развитие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8B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B311B1" w:rsidRDefault="001C2FAF" w:rsidP="001C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Перечень расходных обязательств 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  <w:r w:rsidR="001C2FA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</w:t>
            </w:r>
            <w:r w:rsidR="001C2FAF">
              <w:rPr>
                <w:rFonts w:ascii="Times New Roman" w:hAnsi="Times New Roman" w:cs="Calibri"/>
                <w:sz w:val="24"/>
              </w:rPr>
              <w:t>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туристических походов в этническую деревню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86734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867343" w:rsidP="0086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867343" w:rsidP="0086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867343" w:rsidP="0086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867343" w:rsidP="0086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867343" w:rsidP="0086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67343" w:rsidRDefault="0086734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2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  <w:r w:rsidR="00867343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</w:t>
            </w:r>
            <w:r w:rsidR="00867343">
              <w:rPr>
                <w:rFonts w:ascii="Times New Roman" w:hAnsi="Times New Roman" w:cs="Calibri"/>
                <w:sz w:val="24"/>
              </w:rPr>
              <w:t>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86734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</w:t>
            </w:r>
            <w:r w:rsidR="00840326">
              <w:rPr>
                <w:rFonts w:ascii="Times New Roman" w:hAnsi="Times New Roman" w:cs="Calibri"/>
                <w:sz w:val="24"/>
              </w:rPr>
              <w:t>оля учреждений культуры развивающих народные художественные промыслы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B311B1" w:rsidRDefault="0086734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450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  <w:r w:rsidR="00867343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</w:t>
            </w:r>
            <w:r w:rsidR="00867343">
              <w:rPr>
                <w:rFonts w:ascii="Times New Roman" w:hAnsi="Times New Roman" w:cs="Calibri"/>
                <w:sz w:val="24"/>
              </w:rPr>
              <w:t>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выставок, фестивалей, конкурсов, мастер-классов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B311B1" w:rsidRDefault="0086734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2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  <w:r w:rsidR="00867343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</w:t>
            </w:r>
            <w:r w:rsidR="00867343">
              <w:rPr>
                <w:rFonts w:ascii="Times New Roman" w:hAnsi="Times New Roman" w:cs="Calibri"/>
                <w:sz w:val="24"/>
              </w:rPr>
              <w:t>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Количество мастеров народных художественных промыслов и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lastRenderedPageBreak/>
              <w:t>декоративно-прикладного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 xml:space="preserve"> искусств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C37BE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C37BE1" w:rsidRDefault="0086734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7343">
              <w:rPr>
                <w:rFonts w:ascii="Times New Roman" w:hAnsi="Times New Roman"/>
                <w:sz w:val="24"/>
              </w:rPr>
              <w:t>Муниципальное задание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2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29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21" w:name="Par670"/>
            <w:bookmarkEnd w:id="21"/>
            <w:r>
              <w:rPr>
                <w:rFonts w:ascii="Times New Roman" w:hAnsi="Times New Roman" w:cs="Calibri"/>
                <w:sz w:val="24"/>
              </w:rPr>
              <w:t>Задача 4</w:t>
            </w:r>
            <w:r w:rsidR="00840326" w:rsidRPr="001F495F">
              <w:rPr>
                <w:rFonts w:ascii="Times New Roman" w:hAnsi="Times New Roman" w:cs="Calibri"/>
                <w:sz w:val="24"/>
              </w:rPr>
              <w:t>. Создание условий для сохранения и развития кадрового и творческого потенциала сферы культуры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22" w:name="Par672"/>
            <w:bookmarkEnd w:id="22"/>
            <w:r>
              <w:rPr>
                <w:rFonts w:ascii="Times New Roman" w:hAnsi="Times New Roman" w:cs="Calibri"/>
                <w:sz w:val="24"/>
              </w:rPr>
              <w:t>1.1.4</w:t>
            </w:r>
            <w:r w:rsidR="00840326" w:rsidRPr="001F495F">
              <w:rPr>
                <w:rFonts w:ascii="Times New Roman" w:hAnsi="Times New Roman" w:cs="Calibri"/>
                <w:sz w:val="24"/>
              </w:rPr>
              <w:t>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2B778B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  <w:proofErr w:type="gramStart"/>
            <w:r w:rsidRPr="008D2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D7D05"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23" w:name="Par684"/>
            <w:bookmarkEnd w:id="23"/>
            <w:r>
              <w:rPr>
                <w:rFonts w:ascii="Times New Roman" w:hAnsi="Times New Roman" w:cs="Calibri"/>
                <w:sz w:val="24"/>
              </w:rPr>
              <w:t>1.1.4</w:t>
            </w:r>
            <w:r w:rsidR="00840326" w:rsidRPr="001F495F">
              <w:rPr>
                <w:rFonts w:ascii="Times New Roman" w:hAnsi="Times New Roman" w:cs="Calibri"/>
                <w:sz w:val="24"/>
              </w:rPr>
              <w:t>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21.5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6D7D0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Times New Roman"/>
              </w:rPr>
              <w:t xml:space="preserve">План мероприятий «дорожная карта» «Изменения в отраслях социальной сферы, направленные на повышение эффективности сферы культуры», утвержденный  </w:t>
            </w:r>
            <w:r w:rsidRPr="008D2B00">
              <w:rPr>
                <w:rFonts w:ascii="Times New Roman" w:hAnsi="Times New Roman" w:cs="Times New Roman"/>
              </w:rPr>
              <w:lastRenderedPageBreak/>
              <w:t>постановлением администрации ГО Пелым от 05.06.2013 № 209 с внесенными изменениями от 20.067.2014 № 188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32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24" w:name="Par696"/>
            <w:bookmarkEnd w:id="24"/>
            <w:r>
              <w:rPr>
                <w:rFonts w:ascii="Times New Roman" w:hAnsi="Times New Roman" w:cs="Calibri"/>
                <w:sz w:val="24"/>
              </w:rPr>
              <w:t>1.1.4</w:t>
            </w:r>
            <w:r w:rsidR="00840326" w:rsidRPr="001F495F">
              <w:rPr>
                <w:rFonts w:ascii="Times New Roman" w:hAnsi="Times New Roman" w:cs="Calibri"/>
                <w:sz w:val="24"/>
              </w:rPr>
              <w:t>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B3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10647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6" w:history="1">
              <w:r w:rsidR="00840326" w:rsidRPr="006D7D0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840326" w:rsidRPr="006D7D05">
              <w:rPr>
                <w:rFonts w:ascii="Times New Roman" w:hAnsi="Times New Roman" w:cs="Calibri"/>
                <w:sz w:val="24"/>
              </w:rPr>
              <w:t xml:space="preserve"> от 26.02.2013 N 224-ПП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45034F" w:rsidP="002B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25" w:name="Par708"/>
            <w:bookmarkEnd w:id="25"/>
            <w:r>
              <w:rPr>
                <w:rFonts w:ascii="Times New Roman" w:hAnsi="Times New Roman" w:cs="Calibri"/>
                <w:sz w:val="24"/>
              </w:rPr>
              <w:t>1.1.</w:t>
            </w:r>
            <w:r w:rsidR="002B58A8">
              <w:rPr>
                <w:rFonts w:ascii="Times New Roman" w:hAnsi="Times New Roman" w:cs="Calibri"/>
                <w:sz w:val="24"/>
              </w:rPr>
              <w:t>4</w:t>
            </w:r>
            <w:r w:rsidR="00840326" w:rsidRPr="001F495F">
              <w:rPr>
                <w:rFonts w:ascii="Times New Roman" w:hAnsi="Times New Roman" w:cs="Calibri"/>
                <w:sz w:val="24"/>
              </w:rPr>
              <w:t>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Удельный вес высококвалифицированных работников в сфере культуры в общей численности квалифицированных работников сферы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85,7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86,7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6D7D05" w:rsidRDefault="0010647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7" w:history="1">
              <w:r w:rsidR="00840326" w:rsidRPr="006D7D0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840326" w:rsidRPr="006D7D05">
              <w:rPr>
                <w:rFonts w:ascii="Times New Roman" w:hAnsi="Times New Roman" w:cs="Calibri"/>
                <w:sz w:val="24"/>
              </w:rPr>
              <w:t xml:space="preserve"> от 26.02.2013 N 224-ПП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838" w:rsidRDefault="008C7838" w:rsidP="008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26" w:name="Par818"/>
            <w:bookmarkEnd w:id="26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1 </w:t>
            </w: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>Развитие культуры и искусства</w:t>
            </w:r>
            <w:r>
              <w:rPr>
                <w:rFonts w:ascii="Times New Roman" w:hAnsi="Times New Roman" w:cs="Calibri"/>
                <w:sz w:val="24"/>
              </w:rPr>
              <w:t xml:space="preserve">, развитие образования в сфере культуры и искусства» </w:t>
            </w:r>
          </w:p>
          <w:p w:rsidR="00840326" w:rsidRPr="001F495F" w:rsidRDefault="008C7838" w:rsidP="008B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Направление «Развитие образования в сфере культуры и искусства»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2.1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C135A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Calibri"/>
                <w:sz w:val="24"/>
              </w:rPr>
            </w:pPr>
            <w:bookmarkStart w:id="27" w:name="Par821"/>
            <w:bookmarkEnd w:id="27"/>
            <w:r w:rsidRPr="001F495F">
              <w:rPr>
                <w:rFonts w:ascii="Times New Roman" w:hAnsi="Times New Roman" w:cs="Calibri"/>
                <w:sz w:val="24"/>
              </w:rPr>
              <w:t>Цель</w:t>
            </w:r>
            <w:proofErr w:type="gramStart"/>
            <w:r w:rsidRPr="001F495F">
              <w:rPr>
                <w:rFonts w:ascii="Times New Roman" w:hAnsi="Times New Roman" w:cs="Calibri"/>
                <w:sz w:val="24"/>
              </w:rPr>
              <w:t>.</w:t>
            </w:r>
            <w:proofErr w:type="gramEnd"/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proofErr w:type="gramStart"/>
            <w:r w:rsidRPr="001F49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495F">
              <w:rPr>
                <w:rFonts w:ascii="Times New Roman" w:hAnsi="Times New Roman"/>
                <w:sz w:val="24"/>
                <w:szCs w:val="24"/>
              </w:rPr>
              <w:t>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40326" w:rsidRPr="009C135A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36</w:t>
            </w:r>
            <w:r w:rsidR="009C135A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C135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35A" w:rsidRDefault="00840326" w:rsidP="0048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условия для получения  дополнительного образования </w:t>
            </w:r>
          </w:p>
          <w:p w:rsidR="00840326" w:rsidRPr="009C135A" w:rsidRDefault="00840326" w:rsidP="0048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37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E80C7B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28" w:name="Par862"/>
            <w:bookmarkEnd w:id="28"/>
            <w:r>
              <w:rPr>
                <w:rFonts w:ascii="Times New Roman" w:hAnsi="Times New Roman" w:cs="Calibri"/>
                <w:sz w:val="24"/>
              </w:rPr>
              <w:t>2.2.1.1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обучающихся в детских школах искусств, в общем количестве детей возрастной категории 7 - 15 лет, проживающих в </w:t>
            </w:r>
            <w:r w:rsidR="00A20665">
              <w:rPr>
                <w:rFonts w:ascii="Times New Roman" w:hAnsi="Times New Roman" w:cs="Calibri"/>
                <w:sz w:val="24"/>
              </w:rPr>
              <w:t>городском округе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106471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8" w:history="1">
              <w:r w:rsidR="00840326" w:rsidRPr="00A20665">
                <w:rPr>
                  <w:rFonts w:ascii="Times New Roman" w:hAnsi="Times New Roman" w:cs="Calibri"/>
                  <w:sz w:val="24"/>
                </w:rPr>
                <w:t>РПРФ</w:t>
              </w:r>
            </w:hyperlink>
            <w:r w:rsidR="00840326" w:rsidRPr="00A20665">
              <w:rPr>
                <w:rFonts w:ascii="Times New Roman" w:hAnsi="Times New Roman" w:cs="Calibri"/>
                <w:sz w:val="24"/>
              </w:rPr>
              <w:t xml:space="preserve"> от </w:t>
            </w:r>
            <w:r w:rsidR="00840326" w:rsidRPr="00A20665">
              <w:rPr>
                <w:rFonts w:ascii="Times New Roman" w:hAnsi="Times New Roman" w:cs="Calibri"/>
                <w:sz w:val="24"/>
              </w:rPr>
              <w:lastRenderedPageBreak/>
              <w:t xml:space="preserve">03.07.1996 </w:t>
            </w:r>
            <w:r w:rsidR="009C135A">
              <w:rPr>
                <w:rFonts w:ascii="Times New Roman" w:hAnsi="Times New Roman" w:cs="Calibri"/>
                <w:sz w:val="24"/>
              </w:rPr>
              <w:t>№</w:t>
            </w:r>
            <w:r w:rsidR="00840326" w:rsidRPr="00A20665">
              <w:rPr>
                <w:rFonts w:ascii="Times New Roman" w:hAnsi="Times New Roman" w:cs="Calibri"/>
                <w:sz w:val="24"/>
              </w:rPr>
              <w:t xml:space="preserve"> 1063-р (</w:t>
            </w:r>
            <w:r w:rsidR="009C135A">
              <w:rPr>
                <w:rFonts w:ascii="Times New Roman" w:hAnsi="Times New Roman" w:cs="Calibri"/>
                <w:sz w:val="24"/>
              </w:rPr>
              <w:t>«</w:t>
            </w:r>
            <w:r w:rsidR="00840326" w:rsidRPr="00A20665">
              <w:rPr>
                <w:rFonts w:ascii="Times New Roman" w:hAnsi="Times New Roman" w:cs="Calibri"/>
                <w:sz w:val="24"/>
              </w:rPr>
              <w:t>О социальных нормативах и нормах</w:t>
            </w:r>
            <w:r w:rsidR="009C135A">
              <w:rPr>
                <w:rFonts w:ascii="Times New Roman" w:hAnsi="Times New Roman" w:cs="Calibri"/>
                <w:sz w:val="24"/>
              </w:rPr>
              <w:t>»</w:t>
            </w:r>
            <w:r w:rsidR="00840326" w:rsidRPr="00A20665">
              <w:rPr>
                <w:rFonts w:ascii="Times New Roman" w:hAnsi="Times New Roman" w:cs="Calibri"/>
                <w:sz w:val="24"/>
              </w:rPr>
              <w:t>)</w:t>
            </w:r>
            <w:r w:rsidR="002B778B">
              <w:rPr>
                <w:rFonts w:ascii="Times New Roman" w:hAnsi="Times New Roman" w:cs="Calibri"/>
                <w:sz w:val="24"/>
              </w:rPr>
              <w:t xml:space="preserve">, </w:t>
            </w:r>
            <w:r w:rsidR="002B778B">
              <w:rPr>
                <w:rFonts w:ascii="Times New Roman" w:hAnsi="Times New Roman" w:cs="Times New Roman"/>
              </w:rPr>
              <w:t>ППСО от 26.02.2013 № 224-ПП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38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C135A" w:rsidP="00E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29" w:name="Par874"/>
            <w:bookmarkEnd w:id="29"/>
            <w:r>
              <w:rPr>
                <w:rFonts w:ascii="Times New Roman" w:hAnsi="Times New Roman" w:cs="Calibri"/>
                <w:sz w:val="24"/>
              </w:rPr>
              <w:t>2.2.1.</w:t>
            </w:r>
            <w:r w:rsidR="00E80C7B">
              <w:rPr>
                <w:rFonts w:ascii="Times New Roman" w:hAnsi="Times New Roman" w:cs="Calibri"/>
                <w:sz w:val="24"/>
              </w:rPr>
              <w:t>2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 w:rsidR="00A20665">
              <w:rPr>
                <w:rFonts w:ascii="Times New Roman" w:hAnsi="Times New Roman" w:cs="Calibri"/>
                <w:sz w:val="24"/>
              </w:rPr>
              <w:t xml:space="preserve"> бюджета направленных на укрепление материально-технической базы детской школы искусств</w:t>
            </w:r>
          </w:p>
          <w:p w:rsidR="00840326" w:rsidRPr="001F495F" w:rsidRDefault="00A20665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0,5%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29%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8B44D3" w:rsidRDefault="008B44D3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B44D3">
              <w:rPr>
                <w:rFonts w:ascii="Times New Roman" w:hAnsi="Times New Roman" w:cs="Calibri"/>
                <w:sz w:val="24"/>
              </w:rPr>
              <w:t>2,3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9C135A" w:rsidRDefault="00840326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9C135A">
              <w:rPr>
                <w:rFonts w:ascii="Times New Roman" w:hAnsi="Times New Roman" w:cs="Calibri"/>
                <w:sz w:val="24"/>
              </w:rPr>
              <w:t xml:space="preserve">Перечень расходных обязательств 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39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E80C7B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30" w:name="Par886"/>
            <w:bookmarkEnd w:id="30"/>
            <w:r>
              <w:rPr>
                <w:rFonts w:ascii="Times New Roman" w:hAnsi="Times New Roman" w:cs="Calibri"/>
                <w:sz w:val="24"/>
              </w:rPr>
              <w:t>2.2.1.3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A20665" w:rsidRDefault="00106471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9" w:history="1">
              <w:r w:rsidR="00840326" w:rsidRPr="00A2066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9C135A">
              <w:rPr>
                <w:rFonts w:ascii="Times New Roman" w:hAnsi="Times New Roman" w:cs="Calibri"/>
                <w:sz w:val="24"/>
              </w:rPr>
              <w:t xml:space="preserve"> от 26.02.2013 №</w:t>
            </w:r>
            <w:r w:rsidR="00840326" w:rsidRPr="00A20665">
              <w:rPr>
                <w:rFonts w:ascii="Times New Roman" w:hAnsi="Times New Roman" w:cs="Calibri"/>
                <w:sz w:val="24"/>
              </w:rPr>
              <w:t xml:space="preserve"> 224-ПП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C135A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="009B1D26">
              <w:rPr>
                <w:rFonts w:ascii="Times New Roman" w:hAnsi="Times New Roman" w:cs="Calibri"/>
                <w:sz w:val="24"/>
              </w:rPr>
              <w:t>0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2.2.2.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1" w:name="Par899"/>
            <w:bookmarkEnd w:id="31"/>
            <w:r w:rsidRPr="001F495F">
              <w:rPr>
                <w:rFonts w:ascii="Times New Roman" w:hAnsi="Times New Roman" w:cs="Calibri"/>
                <w:sz w:val="24"/>
              </w:rPr>
              <w:t>Задача 2. Формирование и развитие эффективной системы поддержки творчески одаренных детей и молодежи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C135A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="009B1D26">
              <w:rPr>
                <w:rFonts w:ascii="Times New Roman" w:hAnsi="Times New Roman" w:cs="Calibri"/>
                <w:sz w:val="24"/>
              </w:rPr>
              <w:t>1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C135A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32" w:name="Par925"/>
            <w:bookmarkEnd w:id="32"/>
            <w:r>
              <w:rPr>
                <w:rFonts w:ascii="Times New Roman" w:hAnsi="Times New Roman" w:cs="Calibri"/>
                <w:sz w:val="24"/>
              </w:rPr>
              <w:t>2.2.2.1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Количество творчески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одаренных детей, участвующих в летней оздоровительной кампании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A20665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="00840326"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A20665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  <w:r w:rsidR="00840326"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A20665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="00840326"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A20665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="00840326"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A20665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A20665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A20665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="00840326"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106471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hyperlink r:id="rId10" w:history="1">
              <w:r w:rsidR="00840326" w:rsidRPr="00A20665">
                <w:rPr>
                  <w:rFonts w:ascii="Times New Roman" w:hAnsi="Times New Roman" w:cs="Calibri"/>
                  <w:sz w:val="24"/>
                </w:rPr>
                <w:t>ППСО</w:t>
              </w:r>
            </w:hyperlink>
            <w:r w:rsidR="00840326" w:rsidRPr="00A20665">
              <w:rPr>
                <w:rFonts w:ascii="Times New Roman" w:hAnsi="Times New Roman" w:cs="Calibri"/>
                <w:sz w:val="24"/>
              </w:rPr>
              <w:t xml:space="preserve"> </w:t>
            </w:r>
            <w:r w:rsidR="00840326" w:rsidRPr="001F495F">
              <w:rPr>
                <w:rFonts w:ascii="Times New Roman" w:hAnsi="Times New Roman" w:cs="Calibri"/>
                <w:sz w:val="24"/>
              </w:rPr>
              <w:t xml:space="preserve">от </w:t>
            </w:r>
            <w:r w:rsidR="00840326" w:rsidRPr="001F495F">
              <w:rPr>
                <w:rFonts w:ascii="Times New Roman" w:hAnsi="Times New Roman" w:cs="Calibri"/>
                <w:sz w:val="24"/>
              </w:rPr>
              <w:lastRenderedPageBreak/>
              <w:t xml:space="preserve">07.03.2012 </w:t>
            </w:r>
            <w:r w:rsidR="009C135A">
              <w:rPr>
                <w:rFonts w:ascii="Times New Roman" w:hAnsi="Times New Roman" w:cs="Calibri"/>
                <w:sz w:val="24"/>
              </w:rPr>
              <w:t>№</w:t>
            </w:r>
            <w:r w:rsidR="00840326" w:rsidRPr="001F495F">
              <w:rPr>
                <w:rFonts w:ascii="Times New Roman" w:hAnsi="Times New Roman" w:cs="Calibri"/>
                <w:sz w:val="24"/>
              </w:rPr>
              <w:t xml:space="preserve"> 220-ПП </w:t>
            </w:r>
            <w:r w:rsidR="009C135A">
              <w:rPr>
                <w:rFonts w:ascii="Times New Roman" w:hAnsi="Times New Roman" w:cs="Calibri"/>
                <w:sz w:val="24"/>
              </w:rPr>
              <w:t>«</w:t>
            </w:r>
            <w:r w:rsidR="00840326" w:rsidRPr="001F495F">
              <w:rPr>
                <w:rFonts w:ascii="Times New Roman" w:hAnsi="Times New Roman" w:cs="Calibri"/>
                <w:sz w:val="24"/>
              </w:rPr>
              <w:t>О мерах по обеспечению отдыха, оздоровления и занятости детей и подростков в 2012 - 2014 годах</w:t>
            </w:r>
            <w:r w:rsidR="009C135A">
              <w:rPr>
                <w:rFonts w:ascii="Times New Roman" w:hAnsi="Times New Roman" w:cs="Calibri"/>
                <w:sz w:val="24"/>
              </w:rPr>
              <w:t>»</w:t>
            </w:r>
          </w:p>
        </w:tc>
      </w:tr>
      <w:tr w:rsidR="002B58A8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9B1D26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2B58A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Pr="001F495F" w:rsidRDefault="002B58A8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</w:t>
            </w:r>
            <w:r>
              <w:rPr>
                <w:rFonts w:ascii="Times New Roman" w:hAnsi="Times New Roman" w:cs="Calibri"/>
                <w:sz w:val="24"/>
              </w:rPr>
              <w:t xml:space="preserve">, получивших грамоты, дипломы </w:t>
            </w:r>
            <w:r w:rsidR="009B1D26">
              <w:rPr>
                <w:rFonts w:ascii="Times New Roman" w:hAnsi="Times New Roman" w:cs="Calibri"/>
                <w:sz w:val="24"/>
              </w:rPr>
              <w:t>за победу в конкурсе или фестивале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Pr="001F495F" w:rsidRDefault="009B1D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9B1D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9B1D26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9B1D26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9B1D26" w:rsidP="00A2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8A8" w:rsidRPr="009B1D26" w:rsidRDefault="009B1D26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D26">
              <w:rPr>
                <w:rFonts w:ascii="Times New Roman" w:hAnsi="Times New Roman" w:cs="Times New Roman"/>
              </w:rPr>
              <w:t>Муниципальное задание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3.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0" w:rsidRDefault="00840326" w:rsidP="000B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33" w:name="Par938"/>
            <w:bookmarkEnd w:id="33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3 </w:t>
            </w:r>
            <w:r w:rsidR="009C135A"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Обеспечение реализации </w:t>
            </w:r>
            <w:r w:rsidR="000B41F0">
              <w:rPr>
                <w:rFonts w:ascii="Times New Roman" w:hAnsi="Times New Roman" w:cs="Calibri"/>
                <w:sz w:val="24"/>
              </w:rPr>
              <w:t>муниципальной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программы </w:t>
            </w:r>
          </w:p>
          <w:p w:rsidR="00840326" w:rsidRPr="001F495F" w:rsidRDefault="009C135A" w:rsidP="000B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«</w:t>
            </w:r>
            <w:r w:rsidR="00840326" w:rsidRPr="001F495F">
              <w:rPr>
                <w:rFonts w:ascii="Times New Roman" w:hAnsi="Times New Roman" w:cs="Calibri"/>
                <w:sz w:val="24"/>
              </w:rPr>
              <w:t xml:space="preserve">Развитие культуры в </w:t>
            </w:r>
            <w:r w:rsidR="000B41F0">
              <w:rPr>
                <w:rFonts w:ascii="Times New Roman" w:hAnsi="Times New Roman" w:cs="Calibri"/>
                <w:sz w:val="24"/>
              </w:rPr>
              <w:t>городском округе Пелым</w:t>
            </w:r>
            <w:r w:rsidR="00840326" w:rsidRPr="001F495F">
              <w:rPr>
                <w:rFonts w:ascii="Times New Roman" w:hAnsi="Times New Roman" w:cs="Calibri"/>
                <w:sz w:val="24"/>
              </w:rPr>
              <w:t xml:space="preserve"> до 2020 года</w:t>
            </w:r>
            <w:r>
              <w:rPr>
                <w:rFonts w:ascii="Times New Roman" w:hAnsi="Times New Roman" w:cs="Calibri"/>
                <w:sz w:val="24"/>
              </w:rPr>
              <w:t>»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3.3.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441116" w:rsidRDefault="009C135A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Calibri"/>
                <w:color w:val="FF0000"/>
                <w:sz w:val="24"/>
              </w:rPr>
            </w:pPr>
            <w:bookmarkStart w:id="34" w:name="Par941"/>
            <w:bookmarkEnd w:id="34"/>
            <w:r w:rsidRPr="001F495F">
              <w:rPr>
                <w:rFonts w:ascii="Times New Roman" w:hAnsi="Times New Roman" w:cs="Calibri"/>
                <w:sz w:val="24"/>
              </w:rPr>
              <w:t>Цель</w:t>
            </w:r>
            <w:proofErr w:type="gramStart"/>
            <w:r w:rsidRPr="001F495F">
              <w:rPr>
                <w:rFonts w:ascii="Times New Roman" w:hAnsi="Times New Roman" w:cs="Calibri"/>
                <w:sz w:val="24"/>
              </w:rPr>
              <w:t>.</w:t>
            </w:r>
            <w:proofErr w:type="gramEnd"/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proofErr w:type="gramStart"/>
            <w:r w:rsidRPr="001F49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495F">
              <w:rPr>
                <w:rFonts w:ascii="Times New Roman" w:hAnsi="Times New Roman"/>
                <w:sz w:val="24"/>
                <w:szCs w:val="24"/>
              </w:rPr>
              <w:t>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3.3.1.</w:t>
            </w: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5" w:name="Par944"/>
            <w:bookmarkEnd w:id="35"/>
            <w:r w:rsidRPr="001F495F">
              <w:rPr>
                <w:rFonts w:ascii="Times New Roman" w:hAnsi="Times New Roman" w:cs="Calibri"/>
                <w:sz w:val="24"/>
              </w:rPr>
              <w:t xml:space="preserve">Задача 1. Совершенствование организационных, </w:t>
            </w:r>
            <w:proofErr w:type="gramStart"/>
            <w:r w:rsidRPr="001F495F">
              <w:rPr>
                <w:rFonts w:ascii="Times New Roman" w:hAnsi="Times New Roman" w:cs="Calibri"/>
                <w:sz w:val="24"/>
              </w:rPr>
              <w:t>экономических и правовых механизмов</w:t>
            </w:r>
            <w:proofErr w:type="gramEnd"/>
            <w:r w:rsidRPr="001F495F">
              <w:rPr>
                <w:rFonts w:ascii="Times New Roman" w:hAnsi="Times New Roman" w:cs="Calibri"/>
                <w:sz w:val="24"/>
              </w:rPr>
              <w:t xml:space="preserve"> развития культуры</w:t>
            </w: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46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36" w:name="Par958"/>
            <w:bookmarkEnd w:id="36"/>
            <w:r w:rsidRPr="001F495F">
              <w:rPr>
                <w:rFonts w:ascii="Times New Roman" w:hAnsi="Times New Roman" w:cs="Calibri"/>
                <w:sz w:val="24"/>
              </w:rPr>
              <w:t>3.3.1.</w:t>
            </w:r>
            <w:r w:rsidR="009C135A">
              <w:rPr>
                <w:rFonts w:ascii="Times New Roman" w:hAnsi="Times New Roman" w:cs="Calibri"/>
                <w:sz w:val="24"/>
              </w:rPr>
              <w:t>1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Default="00840326" w:rsidP="0044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учреждений, которым установлены </w:t>
            </w:r>
            <w:r>
              <w:rPr>
                <w:rFonts w:ascii="Times New Roman" w:hAnsi="Times New Roman" w:cs="Calibri"/>
                <w:sz w:val="24"/>
              </w:rPr>
              <w:t>муниципальные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задания, в общем количестве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</w:p>
          <w:p w:rsidR="00840326" w:rsidRPr="001F495F" w:rsidRDefault="00840326" w:rsidP="0044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0" w:rsidRPr="000B41F0" w:rsidRDefault="000B41F0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1F0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840326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9B1D26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47</w:t>
            </w:r>
            <w:r w:rsidR="00840326"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bookmarkStart w:id="37" w:name="Par1020"/>
            <w:bookmarkEnd w:id="37"/>
            <w:r w:rsidRPr="001F495F">
              <w:rPr>
                <w:rFonts w:ascii="Times New Roman" w:hAnsi="Times New Roman" w:cs="Calibri"/>
                <w:sz w:val="24"/>
              </w:rPr>
              <w:t>3.3.1.</w:t>
            </w:r>
            <w:r w:rsidR="009C135A"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0B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Уровень удовлетворенности населения качеством и доступностью оказываемых населению </w:t>
            </w:r>
            <w:r w:rsidR="000B41F0"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услуг в сфере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840326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26" w:rsidRPr="001F495F" w:rsidRDefault="002B778B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ППСО от 26.02.2013 № 224-ПП, </w:t>
            </w:r>
            <w:r w:rsidR="0016323E" w:rsidRPr="008D2B00">
              <w:rPr>
                <w:rFonts w:ascii="Times New Roman" w:hAnsi="Times New Roman" w:cs="Times New Roman"/>
              </w:rPr>
              <w:t>План мероприятий «дорожная карта» «Изменения в отраслях социальной сферы, направленные на повышение эффективности сферы культуры», утвержденный  постановлением администрации ГО Пелым от 05.06.2013 № 209 с внесенными изменениями от 20.067.2014 № 188</w:t>
            </w:r>
          </w:p>
        </w:tc>
      </w:tr>
      <w:tr w:rsidR="00515638" w:rsidRPr="001F495F" w:rsidTr="004411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Default="00515638" w:rsidP="009B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Pr="001F495F" w:rsidRDefault="00515638" w:rsidP="009C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3.3.1.3.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Pr="001F495F" w:rsidRDefault="00515638" w:rsidP="000B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Увеличение количества предоставляемых дополнительных услуг учреждениями культуры (в сравнении с 2012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Pr="001F495F" w:rsidRDefault="0051563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Default="00515638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Default="00515638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Default="00515638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Default="00515638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Pr="001F495F" w:rsidRDefault="0051563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Pr="001F495F" w:rsidRDefault="0051563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Pr="001F495F" w:rsidRDefault="00515638" w:rsidP="001F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638" w:rsidRDefault="00515638" w:rsidP="002B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26.02.2013 № 224-ПП</w:t>
            </w:r>
          </w:p>
        </w:tc>
      </w:tr>
    </w:tbl>
    <w:p w:rsidR="001F495F" w:rsidRPr="001F495F" w:rsidRDefault="001F495F" w:rsidP="001F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1F495F" w:rsidRPr="001F495F" w:rsidRDefault="001F495F">
      <w:pPr>
        <w:rPr>
          <w:rFonts w:ascii="Times New Roman" w:hAnsi="Times New Roman"/>
          <w:sz w:val="24"/>
        </w:rPr>
      </w:pPr>
    </w:p>
    <w:sectPr w:rsidR="001F495F" w:rsidRPr="001F495F" w:rsidSect="001F4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95F"/>
    <w:rsid w:val="000028BB"/>
    <w:rsid w:val="000B41F0"/>
    <w:rsid w:val="00106471"/>
    <w:rsid w:val="0016323E"/>
    <w:rsid w:val="001C2FAF"/>
    <w:rsid w:val="001E5343"/>
    <w:rsid w:val="001F495F"/>
    <w:rsid w:val="002801FA"/>
    <w:rsid w:val="002B58A8"/>
    <w:rsid w:val="002B778B"/>
    <w:rsid w:val="002C2CA7"/>
    <w:rsid w:val="002D27DD"/>
    <w:rsid w:val="00387034"/>
    <w:rsid w:val="00441116"/>
    <w:rsid w:val="0045034F"/>
    <w:rsid w:val="00483DD1"/>
    <w:rsid w:val="004C14D5"/>
    <w:rsid w:val="004F04D9"/>
    <w:rsid w:val="00515638"/>
    <w:rsid w:val="00544F7C"/>
    <w:rsid w:val="005E62E9"/>
    <w:rsid w:val="006D7D05"/>
    <w:rsid w:val="006E58B8"/>
    <w:rsid w:val="00817EC8"/>
    <w:rsid w:val="00840326"/>
    <w:rsid w:val="00853C1A"/>
    <w:rsid w:val="008551D6"/>
    <w:rsid w:val="00867343"/>
    <w:rsid w:val="0088335D"/>
    <w:rsid w:val="008B44D3"/>
    <w:rsid w:val="008C7838"/>
    <w:rsid w:val="008D2B00"/>
    <w:rsid w:val="009B1D26"/>
    <w:rsid w:val="009B36AC"/>
    <w:rsid w:val="009B6595"/>
    <w:rsid w:val="009C135A"/>
    <w:rsid w:val="009D3AA0"/>
    <w:rsid w:val="00A20665"/>
    <w:rsid w:val="00AF4F3C"/>
    <w:rsid w:val="00B311B1"/>
    <w:rsid w:val="00B647F5"/>
    <w:rsid w:val="00B751EE"/>
    <w:rsid w:val="00BB4192"/>
    <w:rsid w:val="00BF3A98"/>
    <w:rsid w:val="00C37BE1"/>
    <w:rsid w:val="00CF5202"/>
    <w:rsid w:val="00D24993"/>
    <w:rsid w:val="00D94DDF"/>
    <w:rsid w:val="00E56477"/>
    <w:rsid w:val="00E77E41"/>
    <w:rsid w:val="00E80C7B"/>
    <w:rsid w:val="00EA26F0"/>
    <w:rsid w:val="00FB423F"/>
    <w:rsid w:val="00F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0D743C8A04052840D2E618C843567650688536246B1A6B8B1BE445q8c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A0D743C8A04052840CCEB0EA41D5C765D3281302F684C37DC1DB31ADBAD6D9Bq8c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EA0D743C8A04052840CCEB0EA41D5C765D3281302F684C37DC1DB31ADBAD6D9Bq8c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EA0D743C8A04052840CCEB0EA41D5C765D3281302E68443EDD1DB31ADBAD6D9Bq8c0E" TargetMode="External"/><Relationship Id="rId10" Type="http://schemas.openxmlformats.org/officeDocument/2006/relationships/hyperlink" Target="consultantplus://offline/ref=21EA0D743C8A04052840CCEB0EA41D5C765D32813028604C33DE1DB31ADBAD6D9Bq8c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0D743C8A04052840CCEB0EA41D5C765D3281302F684C37DC1DB31ADBAD6D9Bq8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51B0-531E-4762-A6D8-8C60C44C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2015-08-10T07:52:00Z</cp:lastPrinted>
  <dcterms:created xsi:type="dcterms:W3CDTF">2015-07-06T03:49:00Z</dcterms:created>
  <dcterms:modified xsi:type="dcterms:W3CDTF">2016-01-25T07:46:00Z</dcterms:modified>
</cp:coreProperties>
</file>