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DF" w:rsidRPr="003A52DF" w:rsidRDefault="003A52DF" w:rsidP="00E80C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2DF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58240" stroked="f">
            <v:textbox style="mso-next-textbox:#_x0000_s1027">
              <w:txbxContent>
                <w:p w:rsidR="003A52DF" w:rsidRPr="003A52DF" w:rsidRDefault="003A52DF" w:rsidP="003A52D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001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52DF">
        <w:rPr>
          <w:rFonts w:ascii="Times New Roman" w:hAnsi="Times New Roman"/>
          <w:sz w:val="28"/>
          <w:szCs w:val="28"/>
        </w:rPr>
        <w:br w:type="textWrapping" w:clear="all"/>
      </w:r>
      <w:r w:rsidRPr="003A52DF">
        <w:rPr>
          <w:rFonts w:ascii="Times New Roman" w:hAnsi="Times New Roman"/>
          <w:b/>
          <w:sz w:val="28"/>
          <w:szCs w:val="28"/>
        </w:rPr>
        <w:t>ПОСТАНОВЛЕНИЕ</w:t>
      </w:r>
    </w:p>
    <w:p w:rsidR="003A52DF" w:rsidRPr="003A52DF" w:rsidRDefault="003A52DF" w:rsidP="00D244E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DF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3A52DF" w:rsidRPr="003A52DF" w:rsidTr="00834093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2DF" w:rsidRPr="003A52DF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2D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32C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18.02.2013</w:t>
            </w:r>
            <w:r w:rsidR="00012ACD" w:rsidRPr="00012A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012ACD" w:rsidRPr="00332C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2C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2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12ACD" w:rsidRPr="00332C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</w:t>
            </w:r>
          </w:p>
          <w:p w:rsidR="003A52DF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52D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3A52DF" w:rsidRPr="003A52DF" w:rsidRDefault="003A52DF" w:rsidP="0083409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494" w:rsidRPr="002046A6" w:rsidRDefault="0079257F" w:rsidP="00D244EA">
            <w:pPr>
              <w:pStyle w:val="2"/>
              <w:ind w:firstLine="0"/>
              <w:jc w:val="center"/>
              <w:rPr>
                <w:b/>
                <w:szCs w:val="28"/>
              </w:rPr>
            </w:pPr>
            <w:r w:rsidRPr="002046A6">
              <w:rPr>
                <w:b/>
                <w:szCs w:val="28"/>
              </w:rPr>
              <w:t>Об утверждении «Положения о</w:t>
            </w:r>
            <w:r w:rsidR="003A52DF" w:rsidRPr="002046A6">
              <w:rPr>
                <w:b/>
                <w:szCs w:val="28"/>
              </w:rPr>
              <w:t xml:space="preserve"> звене территориальной подсистемы единой государственной системы предупреждения и ликвидации чрезвычайных ситуаций (РСЧС) городского округа Пелым</w:t>
            </w:r>
            <w:r w:rsidRPr="002046A6">
              <w:rPr>
                <w:b/>
                <w:szCs w:val="28"/>
              </w:rPr>
              <w:t>»</w:t>
            </w:r>
          </w:p>
          <w:p w:rsidR="002E2584" w:rsidRPr="002046A6" w:rsidRDefault="002E2584" w:rsidP="002E25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569FB">
              <w:rPr>
                <w:rFonts w:ascii="Times New Roman" w:hAnsi="Times New Roman"/>
              </w:rPr>
              <w:t>(в ред. постановлений администрации городского округа Пелым от 21.11.201</w:t>
            </w:r>
            <w:r>
              <w:rPr>
                <w:rFonts w:ascii="Times New Roman" w:hAnsi="Times New Roman"/>
              </w:rPr>
              <w:t>4г. № 393, от 23.09.2015г. № 299</w:t>
            </w:r>
            <w:r w:rsidRPr="006569FB">
              <w:rPr>
                <w:rFonts w:ascii="Times New Roman" w:hAnsi="Times New Roman"/>
              </w:rPr>
              <w:t>, от 14.12.2017г. № 382,17.01.2018 № 7)</w:t>
            </w:r>
          </w:p>
          <w:p w:rsidR="00BC0756" w:rsidRPr="003A52DF" w:rsidRDefault="00BC0756" w:rsidP="00D244EA">
            <w:pPr>
              <w:pStyle w:val="2"/>
              <w:ind w:firstLine="0"/>
              <w:jc w:val="center"/>
              <w:rPr>
                <w:b/>
                <w:i/>
                <w:szCs w:val="28"/>
              </w:rPr>
            </w:pPr>
          </w:p>
        </w:tc>
      </w:tr>
    </w:tbl>
    <w:p w:rsidR="003A52DF" w:rsidRPr="00B062DE" w:rsidRDefault="003A52DF" w:rsidP="00A17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D244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62DE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г.</w:t>
      </w:r>
      <w:r w:rsidRPr="00B062DE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="00A172E2" w:rsidRPr="00B062DE">
          <w:rPr>
            <w:rFonts w:ascii="Times New Roman" w:hAnsi="Times New Roman"/>
            <w:sz w:val="28"/>
            <w:szCs w:val="28"/>
            <w:lang w:eastAsia="ru-RU"/>
          </w:rPr>
          <w:t>п</w:t>
        </w:r>
        <w:r w:rsidRPr="00B062DE">
          <w:rPr>
            <w:rFonts w:ascii="Times New Roman" w:hAnsi="Times New Roman"/>
            <w:sz w:val="28"/>
            <w:szCs w:val="28"/>
            <w:lang w:eastAsia="ru-RU"/>
          </w:rPr>
          <w:t>остановлением</w:t>
        </w:r>
      </w:hyperlink>
      <w:r w:rsidRPr="00B062DE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30.12.2003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г.</w:t>
      </w:r>
      <w:r w:rsidRPr="00B062DE">
        <w:rPr>
          <w:rFonts w:ascii="Times New Roman" w:hAnsi="Times New Roman"/>
          <w:sz w:val="28"/>
          <w:szCs w:val="28"/>
          <w:lang w:eastAsia="ru-RU"/>
        </w:rPr>
        <w:t xml:space="preserve"> N 794 "О единой государственной системе предупреждения и ликвидации чрезвычайных ситуаций"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B062DE">
          <w:rPr>
            <w:rFonts w:ascii="Times New Roman" w:hAnsi="Times New Roman"/>
            <w:sz w:val="28"/>
            <w:szCs w:val="28"/>
            <w:lang w:eastAsia="ru-RU"/>
          </w:rPr>
          <w:t>статьями 3</w:t>
        </w:r>
      </w:hyperlink>
      <w:r w:rsidRPr="00B062DE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B062DE">
          <w:rPr>
            <w:rFonts w:ascii="Times New Roman" w:hAnsi="Times New Roman"/>
            <w:sz w:val="28"/>
            <w:szCs w:val="28"/>
            <w:lang w:eastAsia="ru-RU"/>
          </w:rPr>
          <w:t>4</w:t>
        </w:r>
      </w:hyperlink>
      <w:r w:rsidRPr="00B062DE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кона Свердловской области от 27.12.</w:t>
      </w:r>
      <w:r w:rsidRPr="00B062DE">
        <w:rPr>
          <w:rFonts w:ascii="Times New Roman" w:hAnsi="Times New Roman"/>
          <w:sz w:val="28"/>
          <w:szCs w:val="28"/>
          <w:lang w:eastAsia="ru-RU"/>
        </w:rPr>
        <w:t>2004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г.</w:t>
      </w:r>
      <w:r w:rsidRPr="00B062DE">
        <w:rPr>
          <w:rFonts w:ascii="Times New Roman" w:hAnsi="Times New Roman"/>
          <w:sz w:val="28"/>
          <w:szCs w:val="28"/>
          <w:lang w:eastAsia="ru-RU"/>
        </w:rPr>
        <w:t xml:space="preserve"> года N 221-ОЗ "О защите населения и территорий от чрезвычайных ситуаций природного и техногенного характера в Свердловской области", 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Свердловской области от 28.02.2005г. № 139 –</w:t>
      </w:r>
      <w:r w:rsidR="009A3494" w:rsidRPr="00B062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72E2" w:rsidRPr="00B062DE">
        <w:rPr>
          <w:rFonts w:ascii="Times New Roman" w:hAnsi="Times New Roman"/>
          <w:sz w:val="28"/>
          <w:szCs w:val="28"/>
          <w:lang w:eastAsia="ru-RU"/>
        </w:rPr>
        <w:t>ПП «О Свердловской подсистеме единой государственной системы предупреждения и ликвидации чрезвычайных ситуаций»</w:t>
      </w:r>
      <w:r w:rsidR="00E80CF1">
        <w:rPr>
          <w:rFonts w:ascii="Times New Roman" w:hAnsi="Times New Roman"/>
          <w:sz w:val="28"/>
          <w:szCs w:val="28"/>
        </w:rPr>
        <w:t xml:space="preserve">, </w:t>
      </w:r>
      <w:r w:rsidRPr="00B062DE">
        <w:rPr>
          <w:rFonts w:ascii="Times New Roman" w:hAnsi="Times New Roman"/>
          <w:sz w:val="28"/>
          <w:szCs w:val="28"/>
        </w:rPr>
        <w:t xml:space="preserve">администрация городского округа Пелым </w:t>
      </w:r>
    </w:p>
    <w:p w:rsidR="000C5003" w:rsidRPr="00B062DE" w:rsidRDefault="003A52DF" w:rsidP="00A17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D66CD4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F01">
        <w:rPr>
          <w:rFonts w:ascii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66CD4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A96F0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w:anchor="Par34" w:history="1">
        <w:r w:rsidRPr="00A96F01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A96F01">
        <w:rPr>
          <w:rFonts w:ascii="Times New Roman" w:hAnsi="Times New Roman"/>
          <w:sz w:val="28"/>
          <w:szCs w:val="28"/>
          <w:lang w:eastAsia="ru-RU"/>
        </w:rPr>
        <w:t xml:space="preserve"> о звене территориальной подсистемы единой государственной системы предупреждения и ликвидации чрезвычайных ситуаций (РСЧС) городс</w:t>
      </w:r>
      <w:r>
        <w:rPr>
          <w:rFonts w:ascii="Times New Roman" w:hAnsi="Times New Roman"/>
          <w:sz w:val="28"/>
          <w:szCs w:val="28"/>
          <w:lang w:eastAsia="ru-RU"/>
        </w:rPr>
        <w:t>кого округа Пелым (прилагается);</w:t>
      </w:r>
    </w:p>
    <w:p w:rsidR="00D66CD4" w:rsidRPr="00C55DD5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C55DD5">
        <w:rPr>
          <w:rFonts w:ascii="Times New Roman" w:hAnsi="Times New Roman"/>
          <w:sz w:val="28"/>
          <w:szCs w:val="28"/>
          <w:lang w:eastAsia="ru-RU"/>
        </w:rPr>
        <w:t>Перечень служб единой государственной системы предупреждения и ликвидации чрезвычайных ситуаций (РСЧС)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Пелым</w:t>
      </w:r>
      <w:r w:rsidRPr="00C55DD5">
        <w:rPr>
          <w:rFonts w:ascii="Times New Roman" w:hAnsi="Times New Roman"/>
          <w:sz w:val="28"/>
          <w:szCs w:val="28"/>
          <w:lang w:eastAsia="ru-RU"/>
        </w:rPr>
        <w:t xml:space="preserve"> (прилагается);</w:t>
      </w:r>
    </w:p>
    <w:p w:rsidR="00D66CD4" w:rsidRPr="00C55DD5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5DD5">
        <w:rPr>
          <w:rFonts w:ascii="Times New Roman" w:hAnsi="Times New Roman"/>
          <w:sz w:val="28"/>
          <w:szCs w:val="28"/>
          <w:lang w:eastAsia="ru-RU"/>
        </w:rPr>
        <w:t xml:space="preserve">3) Перечень служб единой государственной системы предупреждения и ликвидации чрезвычайных ситуаций (РСЧС), закрепленных за руководящим составом администрации 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 Пелым </w:t>
      </w:r>
      <w:r w:rsidRPr="00C55DD5">
        <w:rPr>
          <w:rFonts w:ascii="Times New Roman" w:hAnsi="Times New Roman"/>
          <w:sz w:val="28"/>
          <w:szCs w:val="28"/>
          <w:lang w:eastAsia="ru-RU"/>
        </w:rPr>
        <w:t>(прилагается);</w:t>
      </w:r>
    </w:p>
    <w:p w:rsidR="00D66CD4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</w:t>
      </w:r>
      <w:r w:rsidRPr="00BA5187">
        <w:rPr>
          <w:rFonts w:ascii="Times New Roman" w:hAnsi="Times New Roman"/>
          <w:sz w:val="28"/>
          <w:szCs w:val="28"/>
        </w:rPr>
        <w:t xml:space="preserve">Базовой основой службы единой государственной </w:t>
      </w:r>
      <w:r>
        <w:rPr>
          <w:rFonts w:ascii="Times New Roman" w:hAnsi="Times New Roman"/>
          <w:sz w:val="28"/>
          <w:szCs w:val="28"/>
        </w:rPr>
        <w:t xml:space="preserve">системы </w:t>
      </w:r>
      <w:r w:rsidRPr="00BA5187">
        <w:rPr>
          <w:rFonts w:ascii="Times New Roman" w:hAnsi="Times New Roman"/>
          <w:sz w:val="28"/>
          <w:szCs w:val="28"/>
        </w:rPr>
        <w:t xml:space="preserve">предупреждения и ликвидации чрезвычайных ситуаций городского округа </w:t>
      </w:r>
      <w:r>
        <w:rPr>
          <w:rFonts w:ascii="Times New Roman" w:hAnsi="Times New Roman"/>
          <w:sz w:val="28"/>
          <w:szCs w:val="28"/>
        </w:rPr>
        <w:t xml:space="preserve">Пелым </w:t>
      </w:r>
      <w:r w:rsidRPr="00BA5187">
        <w:rPr>
          <w:rFonts w:ascii="Times New Roman" w:hAnsi="Times New Roman"/>
          <w:sz w:val="28"/>
          <w:szCs w:val="28"/>
        </w:rPr>
        <w:t>(РСЧС) определить структурные подразделения администрации городского ок</w:t>
      </w:r>
      <w:r>
        <w:rPr>
          <w:rFonts w:ascii="Times New Roman" w:hAnsi="Times New Roman"/>
          <w:sz w:val="28"/>
          <w:szCs w:val="28"/>
        </w:rPr>
        <w:t>р</w:t>
      </w:r>
      <w:r w:rsidRPr="00BA5187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BA5187">
        <w:rPr>
          <w:rFonts w:ascii="Times New Roman" w:hAnsi="Times New Roman"/>
          <w:sz w:val="28"/>
          <w:szCs w:val="28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субъекта,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>городского округа Пелым (по согласованию).</w:t>
      </w:r>
    </w:p>
    <w:p w:rsidR="00A172E2" w:rsidRPr="00A96F01" w:rsidRDefault="00D66CD4" w:rsidP="00D66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1.2 </w:t>
      </w:r>
      <w:r w:rsidRPr="0019166A">
        <w:rPr>
          <w:rFonts w:ascii="Times New Roman" w:hAnsi="Times New Roman"/>
          <w:sz w:val="28"/>
          <w:szCs w:val="28"/>
        </w:rPr>
        <w:t>Назначить руководителями служб единой государственной предупреждения и ликвидации чрезвычайных ситуаций городского округа</w:t>
      </w:r>
      <w:r>
        <w:rPr>
          <w:rFonts w:ascii="Times New Roman" w:hAnsi="Times New Roman"/>
          <w:sz w:val="28"/>
          <w:szCs w:val="28"/>
        </w:rPr>
        <w:t xml:space="preserve"> Пелым </w:t>
      </w:r>
      <w:r w:rsidRPr="0019166A">
        <w:rPr>
          <w:rFonts w:ascii="Times New Roman" w:hAnsi="Times New Roman"/>
          <w:sz w:val="28"/>
          <w:szCs w:val="28"/>
        </w:rPr>
        <w:t xml:space="preserve"> (РСЧС), руководителей соответствующих структурных подразделений администрации городского округа </w:t>
      </w:r>
      <w:r>
        <w:rPr>
          <w:rFonts w:ascii="Times New Roman" w:hAnsi="Times New Roman"/>
          <w:sz w:val="28"/>
          <w:szCs w:val="28"/>
        </w:rPr>
        <w:t xml:space="preserve"> Пелым </w:t>
      </w:r>
      <w:r w:rsidRPr="0019166A">
        <w:rPr>
          <w:rFonts w:ascii="Times New Roman" w:hAnsi="Times New Roman"/>
          <w:sz w:val="28"/>
          <w:szCs w:val="28"/>
        </w:rPr>
        <w:t>и органов управления федеральных органов исполнительной власти, органов исполнительной власти субъекта, осуществляющих свою деятельность на территории городского округа</w:t>
      </w:r>
      <w:r>
        <w:rPr>
          <w:rFonts w:ascii="Times New Roman" w:hAnsi="Times New Roman"/>
          <w:sz w:val="28"/>
          <w:szCs w:val="28"/>
        </w:rPr>
        <w:t xml:space="preserve"> Пелым</w:t>
      </w:r>
      <w:r w:rsidRPr="0019166A">
        <w:rPr>
          <w:rFonts w:ascii="Times New Roman" w:hAnsi="Times New Roman"/>
          <w:sz w:val="28"/>
          <w:szCs w:val="28"/>
        </w:rPr>
        <w:t>, в чьи полномочия входят вопросы предупреждения и ликвидации ЧС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EB1371" w:rsidRPr="00B062DE" w:rsidRDefault="00EF4168" w:rsidP="00EF41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="00EB1371" w:rsidRPr="00B062DE">
        <w:rPr>
          <w:rFonts w:ascii="Times New Roman" w:hAnsi="Times New Roman"/>
          <w:sz w:val="28"/>
          <w:szCs w:val="28"/>
        </w:rPr>
        <w:t xml:space="preserve">Признать </w:t>
      </w:r>
      <w:r w:rsidR="00EB1371" w:rsidRPr="00B062DE">
        <w:rPr>
          <w:rFonts w:ascii="Times New Roman" w:hAnsi="Times New Roman"/>
          <w:color w:val="000000"/>
          <w:sz w:val="28"/>
          <w:szCs w:val="28"/>
        </w:rPr>
        <w:t>утратившим силу постановление 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371" w:rsidRPr="00B062DE">
        <w:rPr>
          <w:rFonts w:ascii="Times New Roman" w:hAnsi="Times New Roman"/>
          <w:color w:val="000000"/>
          <w:sz w:val="28"/>
          <w:szCs w:val="28"/>
        </w:rPr>
        <w:t>городского округа Пелым от 13.07.2005 № 135 «О подсистеме единой</w:t>
      </w:r>
      <w:r w:rsidR="00EB1371" w:rsidRPr="00B062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B1371" w:rsidRPr="00B062DE">
        <w:rPr>
          <w:rFonts w:ascii="Times New Roman" w:hAnsi="Times New Roman"/>
          <w:sz w:val="28"/>
          <w:szCs w:val="28"/>
        </w:rPr>
        <w:t>государственной системы предупреждения и ликвидации чрезвычайных ситуаций территории муниципального образования поселок Пелым».</w:t>
      </w:r>
    </w:p>
    <w:p w:rsidR="00BC0756" w:rsidRPr="00B062DE" w:rsidRDefault="00EB1371" w:rsidP="002046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23546" w:rsidRPr="00B062D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опубликовать в газете «Пелымский </w:t>
      </w:r>
      <w:r w:rsidR="002105C8">
        <w:rPr>
          <w:rFonts w:ascii="Times New Roman" w:hAnsi="Times New Roman"/>
          <w:sz w:val="28"/>
          <w:szCs w:val="28"/>
          <w:lang w:eastAsia="ru-RU"/>
        </w:rPr>
        <w:t xml:space="preserve">вестник», </w:t>
      </w:r>
      <w:r w:rsidR="00623546" w:rsidRPr="00B062DE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городского окр</w:t>
      </w:r>
      <w:r w:rsidR="00623546" w:rsidRPr="00B062DE">
        <w:rPr>
          <w:rFonts w:ascii="Times New Roman" w:hAnsi="Times New Roman"/>
          <w:sz w:val="28"/>
          <w:szCs w:val="28"/>
          <w:lang w:eastAsia="ru-RU"/>
        </w:rPr>
        <w:t>у</w:t>
      </w:r>
      <w:r w:rsidR="00623546" w:rsidRPr="00B062DE">
        <w:rPr>
          <w:rFonts w:ascii="Times New Roman" w:hAnsi="Times New Roman"/>
          <w:sz w:val="28"/>
          <w:szCs w:val="28"/>
          <w:lang w:eastAsia="ru-RU"/>
        </w:rPr>
        <w:t>га Пелым.</w:t>
      </w:r>
    </w:p>
    <w:p w:rsidR="003A52DF" w:rsidRPr="00B062DE" w:rsidRDefault="00EB1371" w:rsidP="005B0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225299">
        <w:rPr>
          <w:rFonts w:ascii="Times New Roman" w:hAnsi="Times New Roman"/>
          <w:sz w:val="28"/>
          <w:szCs w:val="28"/>
        </w:rPr>
        <w:t xml:space="preserve">. </w:t>
      </w:r>
      <w:r w:rsidR="003A52DF" w:rsidRPr="00B062D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244EA" w:rsidRPr="00B062DE" w:rsidRDefault="00D244EA" w:rsidP="00D244EA">
      <w:pPr>
        <w:autoSpaceDE w:val="0"/>
        <w:autoSpaceDN w:val="0"/>
        <w:adjustRightInd w:val="0"/>
        <w:spacing w:after="0" w:line="240" w:lineRule="auto"/>
        <w:ind w:left="988"/>
        <w:jc w:val="both"/>
        <w:rPr>
          <w:rFonts w:ascii="Times New Roman" w:hAnsi="Times New Roman"/>
          <w:sz w:val="28"/>
          <w:szCs w:val="28"/>
        </w:rPr>
      </w:pPr>
    </w:p>
    <w:p w:rsidR="00BC0756" w:rsidRPr="00B062DE" w:rsidRDefault="00BC0756" w:rsidP="00D244EA">
      <w:pPr>
        <w:autoSpaceDE w:val="0"/>
        <w:autoSpaceDN w:val="0"/>
        <w:adjustRightInd w:val="0"/>
        <w:spacing w:after="0" w:line="240" w:lineRule="auto"/>
        <w:ind w:left="988"/>
        <w:jc w:val="both"/>
        <w:rPr>
          <w:rFonts w:ascii="Times New Roman" w:hAnsi="Times New Roman"/>
          <w:sz w:val="28"/>
          <w:szCs w:val="28"/>
        </w:rPr>
      </w:pPr>
    </w:p>
    <w:p w:rsidR="00BC0756" w:rsidRDefault="00A96F01" w:rsidP="009A34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A52DF" w:rsidRPr="00B062DE">
        <w:rPr>
          <w:rFonts w:ascii="Times New Roman" w:hAnsi="Times New Roman"/>
          <w:sz w:val="28"/>
          <w:szCs w:val="28"/>
        </w:rPr>
        <w:t xml:space="preserve"> городского округа Пелым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Ш.Т. Алиев</w:t>
      </w:r>
    </w:p>
    <w:p w:rsidR="00A96F01" w:rsidRPr="00B062DE" w:rsidRDefault="00A96F01" w:rsidP="009A34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C1D" w:rsidRDefault="00332C1D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C1D" w:rsidRDefault="00332C1D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32C1D" w:rsidRDefault="00332C1D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B5922" w:rsidRPr="00B062DE" w:rsidRDefault="000B5922" w:rsidP="000B59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062DE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0B5922" w:rsidRPr="00B062DE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0B5922" w:rsidRPr="00B062DE">
        <w:rPr>
          <w:rFonts w:ascii="Times New Roman" w:hAnsi="Times New Roman"/>
          <w:sz w:val="28"/>
          <w:szCs w:val="28"/>
          <w:lang w:eastAsia="ru-RU"/>
        </w:rPr>
        <w:t xml:space="preserve">остановлением </w:t>
      </w:r>
      <w:r w:rsidR="00936F71" w:rsidRPr="00B062DE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0B5922" w:rsidRPr="00B062DE" w:rsidRDefault="005B0B53" w:rsidP="0093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936F71" w:rsidRPr="00B062DE">
        <w:rPr>
          <w:rFonts w:ascii="Times New Roman" w:hAnsi="Times New Roman"/>
          <w:sz w:val="28"/>
          <w:szCs w:val="28"/>
          <w:lang w:eastAsia="ru-RU"/>
        </w:rPr>
        <w:t>ородского округа Пелым</w:t>
      </w:r>
    </w:p>
    <w:p w:rsidR="000B5922" w:rsidRDefault="00E80CF1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E80CF1">
        <w:rPr>
          <w:rFonts w:ascii="Times New Roman" w:hAnsi="Times New Roman"/>
          <w:sz w:val="28"/>
          <w:szCs w:val="28"/>
          <w:u w:val="single"/>
          <w:lang w:eastAsia="ru-RU"/>
        </w:rPr>
        <w:t>18.02.2013</w:t>
      </w:r>
      <w:r>
        <w:rPr>
          <w:rFonts w:ascii="Times New Roman" w:hAnsi="Times New Roman"/>
          <w:sz w:val="28"/>
          <w:szCs w:val="28"/>
          <w:lang w:eastAsia="ru-RU"/>
        </w:rPr>
        <w:t xml:space="preserve"> г. N </w:t>
      </w:r>
      <w:r w:rsidRPr="00E80CF1">
        <w:rPr>
          <w:rFonts w:ascii="Times New Roman" w:hAnsi="Times New Roman"/>
          <w:sz w:val="28"/>
          <w:szCs w:val="28"/>
          <w:u w:val="single"/>
          <w:lang w:eastAsia="ru-RU"/>
        </w:rPr>
        <w:t>48</w:t>
      </w:r>
    </w:p>
    <w:p w:rsidR="002046A6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34"/>
      <w:bookmarkEnd w:id="0"/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О ЗВЕНЕ ТЕРРИТОРИАЛЬНОЙ</w:t>
      </w:r>
      <w:r w:rsidRPr="00B062DE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ПОДСИСТЕМЫ</w:t>
      </w: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ЕДИНОЙ ГОСУДАРСТВЕННОЙ СИСТЕМЫ ПРЕДУПРЕЖДЕНИЯ И</w:t>
      </w: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bCs/>
          <w:sz w:val="28"/>
          <w:szCs w:val="28"/>
          <w:lang w:eastAsia="ru-RU"/>
        </w:rPr>
        <w:t>ЛИКВИДАЦИИ ЧРЕЗВЫЧАЙНЫХ СИТУАЦИЙ (РСЧС)</w:t>
      </w: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62DE">
        <w:rPr>
          <w:rFonts w:ascii="Times New Roman" w:hAnsi="Times New Roman"/>
          <w:b/>
          <w:sz w:val="28"/>
          <w:szCs w:val="28"/>
        </w:rPr>
        <w:t xml:space="preserve"> ГОРОДСКОГО ОКРУГА ПЕЛЫМ </w:t>
      </w:r>
    </w:p>
    <w:p w:rsidR="002046A6" w:rsidRPr="002046A6" w:rsidRDefault="002046A6" w:rsidP="002046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569FB">
        <w:rPr>
          <w:rFonts w:ascii="Times New Roman" w:hAnsi="Times New Roman"/>
        </w:rPr>
        <w:t>(в ред. постановлений администрации городского округа Пелым от 21.11.201</w:t>
      </w:r>
      <w:r>
        <w:rPr>
          <w:rFonts w:ascii="Times New Roman" w:hAnsi="Times New Roman"/>
        </w:rPr>
        <w:t>4г. № 393, от 23.09.2015г. № 299</w:t>
      </w:r>
      <w:r w:rsidRPr="006569FB">
        <w:rPr>
          <w:rFonts w:ascii="Times New Roman" w:hAnsi="Times New Roman"/>
        </w:rPr>
        <w:t>, от 14.12.2017г. № 382,17.01.2018 № 7)</w:t>
      </w:r>
    </w:p>
    <w:p w:rsidR="002046A6" w:rsidRPr="005B0B53" w:rsidRDefault="002046A6" w:rsidP="005B0B53">
      <w:pPr>
        <w:pStyle w:val="2"/>
        <w:numPr>
          <w:ilvl w:val="0"/>
          <w:numId w:val="7"/>
        </w:numPr>
        <w:ind w:left="0" w:firstLine="709"/>
        <w:jc w:val="both"/>
        <w:rPr>
          <w:szCs w:val="28"/>
        </w:rPr>
      </w:pPr>
      <w:r w:rsidRPr="00B062DE">
        <w:rPr>
          <w:szCs w:val="28"/>
        </w:rPr>
        <w:t xml:space="preserve">Положение о звене территориальной подсистемы единой </w:t>
      </w:r>
      <w:r w:rsidRPr="005B0B53">
        <w:rPr>
          <w:szCs w:val="28"/>
        </w:rPr>
        <w:t xml:space="preserve">государственной системы предупреждения и ликвидации чрезвычайных ситуаций </w:t>
      </w:r>
      <w:r w:rsidRPr="005B0B53">
        <w:rPr>
          <w:rFonts w:eastAsia="Calibri"/>
          <w:szCs w:val="28"/>
        </w:rPr>
        <w:t xml:space="preserve">городского округа Пелым </w:t>
      </w:r>
      <w:r w:rsidRPr="005B0B53">
        <w:rPr>
          <w:szCs w:val="28"/>
        </w:rPr>
        <w:t xml:space="preserve">(далее - Положение) определяет порядок организации и функционирования звена территориальной подсистемы единой государственной системы предупреждения и ликвидации чрезвычайных ситуаций </w:t>
      </w:r>
      <w:r w:rsidRPr="005B0B53">
        <w:rPr>
          <w:rFonts w:eastAsia="Calibri"/>
          <w:szCs w:val="28"/>
        </w:rPr>
        <w:t>городского округа Пелым</w:t>
      </w:r>
      <w:r w:rsidRPr="005B0B53">
        <w:rPr>
          <w:szCs w:val="28"/>
        </w:rPr>
        <w:t xml:space="preserve"> (далее – Пелымское звено РСЧС).</w:t>
      </w:r>
    </w:p>
    <w:p w:rsidR="002046A6" w:rsidRPr="00B062D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DE">
        <w:rPr>
          <w:rFonts w:ascii="Times New Roman" w:hAnsi="Times New Roman"/>
          <w:sz w:val="28"/>
          <w:szCs w:val="28"/>
          <w:lang w:eastAsia="ru-RU"/>
        </w:rPr>
        <w:t>2. Пелымское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на территории городского округа Пелым от чрезвычайных ситуаций природного и техногенного характера.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3. Пелымское звено РСЧС состоит из местного и объектового уровней.</w:t>
      </w:r>
    </w:p>
    <w:p w:rsidR="002046A6" w:rsidRPr="005763AE" w:rsidRDefault="002046A6" w:rsidP="002046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4. На каждом уровне Пелымского звена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2046A6" w:rsidRDefault="002046A6" w:rsidP="002046A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 муниципальном и объектовом уровнях единой системы.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5</w:t>
        </w:r>
      </w:hyperlink>
      <w:r w:rsidRPr="002E4426">
        <w:rPr>
          <w:rFonts w:ascii="Times New Roman" w:hAnsi="Times New Roman"/>
          <w:sz w:val="28"/>
          <w:szCs w:val="28"/>
          <w:lang w:eastAsia="ru-RU"/>
        </w:rPr>
        <w:t>. Координационными органами являются: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на местном уровне (в пределах городского округа Пелым) - комиссия по предупреждению и ликвидации чрезвычайных ситуаций и обеспечению пожарной безопасности администрации городского округа Пелым (далее – КЧС и ОПБ);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на объектовом уровне - комиссии по предупреждению и ликвидации чрезвычайных ситуаций и обеспечению пожарной безопасности организации.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Порядок создания и функционирования комиссий:</w:t>
      </w:r>
    </w:p>
    <w:p w:rsidR="002046A6" w:rsidRPr="005763AE" w:rsidRDefault="002046A6" w:rsidP="002046A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Создание, реорганизация и ликвидация КЧС и ОПБ городского округа 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Пелым, назначение председателя, утверждение персонального состава осуществляется постановлением администрации городского округа Пелым;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Комиссии по предупреждению и ликвидации чрезвычайных ситуаций и обеспечению пожарной безопасности организаций создаются решениями руководителей организаций.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Компетенция комиссии по предупреждению и ликвидации чрезвычайных ситуаций и обеспечению пожарной безопасности определяется в положениях о КЧС и ОПБ.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городского округа Пелым и организаций выполняют функции координирующих органов и возглавляются соответственно главой городского округа Пелым и руководителями организаций или их заместителями.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8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Основными задачами комиссии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городского округа Пелым;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координация деятельности органов управления РСЧС и сил единой подсистемы;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обеспечение согласованности действий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046A6" w:rsidRPr="005763AE" w:rsidRDefault="002046A6" w:rsidP="00204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</w:rPr>
        <w:t>5) рассмотрение вопросов об организации оповещения и информирования населения о чрезвычайных ситуациях.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постановлением администрации городского округа Пелым и руководителями организаций. 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Постоянно действующими органами управления Пелымского звена РСЧС являются: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1)  на местном уровне (в пределах территории городского округа Пелым) – сотрудники администрации городского округа Пелым, специально </w:t>
      </w: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уполномоченные на решение задач в области защиты населения и территорий от чрезвычайных ситуаций и гражданской обороны;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 и гражданской обороны.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10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Органами повседневного управления Пелымского звена РСЧС являются: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 на местном уровне - Единая дежурно-диспетчерская служба городского округа Пелым;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дежурно-диспетчерские службы организаций (объектов).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11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К силам и средствам единой системы относятся специально подготовленные силы и средства аварийных служб организаций и предприятий, обеспечивающих жизнедеятельность населения городского округа Пелым или выполняющих в ходе своей деятельности потенциально опасные работы, предназначенные и  выделяемые (привлекаемые) для предупреждения и ликвидации чрезвычайных ситуаций.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</w:t>
      </w:r>
      <w:hyperlink r:id="rId18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В состав сил и средств каждого уровня единой 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Состав и структура сил постоянной готовности определяется перечнем предприятий, организаций и учреждений, создающих на территории городского округа Пелым нештатные аварийно-спасательные формирования, утвержденным постановлением администрации городского округа Пелым.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</w:t>
      </w:r>
      <w:hyperlink r:id="rId19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Привлечение аварийно-спасательных формирований к ликвидации чрезвычайных ситуаций осуществляется: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в соответствии с планами предупреждения и ликвидации чрезвычайных ситуаций на обслуживаемых указанными формированиями объектах и территориях по решению руководителей соответствующих предприятий и организаций;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в соответствии с планами взаимодействия при ликвидации чрезвычайных ситуаций на территории городского округа Пелым по решению КЧС и ОПБ администрации городского округа Пелым.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14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Подготовка работников администрации городского округа Пелым и организаций, специально уполномоченных решать задачи по предупреждению и ликвидации чрезвычайных ситуаций и включенных в состав Пелымского звена РСЧС, организуется в порядке, установленном действующим законодательством.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Для ликвидации чрезвычайных ситуаций создаются и используются: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резервный фонд администрации городского округа Пелым - за счет средств местного бюджета;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объектовый резерв - за счет собственных средств организации.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Порядок создания, использования и восполнения резервов финансовых и материальных ресурсов определяется законодательством Российской Федерации, </w:t>
      </w: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Свердловской области, соответствующим положением, утвержденным постановлением администрации городского округа Пелым.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16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</w:t>
      </w:r>
      <w:r w:rsidRPr="005763AE">
        <w:rPr>
          <w:rFonts w:ascii="Times New Roman" w:hAnsi="Times New Roman"/>
          <w:sz w:val="28"/>
          <w:szCs w:val="28"/>
        </w:rPr>
        <w:t xml:space="preserve"> Управление Пелымским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Пелымского  звена РСЧС</w:t>
      </w:r>
      <w:r w:rsidRPr="005763AE">
        <w:rPr>
          <w:rFonts w:ascii="Times New Roman" w:hAnsi="Times New Roman"/>
          <w:sz w:val="28"/>
          <w:szCs w:val="28"/>
          <w:lang w:eastAsia="ru-RU"/>
        </w:rPr>
        <w:t>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3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17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Функционирование ЕДДС городского округа Пелым  на телефонном номере, не отменяет, существовавшего до ее образования, порядка приема ДДС от населения сообщений о происшествиях по телефонным номерам «01», «02», «03», «04». При  получении сообщений о происшествиях, относящихся к компетенции ДДС, функционирующих на вышеуказанных номерах, ЕДДС сообщает информацию соответствующей службе.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Для приема сообщений о чрезвычайных ситуациях, в том числе вызванных пожарами, используется единый номер вызова экстренных оперативных служб "112". 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18. При отсутствии угрозы возникновения чрезвычайных ситуаций на объектах, территориях органы управления и силы Пелымского звена РСЧС функционируют в режиме повседневной деятельности.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городского округа Пелым или распоряжениями руководителей организаций, на территориях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и сил Пелымского звена РСЧС может устанавливаться один из следующих режимов функционирования: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режим повышенной готовности - при угрозе возникновения чрезвычайных ситуаций;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режим чрезвычайной ситуации - при возникновении и ликвидации чрезвычайных ситуаций.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19. В постановлении администрации городского округа Пелым или распоряжении (приказе) руководителя  организации о введении для соответствующих органов управления и сил единой системы режима повышенной готовности или режима чрезвычайной ситуации определяются: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границы территории, на которой может возникнуть чрезвычайная ситуация, или границы зоны чрезвычайной ситуации;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силы и средства, привлекаемые к проведению мероприятий по предупреждению и ликвидации чрезвычайной ситуации;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4) перечень мер по обеспечению защиты населения от чрезвычайной ситуации или организации работ по ее ликвидации;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5)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По указанию главы городского округа Пелым, доводится информация населению через средства массовой информации и с использованием систем связи и оповещения ЕДДС городского округа Пелым о введении на конкретной территории соответствующих режимов функционирования органов управления и сил единой системы, а также о мерах по обеспечению безопасности населения.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20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городского округа Пелым или руководители организаций отменяют установленные режимы функционирования органов управления и сил Пелымского звена РСЧС.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21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При угрозе возникновения или возникновении межмуниципальных, региональных чрезвычайных ситуаций режимы функционирования органов управления и сил Пелымского звена РСЧС могут устанавливаться решениями уполномоченных органов Российской Федерации и Правительства Свердловской области.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6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22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Основными мероприятиями, проводимыми органами управления и силами Пелымского звена РСЧС, являются: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1) в режиме повседневной деятельности: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территории городского округа Пелым от чрезвычайных ситуаций и обеспечения пожарной безопасности;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разработка и реализация целевых программ и мер по предупреждению чрезвычайных ситуаций и обеспечению пожарной безопасности;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планирование действий органов управления и сил единой системы, организация подготовки и обеспечения их деятельности;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</w:rPr>
        <w:t>подготовка населения городского округа Пелым к действиям в чрезвычайных ситуациях, в том числе при получении сигналов экстренного оповещения;</w:t>
      </w:r>
      <w:r w:rsidRPr="005763AE">
        <w:rPr>
          <w:rFonts w:ascii="Times New Roman" w:hAnsi="Times New Roman"/>
          <w:sz w:val="28"/>
          <w:szCs w:val="28"/>
          <w:lang w:eastAsia="ru-RU"/>
        </w:rPr>
        <w:t>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пропаганда знаний в области защиты населения и территории городского округа Пелым от чрезвычайных ситуаций и обеспечения пожарной безопасности;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046A6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C07">
        <w:rPr>
          <w:rFonts w:ascii="Times New Roman" w:hAnsi="Times New Roman"/>
          <w:sz w:val="28"/>
          <w:szCs w:val="28"/>
        </w:rPr>
        <w:t>проведение в пределах своих полномочий государственной экспертизы, государственного надзора в области защиты населения и территорий городского округа Пелым от чрезвычайных ситуаций и обеспечения пожарной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2) в режиме повышенной готовности: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</w:rPr>
        <w:t>непрерывный сбор, обработка и передача органам управления и силам Пелымского звена РСЧС данных о прогнозируемых чрезвычайных ситуациях, информирование населения городского округа Пелым о чрезвычайных ситуациях;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 повышению устойчивости и безопасности функционирования организаций в чрезвычайных ситуациях;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приведение при необходимости сил и средств единой системы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3) в режиме чрезвычайной ситуации: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оповещение руководителей исполнительных органов государственной власти Свердловской области, органов местного самоуправления и организаций, а также населения городского округа Пелым о возникших чрезвычайных ситуациях, в том числе с использованием специализированных технических средств оповещения и информирования населения в местах массового пребывания людей;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мероприятий по защите населения и территории городского округа Пелым от чрезвычайных ситуаций;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единой системы,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городского округа Пелым к ликвидации возникших чрезвычайных ситуаций;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организация и поддержание непрерывного взаимодействия федеральных органов исполнительной власти, находящихся на территории городского округа Пелым,  органов местного самоуправления и организаций по вопросам ликвидации чрезвычайных ситуаций и их последствий;</w:t>
      </w:r>
    </w:p>
    <w:p w:rsidR="002046A6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проведение мероприятий по жизнеобеспечению населения городского округа Пелым в чрезвычайных ситуациях.</w:t>
      </w:r>
    </w:p>
    <w:p w:rsidR="002046A6" w:rsidRPr="00932C07" w:rsidRDefault="002046A6" w:rsidP="0020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</w:t>
      </w:r>
      <w:r w:rsidRPr="00932C07">
        <w:rPr>
          <w:rFonts w:ascii="Times New Roman" w:hAnsi="Times New Roman" w:cs="Times New Roman"/>
          <w:sz w:val="28"/>
          <w:szCs w:val="28"/>
        </w:rPr>
        <w:t xml:space="preserve">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Пелымского звена РСЧС,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27" w:history="1">
        <w:r w:rsidRPr="00932C07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932C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932C07">
          <w:rPr>
            <w:rFonts w:ascii="Times New Roman" w:hAnsi="Times New Roman" w:cs="Times New Roman"/>
            <w:color w:val="0000FF"/>
            <w:sz w:val="28"/>
            <w:szCs w:val="28"/>
          </w:rPr>
          <w:t>9 статьи 4.1</w:t>
        </w:r>
      </w:hyperlink>
      <w:r w:rsidRPr="00932C07">
        <w:rPr>
          <w:rFonts w:ascii="Times New Roman" w:hAnsi="Times New Roman" w:cs="Times New Roman"/>
          <w:sz w:val="28"/>
          <w:szCs w:val="28"/>
        </w:rPr>
        <w:t xml:space="preserve"> Федерального закона о</w:t>
      </w:r>
      <w:r>
        <w:rPr>
          <w:rFonts w:ascii="Times New Roman" w:hAnsi="Times New Roman" w:cs="Times New Roman"/>
          <w:sz w:val="28"/>
          <w:szCs w:val="28"/>
        </w:rPr>
        <w:t>т 21 декабря 1994 года N 68-ФЗ «</w:t>
      </w:r>
      <w:r w:rsidRPr="00932C07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Pr="00932C07">
        <w:rPr>
          <w:rFonts w:ascii="Times New Roman" w:hAnsi="Times New Roman" w:cs="Times New Roman"/>
          <w:sz w:val="28"/>
          <w:szCs w:val="28"/>
        </w:rPr>
        <w:t xml:space="preserve"> устанавливается один из следующих уровней реагирования на чрезвычайную ситуацию (далее - уровень реагирования):</w:t>
      </w:r>
    </w:p>
    <w:p w:rsidR="002046A6" w:rsidRPr="00932C07" w:rsidRDefault="002046A6" w:rsidP="0020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объектовый уровень реагирования;</w:t>
      </w:r>
    </w:p>
    <w:p w:rsidR="002046A6" w:rsidRPr="00932C07" w:rsidRDefault="002046A6" w:rsidP="0020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местный уровень реагирования;</w:t>
      </w:r>
    </w:p>
    <w:p w:rsidR="002046A6" w:rsidRPr="00932C07" w:rsidRDefault="002046A6" w:rsidP="002046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C07">
        <w:rPr>
          <w:rFonts w:ascii="Times New Roman" w:hAnsi="Times New Roman" w:cs="Times New Roman"/>
          <w:sz w:val="28"/>
          <w:szCs w:val="28"/>
        </w:rPr>
        <w:t>региональный (межмуниц</w:t>
      </w:r>
      <w:r>
        <w:rPr>
          <w:rFonts w:ascii="Times New Roman" w:hAnsi="Times New Roman" w:cs="Times New Roman"/>
          <w:sz w:val="28"/>
          <w:szCs w:val="28"/>
        </w:rPr>
        <w:t>ипальный) уровень реагирования;</w:t>
      </w:r>
    </w:p>
    <w:p w:rsidR="002046A6" w:rsidRPr="00932C07" w:rsidRDefault="002046A6" w:rsidP="002046A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" w:name="P186"/>
      <w:bookmarkEnd w:id="1"/>
      <w:r>
        <w:rPr>
          <w:rFonts w:ascii="Times New Roman" w:hAnsi="Times New Roman"/>
          <w:sz w:val="28"/>
          <w:szCs w:val="28"/>
        </w:rPr>
        <w:t>5) п</w:t>
      </w:r>
      <w:r w:rsidRPr="00932C07">
        <w:rPr>
          <w:rFonts w:ascii="Times New Roman" w:hAnsi="Times New Roman"/>
          <w:sz w:val="28"/>
          <w:szCs w:val="28"/>
        </w:rPr>
        <w:t>ри введении режима чрезвычайной ситуации, а также при установлении уровня реагирования для Пелымского звена РСЧ</w:t>
      </w:r>
      <w:r w:rsidR="003B6088">
        <w:rPr>
          <w:rFonts w:ascii="Times New Roman" w:hAnsi="Times New Roman"/>
          <w:sz w:val="28"/>
          <w:szCs w:val="28"/>
        </w:rPr>
        <w:t>С глава городского округа Пелым</w:t>
      </w:r>
      <w:r w:rsidRPr="00932C07">
        <w:rPr>
          <w:rFonts w:ascii="Times New Roman" w:hAnsi="Times New Roman"/>
          <w:sz w:val="28"/>
          <w:szCs w:val="28"/>
        </w:rPr>
        <w:t xml:space="preserve">, </w:t>
      </w:r>
      <w:r w:rsidR="003B6088">
        <w:rPr>
          <w:rFonts w:ascii="Times New Roman" w:hAnsi="Times New Roman"/>
          <w:sz w:val="28"/>
          <w:szCs w:val="28"/>
        </w:rPr>
        <w:t xml:space="preserve"> </w:t>
      </w:r>
      <w:r w:rsidRPr="00932C07">
        <w:rPr>
          <w:rFonts w:ascii="Times New Roman" w:hAnsi="Times New Roman"/>
          <w:sz w:val="28"/>
          <w:szCs w:val="28"/>
        </w:rPr>
        <w:t>руководители осуществляющих деятельность на территории городского округа Пелым организаций, на территории которой может возникнуть или возникла чрезвычайная ситуация, могут определять руководителя работ по ликвидации чрезвычайной ситуации и принимать дополнительные меры по защите населения и терр</w:t>
      </w:r>
      <w:r>
        <w:rPr>
          <w:rFonts w:ascii="Times New Roman" w:hAnsi="Times New Roman"/>
          <w:sz w:val="28"/>
          <w:szCs w:val="28"/>
        </w:rPr>
        <w:t>иторий от чрезвычайных ситуаций</w:t>
      </w:r>
      <w:r w:rsidRPr="00932C07">
        <w:rPr>
          <w:rFonts w:ascii="Times New Roman" w:hAnsi="Times New Roman"/>
          <w:sz w:val="28"/>
          <w:szCs w:val="28"/>
        </w:rPr>
        <w:t>;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6) п</w:t>
      </w:r>
      <w:r w:rsidRPr="00932C07">
        <w:rPr>
          <w:rFonts w:ascii="Times New Roman" w:hAnsi="Times New Roman"/>
          <w:sz w:val="28"/>
          <w:szCs w:val="28"/>
        </w:rPr>
        <w:t xml:space="preserve">ри отмене режима чрезвычайной ситуации, а также при устранении обстоятельств, послуживших основанием для установления уровня реагирования, </w:t>
      </w:r>
      <w:r>
        <w:rPr>
          <w:rFonts w:ascii="Times New Roman" w:hAnsi="Times New Roman"/>
          <w:sz w:val="28"/>
          <w:szCs w:val="28"/>
        </w:rPr>
        <w:t>главой городского округа Пелым</w:t>
      </w:r>
      <w:r w:rsidRPr="00932C07">
        <w:rPr>
          <w:rFonts w:ascii="Times New Roman" w:hAnsi="Times New Roman"/>
          <w:sz w:val="28"/>
          <w:szCs w:val="28"/>
        </w:rPr>
        <w:t>, руководителями осуществляющих деятельность на территории городского округа Пелым организаций, на территории которой может возникнуть или возникла чрезвычайная ситуация, отменяются ус</w:t>
      </w:r>
      <w:r>
        <w:rPr>
          <w:rFonts w:ascii="Times New Roman" w:hAnsi="Times New Roman"/>
          <w:sz w:val="28"/>
          <w:szCs w:val="28"/>
        </w:rPr>
        <w:t>тановленные уровни реагирования</w:t>
      </w:r>
      <w:r w:rsidRPr="00932C07">
        <w:rPr>
          <w:rFonts w:ascii="Times New Roman" w:hAnsi="Times New Roman"/>
          <w:sz w:val="28"/>
          <w:szCs w:val="28"/>
        </w:rPr>
        <w:t>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Pr="005763AE">
          <w:rPr>
            <w:rFonts w:ascii="Times New Roman" w:hAnsi="Times New Roman"/>
            <w:sz w:val="28"/>
            <w:szCs w:val="28"/>
            <w:lang w:eastAsia="ru-RU"/>
          </w:rPr>
          <w:t>23</w:t>
        </w:r>
      </w:hyperlink>
      <w:r w:rsidRPr="005763AE">
        <w:rPr>
          <w:rFonts w:ascii="Times New Roman" w:hAnsi="Times New Roman"/>
          <w:sz w:val="28"/>
          <w:szCs w:val="28"/>
          <w:lang w:eastAsia="ru-RU"/>
        </w:rPr>
        <w:t>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Руководители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планами предупреждения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 xml:space="preserve">Руководители работ по ликвидации чрезвычайных ситуаций по согласованию с главой городского округа Пелым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</w:t>
      </w:r>
      <w:r w:rsidRPr="005763AE">
        <w:rPr>
          <w:rFonts w:ascii="Times New Roman" w:hAnsi="Times New Roman"/>
          <w:sz w:val="28"/>
          <w:szCs w:val="28"/>
          <w:lang w:eastAsia="ru-RU"/>
        </w:rPr>
        <w:lastRenderedPageBreak/>
        <w:t>принимают решения по проведению аварийно-спасательных и других неотложных работ.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Свердловской области.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Организации всех форм собственности участвуют в ликвидации чрезвычайных ситуаций за счет собственных средств, а в исключительных случаях - средств областного бюджета, страховых фондов и других источников.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24.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области пожарной безопасности, в том числе техническими регламентами.</w:t>
      </w:r>
    </w:p>
    <w:p w:rsidR="002046A6" w:rsidRPr="005763AE" w:rsidRDefault="002046A6" w:rsidP="00204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63AE">
        <w:rPr>
          <w:rFonts w:ascii="Times New Roman" w:hAnsi="Times New Roman"/>
          <w:sz w:val="28"/>
          <w:szCs w:val="28"/>
          <w:lang w:eastAsia="ru-RU"/>
        </w:rPr>
        <w:t>Тушение пожаров в лесах осуществляется в соответствии с законодательством Российской Федерации.</w:t>
      </w:r>
    </w:p>
    <w:p w:rsidR="002046A6" w:rsidRDefault="002046A6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B0B53" w:rsidRDefault="005B0B53" w:rsidP="000B59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5B0B53" w:rsidSect="002046A6">
          <w:headerReference w:type="default" r:id="rId30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от «__»___________</w:t>
      </w:r>
      <w:r>
        <w:rPr>
          <w:rFonts w:ascii="Times New Roman" w:hAnsi="Times New Roman"/>
          <w:sz w:val="24"/>
          <w:szCs w:val="24"/>
          <w:lang w:eastAsia="ru-RU"/>
        </w:rPr>
        <w:t>201__</w:t>
      </w:r>
      <w:r w:rsidRPr="00C175FB">
        <w:rPr>
          <w:rFonts w:ascii="Times New Roman" w:hAnsi="Times New Roman"/>
          <w:sz w:val="24"/>
          <w:szCs w:val="24"/>
          <w:lang w:eastAsia="ru-RU"/>
        </w:rPr>
        <w:t xml:space="preserve"> г. N ___</w:t>
      </w:r>
    </w:p>
    <w:p w:rsidR="005B0B53" w:rsidRDefault="005B0B53" w:rsidP="005B0B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0B53" w:rsidRPr="002B1924" w:rsidRDefault="005B0B53" w:rsidP="005B0B53">
      <w:pPr>
        <w:spacing w:after="0" w:line="240" w:lineRule="auto"/>
        <w:ind w:hanging="7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5B0B53" w:rsidRPr="002B1924" w:rsidRDefault="005B0B53" w:rsidP="005B0B5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СЛУЖБ ЕДИНОЙ ГОСУДАРСТВЕННОЙ СИСТЕМЫ ПРЕДУПРЕЖДЕНИЯ И ЛИКВИДАЦИИ</w:t>
      </w:r>
    </w:p>
    <w:p w:rsidR="005B0B53" w:rsidRDefault="005B0B53" w:rsidP="005B0B5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924">
        <w:rPr>
          <w:rFonts w:ascii="Times New Roman" w:eastAsia="Times New Roman" w:hAnsi="Times New Roman"/>
          <w:b/>
          <w:sz w:val="24"/>
          <w:szCs w:val="24"/>
          <w:lang w:eastAsia="ru-RU"/>
        </w:rPr>
        <w:t>ЧРЕЗВЫЧАЙНЫХ СИТУАЦИЙ (РСЧС) ГОРОДСКОГО ОКРУГА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ПЕЛЫМ</w:t>
      </w: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410"/>
        <w:gridCol w:w="5339"/>
        <w:gridCol w:w="66"/>
        <w:gridCol w:w="3402"/>
      </w:tblGrid>
      <w:tr w:rsidR="005B0B53" w:rsidRPr="002B1924" w:rsidTr="00D607EA">
        <w:trPr>
          <w:trHeight w:val="146"/>
          <w:tblHeader/>
        </w:trPr>
        <w:tc>
          <w:tcPr>
            <w:tcW w:w="675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410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5339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3468" w:type="dxa"/>
            <w:gridSpan w:val="2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BA668A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1. СЛУЖБА ПО ПРЕДУПРЕЖДЕНИЮ И ЛИКВИДАЦИИ ЧС НА ТРАНСПОРТЕ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на автомобильном транспорте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Директор МУП «Голана»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на железнодорожном транспорте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Дежурный по станции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ж/д станции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отдел полиции;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бригада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ж/с «Пелым», ж/с «Атымья»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8" w:type="dxa"/>
            <w:gridSpan w:val="2"/>
          </w:tcPr>
          <w:p w:rsidR="005B0B53" w:rsidRPr="00205ED9" w:rsidRDefault="005B0B53" w:rsidP="00D607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ОАО РЖД;</w:t>
            </w:r>
          </w:p>
          <w:p w:rsidR="005B0B53" w:rsidRPr="00205ED9" w:rsidRDefault="005B0B53" w:rsidP="00D607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Восстановительный поезд;</w:t>
            </w:r>
          </w:p>
          <w:p w:rsidR="005B0B53" w:rsidRPr="00205ED9" w:rsidRDefault="005B0B53" w:rsidP="00D607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- Пожарный поезд;</w:t>
            </w:r>
          </w:p>
          <w:p w:rsidR="005B0B53" w:rsidRPr="00205ED9" w:rsidRDefault="005B0B53" w:rsidP="00D607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АМГ Главного управления МЧС России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Риск возникновения ЧС (СЗП) на объектах воздушного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2410" w:type="dxa"/>
          </w:tcPr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Пелымское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lastRenderedPageBreak/>
              <w:t>2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. СЛУЖБА 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ГАЗОВОГО ХОЗЯЙСТВА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аварийные бригады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газопроводах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</w:p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Риск возникновения ЧС (СЗП), связанный со взрывом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бытового газа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 xml:space="preserve">ДС Пелымского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 ГКПТУ СО «ОПС СО №5» (Пожарная часть №/7, Отдельный пост ПЧ №55/7);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УМКД ООО «Гарант»;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3. 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 ЖИЛИЩНО-КОММУНАЛЬНОГО ХОЗЯЙСТВА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ЭНЕРГЕТИКИ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45-3-93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0" w:type="dxa"/>
          </w:tcPr>
          <w:p w:rsidR="005B0B53" w:rsidRPr="00D56236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6236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электросетях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 Пелымского ЛПУМГ;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ДС Пелымского ЛПУМГ;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УМКД ООО «Гарант»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Аварийные бригады МРСК;</w:t>
            </w:r>
          </w:p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аварийные бригады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ГИБДД МО МВД «Ивдельский»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системах ЖКХ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УМКД ООО «Гарант»;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 xml:space="preserve">силы пожарно-спасательного гарнизона (ЦППС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lastRenderedPageBreak/>
              <w:t>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90" w:type="dxa"/>
          </w:tcPr>
          <w:p w:rsidR="005B0B53" w:rsidRPr="00205ED9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техногенными пожарами</w:t>
            </w:r>
          </w:p>
        </w:tc>
        <w:tc>
          <w:tcPr>
            <w:tcW w:w="2410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ED9">
              <w:rPr>
                <w:rFonts w:ascii="Times New Roman" w:hAnsi="Times New Roman"/>
                <w:sz w:val="24"/>
                <w:szCs w:val="24"/>
              </w:rPr>
              <w:t>-</w:t>
            </w:r>
            <w:r w:rsidRPr="00205ED9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Пелымский РКЭС АО «Облкоммунэнерго»;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МУП «Голана»;</w:t>
            </w:r>
          </w:p>
          <w:p w:rsidR="005B0B53" w:rsidRPr="00205ED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5ED9">
              <w:rPr>
                <w:rFonts w:ascii="Times New Roman" w:hAnsi="Times New Roman"/>
                <w:sz w:val="24"/>
                <w:szCs w:val="24"/>
              </w:rPr>
              <w:t>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ТУШЕНИЯ ПОЖАРОВ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F0470B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047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ГКПТУ </w:t>
            </w:r>
            <w:r w:rsidRPr="00F047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 </w:t>
            </w:r>
            <w:r w:rsidRPr="00F0470B">
              <w:rPr>
                <w:rFonts w:ascii="Times New Roman" w:hAnsi="Times New Roman"/>
                <w:b/>
                <w:sz w:val="24"/>
                <w:szCs w:val="24"/>
              </w:rPr>
              <w:t>«ОПС СО №5»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F0470B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F0470B"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(34386)2-61-95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0" w:type="dxa"/>
          </w:tcPr>
          <w:p w:rsidR="005B0B53" w:rsidRPr="002156F7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Риск возникновения ЧС (СЗП) на автомобильном транспорте</w:t>
            </w:r>
          </w:p>
        </w:tc>
        <w:tc>
          <w:tcPr>
            <w:tcW w:w="2410" w:type="dxa"/>
          </w:tcPr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№5/7);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6F7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  <w:p w:rsidR="005B0B53" w:rsidRPr="002156F7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:rsidR="005B0B53" w:rsidRPr="00045629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Риск возникновения ЧС (СЗП) на железнодорожном транспорте</w:t>
            </w:r>
          </w:p>
        </w:tc>
        <w:tc>
          <w:tcPr>
            <w:tcW w:w="2410" w:type="dxa"/>
          </w:tcPr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 xml:space="preserve">Дежурный по станции; 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Начальник ж/д станции;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lastRenderedPageBreak/>
              <w:t>ЕДДС;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lastRenderedPageBreak/>
              <w:t>- отдел полиции;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бригада СМП;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ГИБДД МО МВД «Ивдельский»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 xml:space="preserve">- силы пожарно-спасательного гарнизона (ЦППС </w:t>
            </w:r>
            <w:r w:rsidRPr="00045629">
              <w:rPr>
                <w:rFonts w:ascii="Times New Roman" w:hAnsi="Times New Roman"/>
                <w:sz w:val="24"/>
                <w:szCs w:val="24"/>
              </w:rPr>
              <w:lastRenderedPageBreak/>
              <w:t>«15 ОФПС по СО» г. Североуральск, ДПО)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№5/7, Отдельный пост ПЧ №5/7)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ж/с «Пелым», ж/с «Атымья»</w:t>
            </w:r>
          </w:p>
        </w:tc>
        <w:tc>
          <w:tcPr>
            <w:tcW w:w="3468" w:type="dxa"/>
            <w:gridSpan w:val="2"/>
          </w:tcPr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lastRenderedPageBreak/>
              <w:t>ОАО РЖД;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>- Восстановительный поезд;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629">
              <w:rPr>
                <w:rFonts w:ascii="Times New Roman" w:hAnsi="Times New Roman"/>
                <w:sz w:val="24"/>
                <w:szCs w:val="24"/>
              </w:rPr>
              <w:t xml:space="preserve"> - Пожарный поезд;</w:t>
            </w:r>
          </w:p>
          <w:p w:rsidR="005B0B53" w:rsidRPr="00045629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90" w:type="dxa"/>
          </w:tcPr>
          <w:p w:rsidR="005B0B53" w:rsidRPr="00490FA1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Риск возникновения ЧС (СЗП) на объектах воздушного транспорта</w:t>
            </w:r>
          </w:p>
        </w:tc>
        <w:tc>
          <w:tcPr>
            <w:tcW w:w="2410" w:type="dxa"/>
          </w:tcPr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ОП № 9 п. Пелым;</w:t>
            </w:r>
          </w:p>
        </w:tc>
        <w:tc>
          <w:tcPr>
            <w:tcW w:w="5339" w:type="dxa"/>
          </w:tcPr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Начальник Пелымского ЛПУМГ;</w:t>
            </w:r>
            <w:r w:rsidRPr="00490FA1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0" w:type="dxa"/>
          </w:tcPr>
          <w:p w:rsidR="005B0B53" w:rsidRPr="00490FA1" w:rsidRDefault="005B0B53" w:rsidP="00D60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потенциально опасном объекте</w:t>
            </w:r>
          </w:p>
        </w:tc>
        <w:tc>
          <w:tcPr>
            <w:tcW w:w="2410" w:type="dxa"/>
          </w:tcPr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ЕДДС;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Начальник ЕДДС;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ДС Пелымского ЛПУМГ;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ОП № 9 п. Пелым</w:t>
            </w:r>
          </w:p>
        </w:tc>
        <w:tc>
          <w:tcPr>
            <w:tcW w:w="5339" w:type="dxa"/>
          </w:tcPr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НАСФ объекта;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 xml:space="preserve">- аварийные бригады службы; </w:t>
            </w:r>
            <w:r w:rsidRPr="00490FA1">
              <w:rPr>
                <w:rFonts w:ascii="Times New Roman" w:hAnsi="Times New Roman"/>
                <w:sz w:val="24"/>
                <w:szCs w:val="24"/>
              </w:rPr>
              <w:br/>
              <w:t>- бригады СМП;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ГИБДД МО МВД «Ивдельский»;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№5/7);</w:t>
            </w:r>
          </w:p>
          <w:p w:rsidR="005B0B53" w:rsidRPr="00490FA1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FA1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0" w:type="dxa"/>
          </w:tcPr>
          <w:p w:rsidR="005B0B53" w:rsidRPr="009A4D01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D01">
              <w:rPr>
                <w:rFonts w:ascii="Times New Roman" w:hAnsi="Times New Roman"/>
                <w:sz w:val="24"/>
                <w:szCs w:val="24"/>
              </w:rPr>
              <w:t>Риск возникновения ЧС (СЗП, аварий) на системах ЖКХ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5339" w:type="dxa"/>
          </w:tcPr>
          <w:p w:rsidR="005B0B53" w:rsidRPr="00DB66BB" w:rsidRDefault="005B0B53" w:rsidP="00D607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90FA1">
              <w:rPr>
                <w:rFonts w:ascii="Times New Roman" w:hAnsi="Times New Roman"/>
                <w:sz w:val="24"/>
                <w:szCs w:val="24"/>
              </w:rPr>
              <w:t xml:space="preserve"> ГКПТУ СО «ОПС СО №5» (Пожарная часть №/7, Отдельный пост ПЧ №55/7);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7A2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A4D01">
              <w:rPr>
                <w:rFonts w:ascii="Times New Roman" w:hAnsi="Times New Roman"/>
                <w:color w:val="000000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ДС Пелымского ЛПУМГ;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УМКД ООО «Гарант»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90" w:type="dxa"/>
          </w:tcPr>
          <w:p w:rsidR="005B0B53" w:rsidRPr="002B1924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00C9">
              <w:rPr>
                <w:rFonts w:ascii="Times New Roman" w:hAnsi="Times New Roman"/>
                <w:sz w:val="24"/>
                <w:szCs w:val="24"/>
              </w:rPr>
              <w:t>Риск возникновения ЧС (СЗП), связанный со взрывом бытового газа</w:t>
            </w:r>
          </w:p>
        </w:tc>
        <w:tc>
          <w:tcPr>
            <w:tcW w:w="2410" w:type="dxa"/>
          </w:tcPr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ДС Пелымского ЛПУМГ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</w:t>
            </w:r>
          </w:p>
        </w:tc>
        <w:tc>
          <w:tcPr>
            <w:tcW w:w="5339" w:type="dxa"/>
          </w:tcPr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</w:t>
            </w:r>
            <w:r w:rsidRPr="00C759CB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C759CB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ДС Пелымского ЛПУМГ;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Пелымский РКЭС АО «Облкоммунэнерго»;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МУП «Голана»;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УМКД ООО «Гарант»;</w:t>
            </w:r>
          </w:p>
          <w:p w:rsidR="005B0B53" w:rsidRPr="00C759CB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9CB">
              <w:rPr>
                <w:rFonts w:ascii="Times New Roman" w:hAnsi="Times New Roman"/>
                <w:sz w:val="24"/>
                <w:szCs w:val="24"/>
              </w:rPr>
              <w:t>- 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0" w:type="dxa"/>
          </w:tcPr>
          <w:p w:rsidR="005B0B53" w:rsidRPr="00511D31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D31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обрушением зданий, сооружений, пород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5B0B53" w:rsidRPr="002B1924" w:rsidRDefault="005B0B53" w:rsidP="00D607E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ЕДДС</w:t>
            </w:r>
          </w:p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DB66BB" w:rsidRDefault="005B0B53" w:rsidP="00D607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0475C">
              <w:rPr>
                <w:rFonts w:ascii="Times New Roman" w:hAnsi="Times New Roman"/>
                <w:sz w:val="24"/>
                <w:szCs w:val="24"/>
              </w:rPr>
              <w:t>ГКПТУ СО «ОПС СО №5» (Пожарная часть №/7, Отдельный пост ПЧ №55/7);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 бригады СМП;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27A2F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9A4D01">
              <w:rPr>
                <w:rFonts w:ascii="Times New Roman" w:hAnsi="Times New Roman"/>
                <w:color w:val="000000"/>
                <w:sz w:val="24"/>
                <w:szCs w:val="24"/>
              </w:rPr>
              <w:t>Аварийно-диспетчерская служба Кушвинский газовый участок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ДС Пелымского ЛПУМГ;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Пелымский РКЭС АО «Облкоммунэнерго»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D56236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МУП «Голана»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D56236">
              <w:rPr>
                <w:rFonts w:ascii="Times New Roman" w:hAnsi="Times New Roman"/>
                <w:color w:val="000000"/>
                <w:sz w:val="24"/>
                <w:szCs w:val="24"/>
              </w:rPr>
              <w:t>силы пожарно-спасательного гарнизона (ЦППС «15 ОФПС по СО» г. Североуральск, ДПО)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0" w:type="dxa"/>
          </w:tcPr>
          <w:p w:rsidR="005B0B53" w:rsidRPr="00511D31" w:rsidRDefault="005B0B53" w:rsidP="00D607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D31">
              <w:rPr>
                <w:rFonts w:ascii="Times New Roman" w:hAnsi="Times New Roman"/>
                <w:sz w:val="24"/>
                <w:szCs w:val="24"/>
              </w:rPr>
              <w:t>Риск возникновения ЧС (СЗП) связанный с техногенными пожарами</w:t>
            </w:r>
          </w:p>
        </w:tc>
        <w:tc>
          <w:tcPr>
            <w:tcW w:w="2410" w:type="dxa"/>
          </w:tcPr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ЕДДС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Начальник ЕДДС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9" w:type="dxa"/>
          </w:tcPr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ГКПТУ СО «ОПС СО №5» (Пожарная часть №/7, Отдельный пост ПЧ №55/7);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бригады СМП;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</w:t>
            </w:r>
            <w:r w:rsidRPr="0000475C">
              <w:rPr>
                <w:b/>
                <w:snapToGrid w:val="0"/>
                <w:sz w:val="20"/>
                <w:szCs w:val="20"/>
              </w:rPr>
              <w:t xml:space="preserve"> </w:t>
            </w:r>
            <w:r w:rsidRPr="0000475C">
              <w:rPr>
                <w:rFonts w:ascii="Times New Roman" w:hAnsi="Times New Roman"/>
                <w:sz w:val="24"/>
                <w:szCs w:val="24"/>
              </w:rPr>
              <w:t>Аварийно-диспетчерская служба Кушвинский газовый участок;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ДС Пелымского ЛПУМГ;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Пелымский РКЭС АО «Облкоммунэнерго»;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t>- МУП «Голана»;</w:t>
            </w:r>
          </w:p>
          <w:p w:rsidR="005B0B53" w:rsidRPr="0000475C" w:rsidRDefault="005B0B53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75C">
              <w:rPr>
                <w:rFonts w:ascii="Times New Roman" w:hAnsi="Times New Roman"/>
                <w:sz w:val="24"/>
                <w:szCs w:val="24"/>
              </w:rPr>
              <w:lastRenderedPageBreak/>
              <w:t>- силы пожарно-спасательного гарнизона (ЦППС «15 ОФПС по СО» г. Североуральск, ДПО);</w:t>
            </w:r>
          </w:p>
        </w:tc>
        <w:tc>
          <w:tcPr>
            <w:tcW w:w="3468" w:type="dxa"/>
            <w:gridSpan w:val="2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СЛУЖБА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ОХРАНЫ ОБЩЕСТВЕННОГО ПОРЯДКА И БЕЗОПАСНОСТИ ДОРОЖНОГО ДВИЖЕНИЯ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0D3B9E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EC53EE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53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 </w:t>
            </w:r>
            <w:r w:rsidRPr="00EC53EE">
              <w:rPr>
                <w:rFonts w:ascii="Times New Roman" w:hAnsi="Times New Roman"/>
                <w:b/>
                <w:sz w:val="24"/>
                <w:szCs w:val="24"/>
              </w:rPr>
              <w:t>ОП № 9 П.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0D3B9E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(34386)45-3-02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0" w:type="dxa"/>
          </w:tcPr>
          <w:p w:rsidR="005B0B53" w:rsidRPr="002B1924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СЛУЖБА МЕДИЦИНСКОЙ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ЗАЩИТЫ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0D3B9E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ГЛАВНЫЙ ВРАЧ ГБ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УЗ СВЕРДЛОВСКОЙ ОБЛАСТИ  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КРАСНОТУРЬИНСКАЯ 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ГОРОДСКАЯ БОЛЬНИЦА»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  <w:vAlign w:val="center"/>
          </w:tcPr>
          <w:p w:rsidR="005B0B53" w:rsidRPr="000D3B9E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Телефон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8(34384)65-8-80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0" w:type="dxa"/>
          </w:tcPr>
          <w:p w:rsidR="005B0B53" w:rsidRPr="002B1924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  <w:gridSpan w:val="2"/>
          </w:tcPr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C40E7E" w:rsidRDefault="005B0B53" w:rsidP="00D607EA">
            <w:pPr>
              <w:jc w:val="center"/>
              <w:rPr>
                <w:rStyle w:val="29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</w:t>
            </w:r>
            <w:r w:rsidRPr="00C40E7E">
              <w:rPr>
                <w:rStyle w:val="21"/>
                <w:sz w:val="24"/>
                <w:szCs w:val="24"/>
              </w:rPr>
              <w:t>. СЛУЖБА ЗАЩИТЫ ЛЕСОВ ОТ ПОЖАРОВ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93D1A" w:rsidRDefault="005B0B53" w:rsidP="00D607EA">
            <w:pPr>
              <w:jc w:val="center"/>
              <w:rPr>
                <w:rStyle w:val="29"/>
                <w:b/>
                <w:i/>
                <w:sz w:val="24"/>
                <w:szCs w:val="24"/>
              </w:rPr>
            </w:pPr>
            <w:r w:rsidRPr="00293D1A">
              <w:rPr>
                <w:rStyle w:val="23"/>
                <w:b w:val="0"/>
                <w:i w:val="0"/>
                <w:sz w:val="24"/>
                <w:szCs w:val="24"/>
              </w:rPr>
              <w:t>Ответственный за формирование: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93D1A" w:rsidRDefault="005B0B53" w:rsidP="00D607EA">
            <w:pPr>
              <w:jc w:val="center"/>
              <w:rPr>
                <w:rStyle w:val="29"/>
                <w:sz w:val="24"/>
                <w:szCs w:val="24"/>
              </w:rPr>
            </w:pPr>
            <w:r w:rsidRPr="00293D1A">
              <w:rPr>
                <w:rStyle w:val="21"/>
                <w:sz w:val="24"/>
                <w:szCs w:val="24"/>
              </w:rPr>
              <w:t xml:space="preserve">ДИРЕКТОР ГКУ СО «ИВДЕЛЬСКОЕ ЛЕСНИЧЕСТВО»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9829F5" w:rsidRDefault="005B0B53" w:rsidP="00D607EA">
            <w:pPr>
              <w:jc w:val="center"/>
              <w:rPr>
                <w:rStyle w:val="29"/>
                <w:rFonts w:ascii="Calibri" w:hAnsi="Calibri"/>
                <w:sz w:val="24"/>
                <w:szCs w:val="24"/>
              </w:rPr>
            </w:pPr>
            <w:r w:rsidRPr="000D3B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Телефон №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8(34386)</w:t>
            </w:r>
            <w:r>
              <w:rPr>
                <w:sz w:val="24"/>
                <w:szCs w:val="24"/>
              </w:rPr>
              <w:t xml:space="preserve"> </w:t>
            </w:r>
            <w:r w:rsidRPr="009829F5">
              <w:rPr>
                <w:rFonts w:ascii="Times New Roman" w:hAnsi="Times New Roman"/>
                <w:sz w:val="24"/>
                <w:szCs w:val="24"/>
              </w:rPr>
              <w:t>2-10-41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93D1A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90" w:type="dxa"/>
          </w:tcPr>
          <w:p w:rsidR="005B0B53" w:rsidRPr="00293D1A" w:rsidRDefault="005B0B53" w:rsidP="00D607EA">
            <w:pPr>
              <w:pStyle w:val="210"/>
              <w:shd w:val="clear" w:color="auto" w:fill="auto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293D1A">
              <w:rPr>
                <w:sz w:val="24"/>
                <w:szCs w:val="24"/>
                <w:lang w:eastAsia="en-US"/>
              </w:rPr>
              <w:t>Риск возникновения природных пожаров</w:t>
            </w:r>
          </w:p>
        </w:tc>
        <w:tc>
          <w:tcPr>
            <w:tcW w:w="2410" w:type="dxa"/>
          </w:tcPr>
          <w:p w:rsidR="005B0B53" w:rsidRPr="00293D1A" w:rsidRDefault="005B0B53" w:rsidP="00D60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ГКУ СО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Ивдельское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лесничество»</w:t>
            </w:r>
          </w:p>
        </w:tc>
        <w:tc>
          <w:tcPr>
            <w:tcW w:w="5405" w:type="dxa"/>
            <w:gridSpan w:val="2"/>
          </w:tcPr>
          <w:p w:rsidR="005B0B53" w:rsidRPr="00293D1A" w:rsidRDefault="005B0B53" w:rsidP="00D60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ДДС – 101</w:t>
            </w:r>
          </w:p>
          <w:p w:rsidR="005B0B53" w:rsidRPr="00293D1A" w:rsidRDefault="005B0B53" w:rsidP="00D60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ДДС – ГКУ СО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Ивдельское  </w:t>
            </w:r>
            <w:r w:rsidRPr="00293D1A">
              <w:rPr>
                <w:rFonts w:ascii="Times New Roman" w:hAnsi="Times New Roman"/>
                <w:color w:val="000000"/>
                <w:sz w:val="24"/>
                <w:szCs w:val="24"/>
              </w:rPr>
              <w:t>лесничество»</w:t>
            </w:r>
          </w:p>
          <w:p w:rsidR="005B0B53" w:rsidRPr="00293D1A" w:rsidRDefault="005B0B53" w:rsidP="00D607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0B53" w:rsidRPr="00293D1A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ИНФОРМИРОВАНИЯ И ОПОВЕЩЕНИЯ НАСЕЛЕНИЯ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E91CDD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91CD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Ответственный за формирование службы: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МКУ 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  <w:shd w:val="clear" w:color="auto" w:fill="auto"/>
          </w:tcPr>
          <w:p w:rsidR="005B0B53" w:rsidRPr="00E91CDD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(34386)45-0</w:t>
            </w:r>
            <w:r w:rsidRPr="00E91CD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0" w:type="dxa"/>
          </w:tcPr>
          <w:p w:rsidR="005B0B53" w:rsidRPr="002B1924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ЕДДС</w:t>
            </w:r>
          </w:p>
        </w:tc>
        <w:tc>
          <w:tcPr>
            <w:tcW w:w="5405" w:type="dxa"/>
            <w:gridSpan w:val="2"/>
          </w:tcPr>
          <w:p w:rsidR="005B0B53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-КЧС и ОПБ</w:t>
            </w:r>
          </w:p>
          <w:p w:rsidR="005B0B53" w:rsidRPr="002B1924" w:rsidRDefault="005B0B53" w:rsidP="00D607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-Дежурная  смена МКУ «ЕДДС ГО Пелым»</w:t>
            </w:r>
          </w:p>
        </w:tc>
        <w:tc>
          <w:tcPr>
            <w:tcW w:w="3402" w:type="dxa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A35427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354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СЛУЖБА ПО ОЦЕНКЕ УЩЕРБА ОТ ЧС И ОКАЗАНИЯ СОЦИАЛЬНОЙ ПОМОЩИ НАСЕЛЕНИЮ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A35427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45-5-38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075961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0" w:type="dxa"/>
          </w:tcPr>
          <w:p w:rsidR="005B0B53" w:rsidRPr="00075961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961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5B0B53" w:rsidRDefault="005B0B53" w:rsidP="00D607EA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29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МКУ «Голана»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5B0B53" w:rsidRPr="00075961" w:rsidRDefault="005B0B53" w:rsidP="00D607EA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Специалист отдела по управлению имуществом, ЖКХ, землеустройству и энергетики</w:t>
            </w:r>
          </w:p>
        </w:tc>
        <w:tc>
          <w:tcPr>
            <w:tcW w:w="5405" w:type="dxa"/>
            <w:gridSpan w:val="2"/>
          </w:tcPr>
          <w:p w:rsidR="005B0B53" w:rsidRPr="00082981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отдела образования, культуры, спорта и по делам молодежи</w:t>
            </w:r>
          </w:p>
        </w:tc>
        <w:tc>
          <w:tcPr>
            <w:tcW w:w="3402" w:type="dxa"/>
          </w:tcPr>
          <w:p w:rsidR="005B0B53" w:rsidRPr="00A10B03" w:rsidRDefault="005B0B53" w:rsidP="00D607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5B0B53" w:rsidRPr="002B1924" w:rsidRDefault="005B0B53" w:rsidP="005B0B53">
      <w:pPr>
        <w:rPr>
          <w:rFonts w:ascii="Times New Roman" w:hAnsi="Times New Roman"/>
          <w:color w:val="000000"/>
          <w:sz w:val="24"/>
          <w:szCs w:val="24"/>
        </w:rPr>
      </w:pPr>
    </w:p>
    <w:p w:rsidR="005B0B53" w:rsidRPr="002B1924" w:rsidRDefault="005B0B53" w:rsidP="005B0B53">
      <w:pPr>
        <w:spacing w:after="0" w:line="240" w:lineRule="auto"/>
        <w:ind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410"/>
        <w:gridCol w:w="5339"/>
        <w:gridCol w:w="66"/>
        <w:gridCol w:w="3402"/>
      </w:tblGrid>
      <w:tr w:rsidR="005B0B53" w:rsidRPr="002B1924" w:rsidTr="00D607EA">
        <w:trPr>
          <w:trHeight w:val="146"/>
          <w:tblHeader/>
        </w:trPr>
        <w:tc>
          <w:tcPr>
            <w:tcW w:w="675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риска</w:t>
            </w:r>
          </w:p>
        </w:tc>
        <w:tc>
          <w:tcPr>
            <w:tcW w:w="2410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Дежурные службы, ответственные должностные лица</w:t>
            </w:r>
          </w:p>
        </w:tc>
        <w:tc>
          <w:tcPr>
            <w:tcW w:w="5339" w:type="dxa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муниципального района (городского округа) привлекаемые для ликвидации риска</w:t>
            </w:r>
          </w:p>
        </w:tc>
        <w:tc>
          <w:tcPr>
            <w:tcW w:w="3468" w:type="dxa"/>
            <w:gridSpan w:val="2"/>
            <w:vAlign w:val="center"/>
          </w:tcPr>
          <w:p w:rsidR="005B0B53" w:rsidRPr="00BA668A" w:rsidRDefault="005B0B53" w:rsidP="00D607EA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A66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Силы и средства (ФОИВ, ОИВ субъекта) привлекаемые для ликвидации риска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1B2729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27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 СЛУЖБА ЭВАКУАЦИИ И ОБЕСПЕЧЕНИЯ ФУНКЦИОНИРОВАНИЯ ПВР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A35427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542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Ответственный за формирование службы: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BA668A" w:rsidRDefault="005B0B53" w:rsidP="00D607E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главы администрации городского округа Пелым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 № (34386</w:t>
            </w:r>
            <w:r w:rsidRPr="002B192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45-5-38</w:t>
            </w:r>
          </w:p>
        </w:tc>
      </w:tr>
      <w:tr w:rsidR="005B0B53" w:rsidRPr="002B1924" w:rsidTr="00D607EA">
        <w:trPr>
          <w:trHeight w:val="146"/>
        </w:trPr>
        <w:tc>
          <w:tcPr>
            <w:tcW w:w="675" w:type="dxa"/>
          </w:tcPr>
          <w:p w:rsidR="005B0B53" w:rsidRPr="00075961" w:rsidRDefault="005B0B53" w:rsidP="00D607EA">
            <w:pPr>
              <w:tabs>
                <w:tab w:val="left" w:pos="5573"/>
              </w:tabs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0" w:type="dxa"/>
          </w:tcPr>
          <w:p w:rsidR="005B0B53" w:rsidRPr="00075961" w:rsidRDefault="005B0B53" w:rsidP="00D607EA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961">
              <w:rPr>
                <w:rFonts w:ascii="Times New Roman" w:hAnsi="Times New Roman"/>
                <w:color w:val="000000"/>
                <w:sz w:val="24"/>
                <w:szCs w:val="24"/>
              </w:rPr>
              <w:t>Все риски</w:t>
            </w:r>
          </w:p>
        </w:tc>
        <w:tc>
          <w:tcPr>
            <w:tcW w:w="2410" w:type="dxa"/>
          </w:tcPr>
          <w:p w:rsidR="005B0B53" w:rsidRPr="00075961" w:rsidRDefault="005B0B53" w:rsidP="00D607EA">
            <w:pPr>
              <w:tabs>
                <w:tab w:val="left" w:pos="557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Специалист по ГО и ЧС </w:t>
            </w:r>
          </w:p>
        </w:tc>
        <w:tc>
          <w:tcPr>
            <w:tcW w:w="5405" w:type="dxa"/>
            <w:gridSpan w:val="2"/>
          </w:tcPr>
          <w:p w:rsidR="005B0B53" w:rsidRPr="00082981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отдела образования, культуры, спорта и по делам молодежи</w:t>
            </w:r>
          </w:p>
        </w:tc>
        <w:tc>
          <w:tcPr>
            <w:tcW w:w="3402" w:type="dxa"/>
          </w:tcPr>
          <w:p w:rsidR="005B0B53" w:rsidRPr="00A10B03" w:rsidRDefault="005B0B53" w:rsidP="00D607EA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A10B03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5B0B53" w:rsidRPr="002B1924" w:rsidTr="00D607EA">
        <w:trPr>
          <w:trHeight w:val="146"/>
        </w:trPr>
        <w:tc>
          <w:tcPr>
            <w:tcW w:w="15382" w:type="dxa"/>
            <w:gridSpan w:val="6"/>
          </w:tcPr>
          <w:p w:rsidR="005B0B53" w:rsidRPr="002B1924" w:rsidRDefault="005B0B53" w:rsidP="00D607E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на территории района в целях предупреждения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ликвидации ЧС создаётся – 10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служб РСЧС</w:t>
            </w:r>
          </w:p>
        </w:tc>
      </w:tr>
    </w:tbl>
    <w:p w:rsidR="005B0B53" w:rsidRPr="002B1924" w:rsidRDefault="005B0B53" w:rsidP="005B0B53">
      <w:pPr>
        <w:rPr>
          <w:rFonts w:ascii="Times New Roman" w:hAnsi="Times New Roman"/>
          <w:color w:val="000000"/>
          <w:sz w:val="24"/>
          <w:szCs w:val="24"/>
        </w:rPr>
      </w:pPr>
    </w:p>
    <w:p w:rsidR="005B0B53" w:rsidRPr="002B1924" w:rsidRDefault="005B0B53" w:rsidP="005B0B53">
      <w:pPr>
        <w:rPr>
          <w:rFonts w:ascii="Times New Roman" w:hAnsi="Times New Roman"/>
          <w:color w:val="000000"/>
          <w:sz w:val="24"/>
          <w:szCs w:val="24"/>
        </w:rPr>
        <w:sectPr w:rsidR="005B0B53" w:rsidRPr="002B1924" w:rsidSect="00D607EA">
          <w:pgSz w:w="16838" w:h="11906" w:orient="landscape" w:code="9"/>
          <w:pgMar w:top="851" w:right="851" w:bottom="851" w:left="851" w:header="539" w:footer="221" w:gutter="0"/>
          <w:cols w:space="708"/>
          <w:titlePg/>
          <w:docGrid w:linePitch="360"/>
        </w:sectPr>
      </w:pPr>
    </w:p>
    <w:p w:rsidR="005B0B53" w:rsidRPr="002B1924" w:rsidRDefault="005B0B53" w:rsidP="005B0B53">
      <w:pPr>
        <w:shd w:val="clear" w:color="auto" w:fill="FFFFFF"/>
        <w:ind w:left="6096" w:right="-221"/>
        <w:jc w:val="center"/>
        <w:rPr>
          <w:rFonts w:ascii="Times New Roman" w:hAnsi="Times New Roman"/>
          <w:sz w:val="24"/>
          <w:szCs w:val="24"/>
        </w:rPr>
      </w:pP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175FB">
        <w:rPr>
          <w:rFonts w:ascii="Times New Roman" w:hAnsi="Times New Roman"/>
          <w:sz w:val="24"/>
          <w:szCs w:val="24"/>
          <w:lang w:eastAsia="ru-RU"/>
        </w:rPr>
        <w:t>городского округа Пелым</w:t>
      </w:r>
    </w:p>
    <w:p w:rsidR="005B0B53" w:rsidRPr="00C175FB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«__»___________201__</w:t>
      </w:r>
      <w:r w:rsidRPr="00C175FB">
        <w:rPr>
          <w:rFonts w:ascii="Times New Roman" w:hAnsi="Times New Roman"/>
          <w:sz w:val="24"/>
          <w:szCs w:val="24"/>
          <w:lang w:eastAsia="ru-RU"/>
        </w:rPr>
        <w:t xml:space="preserve"> г. N ___</w:t>
      </w:r>
    </w:p>
    <w:p w:rsidR="005B0B53" w:rsidRPr="002B1924" w:rsidRDefault="005B0B53" w:rsidP="005B0B53">
      <w:pPr>
        <w:shd w:val="clear" w:color="auto" w:fill="FFFFFF"/>
        <w:ind w:left="6096" w:right="-221"/>
        <w:jc w:val="right"/>
        <w:rPr>
          <w:rFonts w:ascii="Times New Roman" w:hAnsi="Times New Roman"/>
          <w:sz w:val="24"/>
          <w:szCs w:val="24"/>
        </w:rPr>
      </w:pPr>
    </w:p>
    <w:p w:rsidR="005B0B53" w:rsidRPr="002B1924" w:rsidRDefault="005B0B53" w:rsidP="005B0B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24">
        <w:rPr>
          <w:rFonts w:ascii="Times New Roman" w:hAnsi="Times New Roman"/>
          <w:b/>
          <w:sz w:val="24"/>
          <w:szCs w:val="24"/>
        </w:rPr>
        <w:t>ПЕРЕЧЕНЬ СЛУЖБ РСЧС,</w:t>
      </w:r>
    </w:p>
    <w:p w:rsidR="005B0B53" w:rsidRPr="002B1924" w:rsidRDefault="005B0B53" w:rsidP="005B0B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1924">
        <w:rPr>
          <w:rFonts w:ascii="Times New Roman" w:hAnsi="Times New Roman"/>
          <w:b/>
          <w:sz w:val="24"/>
          <w:szCs w:val="24"/>
        </w:rPr>
        <w:t>ЗАКРЕПЛЕННЫХ ЗА РУКОВОДЯЩИМ СОСТАВОМ</w:t>
      </w:r>
    </w:p>
    <w:p w:rsidR="005B0B53" w:rsidRPr="002B1924" w:rsidRDefault="005B0B53" w:rsidP="005B0B5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2B1924">
        <w:rPr>
          <w:rFonts w:ascii="Times New Roman" w:hAnsi="Times New Roman"/>
          <w:b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b/>
          <w:sz w:val="24"/>
          <w:szCs w:val="24"/>
        </w:rPr>
        <w:t xml:space="preserve"> ПЕЛЫМ</w:t>
      </w:r>
    </w:p>
    <w:p w:rsidR="005B0B53" w:rsidRPr="002B1924" w:rsidRDefault="005B0B53" w:rsidP="005B0B53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5087"/>
        <w:gridCol w:w="4104"/>
      </w:tblGrid>
      <w:tr w:rsidR="005B0B53" w:rsidRPr="002B1924" w:rsidTr="00D607EA">
        <w:trPr>
          <w:tblHeader/>
        </w:trPr>
        <w:tc>
          <w:tcPr>
            <w:tcW w:w="663" w:type="dxa"/>
            <w:vAlign w:val="center"/>
          </w:tcPr>
          <w:p w:rsidR="005B0B53" w:rsidRPr="002B1924" w:rsidRDefault="005B0B53" w:rsidP="00D60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B53" w:rsidRPr="002B1924" w:rsidRDefault="005B0B53" w:rsidP="00D60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7" w:type="dxa"/>
            <w:vAlign w:val="center"/>
          </w:tcPr>
          <w:p w:rsidR="005B0B53" w:rsidRPr="002B1924" w:rsidRDefault="005B0B53" w:rsidP="00D6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B0B53" w:rsidRPr="002B1924" w:rsidRDefault="005B0B53" w:rsidP="00D6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службы РСЧС</w:t>
            </w:r>
          </w:p>
        </w:tc>
        <w:tc>
          <w:tcPr>
            <w:tcW w:w="4104" w:type="dxa"/>
            <w:vAlign w:val="center"/>
          </w:tcPr>
          <w:p w:rsidR="005B0B53" w:rsidRPr="002B1924" w:rsidRDefault="005B0B53" w:rsidP="00D60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администрации, курирующий службу РСЧС</w:t>
            </w: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BA668A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по предупреждению и ликвидации ЧС на транспорте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 w:val="restart"/>
            <w:vAlign w:val="center"/>
          </w:tcPr>
          <w:p w:rsidR="005B0B53" w:rsidRPr="002B1924" w:rsidRDefault="005B0B53" w:rsidP="00D6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 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управлению имуществом, ЖКХ, землеустройству и энергетики</w:t>
            </w: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газового хозяйства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tabs>
                <w:tab w:val="left" w:pos="5573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защиты и ликвидации ЧС на объектах жилищно-коммунального хозяйства и энергетики</w:t>
            </w:r>
            <w:r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тушения пожаров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охраны общественного порядка и безопасности дорожного движения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 w:val="restart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2B19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6F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медицинской защиты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</w:t>
            </w:r>
            <w:r w:rsidRPr="00C40E7E">
              <w:rPr>
                <w:rStyle w:val="21"/>
                <w:sz w:val="24"/>
                <w:szCs w:val="24"/>
              </w:rPr>
              <w:t xml:space="preserve"> </w:t>
            </w:r>
            <w:r w:rsidRPr="00C26F72">
              <w:rPr>
                <w:rStyle w:val="21"/>
                <w:b w:val="0"/>
                <w:sz w:val="24"/>
                <w:szCs w:val="24"/>
              </w:rPr>
              <w:t xml:space="preserve">защиты лесов от пожаров </w:t>
            </w:r>
          </w:p>
        </w:tc>
        <w:tc>
          <w:tcPr>
            <w:tcW w:w="4104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 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управлению имуществом, ЖКХ, землеустройству и энергетики</w:t>
            </w: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4104" w:type="dxa"/>
            <w:vMerge w:val="restart"/>
            <w:vAlign w:val="center"/>
          </w:tcPr>
          <w:p w:rsidR="005B0B53" w:rsidRPr="002B1924" w:rsidRDefault="005B0B53" w:rsidP="00D607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Пелым</w:t>
            </w:r>
            <w:r w:rsidRPr="002B192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24">
              <w:rPr>
                <w:rFonts w:ascii="Times New Roman" w:hAnsi="Times New Roman"/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B53" w:rsidRPr="002B1924" w:rsidTr="00D607EA">
        <w:tc>
          <w:tcPr>
            <w:tcW w:w="663" w:type="dxa"/>
          </w:tcPr>
          <w:p w:rsidR="005B0B53" w:rsidRPr="002B1924" w:rsidRDefault="005B0B53" w:rsidP="00D607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87" w:type="dxa"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05C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лужба эвакуации и обеспечения функционирования ПВР</w:t>
            </w:r>
          </w:p>
        </w:tc>
        <w:tc>
          <w:tcPr>
            <w:tcW w:w="4104" w:type="dxa"/>
            <w:vMerge/>
          </w:tcPr>
          <w:p w:rsidR="005B0B53" w:rsidRPr="002B1924" w:rsidRDefault="005B0B53" w:rsidP="00D607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B53" w:rsidRPr="00B062DE" w:rsidRDefault="005B0B53" w:rsidP="005B0B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5B0B53" w:rsidRPr="00B062DE" w:rsidSect="002046A6"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416" w:rsidRDefault="00C01416" w:rsidP="003A52DF">
      <w:pPr>
        <w:spacing w:after="0" w:line="240" w:lineRule="auto"/>
      </w:pPr>
      <w:r>
        <w:separator/>
      </w:r>
    </w:p>
  </w:endnote>
  <w:endnote w:type="continuationSeparator" w:id="0">
    <w:p w:rsidR="00C01416" w:rsidRDefault="00C01416" w:rsidP="003A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416" w:rsidRDefault="00C01416" w:rsidP="003A52DF">
      <w:pPr>
        <w:spacing w:after="0" w:line="240" w:lineRule="auto"/>
      </w:pPr>
      <w:r>
        <w:separator/>
      </w:r>
    </w:p>
  </w:footnote>
  <w:footnote w:type="continuationSeparator" w:id="0">
    <w:p w:rsidR="00C01416" w:rsidRDefault="00C01416" w:rsidP="003A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514" w:rsidRDefault="00076514">
    <w:pPr>
      <w:pStyle w:val="a3"/>
      <w:jc w:val="center"/>
    </w:pPr>
    <w:fldSimple w:instr=" PAGE   \* MERGEFORMAT ">
      <w:r w:rsidR="00800188">
        <w:rPr>
          <w:noProof/>
        </w:rPr>
        <w:t>21</w:t>
      </w:r>
    </w:fldSimple>
  </w:p>
  <w:p w:rsidR="00076514" w:rsidRDefault="000765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A44"/>
    <w:multiLevelType w:val="hybridMultilevel"/>
    <w:tmpl w:val="8582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3A29"/>
    <w:multiLevelType w:val="hybridMultilevel"/>
    <w:tmpl w:val="B4FCBD7A"/>
    <w:lvl w:ilvl="0" w:tplc="69148654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FBA34C7"/>
    <w:multiLevelType w:val="hybridMultilevel"/>
    <w:tmpl w:val="1FE4E2BC"/>
    <w:lvl w:ilvl="0" w:tplc="CBAAF89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30962FA5"/>
    <w:multiLevelType w:val="hybridMultilevel"/>
    <w:tmpl w:val="2702FE12"/>
    <w:lvl w:ilvl="0" w:tplc="718EF10E">
      <w:start w:val="5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>
    <w:nsid w:val="3E336BDA"/>
    <w:multiLevelType w:val="hybridMultilevel"/>
    <w:tmpl w:val="8A1A7CB4"/>
    <w:lvl w:ilvl="0" w:tplc="1134391E">
      <w:start w:val="1"/>
      <w:numFmt w:val="decimal"/>
      <w:lvlText w:val="%1."/>
      <w:lvlJc w:val="left"/>
      <w:pPr>
        <w:ind w:left="9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40C90FC0"/>
    <w:multiLevelType w:val="hybridMultilevel"/>
    <w:tmpl w:val="A17A3B0E"/>
    <w:lvl w:ilvl="0" w:tplc="D9A661EA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20B418B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535D63DD"/>
    <w:multiLevelType w:val="hybridMultilevel"/>
    <w:tmpl w:val="401A83B6"/>
    <w:lvl w:ilvl="0" w:tplc="718EF10E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8">
    <w:nsid w:val="6DC57331"/>
    <w:multiLevelType w:val="hybridMultilevel"/>
    <w:tmpl w:val="CD26DD1E"/>
    <w:lvl w:ilvl="0" w:tplc="38C415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ED68C0"/>
    <w:multiLevelType w:val="hybridMultilevel"/>
    <w:tmpl w:val="A5B0D86C"/>
    <w:lvl w:ilvl="0" w:tplc="BDCE0950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D143D23"/>
    <w:multiLevelType w:val="hybridMultilevel"/>
    <w:tmpl w:val="365A6C90"/>
    <w:lvl w:ilvl="0" w:tplc="88825688">
      <w:start w:val="3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625C"/>
    <w:rsid w:val="000001DB"/>
    <w:rsid w:val="00000528"/>
    <w:rsid w:val="00000540"/>
    <w:rsid w:val="00000896"/>
    <w:rsid w:val="000008AB"/>
    <w:rsid w:val="00000BD4"/>
    <w:rsid w:val="00002505"/>
    <w:rsid w:val="000026C1"/>
    <w:rsid w:val="00003B62"/>
    <w:rsid w:val="00003F1A"/>
    <w:rsid w:val="0000419D"/>
    <w:rsid w:val="000049F2"/>
    <w:rsid w:val="0000537E"/>
    <w:rsid w:val="00005580"/>
    <w:rsid w:val="00007134"/>
    <w:rsid w:val="00007807"/>
    <w:rsid w:val="00007F54"/>
    <w:rsid w:val="00011710"/>
    <w:rsid w:val="00011AF5"/>
    <w:rsid w:val="00012ACD"/>
    <w:rsid w:val="00013484"/>
    <w:rsid w:val="000141A6"/>
    <w:rsid w:val="000157C7"/>
    <w:rsid w:val="000157CE"/>
    <w:rsid w:val="00015D15"/>
    <w:rsid w:val="000178D2"/>
    <w:rsid w:val="00017F9B"/>
    <w:rsid w:val="00020168"/>
    <w:rsid w:val="00020F59"/>
    <w:rsid w:val="00020FD9"/>
    <w:rsid w:val="00021185"/>
    <w:rsid w:val="00021C00"/>
    <w:rsid w:val="0002213C"/>
    <w:rsid w:val="000230CE"/>
    <w:rsid w:val="00025A9E"/>
    <w:rsid w:val="00025D4C"/>
    <w:rsid w:val="00027153"/>
    <w:rsid w:val="000327D2"/>
    <w:rsid w:val="00033711"/>
    <w:rsid w:val="000344DB"/>
    <w:rsid w:val="000348B6"/>
    <w:rsid w:val="00034E76"/>
    <w:rsid w:val="00034E78"/>
    <w:rsid w:val="00035961"/>
    <w:rsid w:val="00036092"/>
    <w:rsid w:val="000363AA"/>
    <w:rsid w:val="000363E7"/>
    <w:rsid w:val="0003646F"/>
    <w:rsid w:val="0004008D"/>
    <w:rsid w:val="00040C81"/>
    <w:rsid w:val="0004214A"/>
    <w:rsid w:val="0004260B"/>
    <w:rsid w:val="00042CC0"/>
    <w:rsid w:val="00044E32"/>
    <w:rsid w:val="000452A2"/>
    <w:rsid w:val="00046F02"/>
    <w:rsid w:val="00046F31"/>
    <w:rsid w:val="000502BA"/>
    <w:rsid w:val="00050E26"/>
    <w:rsid w:val="0005166D"/>
    <w:rsid w:val="00052086"/>
    <w:rsid w:val="0005266E"/>
    <w:rsid w:val="00053EDA"/>
    <w:rsid w:val="000550CD"/>
    <w:rsid w:val="00056555"/>
    <w:rsid w:val="000566C5"/>
    <w:rsid w:val="00057ED2"/>
    <w:rsid w:val="0006019A"/>
    <w:rsid w:val="00061350"/>
    <w:rsid w:val="0006164D"/>
    <w:rsid w:val="00063372"/>
    <w:rsid w:val="000638FB"/>
    <w:rsid w:val="00063F8C"/>
    <w:rsid w:val="000649C8"/>
    <w:rsid w:val="000653FE"/>
    <w:rsid w:val="00066770"/>
    <w:rsid w:val="0006749A"/>
    <w:rsid w:val="000705D1"/>
    <w:rsid w:val="0007126D"/>
    <w:rsid w:val="00071828"/>
    <w:rsid w:val="00071B22"/>
    <w:rsid w:val="00072040"/>
    <w:rsid w:val="00072151"/>
    <w:rsid w:val="00072F3F"/>
    <w:rsid w:val="000733E6"/>
    <w:rsid w:val="00073568"/>
    <w:rsid w:val="0007406F"/>
    <w:rsid w:val="000743AC"/>
    <w:rsid w:val="00074CCC"/>
    <w:rsid w:val="00075AA8"/>
    <w:rsid w:val="00076514"/>
    <w:rsid w:val="00077BC7"/>
    <w:rsid w:val="00077FC8"/>
    <w:rsid w:val="0008016B"/>
    <w:rsid w:val="00081DF8"/>
    <w:rsid w:val="00082843"/>
    <w:rsid w:val="000828CB"/>
    <w:rsid w:val="00083400"/>
    <w:rsid w:val="00083971"/>
    <w:rsid w:val="00084D28"/>
    <w:rsid w:val="00084EE0"/>
    <w:rsid w:val="00085D14"/>
    <w:rsid w:val="00086356"/>
    <w:rsid w:val="00086DD8"/>
    <w:rsid w:val="00086F8F"/>
    <w:rsid w:val="000871A6"/>
    <w:rsid w:val="000871D6"/>
    <w:rsid w:val="00091EF1"/>
    <w:rsid w:val="00092CA7"/>
    <w:rsid w:val="00093A8C"/>
    <w:rsid w:val="00093D57"/>
    <w:rsid w:val="00093FAD"/>
    <w:rsid w:val="00095ADD"/>
    <w:rsid w:val="00095EAF"/>
    <w:rsid w:val="00097842"/>
    <w:rsid w:val="000978C8"/>
    <w:rsid w:val="000A1128"/>
    <w:rsid w:val="000A163D"/>
    <w:rsid w:val="000A1E7D"/>
    <w:rsid w:val="000A243F"/>
    <w:rsid w:val="000A2656"/>
    <w:rsid w:val="000A3E45"/>
    <w:rsid w:val="000A4C8A"/>
    <w:rsid w:val="000A58FE"/>
    <w:rsid w:val="000A5D2B"/>
    <w:rsid w:val="000A61EA"/>
    <w:rsid w:val="000A72CE"/>
    <w:rsid w:val="000A7465"/>
    <w:rsid w:val="000B0FDA"/>
    <w:rsid w:val="000B1C01"/>
    <w:rsid w:val="000B1D50"/>
    <w:rsid w:val="000B31A9"/>
    <w:rsid w:val="000B4723"/>
    <w:rsid w:val="000B4CAD"/>
    <w:rsid w:val="000B4D7E"/>
    <w:rsid w:val="000B561D"/>
    <w:rsid w:val="000B5922"/>
    <w:rsid w:val="000B6CD6"/>
    <w:rsid w:val="000B763F"/>
    <w:rsid w:val="000C030C"/>
    <w:rsid w:val="000C0ACA"/>
    <w:rsid w:val="000C1084"/>
    <w:rsid w:val="000C1429"/>
    <w:rsid w:val="000C1570"/>
    <w:rsid w:val="000C26CE"/>
    <w:rsid w:val="000C2AD5"/>
    <w:rsid w:val="000C3BC6"/>
    <w:rsid w:val="000C3FAA"/>
    <w:rsid w:val="000C458C"/>
    <w:rsid w:val="000C5003"/>
    <w:rsid w:val="000C5386"/>
    <w:rsid w:val="000D0542"/>
    <w:rsid w:val="000D2215"/>
    <w:rsid w:val="000D2647"/>
    <w:rsid w:val="000D26D5"/>
    <w:rsid w:val="000D3D5C"/>
    <w:rsid w:val="000D3FE1"/>
    <w:rsid w:val="000D45CC"/>
    <w:rsid w:val="000D4914"/>
    <w:rsid w:val="000D5A80"/>
    <w:rsid w:val="000D5F36"/>
    <w:rsid w:val="000D6323"/>
    <w:rsid w:val="000D6E74"/>
    <w:rsid w:val="000D77B7"/>
    <w:rsid w:val="000E0D11"/>
    <w:rsid w:val="000E0EC2"/>
    <w:rsid w:val="000E2935"/>
    <w:rsid w:val="000E3A5F"/>
    <w:rsid w:val="000E3F4D"/>
    <w:rsid w:val="000E41AD"/>
    <w:rsid w:val="000E45D1"/>
    <w:rsid w:val="000E48A1"/>
    <w:rsid w:val="000E5925"/>
    <w:rsid w:val="000E5F10"/>
    <w:rsid w:val="000E7083"/>
    <w:rsid w:val="000E76BC"/>
    <w:rsid w:val="000F0885"/>
    <w:rsid w:val="000F2484"/>
    <w:rsid w:val="000F3A56"/>
    <w:rsid w:val="000F3AE2"/>
    <w:rsid w:val="000F76D1"/>
    <w:rsid w:val="000F7B57"/>
    <w:rsid w:val="00100021"/>
    <w:rsid w:val="00100DE9"/>
    <w:rsid w:val="00101287"/>
    <w:rsid w:val="00101905"/>
    <w:rsid w:val="00101A0F"/>
    <w:rsid w:val="0010216E"/>
    <w:rsid w:val="001023DB"/>
    <w:rsid w:val="001028F9"/>
    <w:rsid w:val="001032C9"/>
    <w:rsid w:val="001033B4"/>
    <w:rsid w:val="00103402"/>
    <w:rsid w:val="00103F75"/>
    <w:rsid w:val="00105CFA"/>
    <w:rsid w:val="001065CD"/>
    <w:rsid w:val="001074CF"/>
    <w:rsid w:val="001077C8"/>
    <w:rsid w:val="00110AA9"/>
    <w:rsid w:val="00111A4C"/>
    <w:rsid w:val="00111B7E"/>
    <w:rsid w:val="00111BC4"/>
    <w:rsid w:val="00112AAB"/>
    <w:rsid w:val="00112B68"/>
    <w:rsid w:val="00112BFF"/>
    <w:rsid w:val="001135BF"/>
    <w:rsid w:val="001155A0"/>
    <w:rsid w:val="00115CAB"/>
    <w:rsid w:val="00115FAE"/>
    <w:rsid w:val="0011662D"/>
    <w:rsid w:val="00120534"/>
    <w:rsid w:val="0012252C"/>
    <w:rsid w:val="00122A15"/>
    <w:rsid w:val="00122B23"/>
    <w:rsid w:val="001235DC"/>
    <w:rsid w:val="00123794"/>
    <w:rsid w:val="00124DF2"/>
    <w:rsid w:val="00124E89"/>
    <w:rsid w:val="00126042"/>
    <w:rsid w:val="0012785D"/>
    <w:rsid w:val="00127C8F"/>
    <w:rsid w:val="00130B8F"/>
    <w:rsid w:val="001312E0"/>
    <w:rsid w:val="0013302A"/>
    <w:rsid w:val="001332C1"/>
    <w:rsid w:val="00135116"/>
    <w:rsid w:val="001362A4"/>
    <w:rsid w:val="00136868"/>
    <w:rsid w:val="00137AB7"/>
    <w:rsid w:val="00140119"/>
    <w:rsid w:val="0014012D"/>
    <w:rsid w:val="00140E4D"/>
    <w:rsid w:val="00141793"/>
    <w:rsid w:val="00142F91"/>
    <w:rsid w:val="00143D41"/>
    <w:rsid w:val="00144013"/>
    <w:rsid w:val="001444B7"/>
    <w:rsid w:val="00144609"/>
    <w:rsid w:val="00144A34"/>
    <w:rsid w:val="00145047"/>
    <w:rsid w:val="0014654B"/>
    <w:rsid w:val="00146A6C"/>
    <w:rsid w:val="001474E3"/>
    <w:rsid w:val="001500AE"/>
    <w:rsid w:val="001504A8"/>
    <w:rsid w:val="00151C85"/>
    <w:rsid w:val="00151D41"/>
    <w:rsid w:val="0015349C"/>
    <w:rsid w:val="00153F76"/>
    <w:rsid w:val="00154227"/>
    <w:rsid w:val="001545CC"/>
    <w:rsid w:val="00154BE2"/>
    <w:rsid w:val="0015546B"/>
    <w:rsid w:val="001560EE"/>
    <w:rsid w:val="00157ED2"/>
    <w:rsid w:val="00157EE8"/>
    <w:rsid w:val="001604A9"/>
    <w:rsid w:val="00160B8A"/>
    <w:rsid w:val="00160BA5"/>
    <w:rsid w:val="00160BEE"/>
    <w:rsid w:val="001611D8"/>
    <w:rsid w:val="0016256A"/>
    <w:rsid w:val="00163964"/>
    <w:rsid w:val="00163AD8"/>
    <w:rsid w:val="001641B2"/>
    <w:rsid w:val="00164377"/>
    <w:rsid w:val="0016464B"/>
    <w:rsid w:val="001646E5"/>
    <w:rsid w:val="00164926"/>
    <w:rsid w:val="001654CC"/>
    <w:rsid w:val="001678A5"/>
    <w:rsid w:val="00167916"/>
    <w:rsid w:val="00170603"/>
    <w:rsid w:val="001707B8"/>
    <w:rsid w:val="00170885"/>
    <w:rsid w:val="00170CC6"/>
    <w:rsid w:val="001713A2"/>
    <w:rsid w:val="00174525"/>
    <w:rsid w:val="001753EE"/>
    <w:rsid w:val="00175720"/>
    <w:rsid w:val="00176319"/>
    <w:rsid w:val="0017661F"/>
    <w:rsid w:val="0017683F"/>
    <w:rsid w:val="00176C94"/>
    <w:rsid w:val="00181019"/>
    <w:rsid w:val="00181107"/>
    <w:rsid w:val="001815D1"/>
    <w:rsid w:val="00181D67"/>
    <w:rsid w:val="00181DDE"/>
    <w:rsid w:val="00182347"/>
    <w:rsid w:val="00182E13"/>
    <w:rsid w:val="00182EA0"/>
    <w:rsid w:val="00183215"/>
    <w:rsid w:val="00184710"/>
    <w:rsid w:val="00184E90"/>
    <w:rsid w:val="00185175"/>
    <w:rsid w:val="00185378"/>
    <w:rsid w:val="0018577B"/>
    <w:rsid w:val="001865E6"/>
    <w:rsid w:val="001877CA"/>
    <w:rsid w:val="00187BED"/>
    <w:rsid w:val="00187D0F"/>
    <w:rsid w:val="00187E57"/>
    <w:rsid w:val="00190123"/>
    <w:rsid w:val="0019094B"/>
    <w:rsid w:val="00190DF5"/>
    <w:rsid w:val="00190E62"/>
    <w:rsid w:val="00192BE8"/>
    <w:rsid w:val="00193298"/>
    <w:rsid w:val="00193552"/>
    <w:rsid w:val="001936BD"/>
    <w:rsid w:val="00193ADE"/>
    <w:rsid w:val="00193F4C"/>
    <w:rsid w:val="00194364"/>
    <w:rsid w:val="00195201"/>
    <w:rsid w:val="00195C94"/>
    <w:rsid w:val="00195FE8"/>
    <w:rsid w:val="00196BC6"/>
    <w:rsid w:val="001A07B5"/>
    <w:rsid w:val="001A23E5"/>
    <w:rsid w:val="001A40D8"/>
    <w:rsid w:val="001A4FB4"/>
    <w:rsid w:val="001A5361"/>
    <w:rsid w:val="001A5ABD"/>
    <w:rsid w:val="001A6801"/>
    <w:rsid w:val="001A6995"/>
    <w:rsid w:val="001A7364"/>
    <w:rsid w:val="001A7CE7"/>
    <w:rsid w:val="001B04D7"/>
    <w:rsid w:val="001B0880"/>
    <w:rsid w:val="001B2190"/>
    <w:rsid w:val="001B5357"/>
    <w:rsid w:val="001B6302"/>
    <w:rsid w:val="001C13EB"/>
    <w:rsid w:val="001C21EB"/>
    <w:rsid w:val="001C22B6"/>
    <w:rsid w:val="001C2A85"/>
    <w:rsid w:val="001C2ED0"/>
    <w:rsid w:val="001C34D2"/>
    <w:rsid w:val="001C3EAF"/>
    <w:rsid w:val="001C3FD7"/>
    <w:rsid w:val="001C42E5"/>
    <w:rsid w:val="001C440E"/>
    <w:rsid w:val="001C4578"/>
    <w:rsid w:val="001C4D27"/>
    <w:rsid w:val="001C64FC"/>
    <w:rsid w:val="001C6D60"/>
    <w:rsid w:val="001C75CB"/>
    <w:rsid w:val="001D0CE2"/>
    <w:rsid w:val="001D20C4"/>
    <w:rsid w:val="001D2262"/>
    <w:rsid w:val="001D2821"/>
    <w:rsid w:val="001D2822"/>
    <w:rsid w:val="001D2F0B"/>
    <w:rsid w:val="001D347E"/>
    <w:rsid w:val="001D3971"/>
    <w:rsid w:val="001D5F05"/>
    <w:rsid w:val="001D614B"/>
    <w:rsid w:val="001D77F9"/>
    <w:rsid w:val="001D79E5"/>
    <w:rsid w:val="001E0277"/>
    <w:rsid w:val="001E097D"/>
    <w:rsid w:val="001E0CF9"/>
    <w:rsid w:val="001E198A"/>
    <w:rsid w:val="001E22C9"/>
    <w:rsid w:val="001E28B3"/>
    <w:rsid w:val="001E2AEF"/>
    <w:rsid w:val="001E2BE0"/>
    <w:rsid w:val="001E2D4E"/>
    <w:rsid w:val="001E396B"/>
    <w:rsid w:val="001E5887"/>
    <w:rsid w:val="001E58A4"/>
    <w:rsid w:val="001E63DE"/>
    <w:rsid w:val="001E67CA"/>
    <w:rsid w:val="001E6B43"/>
    <w:rsid w:val="001E6FC1"/>
    <w:rsid w:val="001E70D5"/>
    <w:rsid w:val="001E722F"/>
    <w:rsid w:val="001E79B3"/>
    <w:rsid w:val="001F0733"/>
    <w:rsid w:val="001F09B3"/>
    <w:rsid w:val="001F220E"/>
    <w:rsid w:val="001F396F"/>
    <w:rsid w:val="001F3A53"/>
    <w:rsid w:val="001F45FF"/>
    <w:rsid w:val="00200140"/>
    <w:rsid w:val="00202668"/>
    <w:rsid w:val="0020273C"/>
    <w:rsid w:val="00202FD1"/>
    <w:rsid w:val="002030DA"/>
    <w:rsid w:val="002046A6"/>
    <w:rsid w:val="00204F57"/>
    <w:rsid w:val="00205CE9"/>
    <w:rsid w:val="002060F4"/>
    <w:rsid w:val="00206299"/>
    <w:rsid w:val="00210221"/>
    <w:rsid w:val="002105C8"/>
    <w:rsid w:val="00210A81"/>
    <w:rsid w:val="002113CB"/>
    <w:rsid w:val="00211A33"/>
    <w:rsid w:val="0021235D"/>
    <w:rsid w:val="00212D7D"/>
    <w:rsid w:val="00212FB7"/>
    <w:rsid w:val="00212FDE"/>
    <w:rsid w:val="00214636"/>
    <w:rsid w:val="00215DA5"/>
    <w:rsid w:val="0021740D"/>
    <w:rsid w:val="00220CA2"/>
    <w:rsid w:val="00221602"/>
    <w:rsid w:val="00222445"/>
    <w:rsid w:val="002226B3"/>
    <w:rsid w:val="00222A06"/>
    <w:rsid w:val="00222A81"/>
    <w:rsid w:val="002235FA"/>
    <w:rsid w:val="0022390B"/>
    <w:rsid w:val="002244BC"/>
    <w:rsid w:val="00224C50"/>
    <w:rsid w:val="00225281"/>
    <w:rsid w:val="00225294"/>
    <w:rsid w:val="00225299"/>
    <w:rsid w:val="00225B92"/>
    <w:rsid w:val="002261CC"/>
    <w:rsid w:val="002267EA"/>
    <w:rsid w:val="00226FD2"/>
    <w:rsid w:val="00227900"/>
    <w:rsid w:val="00232175"/>
    <w:rsid w:val="00232316"/>
    <w:rsid w:val="00232BDC"/>
    <w:rsid w:val="0023315D"/>
    <w:rsid w:val="002353C5"/>
    <w:rsid w:val="002357AB"/>
    <w:rsid w:val="0023642D"/>
    <w:rsid w:val="00236790"/>
    <w:rsid w:val="0023682C"/>
    <w:rsid w:val="00237476"/>
    <w:rsid w:val="00237D5E"/>
    <w:rsid w:val="002400D4"/>
    <w:rsid w:val="002404D5"/>
    <w:rsid w:val="0024302D"/>
    <w:rsid w:val="002449F5"/>
    <w:rsid w:val="00244C27"/>
    <w:rsid w:val="002453F7"/>
    <w:rsid w:val="00245CA0"/>
    <w:rsid w:val="00245FC0"/>
    <w:rsid w:val="002460F7"/>
    <w:rsid w:val="0024794F"/>
    <w:rsid w:val="0025005E"/>
    <w:rsid w:val="00250B8F"/>
    <w:rsid w:val="002511D7"/>
    <w:rsid w:val="00251292"/>
    <w:rsid w:val="002517B9"/>
    <w:rsid w:val="002519E2"/>
    <w:rsid w:val="00252234"/>
    <w:rsid w:val="00252489"/>
    <w:rsid w:val="0025285C"/>
    <w:rsid w:val="00255C75"/>
    <w:rsid w:val="002560B0"/>
    <w:rsid w:val="00256306"/>
    <w:rsid w:val="002564EE"/>
    <w:rsid w:val="00256779"/>
    <w:rsid w:val="00256A3A"/>
    <w:rsid w:val="00257A3E"/>
    <w:rsid w:val="002603E3"/>
    <w:rsid w:val="002608E1"/>
    <w:rsid w:val="00260CF3"/>
    <w:rsid w:val="0026193E"/>
    <w:rsid w:val="00261B7E"/>
    <w:rsid w:val="002631A9"/>
    <w:rsid w:val="00264C52"/>
    <w:rsid w:val="002664C0"/>
    <w:rsid w:val="0026664C"/>
    <w:rsid w:val="0026666B"/>
    <w:rsid w:val="00267281"/>
    <w:rsid w:val="00267790"/>
    <w:rsid w:val="00267BCD"/>
    <w:rsid w:val="0027020F"/>
    <w:rsid w:val="0027054E"/>
    <w:rsid w:val="00270EB3"/>
    <w:rsid w:val="00271048"/>
    <w:rsid w:val="00271AE3"/>
    <w:rsid w:val="00273314"/>
    <w:rsid w:val="00273AE2"/>
    <w:rsid w:val="0027496F"/>
    <w:rsid w:val="00274C19"/>
    <w:rsid w:val="00274D04"/>
    <w:rsid w:val="002760D1"/>
    <w:rsid w:val="002776D7"/>
    <w:rsid w:val="00277BE1"/>
    <w:rsid w:val="00280C06"/>
    <w:rsid w:val="00281193"/>
    <w:rsid w:val="002839AA"/>
    <w:rsid w:val="00284028"/>
    <w:rsid w:val="002846AB"/>
    <w:rsid w:val="00285C30"/>
    <w:rsid w:val="002874B8"/>
    <w:rsid w:val="00290C6C"/>
    <w:rsid w:val="00290E77"/>
    <w:rsid w:val="00292B9A"/>
    <w:rsid w:val="00293088"/>
    <w:rsid w:val="0029538F"/>
    <w:rsid w:val="0029540E"/>
    <w:rsid w:val="0029555F"/>
    <w:rsid w:val="0029671C"/>
    <w:rsid w:val="00297121"/>
    <w:rsid w:val="002A0B6D"/>
    <w:rsid w:val="002A106A"/>
    <w:rsid w:val="002A1487"/>
    <w:rsid w:val="002A14D7"/>
    <w:rsid w:val="002A1A0B"/>
    <w:rsid w:val="002A2573"/>
    <w:rsid w:val="002A3230"/>
    <w:rsid w:val="002A406F"/>
    <w:rsid w:val="002A64F4"/>
    <w:rsid w:val="002A65BE"/>
    <w:rsid w:val="002A78BB"/>
    <w:rsid w:val="002A7FFB"/>
    <w:rsid w:val="002B1F8D"/>
    <w:rsid w:val="002B221E"/>
    <w:rsid w:val="002B2B05"/>
    <w:rsid w:val="002B3504"/>
    <w:rsid w:val="002B3B7E"/>
    <w:rsid w:val="002B3C71"/>
    <w:rsid w:val="002B45FD"/>
    <w:rsid w:val="002B48DA"/>
    <w:rsid w:val="002B5876"/>
    <w:rsid w:val="002B763D"/>
    <w:rsid w:val="002C1255"/>
    <w:rsid w:val="002C187A"/>
    <w:rsid w:val="002C32F1"/>
    <w:rsid w:val="002C335A"/>
    <w:rsid w:val="002C33CA"/>
    <w:rsid w:val="002C34BE"/>
    <w:rsid w:val="002C5FC1"/>
    <w:rsid w:val="002C6653"/>
    <w:rsid w:val="002C6A9C"/>
    <w:rsid w:val="002C6FA0"/>
    <w:rsid w:val="002D128C"/>
    <w:rsid w:val="002D33BC"/>
    <w:rsid w:val="002D3B0D"/>
    <w:rsid w:val="002D4CA4"/>
    <w:rsid w:val="002D632B"/>
    <w:rsid w:val="002D6441"/>
    <w:rsid w:val="002E08B3"/>
    <w:rsid w:val="002E09B7"/>
    <w:rsid w:val="002E1338"/>
    <w:rsid w:val="002E13F5"/>
    <w:rsid w:val="002E23A2"/>
    <w:rsid w:val="002E2584"/>
    <w:rsid w:val="002E2C11"/>
    <w:rsid w:val="002E31D2"/>
    <w:rsid w:val="002E322E"/>
    <w:rsid w:val="002E4A36"/>
    <w:rsid w:val="002E4E22"/>
    <w:rsid w:val="002E6E4C"/>
    <w:rsid w:val="002E7096"/>
    <w:rsid w:val="002E76C0"/>
    <w:rsid w:val="002E7C7E"/>
    <w:rsid w:val="002E7D0A"/>
    <w:rsid w:val="002F04AA"/>
    <w:rsid w:val="002F0638"/>
    <w:rsid w:val="002F0A04"/>
    <w:rsid w:val="002F128D"/>
    <w:rsid w:val="002F15D2"/>
    <w:rsid w:val="002F2599"/>
    <w:rsid w:val="002F308C"/>
    <w:rsid w:val="002F3407"/>
    <w:rsid w:val="002F4821"/>
    <w:rsid w:val="002F4E0A"/>
    <w:rsid w:val="002F51FC"/>
    <w:rsid w:val="002F5F43"/>
    <w:rsid w:val="002F6A53"/>
    <w:rsid w:val="00300D76"/>
    <w:rsid w:val="003014E1"/>
    <w:rsid w:val="0030201D"/>
    <w:rsid w:val="003028DD"/>
    <w:rsid w:val="00303281"/>
    <w:rsid w:val="00303392"/>
    <w:rsid w:val="00304DBE"/>
    <w:rsid w:val="00310937"/>
    <w:rsid w:val="00310AB8"/>
    <w:rsid w:val="00311A47"/>
    <w:rsid w:val="00311AA1"/>
    <w:rsid w:val="003124F2"/>
    <w:rsid w:val="00312BE0"/>
    <w:rsid w:val="00312FB3"/>
    <w:rsid w:val="00313E74"/>
    <w:rsid w:val="00314F64"/>
    <w:rsid w:val="00315887"/>
    <w:rsid w:val="00315D05"/>
    <w:rsid w:val="00315D89"/>
    <w:rsid w:val="00316878"/>
    <w:rsid w:val="003168B8"/>
    <w:rsid w:val="00316FC3"/>
    <w:rsid w:val="003201DF"/>
    <w:rsid w:val="0032026A"/>
    <w:rsid w:val="00320880"/>
    <w:rsid w:val="0032114B"/>
    <w:rsid w:val="00324537"/>
    <w:rsid w:val="00325453"/>
    <w:rsid w:val="003257BB"/>
    <w:rsid w:val="00327428"/>
    <w:rsid w:val="00327907"/>
    <w:rsid w:val="00327F39"/>
    <w:rsid w:val="00330D7A"/>
    <w:rsid w:val="00330DD6"/>
    <w:rsid w:val="00331488"/>
    <w:rsid w:val="00331771"/>
    <w:rsid w:val="00331773"/>
    <w:rsid w:val="003317CE"/>
    <w:rsid w:val="00331B92"/>
    <w:rsid w:val="00332C1D"/>
    <w:rsid w:val="00333131"/>
    <w:rsid w:val="00333C2E"/>
    <w:rsid w:val="0033420B"/>
    <w:rsid w:val="00334586"/>
    <w:rsid w:val="00334878"/>
    <w:rsid w:val="00334ACE"/>
    <w:rsid w:val="0033519E"/>
    <w:rsid w:val="00335280"/>
    <w:rsid w:val="00335B29"/>
    <w:rsid w:val="00336994"/>
    <w:rsid w:val="00336FBA"/>
    <w:rsid w:val="00337071"/>
    <w:rsid w:val="00337095"/>
    <w:rsid w:val="00337D92"/>
    <w:rsid w:val="0034076C"/>
    <w:rsid w:val="003409BE"/>
    <w:rsid w:val="00340B1D"/>
    <w:rsid w:val="00340CA0"/>
    <w:rsid w:val="00340E1D"/>
    <w:rsid w:val="00341576"/>
    <w:rsid w:val="00341D03"/>
    <w:rsid w:val="00343487"/>
    <w:rsid w:val="00343B12"/>
    <w:rsid w:val="00343E0E"/>
    <w:rsid w:val="0034470E"/>
    <w:rsid w:val="00344A7F"/>
    <w:rsid w:val="0034673D"/>
    <w:rsid w:val="00347618"/>
    <w:rsid w:val="00350697"/>
    <w:rsid w:val="00351461"/>
    <w:rsid w:val="003515A2"/>
    <w:rsid w:val="00351765"/>
    <w:rsid w:val="003519D7"/>
    <w:rsid w:val="00351CDA"/>
    <w:rsid w:val="0035245A"/>
    <w:rsid w:val="00352976"/>
    <w:rsid w:val="00352E4D"/>
    <w:rsid w:val="00353355"/>
    <w:rsid w:val="00353953"/>
    <w:rsid w:val="00354E83"/>
    <w:rsid w:val="00355650"/>
    <w:rsid w:val="003558DA"/>
    <w:rsid w:val="00355903"/>
    <w:rsid w:val="0035625C"/>
    <w:rsid w:val="00356F39"/>
    <w:rsid w:val="003572CE"/>
    <w:rsid w:val="003577A3"/>
    <w:rsid w:val="00357DB3"/>
    <w:rsid w:val="0036264E"/>
    <w:rsid w:val="00363EC4"/>
    <w:rsid w:val="00365B34"/>
    <w:rsid w:val="00366B83"/>
    <w:rsid w:val="003671D1"/>
    <w:rsid w:val="003675F4"/>
    <w:rsid w:val="00370683"/>
    <w:rsid w:val="00370D1F"/>
    <w:rsid w:val="0037104C"/>
    <w:rsid w:val="00372D3D"/>
    <w:rsid w:val="00372E26"/>
    <w:rsid w:val="0037345A"/>
    <w:rsid w:val="003747C4"/>
    <w:rsid w:val="003752B2"/>
    <w:rsid w:val="0037544A"/>
    <w:rsid w:val="00376197"/>
    <w:rsid w:val="00376378"/>
    <w:rsid w:val="003766E8"/>
    <w:rsid w:val="00376A71"/>
    <w:rsid w:val="00376D54"/>
    <w:rsid w:val="00377746"/>
    <w:rsid w:val="00380207"/>
    <w:rsid w:val="003817DE"/>
    <w:rsid w:val="00382EE4"/>
    <w:rsid w:val="00382F52"/>
    <w:rsid w:val="003831BB"/>
    <w:rsid w:val="00383589"/>
    <w:rsid w:val="00383F02"/>
    <w:rsid w:val="00384372"/>
    <w:rsid w:val="00385647"/>
    <w:rsid w:val="00385816"/>
    <w:rsid w:val="00385D3F"/>
    <w:rsid w:val="00386A82"/>
    <w:rsid w:val="00387ECC"/>
    <w:rsid w:val="003900AB"/>
    <w:rsid w:val="0039046D"/>
    <w:rsid w:val="003909AA"/>
    <w:rsid w:val="00390AA3"/>
    <w:rsid w:val="00390B9F"/>
    <w:rsid w:val="00390BCE"/>
    <w:rsid w:val="00391E69"/>
    <w:rsid w:val="00393936"/>
    <w:rsid w:val="00393D55"/>
    <w:rsid w:val="00393E74"/>
    <w:rsid w:val="00395567"/>
    <w:rsid w:val="00395DD9"/>
    <w:rsid w:val="00397529"/>
    <w:rsid w:val="00397967"/>
    <w:rsid w:val="003A050B"/>
    <w:rsid w:val="003A05AB"/>
    <w:rsid w:val="003A0DFC"/>
    <w:rsid w:val="003A1DFC"/>
    <w:rsid w:val="003A24A7"/>
    <w:rsid w:val="003A2C0C"/>
    <w:rsid w:val="003A371A"/>
    <w:rsid w:val="003A38A4"/>
    <w:rsid w:val="003A43A9"/>
    <w:rsid w:val="003A4928"/>
    <w:rsid w:val="003A52DF"/>
    <w:rsid w:val="003A5FE1"/>
    <w:rsid w:val="003A7769"/>
    <w:rsid w:val="003A7F83"/>
    <w:rsid w:val="003B004C"/>
    <w:rsid w:val="003B03DA"/>
    <w:rsid w:val="003B118F"/>
    <w:rsid w:val="003B14E2"/>
    <w:rsid w:val="003B1C09"/>
    <w:rsid w:val="003B1EAF"/>
    <w:rsid w:val="003B2D45"/>
    <w:rsid w:val="003B3259"/>
    <w:rsid w:val="003B6088"/>
    <w:rsid w:val="003B6D48"/>
    <w:rsid w:val="003B722E"/>
    <w:rsid w:val="003B7773"/>
    <w:rsid w:val="003B7779"/>
    <w:rsid w:val="003B7FBF"/>
    <w:rsid w:val="003C0351"/>
    <w:rsid w:val="003C0695"/>
    <w:rsid w:val="003C0B83"/>
    <w:rsid w:val="003C0B95"/>
    <w:rsid w:val="003C0EC0"/>
    <w:rsid w:val="003C2022"/>
    <w:rsid w:val="003C2050"/>
    <w:rsid w:val="003C329B"/>
    <w:rsid w:val="003C343C"/>
    <w:rsid w:val="003C356F"/>
    <w:rsid w:val="003C35C3"/>
    <w:rsid w:val="003C390E"/>
    <w:rsid w:val="003C3C90"/>
    <w:rsid w:val="003C5296"/>
    <w:rsid w:val="003C772C"/>
    <w:rsid w:val="003C7869"/>
    <w:rsid w:val="003C7D03"/>
    <w:rsid w:val="003D00D1"/>
    <w:rsid w:val="003D06C3"/>
    <w:rsid w:val="003D1DF6"/>
    <w:rsid w:val="003D25ED"/>
    <w:rsid w:val="003D3028"/>
    <w:rsid w:val="003D3087"/>
    <w:rsid w:val="003D4D1B"/>
    <w:rsid w:val="003D51AD"/>
    <w:rsid w:val="003D555A"/>
    <w:rsid w:val="003D77F2"/>
    <w:rsid w:val="003D7F16"/>
    <w:rsid w:val="003E1E6B"/>
    <w:rsid w:val="003E248D"/>
    <w:rsid w:val="003E29D8"/>
    <w:rsid w:val="003E2F65"/>
    <w:rsid w:val="003E375A"/>
    <w:rsid w:val="003E41EB"/>
    <w:rsid w:val="003E4748"/>
    <w:rsid w:val="003E4F5F"/>
    <w:rsid w:val="003E56CA"/>
    <w:rsid w:val="003E596E"/>
    <w:rsid w:val="003E693C"/>
    <w:rsid w:val="003E7282"/>
    <w:rsid w:val="003E7334"/>
    <w:rsid w:val="003F081A"/>
    <w:rsid w:val="003F0CE9"/>
    <w:rsid w:val="003F17DB"/>
    <w:rsid w:val="003F1F7B"/>
    <w:rsid w:val="003F353C"/>
    <w:rsid w:val="003F42E1"/>
    <w:rsid w:val="003F4A88"/>
    <w:rsid w:val="003F5C5D"/>
    <w:rsid w:val="003F7F32"/>
    <w:rsid w:val="004005AE"/>
    <w:rsid w:val="004020B5"/>
    <w:rsid w:val="004029FC"/>
    <w:rsid w:val="00403835"/>
    <w:rsid w:val="00403DAF"/>
    <w:rsid w:val="0040478B"/>
    <w:rsid w:val="00405653"/>
    <w:rsid w:val="004059AC"/>
    <w:rsid w:val="00405B98"/>
    <w:rsid w:val="0040618A"/>
    <w:rsid w:val="0040701C"/>
    <w:rsid w:val="004076AD"/>
    <w:rsid w:val="00411439"/>
    <w:rsid w:val="0041303C"/>
    <w:rsid w:val="004131D0"/>
    <w:rsid w:val="00413262"/>
    <w:rsid w:val="00414242"/>
    <w:rsid w:val="004162D6"/>
    <w:rsid w:val="004166F0"/>
    <w:rsid w:val="00417836"/>
    <w:rsid w:val="004179EA"/>
    <w:rsid w:val="0042013F"/>
    <w:rsid w:val="00420457"/>
    <w:rsid w:val="004259F5"/>
    <w:rsid w:val="00426F11"/>
    <w:rsid w:val="0042788E"/>
    <w:rsid w:val="00430D59"/>
    <w:rsid w:val="00431980"/>
    <w:rsid w:val="00431B98"/>
    <w:rsid w:val="00431EA2"/>
    <w:rsid w:val="004334AC"/>
    <w:rsid w:val="004342A3"/>
    <w:rsid w:val="004360EA"/>
    <w:rsid w:val="004360F3"/>
    <w:rsid w:val="00436192"/>
    <w:rsid w:val="00436A25"/>
    <w:rsid w:val="00440F2E"/>
    <w:rsid w:val="004420F7"/>
    <w:rsid w:val="0044273D"/>
    <w:rsid w:val="0044296D"/>
    <w:rsid w:val="004429E1"/>
    <w:rsid w:val="00443ACC"/>
    <w:rsid w:val="00443D53"/>
    <w:rsid w:val="004451E6"/>
    <w:rsid w:val="00445267"/>
    <w:rsid w:val="00445285"/>
    <w:rsid w:val="00445600"/>
    <w:rsid w:val="00445E62"/>
    <w:rsid w:val="00446C61"/>
    <w:rsid w:val="00446F47"/>
    <w:rsid w:val="004478C7"/>
    <w:rsid w:val="00447E96"/>
    <w:rsid w:val="00450062"/>
    <w:rsid w:val="00451804"/>
    <w:rsid w:val="00451A6B"/>
    <w:rsid w:val="00452EDA"/>
    <w:rsid w:val="00452F0F"/>
    <w:rsid w:val="00454EBD"/>
    <w:rsid w:val="004570EB"/>
    <w:rsid w:val="00457897"/>
    <w:rsid w:val="00460E0D"/>
    <w:rsid w:val="00461D6D"/>
    <w:rsid w:val="004627FF"/>
    <w:rsid w:val="00463C0B"/>
    <w:rsid w:val="004649FE"/>
    <w:rsid w:val="00465496"/>
    <w:rsid w:val="00466960"/>
    <w:rsid w:val="00466B59"/>
    <w:rsid w:val="00467027"/>
    <w:rsid w:val="00467208"/>
    <w:rsid w:val="00467AAA"/>
    <w:rsid w:val="00467EF4"/>
    <w:rsid w:val="00470D41"/>
    <w:rsid w:val="004717F2"/>
    <w:rsid w:val="00474876"/>
    <w:rsid w:val="00475261"/>
    <w:rsid w:val="004764D0"/>
    <w:rsid w:val="00476A27"/>
    <w:rsid w:val="0048136B"/>
    <w:rsid w:val="00481551"/>
    <w:rsid w:val="00482CDE"/>
    <w:rsid w:val="00483110"/>
    <w:rsid w:val="00483145"/>
    <w:rsid w:val="004844A4"/>
    <w:rsid w:val="00484A21"/>
    <w:rsid w:val="0048549F"/>
    <w:rsid w:val="00486223"/>
    <w:rsid w:val="004875BF"/>
    <w:rsid w:val="00490C3C"/>
    <w:rsid w:val="004917F1"/>
    <w:rsid w:val="004935C8"/>
    <w:rsid w:val="00493CF9"/>
    <w:rsid w:val="00494222"/>
    <w:rsid w:val="00494B51"/>
    <w:rsid w:val="00494EDF"/>
    <w:rsid w:val="00494F69"/>
    <w:rsid w:val="004956C7"/>
    <w:rsid w:val="004959E2"/>
    <w:rsid w:val="00495AC3"/>
    <w:rsid w:val="00495B64"/>
    <w:rsid w:val="00495BCE"/>
    <w:rsid w:val="00496E06"/>
    <w:rsid w:val="00497E39"/>
    <w:rsid w:val="004A002A"/>
    <w:rsid w:val="004A02B8"/>
    <w:rsid w:val="004A1C28"/>
    <w:rsid w:val="004A245B"/>
    <w:rsid w:val="004A28AF"/>
    <w:rsid w:val="004A2A71"/>
    <w:rsid w:val="004A339D"/>
    <w:rsid w:val="004A365F"/>
    <w:rsid w:val="004A3829"/>
    <w:rsid w:val="004A47D8"/>
    <w:rsid w:val="004A58E8"/>
    <w:rsid w:val="004A59DF"/>
    <w:rsid w:val="004A746E"/>
    <w:rsid w:val="004B0914"/>
    <w:rsid w:val="004B14BB"/>
    <w:rsid w:val="004B21A2"/>
    <w:rsid w:val="004B2CC4"/>
    <w:rsid w:val="004B317C"/>
    <w:rsid w:val="004B4B4F"/>
    <w:rsid w:val="004B5A47"/>
    <w:rsid w:val="004B5E35"/>
    <w:rsid w:val="004B6270"/>
    <w:rsid w:val="004B68A7"/>
    <w:rsid w:val="004B77ED"/>
    <w:rsid w:val="004C0850"/>
    <w:rsid w:val="004C1DD7"/>
    <w:rsid w:val="004C2629"/>
    <w:rsid w:val="004C26BD"/>
    <w:rsid w:val="004C3699"/>
    <w:rsid w:val="004C39A0"/>
    <w:rsid w:val="004C5517"/>
    <w:rsid w:val="004C5D53"/>
    <w:rsid w:val="004C5FF2"/>
    <w:rsid w:val="004C605D"/>
    <w:rsid w:val="004C6F1D"/>
    <w:rsid w:val="004C78F8"/>
    <w:rsid w:val="004C7C54"/>
    <w:rsid w:val="004D1E53"/>
    <w:rsid w:val="004D31CD"/>
    <w:rsid w:val="004D447B"/>
    <w:rsid w:val="004D51B5"/>
    <w:rsid w:val="004D557B"/>
    <w:rsid w:val="004D5582"/>
    <w:rsid w:val="004D5747"/>
    <w:rsid w:val="004D5E1A"/>
    <w:rsid w:val="004D607D"/>
    <w:rsid w:val="004D657D"/>
    <w:rsid w:val="004D6B09"/>
    <w:rsid w:val="004D7426"/>
    <w:rsid w:val="004D7822"/>
    <w:rsid w:val="004E06DE"/>
    <w:rsid w:val="004E0C3A"/>
    <w:rsid w:val="004E3861"/>
    <w:rsid w:val="004E456B"/>
    <w:rsid w:val="004E46EE"/>
    <w:rsid w:val="004E5468"/>
    <w:rsid w:val="004E5486"/>
    <w:rsid w:val="004E5568"/>
    <w:rsid w:val="004E5863"/>
    <w:rsid w:val="004E5BDE"/>
    <w:rsid w:val="004E648D"/>
    <w:rsid w:val="004F0141"/>
    <w:rsid w:val="004F0F9D"/>
    <w:rsid w:val="004F12B8"/>
    <w:rsid w:val="004F148D"/>
    <w:rsid w:val="004F28BF"/>
    <w:rsid w:val="004F3A48"/>
    <w:rsid w:val="004F3F3C"/>
    <w:rsid w:val="004F5A7F"/>
    <w:rsid w:val="004F69D7"/>
    <w:rsid w:val="004F7DA9"/>
    <w:rsid w:val="0050032B"/>
    <w:rsid w:val="005005DA"/>
    <w:rsid w:val="0050077C"/>
    <w:rsid w:val="005015DC"/>
    <w:rsid w:val="00503429"/>
    <w:rsid w:val="005035C3"/>
    <w:rsid w:val="00503A24"/>
    <w:rsid w:val="00503D5F"/>
    <w:rsid w:val="00504CB4"/>
    <w:rsid w:val="0050580C"/>
    <w:rsid w:val="00506625"/>
    <w:rsid w:val="00506756"/>
    <w:rsid w:val="00506886"/>
    <w:rsid w:val="00506DEF"/>
    <w:rsid w:val="00506FAD"/>
    <w:rsid w:val="005070D1"/>
    <w:rsid w:val="005070F0"/>
    <w:rsid w:val="005071E5"/>
    <w:rsid w:val="00507335"/>
    <w:rsid w:val="00507701"/>
    <w:rsid w:val="005103AB"/>
    <w:rsid w:val="00510FF5"/>
    <w:rsid w:val="005119F4"/>
    <w:rsid w:val="00511D41"/>
    <w:rsid w:val="005120F9"/>
    <w:rsid w:val="00512468"/>
    <w:rsid w:val="00512B29"/>
    <w:rsid w:val="00514C9D"/>
    <w:rsid w:val="00515AD1"/>
    <w:rsid w:val="00517969"/>
    <w:rsid w:val="005215A6"/>
    <w:rsid w:val="00521C4B"/>
    <w:rsid w:val="00521C53"/>
    <w:rsid w:val="00523946"/>
    <w:rsid w:val="0052445D"/>
    <w:rsid w:val="00524C22"/>
    <w:rsid w:val="005319C5"/>
    <w:rsid w:val="00531C7C"/>
    <w:rsid w:val="005333D4"/>
    <w:rsid w:val="0053374D"/>
    <w:rsid w:val="00533DB0"/>
    <w:rsid w:val="005343BE"/>
    <w:rsid w:val="00534B72"/>
    <w:rsid w:val="00534BF8"/>
    <w:rsid w:val="00536367"/>
    <w:rsid w:val="005369D7"/>
    <w:rsid w:val="005375D6"/>
    <w:rsid w:val="005408D8"/>
    <w:rsid w:val="00542021"/>
    <w:rsid w:val="00542DFD"/>
    <w:rsid w:val="00543C34"/>
    <w:rsid w:val="00544191"/>
    <w:rsid w:val="005441A8"/>
    <w:rsid w:val="005456E9"/>
    <w:rsid w:val="0054611F"/>
    <w:rsid w:val="0055133C"/>
    <w:rsid w:val="005517BF"/>
    <w:rsid w:val="005518E7"/>
    <w:rsid w:val="00551FAF"/>
    <w:rsid w:val="00554007"/>
    <w:rsid w:val="0055484E"/>
    <w:rsid w:val="00555ACD"/>
    <w:rsid w:val="00556092"/>
    <w:rsid w:val="00556313"/>
    <w:rsid w:val="00556BB1"/>
    <w:rsid w:val="00557118"/>
    <w:rsid w:val="005571AD"/>
    <w:rsid w:val="0056121C"/>
    <w:rsid w:val="0056187B"/>
    <w:rsid w:val="00561E8D"/>
    <w:rsid w:val="005638BA"/>
    <w:rsid w:val="00563B22"/>
    <w:rsid w:val="0056402F"/>
    <w:rsid w:val="00564F56"/>
    <w:rsid w:val="00565BA5"/>
    <w:rsid w:val="0056719E"/>
    <w:rsid w:val="00570093"/>
    <w:rsid w:val="005709ED"/>
    <w:rsid w:val="00571863"/>
    <w:rsid w:val="00572F38"/>
    <w:rsid w:val="005733BD"/>
    <w:rsid w:val="00574243"/>
    <w:rsid w:val="00574616"/>
    <w:rsid w:val="00574761"/>
    <w:rsid w:val="005753B2"/>
    <w:rsid w:val="005765F2"/>
    <w:rsid w:val="00576BA3"/>
    <w:rsid w:val="00576DEE"/>
    <w:rsid w:val="0057773C"/>
    <w:rsid w:val="00580C08"/>
    <w:rsid w:val="0058118F"/>
    <w:rsid w:val="00581279"/>
    <w:rsid w:val="00582777"/>
    <w:rsid w:val="0058292A"/>
    <w:rsid w:val="00582E84"/>
    <w:rsid w:val="00583042"/>
    <w:rsid w:val="005832FB"/>
    <w:rsid w:val="00583544"/>
    <w:rsid w:val="0058451B"/>
    <w:rsid w:val="00584B97"/>
    <w:rsid w:val="00584CB1"/>
    <w:rsid w:val="00584E0B"/>
    <w:rsid w:val="00586891"/>
    <w:rsid w:val="00586A17"/>
    <w:rsid w:val="00586D0C"/>
    <w:rsid w:val="0058744F"/>
    <w:rsid w:val="00590794"/>
    <w:rsid w:val="00592481"/>
    <w:rsid w:val="0059263F"/>
    <w:rsid w:val="005949F3"/>
    <w:rsid w:val="00595258"/>
    <w:rsid w:val="00596908"/>
    <w:rsid w:val="0059705D"/>
    <w:rsid w:val="005A10B5"/>
    <w:rsid w:val="005A2A53"/>
    <w:rsid w:val="005A48E3"/>
    <w:rsid w:val="005A4F8D"/>
    <w:rsid w:val="005A5358"/>
    <w:rsid w:val="005A79EF"/>
    <w:rsid w:val="005B0B53"/>
    <w:rsid w:val="005B1840"/>
    <w:rsid w:val="005B213A"/>
    <w:rsid w:val="005B2950"/>
    <w:rsid w:val="005B3EEE"/>
    <w:rsid w:val="005B413B"/>
    <w:rsid w:val="005B4B59"/>
    <w:rsid w:val="005B4E48"/>
    <w:rsid w:val="005B512C"/>
    <w:rsid w:val="005B5C0C"/>
    <w:rsid w:val="005B5DB2"/>
    <w:rsid w:val="005B77CA"/>
    <w:rsid w:val="005B79F9"/>
    <w:rsid w:val="005C0264"/>
    <w:rsid w:val="005C0FA2"/>
    <w:rsid w:val="005C1069"/>
    <w:rsid w:val="005C34D2"/>
    <w:rsid w:val="005C3E1C"/>
    <w:rsid w:val="005C45C3"/>
    <w:rsid w:val="005C529A"/>
    <w:rsid w:val="005C5F0F"/>
    <w:rsid w:val="005C6141"/>
    <w:rsid w:val="005C6CBC"/>
    <w:rsid w:val="005C7107"/>
    <w:rsid w:val="005C744D"/>
    <w:rsid w:val="005D1797"/>
    <w:rsid w:val="005D1827"/>
    <w:rsid w:val="005D1B75"/>
    <w:rsid w:val="005D1BD1"/>
    <w:rsid w:val="005D2367"/>
    <w:rsid w:val="005D243F"/>
    <w:rsid w:val="005D2D0A"/>
    <w:rsid w:val="005D32E8"/>
    <w:rsid w:val="005D3C14"/>
    <w:rsid w:val="005D44E3"/>
    <w:rsid w:val="005D5382"/>
    <w:rsid w:val="005D68B8"/>
    <w:rsid w:val="005D6C12"/>
    <w:rsid w:val="005D6E44"/>
    <w:rsid w:val="005D74D5"/>
    <w:rsid w:val="005E0E6C"/>
    <w:rsid w:val="005E38B6"/>
    <w:rsid w:val="005E3C20"/>
    <w:rsid w:val="005E3F9C"/>
    <w:rsid w:val="005E600D"/>
    <w:rsid w:val="005F00B3"/>
    <w:rsid w:val="005F1186"/>
    <w:rsid w:val="005F2A77"/>
    <w:rsid w:val="005F4B46"/>
    <w:rsid w:val="005F5527"/>
    <w:rsid w:val="005F68C0"/>
    <w:rsid w:val="005F68D2"/>
    <w:rsid w:val="005F7C7A"/>
    <w:rsid w:val="005F7E9F"/>
    <w:rsid w:val="00601662"/>
    <w:rsid w:val="00601AD9"/>
    <w:rsid w:val="00602C36"/>
    <w:rsid w:val="0060328F"/>
    <w:rsid w:val="006035C8"/>
    <w:rsid w:val="00604FA2"/>
    <w:rsid w:val="00605197"/>
    <w:rsid w:val="00605514"/>
    <w:rsid w:val="006060C2"/>
    <w:rsid w:val="00606855"/>
    <w:rsid w:val="00607326"/>
    <w:rsid w:val="00607685"/>
    <w:rsid w:val="00610250"/>
    <w:rsid w:val="0061038D"/>
    <w:rsid w:val="006116D3"/>
    <w:rsid w:val="00611DB3"/>
    <w:rsid w:val="0061210D"/>
    <w:rsid w:val="006126A1"/>
    <w:rsid w:val="00612F8B"/>
    <w:rsid w:val="006132EC"/>
    <w:rsid w:val="006137B1"/>
    <w:rsid w:val="00613CC7"/>
    <w:rsid w:val="006140D1"/>
    <w:rsid w:val="0061445C"/>
    <w:rsid w:val="00614E30"/>
    <w:rsid w:val="00614EAD"/>
    <w:rsid w:val="006157BC"/>
    <w:rsid w:val="00615AC0"/>
    <w:rsid w:val="006165CC"/>
    <w:rsid w:val="00616BAD"/>
    <w:rsid w:val="00616BB5"/>
    <w:rsid w:val="0061719D"/>
    <w:rsid w:val="006176BA"/>
    <w:rsid w:val="00620864"/>
    <w:rsid w:val="00621150"/>
    <w:rsid w:val="006215C1"/>
    <w:rsid w:val="00622FBE"/>
    <w:rsid w:val="00623546"/>
    <w:rsid w:val="006249A4"/>
    <w:rsid w:val="00626801"/>
    <w:rsid w:val="006268A7"/>
    <w:rsid w:val="00626AB4"/>
    <w:rsid w:val="00626EDB"/>
    <w:rsid w:val="0062700F"/>
    <w:rsid w:val="00627872"/>
    <w:rsid w:val="006304A9"/>
    <w:rsid w:val="00630BD3"/>
    <w:rsid w:val="006316DF"/>
    <w:rsid w:val="006322D2"/>
    <w:rsid w:val="0063275D"/>
    <w:rsid w:val="00633856"/>
    <w:rsid w:val="006349D3"/>
    <w:rsid w:val="00634C06"/>
    <w:rsid w:val="0063546A"/>
    <w:rsid w:val="00636CF1"/>
    <w:rsid w:val="00637BD4"/>
    <w:rsid w:val="00637DE5"/>
    <w:rsid w:val="00640084"/>
    <w:rsid w:val="006417C4"/>
    <w:rsid w:val="006422EE"/>
    <w:rsid w:val="00642FEF"/>
    <w:rsid w:val="00644545"/>
    <w:rsid w:val="00644EF3"/>
    <w:rsid w:val="00644FA0"/>
    <w:rsid w:val="006462CA"/>
    <w:rsid w:val="006470ED"/>
    <w:rsid w:val="0064754C"/>
    <w:rsid w:val="006475F8"/>
    <w:rsid w:val="00650166"/>
    <w:rsid w:val="0065108D"/>
    <w:rsid w:val="006514CC"/>
    <w:rsid w:val="0065411C"/>
    <w:rsid w:val="006561A6"/>
    <w:rsid w:val="00656A8A"/>
    <w:rsid w:val="0066018A"/>
    <w:rsid w:val="006608CC"/>
    <w:rsid w:val="00660C83"/>
    <w:rsid w:val="00660CC6"/>
    <w:rsid w:val="00663342"/>
    <w:rsid w:val="006634CF"/>
    <w:rsid w:val="00664A5F"/>
    <w:rsid w:val="00666558"/>
    <w:rsid w:val="00666BCA"/>
    <w:rsid w:val="0066712B"/>
    <w:rsid w:val="006673DA"/>
    <w:rsid w:val="00667655"/>
    <w:rsid w:val="00667E3E"/>
    <w:rsid w:val="006705F3"/>
    <w:rsid w:val="00670E85"/>
    <w:rsid w:val="00671AC0"/>
    <w:rsid w:val="00671C26"/>
    <w:rsid w:val="00672C43"/>
    <w:rsid w:val="00672C9B"/>
    <w:rsid w:val="00672D65"/>
    <w:rsid w:val="006731DF"/>
    <w:rsid w:val="0067405F"/>
    <w:rsid w:val="006743CF"/>
    <w:rsid w:val="00674B0C"/>
    <w:rsid w:val="00675248"/>
    <w:rsid w:val="00675875"/>
    <w:rsid w:val="00675C95"/>
    <w:rsid w:val="00676442"/>
    <w:rsid w:val="006766D0"/>
    <w:rsid w:val="00676CC3"/>
    <w:rsid w:val="00677D6F"/>
    <w:rsid w:val="0068015A"/>
    <w:rsid w:val="00683838"/>
    <w:rsid w:val="00683885"/>
    <w:rsid w:val="0068442B"/>
    <w:rsid w:val="00685788"/>
    <w:rsid w:val="00686137"/>
    <w:rsid w:val="006861F7"/>
    <w:rsid w:val="0068623B"/>
    <w:rsid w:val="00686B53"/>
    <w:rsid w:val="00686C89"/>
    <w:rsid w:val="00687184"/>
    <w:rsid w:val="00692913"/>
    <w:rsid w:val="0069315F"/>
    <w:rsid w:val="00693E52"/>
    <w:rsid w:val="00694385"/>
    <w:rsid w:val="006945D3"/>
    <w:rsid w:val="006947E5"/>
    <w:rsid w:val="00694A0D"/>
    <w:rsid w:val="00695BA6"/>
    <w:rsid w:val="00695F29"/>
    <w:rsid w:val="006978EE"/>
    <w:rsid w:val="006A0B69"/>
    <w:rsid w:val="006A0D20"/>
    <w:rsid w:val="006A1DC0"/>
    <w:rsid w:val="006A264E"/>
    <w:rsid w:val="006A2C32"/>
    <w:rsid w:val="006A3C06"/>
    <w:rsid w:val="006A5746"/>
    <w:rsid w:val="006A5D8D"/>
    <w:rsid w:val="006A685C"/>
    <w:rsid w:val="006A69B9"/>
    <w:rsid w:val="006A6B4E"/>
    <w:rsid w:val="006A6CE8"/>
    <w:rsid w:val="006B0631"/>
    <w:rsid w:val="006B0BA9"/>
    <w:rsid w:val="006B14C3"/>
    <w:rsid w:val="006B1901"/>
    <w:rsid w:val="006B3352"/>
    <w:rsid w:val="006B3715"/>
    <w:rsid w:val="006B4304"/>
    <w:rsid w:val="006B4309"/>
    <w:rsid w:val="006B6B5E"/>
    <w:rsid w:val="006B7727"/>
    <w:rsid w:val="006C0839"/>
    <w:rsid w:val="006C1ACD"/>
    <w:rsid w:val="006C1CC1"/>
    <w:rsid w:val="006C22C9"/>
    <w:rsid w:val="006C5264"/>
    <w:rsid w:val="006C53DC"/>
    <w:rsid w:val="006C5762"/>
    <w:rsid w:val="006C6108"/>
    <w:rsid w:val="006C618F"/>
    <w:rsid w:val="006C6F40"/>
    <w:rsid w:val="006C7005"/>
    <w:rsid w:val="006C7CFB"/>
    <w:rsid w:val="006C7D31"/>
    <w:rsid w:val="006C7F8A"/>
    <w:rsid w:val="006D10C9"/>
    <w:rsid w:val="006D1C23"/>
    <w:rsid w:val="006D333F"/>
    <w:rsid w:val="006D38BE"/>
    <w:rsid w:val="006D3A8B"/>
    <w:rsid w:val="006D3B10"/>
    <w:rsid w:val="006D3F34"/>
    <w:rsid w:val="006D4746"/>
    <w:rsid w:val="006D4839"/>
    <w:rsid w:val="006D4E2A"/>
    <w:rsid w:val="006D5167"/>
    <w:rsid w:val="006D5691"/>
    <w:rsid w:val="006D5948"/>
    <w:rsid w:val="006D5FDD"/>
    <w:rsid w:val="006E0761"/>
    <w:rsid w:val="006E1357"/>
    <w:rsid w:val="006E459C"/>
    <w:rsid w:val="006E5C9A"/>
    <w:rsid w:val="006E6B99"/>
    <w:rsid w:val="006E7197"/>
    <w:rsid w:val="006E72D8"/>
    <w:rsid w:val="006E7728"/>
    <w:rsid w:val="006E7A6C"/>
    <w:rsid w:val="006E7B9C"/>
    <w:rsid w:val="006F0057"/>
    <w:rsid w:val="006F02AE"/>
    <w:rsid w:val="006F0997"/>
    <w:rsid w:val="006F0DF3"/>
    <w:rsid w:val="006F3402"/>
    <w:rsid w:val="006F3ECC"/>
    <w:rsid w:val="006F4CA7"/>
    <w:rsid w:val="006F5B80"/>
    <w:rsid w:val="006F5D42"/>
    <w:rsid w:val="006F5D9A"/>
    <w:rsid w:val="006F648F"/>
    <w:rsid w:val="006F7007"/>
    <w:rsid w:val="006F7ACE"/>
    <w:rsid w:val="00700106"/>
    <w:rsid w:val="00700869"/>
    <w:rsid w:val="0070166E"/>
    <w:rsid w:val="00701F78"/>
    <w:rsid w:val="00703234"/>
    <w:rsid w:val="00703409"/>
    <w:rsid w:val="00704E52"/>
    <w:rsid w:val="00704FC9"/>
    <w:rsid w:val="0070514F"/>
    <w:rsid w:val="007051DB"/>
    <w:rsid w:val="0070539B"/>
    <w:rsid w:val="00705A62"/>
    <w:rsid w:val="00705D5B"/>
    <w:rsid w:val="00706A4A"/>
    <w:rsid w:val="00707233"/>
    <w:rsid w:val="00707C8A"/>
    <w:rsid w:val="00711C89"/>
    <w:rsid w:val="00712A0D"/>
    <w:rsid w:val="0071531F"/>
    <w:rsid w:val="00715C8F"/>
    <w:rsid w:val="007165BC"/>
    <w:rsid w:val="007166A9"/>
    <w:rsid w:val="00716C94"/>
    <w:rsid w:val="00717E1D"/>
    <w:rsid w:val="007201FC"/>
    <w:rsid w:val="0072058E"/>
    <w:rsid w:val="00720EBD"/>
    <w:rsid w:val="00721C94"/>
    <w:rsid w:val="00722964"/>
    <w:rsid w:val="00722B78"/>
    <w:rsid w:val="00722D22"/>
    <w:rsid w:val="00723403"/>
    <w:rsid w:val="00727ADF"/>
    <w:rsid w:val="00727B78"/>
    <w:rsid w:val="007316FF"/>
    <w:rsid w:val="00731B01"/>
    <w:rsid w:val="00731F28"/>
    <w:rsid w:val="007325B6"/>
    <w:rsid w:val="007333E3"/>
    <w:rsid w:val="00733C69"/>
    <w:rsid w:val="00733F98"/>
    <w:rsid w:val="00734952"/>
    <w:rsid w:val="00735536"/>
    <w:rsid w:val="00735F1C"/>
    <w:rsid w:val="007366DB"/>
    <w:rsid w:val="00741B97"/>
    <w:rsid w:val="00742E96"/>
    <w:rsid w:val="00742FBA"/>
    <w:rsid w:val="0074343C"/>
    <w:rsid w:val="00743768"/>
    <w:rsid w:val="00744B5B"/>
    <w:rsid w:val="00744DD1"/>
    <w:rsid w:val="00745291"/>
    <w:rsid w:val="007458EA"/>
    <w:rsid w:val="0074682C"/>
    <w:rsid w:val="00746D04"/>
    <w:rsid w:val="0074751F"/>
    <w:rsid w:val="0075237C"/>
    <w:rsid w:val="007524D3"/>
    <w:rsid w:val="007528F8"/>
    <w:rsid w:val="00752A00"/>
    <w:rsid w:val="007536D7"/>
    <w:rsid w:val="007546F4"/>
    <w:rsid w:val="00757214"/>
    <w:rsid w:val="00757DD4"/>
    <w:rsid w:val="00760345"/>
    <w:rsid w:val="00762BE8"/>
    <w:rsid w:val="00763091"/>
    <w:rsid w:val="0076311A"/>
    <w:rsid w:val="00763936"/>
    <w:rsid w:val="00763A53"/>
    <w:rsid w:val="0076472B"/>
    <w:rsid w:val="00764737"/>
    <w:rsid w:val="00765528"/>
    <w:rsid w:val="007662BB"/>
    <w:rsid w:val="0076735F"/>
    <w:rsid w:val="00767678"/>
    <w:rsid w:val="00770C16"/>
    <w:rsid w:val="00771638"/>
    <w:rsid w:val="00772328"/>
    <w:rsid w:val="00772C77"/>
    <w:rsid w:val="00773072"/>
    <w:rsid w:val="00773F80"/>
    <w:rsid w:val="0077432B"/>
    <w:rsid w:val="00775053"/>
    <w:rsid w:val="007750EF"/>
    <w:rsid w:val="00775F76"/>
    <w:rsid w:val="007762DB"/>
    <w:rsid w:val="00776430"/>
    <w:rsid w:val="007767F6"/>
    <w:rsid w:val="00776B24"/>
    <w:rsid w:val="00776EA4"/>
    <w:rsid w:val="0077726E"/>
    <w:rsid w:val="007774FA"/>
    <w:rsid w:val="0077765B"/>
    <w:rsid w:val="007809FD"/>
    <w:rsid w:val="007816B8"/>
    <w:rsid w:val="00782588"/>
    <w:rsid w:val="00783806"/>
    <w:rsid w:val="00783E69"/>
    <w:rsid w:val="007844BC"/>
    <w:rsid w:val="00784505"/>
    <w:rsid w:val="0078499A"/>
    <w:rsid w:val="00784AE3"/>
    <w:rsid w:val="00784BBD"/>
    <w:rsid w:val="00785A7F"/>
    <w:rsid w:val="00785E7B"/>
    <w:rsid w:val="00786A67"/>
    <w:rsid w:val="00787159"/>
    <w:rsid w:val="0078785E"/>
    <w:rsid w:val="00787DD5"/>
    <w:rsid w:val="0079022F"/>
    <w:rsid w:val="007905DD"/>
    <w:rsid w:val="00790CAD"/>
    <w:rsid w:val="00791704"/>
    <w:rsid w:val="00791B70"/>
    <w:rsid w:val="00792469"/>
    <w:rsid w:val="0079257F"/>
    <w:rsid w:val="00794416"/>
    <w:rsid w:val="0079459B"/>
    <w:rsid w:val="007945A8"/>
    <w:rsid w:val="00796D97"/>
    <w:rsid w:val="007A005F"/>
    <w:rsid w:val="007A05E5"/>
    <w:rsid w:val="007A1E76"/>
    <w:rsid w:val="007A2607"/>
    <w:rsid w:val="007A2E03"/>
    <w:rsid w:val="007A38EC"/>
    <w:rsid w:val="007A3D0B"/>
    <w:rsid w:val="007A3F20"/>
    <w:rsid w:val="007A557C"/>
    <w:rsid w:val="007A645E"/>
    <w:rsid w:val="007A6590"/>
    <w:rsid w:val="007A666C"/>
    <w:rsid w:val="007A68F6"/>
    <w:rsid w:val="007A71E5"/>
    <w:rsid w:val="007A771E"/>
    <w:rsid w:val="007B0E6E"/>
    <w:rsid w:val="007B1B52"/>
    <w:rsid w:val="007B1EF3"/>
    <w:rsid w:val="007B2065"/>
    <w:rsid w:val="007B270F"/>
    <w:rsid w:val="007B3261"/>
    <w:rsid w:val="007B3507"/>
    <w:rsid w:val="007B381F"/>
    <w:rsid w:val="007B4AE9"/>
    <w:rsid w:val="007B7722"/>
    <w:rsid w:val="007C0476"/>
    <w:rsid w:val="007C0484"/>
    <w:rsid w:val="007C0D18"/>
    <w:rsid w:val="007C22FB"/>
    <w:rsid w:val="007C2935"/>
    <w:rsid w:val="007C34B3"/>
    <w:rsid w:val="007C3670"/>
    <w:rsid w:val="007C471F"/>
    <w:rsid w:val="007C49B9"/>
    <w:rsid w:val="007C509E"/>
    <w:rsid w:val="007C5340"/>
    <w:rsid w:val="007C619D"/>
    <w:rsid w:val="007C7E39"/>
    <w:rsid w:val="007D1199"/>
    <w:rsid w:val="007D27BB"/>
    <w:rsid w:val="007D2CCF"/>
    <w:rsid w:val="007D3211"/>
    <w:rsid w:val="007D3CA0"/>
    <w:rsid w:val="007D3D17"/>
    <w:rsid w:val="007D3E42"/>
    <w:rsid w:val="007D56AB"/>
    <w:rsid w:val="007D58D8"/>
    <w:rsid w:val="007D723F"/>
    <w:rsid w:val="007D7284"/>
    <w:rsid w:val="007E0E3A"/>
    <w:rsid w:val="007E140D"/>
    <w:rsid w:val="007E189C"/>
    <w:rsid w:val="007E2A0C"/>
    <w:rsid w:val="007E2C32"/>
    <w:rsid w:val="007E3514"/>
    <w:rsid w:val="007E47CC"/>
    <w:rsid w:val="007E4DA9"/>
    <w:rsid w:val="007E4E41"/>
    <w:rsid w:val="007E4FEE"/>
    <w:rsid w:val="007E69BC"/>
    <w:rsid w:val="007E6B43"/>
    <w:rsid w:val="007E6CB2"/>
    <w:rsid w:val="007E7783"/>
    <w:rsid w:val="007F0978"/>
    <w:rsid w:val="007F1353"/>
    <w:rsid w:val="007F18F9"/>
    <w:rsid w:val="007F1F68"/>
    <w:rsid w:val="007F2294"/>
    <w:rsid w:val="007F2689"/>
    <w:rsid w:val="007F2A09"/>
    <w:rsid w:val="007F3021"/>
    <w:rsid w:val="007F3195"/>
    <w:rsid w:val="007F468C"/>
    <w:rsid w:val="007F489B"/>
    <w:rsid w:val="007F4A0E"/>
    <w:rsid w:val="007F4B35"/>
    <w:rsid w:val="007F4D99"/>
    <w:rsid w:val="007F5363"/>
    <w:rsid w:val="007F6007"/>
    <w:rsid w:val="007F61BA"/>
    <w:rsid w:val="007F6A31"/>
    <w:rsid w:val="007F760C"/>
    <w:rsid w:val="007F7983"/>
    <w:rsid w:val="007F7E5A"/>
    <w:rsid w:val="00800188"/>
    <w:rsid w:val="00800438"/>
    <w:rsid w:val="00801194"/>
    <w:rsid w:val="00801467"/>
    <w:rsid w:val="00801A17"/>
    <w:rsid w:val="00802A5A"/>
    <w:rsid w:val="00802C6C"/>
    <w:rsid w:val="008046ED"/>
    <w:rsid w:val="00804C29"/>
    <w:rsid w:val="008052A7"/>
    <w:rsid w:val="008059C6"/>
    <w:rsid w:val="00805A4E"/>
    <w:rsid w:val="00805F2B"/>
    <w:rsid w:val="00806872"/>
    <w:rsid w:val="0080747D"/>
    <w:rsid w:val="008101F7"/>
    <w:rsid w:val="00810A79"/>
    <w:rsid w:val="00811F47"/>
    <w:rsid w:val="00813089"/>
    <w:rsid w:val="0081342E"/>
    <w:rsid w:val="00813561"/>
    <w:rsid w:val="00813F82"/>
    <w:rsid w:val="00814613"/>
    <w:rsid w:val="00814FBB"/>
    <w:rsid w:val="00815593"/>
    <w:rsid w:val="008155D2"/>
    <w:rsid w:val="0081643A"/>
    <w:rsid w:val="00816AF3"/>
    <w:rsid w:val="00817196"/>
    <w:rsid w:val="0081736C"/>
    <w:rsid w:val="0081776E"/>
    <w:rsid w:val="008206D8"/>
    <w:rsid w:val="00820CDC"/>
    <w:rsid w:val="008212A0"/>
    <w:rsid w:val="00821899"/>
    <w:rsid w:val="00822ACA"/>
    <w:rsid w:val="00823528"/>
    <w:rsid w:val="008252A8"/>
    <w:rsid w:val="00825322"/>
    <w:rsid w:val="008259D8"/>
    <w:rsid w:val="0082626F"/>
    <w:rsid w:val="008269D1"/>
    <w:rsid w:val="00826E7E"/>
    <w:rsid w:val="0082714E"/>
    <w:rsid w:val="00827848"/>
    <w:rsid w:val="00827DC1"/>
    <w:rsid w:val="00827FEC"/>
    <w:rsid w:val="00830141"/>
    <w:rsid w:val="00830D60"/>
    <w:rsid w:val="008327B9"/>
    <w:rsid w:val="00834093"/>
    <w:rsid w:val="008349E2"/>
    <w:rsid w:val="00834D5B"/>
    <w:rsid w:val="00835B99"/>
    <w:rsid w:val="00835E42"/>
    <w:rsid w:val="00836384"/>
    <w:rsid w:val="00837DB8"/>
    <w:rsid w:val="0084066C"/>
    <w:rsid w:val="00840E17"/>
    <w:rsid w:val="00842004"/>
    <w:rsid w:val="00843C22"/>
    <w:rsid w:val="00843F5C"/>
    <w:rsid w:val="008444B0"/>
    <w:rsid w:val="00846DCF"/>
    <w:rsid w:val="008473A1"/>
    <w:rsid w:val="008477C9"/>
    <w:rsid w:val="00847A27"/>
    <w:rsid w:val="00850D61"/>
    <w:rsid w:val="0085226C"/>
    <w:rsid w:val="00852CF9"/>
    <w:rsid w:val="0085336D"/>
    <w:rsid w:val="00853381"/>
    <w:rsid w:val="00853739"/>
    <w:rsid w:val="00854518"/>
    <w:rsid w:val="008547E9"/>
    <w:rsid w:val="00854844"/>
    <w:rsid w:val="00854BBB"/>
    <w:rsid w:val="00856015"/>
    <w:rsid w:val="00856433"/>
    <w:rsid w:val="00856710"/>
    <w:rsid w:val="00856777"/>
    <w:rsid w:val="008606C8"/>
    <w:rsid w:val="0086071D"/>
    <w:rsid w:val="00860F7E"/>
    <w:rsid w:val="00862C7C"/>
    <w:rsid w:val="00862E64"/>
    <w:rsid w:val="00862FD3"/>
    <w:rsid w:val="008631F9"/>
    <w:rsid w:val="00863CD2"/>
    <w:rsid w:val="0086539B"/>
    <w:rsid w:val="00866A49"/>
    <w:rsid w:val="00866DBA"/>
    <w:rsid w:val="00867516"/>
    <w:rsid w:val="00867777"/>
    <w:rsid w:val="008677C1"/>
    <w:rsid w:val="0087002F"/>
    <w:rsid w:val="00870548"/>
    <w:rsid w:val="00871A11"/>
    <w:rsid w:val="00871B23"/>
    <w:rsid w:val="00871F03"/>
    <w:rsid w:val="00871F4F"/>
    <w:rsid w:val="008724CD"/>
    <w:rsid w:val="0087255E"/>
    <w:rsid w:val="00873C5B"/>
    <w:rsid w:val="00874A56"/>
    <w:rsid w:val="00875493"/>
    <w:rsid w:val="0087729E"/>
    <w:rsid w:val="00877349"/>
    <w:rsid w:val="00877D34"/>
    <w:rsid w:val="00877D9D"/>
    <w:rsid w:val="00880980"/>
    <w:rsid w:val="00881672"/>
    <w:rsid w:val="00881DFA"/>
    <w:rsid w:val="008822DC"/>
    <w:rsid w:val="008836A6"/>
    <w:rsid w:val="00883972"/>
    <w:rsid w:val="00883BB6"/>
    <w:rsid w:val="00883DA8"/>
    <w:rsid w:val="00883F82"/>
    <w:rsid w:val="0088450D"/>
    <w:rsid w:val="008851F6"/>
    <w:rsid w:val="00885958"/>
    <w:rsid w:val="0088600D"/>
    <w:rsid w:val="00886D79"/>
    <w:rsid w:val="008900CB"/>
    <w:rsid w:val="00890479"/>
    <w:rsid w:val="0089134E"/>
    <w:rsid w:val="0089195D"/>
    <w:rsid w:val="00891DC7"/>
    <w:rsid w:val="00891FF5"/>
    <w:rsid w:val="0089213D"/>
    <w:rsid w:val="00892308"/>
    <w:rsid w:val="008941EE"/>
    <w:rsid w:val="008953CD"/>
    <w:rsid w:val="0089578F"/>
    <w:rsid w:val="00895900"/>
    <w:rsid w:val="008A044A"/>
    <w:rsid w:val="008A1C34"/>
    <w:rsid w:val="008A1F2E"/>
    <w:rsid w:val="008A3F85"/>
    <w:rsid w:val="008A41C6"/>
    <w:rsid w:val="008A41F6"/>
    <w:rsid w:val="008A59A0"/>
    <w:rsid w:val="008A60AC"/>
    <w:rsid w:val="008A6361"/>
    <w:rsid w:val="008A75BD"/>
    <w:rsid w:val="008B0384"/>
    <w:rsid w:val="008B0698"/>
    <w:rsid w:val="008B0906"/>
    <w:rsid w:val="008B1A15"/>
    <w:rsid w:val="008B22BA"/>
    <w:rsid w:val="008B29CF"/>
    <w:rsid w:val="008B2B14"/>
    <w:rsid w:val="008B3AD3"/>
    <w:rsid w:val="008B3C4A"/>
    <w:rsid w:val="008B4A77"/>
    <w:rsid w:val="008B4B47"/>
    <w:rsid w:val="008B55DD"/>
    <w:rsid w:val="008B63F0"/>
    <w:rsid w:val="008B6C1F"/>
    <w:rsid w:val="008B71F0"/>
    <w:rsid w:val="008B751B"/>
    <w:rsid w:val="008C056C"/>
    <w:rsid w:val="008C2621"/>
    <w:rsid w:val="008C35D6"/>
    <w:rsid w:val="008C4418"/>
    <w:rsid w:val="008C5B24"/>
    <w:rsid w:val="008C652B"/>
    <w:rsid w:val="008C6A71"/>
    <w:rsid w:val="008D0122"/>
    <w:rsid w:val="008D031D"/>
    <w:rsid w:val="008D07AE"/>
    <w:rsid w:val="008D103D"/>
    <w:rsid w:val="008D120E"/>
    <w:rsid w:val="008D177A"/>
    <w:rsid w:val="008D1CA2"/>
    <w:rsid w:val="008D40A8"/>
    <w:rsid w:val="008D549D"/>
    <w:rsid w:val="008D5F4E"/>
    <w:rsid w:val="008D65C3"/>
    <w:rsid w:val="008D7205"/>
    <w:rsid w:val="008E02BB"/>
    <w:rsid w:val="008E09AF"/>
    <w:rsid w:val="008E0F91"/>
    <w:rsid w:val="008E15B8"/>
    <w:rsid w:val="008E1AA1"/>
    <w:rsid w:val="008E1C9F"/>
    <w:rsid w:val="008E2A59"/>
    <w:rsid w:val="008E2A80"/>
    <w:rsid w:val="008E2E90"/>
    <w:rsid w:val="008E2F53"/>
    <w:rsid w:val="008E4771"/>
    <w:rsid w:val="008E4C83"/>
    <w:rsid w:val="008E5C31"/>
    <w:rsid w:val="008E5EC1"/>
    <w:rsid w:val="008E64A7"/>
    <w:rsid w:val="008F00EC"/>
    <w:rsid w:val="008F1762"/>
    <w:rsid w:val="008F1ACF"/>
    <w:rsid w:val="008F1ED5"/>
    <w:rsid w:val="008F2240"/>
    <w:rsid w:val="008F3C68"/>
    <w:rsid w:val="008F3F0A"/>
    <w:rsid w:val="008F424A"/>
    <w:rsid w:val="008F6C0D"/>
    <w:rsid w:val="008F7228"/>
    <w:rsid w:val="008F7AA7"/>
    <w:rsid w:val="00900011"/>
    <w:rsid w:val="009001A9"/>
    <w:rsid w:val="009035BB"/>
    <w:rsid w:val="00903D0D"/>
    <w:rsid w:val="00905385"/>
    <w:rsid w:val="00905E1D"/>
    <w:rsid w:val="0090603B"/>
    <w:rsid w:val="0090616F"/>
    <w:rsid w:val="00906D92"/>
    <w:rsid w:val="00906E75"/>
    <w:rsid w:val="00907841"/>
    <w:rsid w:val="00907BEA"/>
    <w:rsid w:val="00907CC1"/>
    <w:rsid w:val="009104D6"/>
    <w:rsid w:val="00911660"/>
    <w:rsid w:val="00912785"/>
    <w:rsid w:val="00912847"/>
    <w:rsid w:val="0091341A"/>
    <w:rsid w:val="00913B84"/>
    <w:rsid w:val="00913CB4"/>
    <w:rsid w:val="0091514B"/>
    <w:rsid w:val="0091609A"/>
    <w:rsid w:val="009165EC"/>
    <w:rsid w:val="00916BC9"/>
    <w:rsid w:val="00916C04"/>
    <w:rsid w:val="009176E4"/>
    <w:rsid w:val="00917F42"/>
    <w:rsid w:val="00920C97"/>
    <w:rsid w:val="00920CE7"/>
    <w:rsid w:val="0092463D"/>
    <w:rsid w:val="00924BC4"/>
    <w:rsid w:val="00925FC5"/>
    <w:rsid w:val="009262F7"/>
    <w:rsid w:val="00926554"/>
    <w:rsid w:val="0092666E"/>
    <w:rsid w:val="009266DB"/>
    <w:rsid w:val="00926CE2"/>
    <w:rsid w:val="00930862"/>
    <w:rsid w:val="00930E84"/>
    <w:rsid w:val="0093114D"/>
    <w:rsid w:val="009313BC"/>
    <w:rsid w:val="0093154D"/>
    <w:rsid w:val="0093159D"/>
    <w:rsid w:val="00931A68"/>
    <w:rsid w:val="00931CC0"/>
    <w:rsid w:val="00932B69"/>
    <w:rsid w:val="00932C02"/>
    <w:rsid w:val="00933480"/>
    <w:rsid w:val="00935846"/>
    <w:rsid w:val="00935CD1"/>
    <w:rsid w:val="00936716"/>
    <w:rsid w:val="00936F71"/>
    <w:rsid w:val="009406D2"/>
    <w:rsid w:val="009418A2"/>
    <w:rsid w:val="00941AFC"/>
    <w:rsid w:val="0094265B"/>
    <w:rsid w:val="0094352A"/>
    <w:rsid w:val="0094355E"/>
    <w:rsid w:val="009436EC"/>
    <w:rsid w:val="00945650"/>
    <w:rsid w:val="00946638"/>
    <w:rsid w:val="0095042A"/>
    <w:rsid w:val="00950BB9"/>
    <w:rsid w:val="00951B6E"/>
    <w:rsid w:val="00951CC2"/>
    <w:rsid w:val="009521E6"/>
    <w:rsid w:val="009524C8"/>
    <w:rsid w:val="0095268E"/>
    <w:rsid w:val="009536AF"/>
    <w:rsid w:val="00953BE3"/>
    <w:rsid w:val="00954601"/>
    <w:rsid w:val="00956744"/>
    <w:rsid w:val="00956C7D"/>
    <w:rsid w:val="00957427"/>
    <w:rsid w:val="00957A25"/>
    <w:rsid w:val="009609FC"/>
    <w:rsid w:val="00960A51"/>
    <w:rsid w:val="00960BCF"/>
    <w:rsid w:val="00961746"/>
    <w:rsid w:val="00961774"/>
    <w:rsid w:val="009618E1"/>
    <w:rsid w:val="00962C10"/>
    <w:rsid w:val="00964C9A"/>
    <w:rsid w:val="00965B54"/>
    <w:rsid w:val="009665EA"/>
    <w:rsid w:val="0096698E"/>
    <w:rsid w:val="009669D7"/>
    <w:rsid w:val="00966BA9"/>
    <w:rsid w:val="0096701B"/>
    <w:rsid w:val="009670DA"/>
    <w:rsid w:val="00967AD8"/>
    <w:rsid w:val="009710DB"/>
    <w:rsid w:val="009712C3"/>
    <w:rsid w:val="009712DE"/>
    <w:rsid w:val="00972127"/>
    <w:rsid w:val="00974827"/>
    <w:rsid w:val="00975550"/>
    <w:rsid w:val="0097656A"/>
    <w:rsid w:val="0097674F"/>
    <w:rsid w:val="00976967"/>
    <w:rsid w:val="009808B4"/>
    <w:rsid w:val="00980C79"/>
    <w:rsid w:val="009834D3"/>
    <w:rsid w:val="0098360E"/>
    <w:rsid w:val="0098527C"/>
    <w:rsid w:val="009855AC"/>
    <w:rsid w:val="00986743"/>
    <w:rsid w:val="00990589"/>
    <w:rsid w:val="00990606"/>
    <w:rsid w:val="0099144D"/>
    <w:rsid w:val="00991A9A"/>
    <w:rsid w:val="00992992"/>
    <w:rsid w:val="00992B43"/>
    <w:rsid w:val="00993059"/>
    <w:rsid w:val="00993599"/>
    <w:rsid w:val="00994420"/>
    <w:rsid w:val="0099457E"/>
    <w:rsid w:val="009945D9"/>
    <w:rsid w:val="00994CBD"/>
    <w:rsid w:val="009960CE"/>
    <w:rsid w:val="00996265"/>
    <w:rsid w:val="00996CDD"/>
    <w:rsid w:val="00996F65"/>
    <w:rsid w:val="009A029A"/>
    <w:rsid w:val="009A1911"/>
    <w:rsid w:val="009A1FFF"/>
    <w:rsid w:val="009A202D"/>
    <w:rsid w:val="009A3264"/>
    <w:rsid w:val="009A32EC"/>
    <w:rsid w:val="009A3494"/>
    <w:rsid w:val="009A4343"/>
    <w:rsid w:val="009A474E"/>
    <w:rsid w:val="009A4F06"/>
    <w:rsid w:val="009A58D4"/>
    <w:rsid w:val="009A5ED2"/>
    <w:rsid w:val="009B001A"/>
    <w:rsid w:val="009B0C7D"/>
    <w:rsid w:val="009B0D15"/>
    <w:rsid w:val="009B12A9"/>
    <w:rsid w:val="009B14F7"/>
    <w:rsid w:val="009B1AD9"/>
    <w:rsid w:val="009B1E46"/>
    <w:rsid w:val="009B2B48"/>
    <w:rsid w:val="009B2BE5"/>
    <w:rsid w:val="009B2DA0"/>
    <w:rsid w:val="009B364E"/>
    <w:rsid w:val="009B3A45"/>
    <w:rsid w:val="009B40EC"/>
    <w:rsid w:val="009B4F08"/>
    <w:rsid w:val="009B50D4"/>
    <w:rsid w:val="009B5436"/>
    <w:rsid w:val="009B6632"/>
    <w:rsid w:val="009B6BE4"/>
    <w:rsid w:val="009B75B9"/>
    <w:rsid w:val="009B7C7C"/>
    <w:rsid w:val="009C015A"/>
    <w:rsid w:val="009C02B5"/>
    <w:rsid w:val="009C0810"/>
    <w:rsid w:val="009C1453"/>
    <w:rsid w:val="009C17E1"/>
    <w:rsid w:val="009C1B87"/>
    <w:rsid w:val="009C1E36"/>
    <w:rsid w:val="009C1EEF"/>
    <w:rsid w:val="009C3BE0"/>
    <w:rsid w:val="009C4612"/>
    <w:rsid w:val="009C47E6"/>
    <w:rsid w:val="009C4E65"/>
    <w:rsid w:val="009C5A46"/>
    <w:rsid w:val="009C6720"/>
    <w:rsid w:val="009C7856"/>
    <w:rsid w:val="009C7F33"/>
    <w:rsid w:val="009D02DF"/>
    <w:rsid w:val="009D0758"/>
    <w:rsid w:val="009D115F"/>
    <w:rsid w:val="009D37A5"/>
    <w:rsid w:val="009D44FB"/>
    <w:rsid w:val="009D482F"/>
    <w:rsid w:val="009D4E03"/>
    <w:rsid w:val="009D4F55"/>
    <w:rsid w:val="009D5A65"/>
    <w:rsid w:val="009D7670"/>
    <w:rsid w:val="009E288E"/>
    <w:rsid w:val="009E409B"/>
    <w:rsid w:val="009E5C85"/>
    <w:rsid w:val="009E5CFB"/>
    <w:rsid w:val="009E6375"/>
    <w:rsid w:val="009E7028"/>
    <w:rsid w:val="009F1393"/>
    <w:rsid w:val="009F16C6"/>
    <w:rsid w:val="009F1811"/>
    <w:rsid w:val="009F1DE7"/>
    <w:rsid w:val="009F3523"/>
    <w:rsid w:val="009F373C"/>
    <w:rsid w:val="009F3E35"/>
    <w:rsid w:val="009F49BA"/>
    <w:rsid w:val="009F4CCB"/>
    <w:rsid w:val="009F6C13"/>
    <w:rsid w:val="009F73EE"/>
    <w:rsid w:val="009F749A"/>
    <w:rsid w:val="009F753A"/>
    <w:rsid w:val="009F7DF8"/>
    <w:rsid w:val="00A0139C"/>
    <w:rsid w:val="00A06375"/>
    <w:rsid w:val="00A06D71"/>
    <w:rsid w:val="00A06F54"/>
    <w:rsid w:val="00A07581"/>
    <w:rsid w:val="00A10E42"/>
    <w:rsid w:val="00A115EC"/>
    <w:rsid w:val="00A1193B"/>
    <w:rsid w:val="00A134C8"/>
    <w:rsid w:val="00A172E2"/>
    <w:rsid w:val="00A174A6"/>
    <w:rsid w:val="00A175E4"/>
    <w:rsid w:val="00A17B51"/>
    <w:rsid w:val="00A21B70"/>
    <w:rsid w:val="00A229F3"/>
    <w:rsid w:val="00A22A0E"/>
    <w:rsid w:val="00A22E83"/>
    <w:rsid w:val="00A23BEB"/>
    <w:rsid w:val="00A23D5F"/>
    <w:rsid w:val="00A2486A"/>
    <w:rsid w:val="00A25B34"/>
    <w:rsid w:val="00A26049"/>
    <w:rsid w:val="00A27617"/>
    <w:rsid w:val="00A303ED"/>
    <w:rsid w:val="00A30AA6"/>
    <w:rsid w:val="00A30B29"/>
    <w:rsid w:val="00A33AC4"/>
    <w:rsid w:val="00A34127"/>
    <w:rsid w:val="00A356D0"/>
    <w:rsid w:val="00A35782"/>
    <w:rsid w:val="00A3727E"/>
    <w:rsid w:val="00A377A0"/>
    <w:rsid w:val="00A37BD1"/>
    <w:rsid w:val="00A4007F"/>
    <w:rsid w:val="00A43A4F"/>
    <w:rsid w:val="00A43D81"/>
    <w:rsid w:val="00A44D1E"/>
    <w:rsid w:val="00A45BE7"/>
    <w:rsid w:val="00A46BAE"/>
    <w:rsid w:val="00A46EF8"/>
    <w:rsid w:val="00A471EF"/>
    <w:rsid w:val="00A50065"/>
    <w:rsid w:val="00A50CA3"/>
    <w:rsid w:val="00A51560"/>
    <w:rsid w:val="00A53C5C"/>
    <w:rsid w:val="00A53F48"/>
    <w:rsid w:val="00A54803"/>
    <w:rsid w:val="00A5535C"/>
    <w:rsid w:val="00A56B7B"/>
    <w:rsid w:val="00A56F67"/>
    <w:rsid w:val="00A60B79"/>
    <w:rsid w:val="00A623D6"/>
    <w:rsid w:val="00A62875"/>
    <w:rsid w:val="00A63EB5"/>
    <w:rsid w:val="00A64BE5"/>
    <w:rsid w:val="00A661CF"/>
    <w:rsid w:val="00A70DEF"/>
    <w:rsid w:val="00A7179C"/>
    <w:rsid w:val="00A72746"/>
    <w:rsid w:val="00A73FD6"/>
    <w:rsid w:val="00A75394"/>
    <w:rsid w:val="00A775B9"/>
    <w:rsid w:val="00A777C6"/>
    <w:rsid w:val="00A779E2"/>
    <w:rsid w:val="00A8039B"/>
    <w:rsid w:val="00A807AD"/>
    <w:rsid w:val="00A817E7"/>
    <w:rsid w:val="00A81C0E"/>
    <w:rsid w:val="00A83199"/>
    <w:rsid w:val="00A842FF"/>
    <w:rsid w:val="00A8494E"/>
    <w:rsid w:val="00A84FD9"/>
    <w:rsid w:val="00A85B91"/>
    <w:rsid w:val="00A85C3F"/>
    <w:rsid w:val="00A86C51"/>
    <w:rsid w:val="00A87445"/>
    <w:rsid w:val="00A87AD0"/>
    <w:rsid w:val="00A90302"/>
    <w:rsid w:val="00A91BEA"/>
    <w:rsid w:val="00A922B8"/>
    <w:rsid w:val="00A92398"/>
    <w:rsid w:val="00A92A52"/>
    <w:rsid w:val="00A92BE6"/>
    <w:rsid w:val="00A934C6"/>
    <w:rsid w:val="00A9382F"/>
    <w:rsid w:val="00A940AB"/>
    <w:rsid w:val="00A94953"/>
    <w:rsid w:val="00A94F2E"/>
    <w:rsid w:val="00A95F3B"/>
    <w:rsid w:val="00A961CA"/>
    <w:rsid w:val="00A96F01"/>
    <w:rsid w:val="00A97881"/>
    <w:rsid w:val="00A97C68"/>
    <w:rsid w:val="00A97E38"/>
    <w:rsid w:val="00AA1BA2"/>
    <w:rsid w:val="00AA2D75"/>
    <w:rsid w:val="00AA2FB1"/>
    <w:rsid w:val="00AA3818"/>
    <w:rsid w:val="00AA3E48"/>
    <w:rsid w:val="00AA4449"/>
    <w:rsid w:val="00AA50AF"/>
    <w:rsid w:val="00AA5B52"/>
    <w:rsid w:val="00AA6931"/>
    <w:rsid w:val="00AA73D8"/>
    <w:rsid w:val="00AB06BB"/>
    <w:rsid w:val="00AB0C11"/>
    <w:rsid w:val="00AB11E7"/>
    <w:rsid w:val="00AB3679"/>
    <w:rsid w:val="00AB4497"/>
    <w:rsid w:val="00AB45AE"/>
    <w:rsid w:val="00AB50F4"/>
    <w:rsid w:val="00AB69CA"/>
    <w:rsid w:val="00AB7A8E"/>
    <w:rsid w:val="00AB7D38"/>
    <w:rsid w:val="00AC0155"/>
    <w:rsid w:val="00AC1969"/>
    <w:rsid w:val="00AC275D"/>
    <w:rsid w:val="00AC321E"/>
    <w:rsid w:val="00AC3D81"/>
    <w:rsid w:val="00AC41EB"/>
    <w:rsid w:val="00AC585C"/>
    <w:rsid w:val="00AC76F6"/>
    <w:rsid w:val="00AC7711"/>
    <w:rsid w:val="00AC7BE6"/>
    <w:rsid w:val="00AD0115"/>
    <w:rsid w:val="00AD071F"/>
    <w:rsid w:val="00AD09DA"/>
    <w:rsid w:val="00AD0D7D"/>
    <w:rsid w:val="00AD1A7A"/>
    <w:rsid w:val="00AD294E"/>
    <w:rsid w:val="00AD2A04"/>
    <w:rsid w:val="00AD35C1"/>
    <w:rsid w:val="00AD366E"/>
    <w:rsid w:val="00AD493B"/>
    <w:rsid w:val="00AD4A6E"/>
    <w:rsid w:val="00AD4ADE"/>
    <w:rsid w:val="00AD5103"/>
    <w:rsid w:val="00AD532C"/>
    <w:rsid w:val="00AD5720"/>
    <w:rsid w:val="00AD6BE8"/>
    <w:rsid w:val="00AD7732"/>
    <w:rsid w:val="00AE02F0"/>
    <w:rsid w:val="00AE05BA"/>
    <w:rsid w:val="00AE075C"/>
    <w:rsid w:val="00AE0EF2"/>
    <w:rsid w:val="00AE1573"/>
    <w:rsid w:val="00AE15B8"/>
    <w:rsid w:val="00AE1C0B"/>
    <w:rsid w:val="00AE1F71"/>
    <w:rsid w:val="00AE1F80"/>
    <w:rsid w:val="00AE1FCF"/>
    <w:rsid w:val="00AE2488"/>
    <w:rsid w:val="00AE24D1"/>
    <w:rsid w:val="00AE37DE"/>
    <w:rsid w:val="00AE3899"/>
    <w:rsid w:val="00AE685A"/>
    <w:rsid w:val="00AE6C2A"/>
    <w:rsid w:val="00AE6F9E"/>
    <w:rsid w:val="00AE76F4"/>
    <w:rsid w:val="00AE7BC3"/>
    <w:rsid w:val="00AF003E"/>
    <w:rsid w:val="00AF1814"/>
    <w:rsid w:val="00AF1D6B"/>
    <w:rsid w:val="00AF243D"/>
    <w:rsid w:val="00AF2B0A"/>
    <w:rsid w:val="00AF392E"/>
    <w:rsid w:val="00AF3EE4"/>
    <w:rsid w:val="00AF3FA6"/>
    <w:rsid w:val="00AF4443"/>
    <w:rsid w:val="00AF53CD"/>
    <w:rsid w:val="00AF5731"/>
    <w:rsid w:val="00AF6767"/>
    <w:rsid w:val="00AF75B7"/>
    <w:rsid w:val="00B0047E"/>
    <w:rsid w:val="00B019D9"/>
    <w:rsid w:val="00B02244"/>
    <w:rsid w:val="00B02B90"/>
    <w:rsid w:val="00B02F17"/>
    <w:rsid w:val="00B0327A"/>
    <w:rsid w:val="00B0567C"/>
    <w:rsid w:val="00B06023"/>
    <w:rsid w:val="00B062DE"/>
    <w:rsid w:val="00B07841"/>
    <w:rsid w:val="00B07ABA"/>
    <w:rsid w:val="00B07EE0"/>
    <w:rsid w:val="00B10CEC"/>
    <w:rsid w:val="00B111A9"/>
    <w:rsid w:val="00B11419"/>
    <w:rsid w:val="00B115FF"/>
    <w:rsid w:val="00B12353"/>
    <w:rsid w:val="00B12E1D"/>
    <w:rsid w:val="00B14871"/>
    <w:rsid w:val="00B153E4"/>
    <w:rsid w:val="00B1575A"/>
    <w:rsid w:val="00B163D4"/>
    <w:rsid w:val="00B16E93"/>
    <w:rsid w:val="00B16FBD"/>
    <w:rsid w:val="00B173A0"/>
    <w:rsid w:val="00B173DE"/>
    <w:rsid w:val="00B17499"/>
    <w:rsid w:val="00B17A8D"/>
    <w:rsid w:val="00B17BEA"/>
    <w:rsid w:val="00B213BB"/>
    <w:rsid w:val="00B2252E"/>
    <w:rsid w:val="00B22C79"/>
    <w:rsid w:val="00B22E0E"/>
    <w:rsid w:val="00B239DB"/>
    <w:rsid w:val="00B244C0"/>
    <w:rsid w:val="00B24C40"/>
    <w:rsid w:val="00B267F2"/>
    <w:rsid w:val="00B30357"/>
    <w:rsid w:val="00B309D2"/>
    <w:rsid w:val="00B31054"/>
    <w:rsid w:val="00B31B27"/>
    <w:rsid w:val="00B31EB8"/>
    <w:rsid w:val="00B31EE6"/>
    <w:rsid w:val="00B32153"/>
    <w:rsid w:val="00B32C40"/>
    <w:rsid w:val="00B33015"/>
    <w:rsid w:val="00B33B00"/>
    <w:rsid w:val="00B33D6E"/>
    <w:rsid w:val="00B33F3D"/>
    <w:rsid w:val="00B34717"/>
    <w:rsid w:val="00B36277"/>
    <w:rsid w:val="00B3712D"/>
    <w:rsid w:val="00B40D51"/>
    <w:rsid w:val="00B41784"/>
    <w:rsid w:val="00B426AF"/>
    <w:rsid w:val="00B429FC"/>
    <w:rsid w:val="00B42D23"/>
    <w:rsid w:val="00B42EE5"/>
    <w:rsid w:val="00B42EF5"/>
    <w:rsid w:val="00B443E8"/>
    <w:rsid w:val="00B44DA0"/>
    <w:rsid w:val="00B45B50"/>
    <w:rsid w:val="00B4695B"/>
    <w:rsid w:val="00B46CD3"/>
    <w:rsid w:val="00B513AC"/>
    <w:rsid w:val="00B51671"/>
    <w:rsid w:val="00B5312A"/>
    <w:rsid w:val="00B538A6"/>
    <w:rsid w:val="00B56106"/>
    <w:rsid w:val="00B56406"/>
    <w:rsid w:val="00B57439"/>
    <w:rsid w:val="00B6020A"/>
    <w:rsid w:val="00B60342"/>
    <w:rsid w:val="00B60748"/>
    <w:rsid w:val="00B60965"/>
    <w:rsid w:val="00B610FD"/>
    <w:rsid w:val="00B61F65"/>
    <w:rsid w:val="00B6256C"/>
    <w:rsid w:val="00B62A58"/>
    <w:rsid w:val="00B631BA"/>
    <w:rsid w:val="00B65171"/>
    <w:rsid w:val="00B65C29"/>
    <w:rsid w:val="00B65CCB"/>
    <w:rsid w:val="00B67A26"/>
    <w:rsid w:val="00B702E8"/>
    <w:rsid w:val="00B7101C"/>
    <w:rsid w:val="00B71349"/>
    <w:rsid w:val="00B7187E"/>
    <w:rsid w:val="00B72B07"/>
    <w:rsid w:val="00B73427"/>
    <w:rsid w:val="00B73DBD"/>
    <w:rsid w:val="00B742A4"/>
    <w:rsid w:val="00B746D5"/>
    <w:rsid w:val="00B76642"/>
    <w:rsid w:val="00B7755B"/>
    <w:rsid w:val="00B8056E"/>
    <w:rsid w:val="00B813FE"/>
    <w:rsid w:val="00B83F5F"/>
    <w:rsid w:val="00B840F2"/>
    <w:rsid w:val="00B84F8D"/>
    <w:rsid w:val="00B85280"/>
    <w:rsid w:val="00B8581D"/>
    <w:rsid w:val="00B85C27"/>
    <w:rsid w:val="00B91544"/>
    <w:rsid w:val="00B91E6C"/>
    <w:rsid w:val="00B9253F"/>
    <w:rsid w:val="00B93846"/>
    <w:rsid w:val="00B93B1E"/>
    <w:rsid w:val="00B9465A"/>
    <w:rsid w:val="00B94C75"/>
    <w:rsid w:val="00B95EC4"/>
    <w:rsid w:val="00B9686E"/>
    <w:rsid w:val="00B96EFB"/>
    <w:rsid w:val="00B9795E"/>
    <w:rsid w:val="00BA019C"/>
    <w:rsid w:val="00BA082E"/>
    <w:rsid w:val="00BA0E64"/>
    <w:rsid w:val="00BA13D6"/>
    <w:rsid w:val="00BA1BBA"/>
    <w:rsid w:val="00BA26B4"/>
    <w:rsid w:val="00BA3E06"/>
    <w:rsid w:val="00BA3E32"/>
    <w:rsid w:val="00BA462B"/>
    <w:rsid w:val="00BA6D96"/>
    <w:rsid w:val="00BA6D9E"/>
    <w:rsid w:val="00BA71DD"/>
    <w:rsid w:val="00BA769B"/>
    <w:rsid w:val="00BB08E5"/>
    <w:rsid w:val="00BB0E39"/>
    <w:rsid w:val="00BB23AB"/>
    <w:rsid w:val="00BB52D6"/>
    <w:rsid w:val="00BB537F"/>
    <w:rsid w:val="00BB5591"/>
    <w:rsid w:val="00BB6668"/>
    <w:rsid w:val="00BB71BC"/>
    <w:rsid w:val="00BB7482"/>
    <w:rsid w:val="00BC0756"/>
    <w:rsid w:val="00BC0D6E"/>
    <w:rsid w:val="00BC1159"/>
    <w:rsid w:val="00BC3093"/>
    <w:rsid w:val="00BC3836"/>
    <w:rsid w:val="00BC4654"/>
    <w:rsid w:val="00BC4A2D"/>
    <w:rsid w:val="00BC6639"/>
    <w:rsid w:val="00BC687A"/>
    <w:rsid w:val="00BD1F53"/>
    <w:rsid w:val="00BD218E"/>
    <w:rsid w:val="00BD24AF"/>
    <w:rsid w:val="00BD40F5"/>
    <w:rsid w:val="00BD5CC2"/>
    <w:rsid w:val="00BD69B5"/>
    <w:rsid w:val="00BD775D"/>
    <w:rsid w:val="00BD7E62"/>
    <w:rsid w:val="00BE01D8"/>
    <w:rsid w:val="00BE1D8F"/>
    <w:rsid w:val="00BE48E6"/>
    <w:rsid w:val="00BE5BA7"/>
    <w:rsid w:val="00BE5D06"/>
    <w:rsid w:val="00BE63E1"/>
    <w:rsid w:val="00BE68B4"/>
    <w:rsid w:val="00BE7917"/>
    <w:rsid w:val="00BE7C03"/>
    <w:rsid w:val="00BE7FD4"/>
    <w:rsid w:val="00BF1107"/>
    <w:rsid w:val="00BF1CA4"/>
    <w:rsid w:val="00BF2B57"/>
    <w:rsid w:val="00BF2B8F"/>
    <w:rsid w:val="00BF2C44"/>
    <w:rsid w:val="00BF3353"/>
    <w:rsid w:val="00BF4530"/>
    <w:rsid w:val="00BF54D0"/>
    <w:rsid w:val="00BF6A03"/>
    <w:rsid w:val="00BF6CD6"/>
    <w:rsid w:val="00BF6D1C"/>
    <w:rsid w:val="00BF6DD4"/>
    <w:rsid w:val="00BF76F4"/>
    <w:rsid w:val="00BF7A69"/>
    <w:rsid w:val="00BF7DFC"/>
    <w:rsid w:val="00C01165"/>
    <w:rsid w:val="00C01210"/>
    <w:rsid w:val="00C01394"/>
    <w:rsid w:val="00C01416"/>
    <w:rsid w:val="00C01FC5"/>
    <w:rsid w:val="00C023B1"/>
    <w:rsid w:val="00C02E0C"/>
    <w:rsid w:val="00C033ED"/>
    <w:rsid w:val="00C0483A"/>
    <w:rsid w:val="00C04F6E"/>
    <w:rsid w:val="00C05F75"/>
    <w:rsid w:val="00C0620B"/>
    <w:rsid w:val="00C064B6"/>
    <w:rsid w:val="00C06A56"/>
    <w:rsid w:val="00C06D77"/>
    <w:rsid w:val="00C070CE"/>
    <w:rsid w:val="00C078EB"/>
    <w:rsid w:val="00C100F8"/>
    <w:rsid w:val="00C10E79"/>
    <w:rsid w:val="00C13971"/>
    <w:rsid w:val="00C1517B"/>
    <w:rsid w:val="00C17139"/>
    <w:rsid w:val="00C17880"/>
    <w:rsid w:val="00C17D9A"/>
    <w:rsid w:val="00C20469"/>
    <w:rsid w:val="00C211D7"/>
    <w:rsid w:val="00C2278D"/>
    <w:rsid w:val="00C2331D"/>
    <w:rsid w:val="00C23794"/>
    <w:rsid w:val="00C2402B"/>
    <w:rsid w:val="00C24B78"/>
    <w:rsid w:val="00C2624A"/>
    <w:rsid w:val="00C26440"/>
    <w:rsid w:val="00C27805"/>
    <w:rsid w:val="00C30A6B"/>
    <w:rsid w:val="00C30B4C"/>
    <w:rsid w:val="00C327DB"/>
    <w:rsid w:val="00C32979"/>
    <w:rsid w:val="00C331CA"/>
    <w:rsid w:val="00C33BE7"/>
    <w:rsid w:val="00C35009"/>
    <w:rsid w:val="00C350B9"/>
    <w:rsid w:val="00C3634E"/>
    <w:rsid w:val="00C365FF"/>
    <w:rsid w:val="00C36806"/>
    <w:rsid w:val="00C37253"/>
    <w:rsid w:val="00C37286"/>
    <w:rsid w:val="00C374DD"/>
    <w:rsid w:val="00C428EE"/>
    <w:rsid w:val="00C42FA7"/>
    <w:rsid w:val="00C43E6A"/>
    <w:rsid w:val="00C440ED"/>
    <w:rsid w:val="00C44F0B"/>
    <w:rsid w:val="00C45023"/>
    <w:rsid w:val="00C456C2"/>
    <w:rsid w:val="00C46541"/>
    <w:rsid w:val="00C477B5"/>
    <w:rsid w:val="00C50738"/>
    <w:rsid w:val="00C50BAD"/>
    <w:rsid w:val="00C511C7"/>
    <w:rsid w:val="00C513DD"/>
    <w:rsid w:val="00C51F92"/>
    <w:rsid w:val="00C52088"/>
    <w:rsid w:val="00C526B5"/>
    <w:rsid w:val="00C5279C"/>
    <w:rsid w:val="00C528BC"/>
    <w:rsid w:val="00C53D40"/>
    <w:rsid w:val="00C54482"/>
    <w:rsid w:val="00C551EE"/>
    <w:rsid w:val="00C55479"/>
    <w:rsid w:val="00C55AE7"/>
    <w:rsid w:val="00C55BBA"/>
    <w:rsid w:val="00C56CD6"/>
    <w:rsid w:val="00C56E37"/>
    <w:rsid w:val="00C57074"/>
    <w:rsid w:val="00C57AB7"/>
    <w:rsid w:val="00C608DF"/>
    <w:rsid w:val="00C60953"/>
    <w:rsid w:val="00C60E27"/>
    <w:rsid w:val="00C61AC1"/>
    <w:rsid w:val="00C63857"/>
    <w:rsid w:val="00C63C35"/>
    <w:rsid w:val="00C64617"/>
    <w:rsid w:val="00C65309"/>
    <w:rsid w:val="00C6586D"/>
    <w:rsid w:val="00C65D35"/>
    <w:rsid w:val="00C705CB"/>
    <w:rsid w:val="00C7170A"/>
    <w:rsid w:val="00C71894"/>
    <w:rsid w:val="00C76339"/>
    <w:rsid w:val="00C76497"/>
    <w:rsid w:val="00C80011"/>
    <w:rsid w:val="00C80A39"/>
    <w:rsid w:val="00C8145F"/>
    <w:rsid w:val="00C81666"/>
    <w:rsid w:val="00C81BFC"/>
    <w:rsid w:val="00C83309"/>
    <w:rsid w:val="00C838E0"/>
    <w:rsid w:val="00C83E82"/>
    <w:rsid w:val="00C83E9A"/>
    <w:rsid w:val="00C84AE6"/>
    <w:rsid w:val="00C84EFA"/>
    <w:rsid w:val="00C854C7"/>
    <w:rsid w:val="00C857B7"/>
    <w:rsid w:val="00C85B21"/>
    <w:rsid w:val="00C86756"/>
    <w:rsid w:val="00C87336"/>
    <w:rsid w:val="00C87A4D"/>
    <w:rsid w:val="00C90DB4"/>
    <w:rsid w:val="00C92A78"/>
    <w:rsid w:val="00C92AB4"/>
    <w:rsid w:val="00C92CE0"/>
    <w:rsid w:val="00C93B5B"/>
    <w:rsid w:val="00C93E6A"/>
    <w:rsid w:val="00C943E4"/>
    <w:rsid w:val="00C9594F"/>
    <w:rsid w:val="00C95AEE"/>
    <w:rsid w:val="00C95CA4"/>
    <w:rsid w:val="00C9675D"/>
    <w:rsid w:val="00C96FBB"/>
    <w:rsid w:val="00C97505"/>
    <w:rsid w:val="00CA050E"/>
    <w:rsid w:val="00CA0749"/>
    <w:rsid w:val="00CA09A7"/>
    <w:rsid w:val="00CA1BC0"/>
    <w:rsid w:val="00CA292C"/>
    <w:rsid w:val="00CA5695"/>
    <w:rsid w:val="00CA57E7"/>
    <w:rsid w:val="00CA59BD"/>
    <w:rsid w:val="00CB02A0"/>
    <w:rsid w:val="00CB0A21"/>
    <w:rsid w:val="00CB1141"/>
    <w:rsid w:val="00CB14E3"/>
    <w:rsid w:val="00CB32B7"/>
    <w:rsid w:val="00CB3653"/>
    <w:rsid w:val="00CB4C03"/>
    <w:rsid w:val="00CB5507"/>
    <w:rsid w:val="00CB5817"/>
    <w:rsid w:val="00CB6C7A"/>
    <w:rsid w:val="00CB6F19"/>
    <w:rsid w:val="00CB7389"/>
    <w:rsid w:val="00CC0040"/>
    <w:rsid w:val="00CC0C92"/>
    <w:rsid w:val="00CC454D"/>
    <w:rsid w:val="00CC4B79"/>
    <w:rsid w:val="00CC5F8E"/>
    <w:rsid w:val="00CD06FF"/>
    <w:rsid w:val="00CD07B8"/>
    <w:rsid w:val="00CD1170"/>
    <w:rsid w:val="00CD2F49"/>
    <w:rsid w:val="00CD35D9"/>
    <w:rsid w:val="00CD36A8"/>
    <w:rsid w:val="00CD43F6"/>
    <w:rsid w:val="00CD5805"/>
    <w:rsid w:val="00CD5F40"/>
    <w:rsid w:val="00CD61C8"/>
    <w:rsid w:val="00CD6A25"/>
    <w:rsid w:val="00CD75F7"/>
    <w:rsid w:val="00CD7714"/>
    <w:rsid w:val="00CE012B"/>
    <w:rsid w:val="00CE0D7E"/>
    <w:rsid w:val="00CE19CF"/>
    <w:rsid w:val="00CE1BF8"/>
    <w:rsid w:val="00CE2306"/>
    <w:rsid w:val="00CE2B2C"/>
    <w:rsid w:val="00CE2C78"/>
    <w:rsid w:val="00CE39B9"/>
    <w:rsid w:val="00CE3BCD"/>
    <w:rsid w:val="00CE4B19"/>
    <w:rsid w:val="00CE594F"/>
    <w:rsid w:val="00CE6E3A"/>
    <w:rsid w:val="00CE7620"/>
    <w:rsid w:val="00CE7E99"/>
    <w:rsid w:val="00CF080D"/>
    <w:rsid w:val="00CF21CA"/>
    <w:rsid w:val="00CF2565"/>
    <w:rsid w:val="00CF4221"/>
    <w:rsid w:val="00CF625D"/>
    <w:rsid w:val="00CF6C9A"/>
    <w:rsid w:val="00CF745F"/>
    <w:rsid w:val="00CF7AD3"/>
    <w:rsid w:val="00D00348"/>
    <w:rsid w:val="00D004C0"/>
    <w:rsid w:val="00D00974"/>
    <w:rsid w:val="00D00F4D"/>
    <w:rsid w:val="00D0215C"/>
    <w:rsid w:val="00D0230E"/>
    <w:rsid w:val="00D023F9"/>
    <w:rsid w:val="00D03AE1"/>
    <w:rsid w:val="00D03D60"/>
    <w:rsid w:val="00D04E41"/>
    <w:rsid w:val="00D04EAC"/>
    <w:rsid w:val="00D0547E"/>
    <w:rsid w:val="00D061B7"/>
    <w:rsid w:val="00D06C28"/>
    <w:rsid w:val="00D0786C"/>
    <w:rsid w:val="00D07AF4"/>
    <w:rsid w:val="00D105F6"/>
    <w:rsid w:val="00D116E9"/>
    <w:rsid w:val="00D11A9D"/>
    <w:rsid w:val="00D11D5F"/>
    <w:rsid w:val="00D13A62"/>
    <w:rsid w:val="00D14198"/>
    <w:rsid w:val="00D14CBD"/>
    <w:rsid w:val="00D154D3"/>
    <w:rsid w:val="00D1550E"/>
    <w:rsid w:val="00D159F3"/>
    <w:rsid w:val="00D1697B"/>
    <w:rsid w:val="00D17673"/>
    <w:rsid w:val="00D1771B"/>
    <w:rsid w:val="00D2031D"/>
    <w:rsid w:val="00D210D6"/>
    <w:rsid w:val="00D21D94"/>
    <w:rsid w:val="00D220B4"/>
    <w:rsid w:val="00D22248"/>
    <w:rsid w:val="00D22A0F"/>
    <w:rsid w:val="00D22A9C"/>
    <w:rsid w:val="00D22CA7"/>
    <w:rsid w:val="00D23F17"/>
    <w:rsid w:val="00D244EA"/>
    <w:rsid w:val="00D24D25"/>
    <w:rsid w:val="00D26306"/>
    <w:rsid w:val="00D27130"/>
    <w:rsid w:val="00D272A9"/>
    <w:rsid w:val="00D27BDF"/>
    <w:rsid w:val="00D27D88"/>
    <w:rsid w:val="00D30FB1"/>
    <w:rsid w:val="00D31CBB"/>
    <w:rsid w:val="00D321A9"/>
    <w:rsid w:val="00D32D2F"/>
    <w:rsid w:val="00D33A78"/>
    <w:rsid w:val="00D344E4"/>
    <w:rsid w:val="00D34B92"/>
    <w:rsid w:val="00D34F44"/>
    <w:rsid w:val="00D361A4"/>
    <w:rsid w:val="00D369E1"/>
    <w:rsid w:val="00D41AB4"/>
    <w:rsid w:val="00D4201E"/>
    <w:rsid w:val="00D426EE"/>
    <w:rsid w:val="00D42736"/>
    <w:rsid w:val="00D42E6F"/>
    <w:rsid w:val="00D43B4A"/>
    <w:rsid w:val="00D44107"/>
    <w:rsid w:val="00D44305"/>
    <w:rsid w:val="00D44422"/>
    <w:rsid w:val="00D452A6"/>
    <w:rsid w:val="00D45C6B"/>
    <w:rsid w:val="00D45DAE"/>
    <w:rsid w:val="00D46F1D"/>
    <w:rsid w:val="00D46F1E"/>
    <w:rsid w:val="00D4781B"/>
    <w:rsid w:val="00D513E8"/>
    <w:rsid w:val="00D5208F"/>
    <w:rsid w:val="00D5377C"/>
    <w:rsid w:val="00D548E1"/>
    <w:rsid w:val="00D54E34"/>
    <w:rsid w:val="00D55AF8"/>
    <w:rsid w:val="00D56460"/>
    <w:rsid w:val="00D56AC2"/>
    <w:rsid w:val="00D607EA"/>
    <w:rsid w:val="00D609FF"/>
    <w:rsid w:val="00D6152D"/>
    <w:rsid w:val="00D63AD4"/>
    <w:rsid w:val="00D64283"/>
    <w:rsid w:val="00D65614"/>
    <w:rsid w:val="00D66AC4"/>
    <w:rsid w:val="00D66CD4"/>
    <w:rsid w:val="00D66D04"/>
    <w:rsid w:val="00D706F9"/>
    <w:rsid w:val="00D70C97"/>
    <w:rsid w:val="00D71867"/>
    <w:rsid w:val="00D72C6B"/>
    <w:rsid w:val="00D74125"/>
    <w:rsid w:val="00D7442D"/>
    <w:rsid w:val="00D755D0"/>
    <w:rsid w:val="00D75892"/>
    <w:rsid w:val="00D75A3E"/>
    <w:rsid w:val="00D75DAE"/>
    <w:rsid w:val="00D76116"/>
    <w:rsid w:val="00D76175"/>
    <w:rsid w:val="00D76E82"/>
    <w:rsid w:val="00D77651"/>
    <w:rsid w:val="00D80CE7"/>
    <w:rsid w:val="00D81C9A"/>
    <w:rsid w:val="00D833AC"/>
    <w:rsid w:val="00D83DA2"/>
    <w:rsid w:val="00D84489"/>
    <w:rsid w:val="00D848F9"/>
    <w:rsid w:val="00D84E6B"/>
    <w:rsid w:val="00D855DA"/>
    <w:rsid w:val="00D869B5"/>
    <w:rsid w:val="00D86BAA"/>
    <w:rsid w:val="00D86EAF"/>
    <w:rsid w:val="00D87C8A"/>
    <w:rsid w:val="00D9051B"/>
    <w:rsid w:val="00D916CD"/>
    <w:rsid w:val="00D920CB"/>
    <w:rsid w:val="00D92B90"/>
    <w:rsid w:val="00D92EEE"/>
    <w:rsid w:val="00D9377A"/>
    <w:rsid w:val="00D93799"/>
    <w:rsid w:val="00D938BF"/>
    <w:rsid w:val="00D938EA"/>
    <w:rsid w:val="00D94B6E"/>
    <w:rsid w:val="00D95DA9"/>
    <w:rsid w:val="00D966C0"/>
    <w:rsid w:val="00DA0282"/>
    <w:rsid w:val="00DA0FAB"/>
    <w:rsid w:val="00DA13D1"/>
    <w:rsid w:val="00DA1DF7"/>
    <w:rsid w:val="00DA1E3A"/>
    <w:rsid w:val="00DA2295"/>
    <w:rsid w:val="00DA247A"/>
    <w:rsid w:val="00DA2C97"/>
    <w:rsid w:val="00DA301C"/>
    <w:rsid w:val="00DA3928"/>
    <w:rsid w:val="00DA428E"/>
    <w:rsid w:val="00DA44CD"/>
    <w:rsid w:val="00DA52FA"/>
    <w:rsid w:val="00DA5330"/>
    <w:rsid w:val="00DA5547"/>
    <w:rsid w:val="00DA557B"/>
    <w:rsid w:val="00DA6B4D"/>
    <w:rsid w:val="00DB0436"/>
    <w:rsid w:val="00DB0A1D"/>
    <w:rsid w:val="00DB1781"/>
    <w:rsid w:val="00DB24FA"/>
    <w:rsid w:val="00DB2561"/>
    <w:rsid w:val="00DB3480"/>
    <w:rsid w:val="00DB37C3"/>
    <w:rsid w:val="00DB4684"/>
    <w:rsid w:val="00DB48FD"/>
    <w:rsid w:val="00DB4CBA"/>
    <w:rsid w:val="00DB6B8C"/>
    <w:rsid w:val="00DC0273"/>
    <w:rsid w:val="00DC0458"/>
    <w:rsid w:val="00DC0510"/>
    <w:rsid w:val="00DC1046"/>
    <w:rsid w:val="00DC2F77"/>
    <w:rsid w:val="00DC3051"/>
    <w:rsid w:val="00DC3732"/>
    <w:rsid w:val="00DC3A33"/>
    <w:rsid w:val="00DC4164"/>
    <w:rsid w:val="00DC42C9"/>
    <w:rsid w:val="00DC5115"/>
    <w:rsid w:val="00DC575C"/>
    <w:rsid w:val="00DC6692"/>
    <w:rsid w:val="00DC6719"/>
    <w:rsid w:val="00DC6825"/>
    <w:rsid w:val="00DC691B"/>
    <w:rsid w:val="00DC7738"/>
    <w:rsid w:val="00DD01D8"/>
    <w:rsid w:val="00DD0EDC"/>
    <w:rsid w:val="00DD141B"/>
    <w:rsid w:val="00DD209E"/>
    <w:rsid w:val="00DD23F1"/>
    <w:rsid w:val="00DD4151"/>
    <w:rsid w:val="00DD5526"/>
    <w:rsid w:val="00DD67B8"/>
    <w:rsid w:val="00DD7D40"/>
    <w:rsid w:val="00DE0492"/>
    <w:rsid w:val="00DE10E8"/>
    <w:rsid w:val="00DE1267"/>
    <w:rsid w:val="00DE1285"/>
    <w:rsid w:val="00DE268A"/>
    <w:rsid w:val="00DE2AC4"/>
    <w:rsid w:val="00DE3E83"/>
    <w:rsid w:val="00DE4818"/>
    <w:rsid w:val="00DE48AC"/>
    <w:rsid w:val="00DE5202"/>
    <w:rsid w:val="00DE5759"/>
    <w:rsid w:val="00DE5907"/>
    <w:rsid w:val="00DE59FF"/>
    <w:rsid w:val="00DE5CAD"/>
    <w:rsid w:val="00DE5F85"/>
    <w:rsid w:val="00DE6FBE"/>
    <w:rsid w:val="00DE7CF9"/>
    <w:rsid w:val="00DF0855"/>
    <w:rsid w:val="00DF0CC9"/>
    <w:rsid w:val="00DF1721"/>
    <w:rsid w:val="00DF1A90"/>
    <w:rsid w:val="00DF1BEF"/>
    <w:rsid w:val="00DF1F97"/>
    <w:rsid w:val="00DF2602"/>
    <w:rsid w:val="00DF2AF5"/>
    <w:rsid w:val="00DF3B8B"/>
    <w:rsid w:val="00DF3D4A"/>
    <w:rsid w:val="00DF43E5"/>
    <w:rsid w:val="00DF4AD4"/>
    <w:rsid w:val="00DF5F7B"/>
    <w:rsid w:val="00DF63C5"/>
    <w:rsid w:val="00DF6950"/>
    <w:rsid w:val="00E0103F"/>
    <w:rsid w:val="00E01852"/>
    <w:rsid w:val="00E01C34"/>
    <w:rsid w:val="00E02B57"/>
    <w:rsid w:val="00E0399E"/>
    <w:rsid w:val="00E04161"/>
    <w:rsid w:val="00E04BE9"/>
    <w:rsid w:val="00E05242"/>
    <w:rsid w:val="00E055D3"/>
    <w:rsid w:val="00E05B8C"/>
    <w:rsid w:val="00E07B9F"/>
    <w:rsid w:val="00E1049B"/>
    <w:rsid w:val="00E10B7F"/>
    <w:rsid w:val="00E113C3"/>
    <w:rsid w:val="00E1153C"/>
    <w:rsid w:val="00E12038"/>
    <w:rsid w:val="00E12CA4"/>
    <w:rsid w:val="00E12EA1"/>
    <w:rsid w:val="00E13255"/>
    <w:rsid w:val="00E13D71"/>
    <w:rsid w:val="00E143AD"/>
    <w:rsid w:val="00E14CD9"/>
    <w:rsid w:val="00E166A0"/>
    <w:rsid w:val="00E1705C"/>
    <w:rsid w:val="00E17C55"/>
    <w:rsid w:val="00E20133"/>
    <w:rsid w:val="00E20ED3"/>
    <w:rsid w:val="00E22546"/>
    <w:rsid w:val="00E22E07"/>
    <w:rsid w:val="00E22E28"/>
    <w:rsid w:val="00E23F6D"/>
    <w:rsid w:val="00E258E1"/>
    <w:rsid w:val="00E25AF6"/>
    <w:rsid w:val="00E262BA"/>
    <w:rsid w:val="00E266BF"/>
    <w:rsid w:val="00E27CAB"/>
    <w:rsid w:val="00E27F79"/>
    <w:rsid w:val="00E27F85"/>
    <w:rsid w:val="00E3019F"/>
    <w:rsid w:val="00E31AFF"/>
    <w:rsid w:val="00E32BEC"/>
    <w:rsid w:val="00E32E55"/>
    <w:rsid w:val="00E33CCB"/>
    <w:rsid w:val="00E35543"/>
    <w:rsid w:val="00E37CC1"/>
    <w:rsid w:val="00E40839"/>
    <w:rsid w:val="00E41579"/>
    <w:rsid w:val="00E4177F"/>
    <w:rsid w:val="00E41EAE"/>
    <w:rsid w:val="00E42DCC"/>
    <w:rsid w:val="00E430B2"/>
    <w:rsid w:val="00E4422D"/>
    <w:rsid w:val="00E446CF"/>
    <w:rsid w:val="00E450A1"/>
    <w:rsid w:val="00E45320"/>
    <w:rsid w:val="00E4559C"/>
    <w:rsid w:val="00E46AA7"/>
    <w:rsid w:val="00E47815"/>
    <w:rsid w:val="00E47B94"/>
    <w:rsid w:val="00E47D5F"/>
    <w:rsid w:val="00E52916"/>
    <w:rsid w:val="00E53547"/>
    <w:rsid w:val="00E53AAB"/>
    <w:rsid w:val="00E53B05"/>
    <w:rsid w:val="00E544D5"/>
    <w:rsid w:val="00E546CB"/>
    <w:rsid w:val="00E5513C"/>
    <w:rsid w:val="00E55173"/>
    <w:rsid w:val="00E56384"/>
    <w:rsid w:val="00E62897"/>
    <w:rsid w:val="00E63B2C"/>
    <w:rsid w:val="00E63FEB"/>
    <w:rsid w:val="00E662E2"/>
    <w:rsid w:val="00E66303"/>
    <w:rsid w:val="00E663ED"/>
    <w:rsid w:val="00E66AB4"/>
    <w:rsid w:val="00E67147"/>
    <w:rsid w:val="00E677B4"/>
    <w:rsid w:val="00E700E4"/>
    <w:rsid w:val="00E70584"/>
    <w:rsid w:val="00E70706"/>
    <w:rsid w:val="00E70EF2"/>
    <w:rsid w:val="00E725FD"/>
    <w:rsid w:val="00E737B6"/>
    <w:rsid w:val="00E73D27"/>
    <w:rsid w:val="00E75EFD"/>
    <w:rsid w:val="00E76D1D"/>
    <w:rsid w:val="00E77538"/>
    <w:rsid w:val="00E805E4"/>
    <w:rsid w:val="00E80875"/>
    <w:rsid w:val="00E80CF1"/>
    <w:rsid w:val="00E81A5A"/>
    <w:rsid w:val="00E82361"/>
    <w:rsid w:val="00E829CD"/>
    <w:rsid w:val="00E82A46"/>
    <w:rsid w:val="00E82B72"/>
    <w:rsid w:val="00E82D9E"/>
    <w:rsid w:val="00E83E27"/>
    <w:rsid w:val="00E859C1"/>
    <w:rsid w:val="00E85AD8"/>
    <w:rsid w:val="00E869E9"/>
    <w:rsid w:val="00E87737"/>
    <w:rsid w:val="00E87AFA"/>
    <w:rsid w:val="00E87E5C"/>
    <w:rsid w:val="00E907BC"/>
    <w:rsid w:val="00E90C74"/>
    <w:rsid w:val="00E90CC1"/>
    <w:rsid w:val="00E91E53"/>
    <w:rsid w:val="00E92422"/>
    <w:rsid w:val="00E92710"/>
    <w:rsid w:val="00E92E18"/>
    <w:rsid w:val="00E93260"/>
    <w:rsid w:val="00E94F6C"/>
    <w:rsid w:val="00E9662A"/>
    <w:rsid w:val="00E97D9E"/>
    <w:rsid w:val="00EA0281"/>
    <w:rsid w:val="00EA1BD8"/>
    <w:rsid w:val="00EA270F"/>
    <w:rsid w:val="00EA272A"/>
    <w:rsid w:val="00EA3589"/>
    <w:rsid w:val="00EA3739"/>
    <w:rsid w:val="00EA4163"/>
    <w:rsid w:val="00EA6D69"/>
    <w:rsid w:val="00EA7D5C"/>
    <w:rsid w:val="00EB0FF9"/>
    <w:rsid w:val="00EB1371"/>
    <w:rsid w:val="00EB1DBA"/>
    <w:rsid w:val="00EB2C9A"/>
    <w:rsid w:val="00EB4479"/>
    <w:rsid w:val="00EB584C"/>
    <w:rsid w:val="00EB5B45"/>
    <w:rsid w:val="00EB5F05"/>
    <w:rsid w:val="00EB67A2"/>
    <w:rsid w:val="00EB6EA6"/>
    <w:rsid w:val="00EC2AC4"/>
    <w:rsid w:val="00EC2D3D"/>
    <w:rsid w:val="00EC2F0F"/>
    <w:rsid w:val="00EC4903"/>
    <w:rsid w:val="00EC5AC8"/>
    <w:rsid w:val="00EC7A14"/>
    <w:rsid w:val="00EC7EFA"/>
    <w:rsid w:val="00ED026B"/>
    <w:rsid w:val="00ED04D4"/>
    <w:rsid w:val="00ED09B9"/>
    <w:rsid w:val="00ED1BA7"/>
    <w:rsid w:val="00ED2150"/>
    <w:rsid w:val="00ED2B88"/>
    <w:rsid w:val="00ED3303"/>
    <w:rsid w:val="00ED3F45"/>
    <w:rsid w:val="00ED4ABF"/>
    <w:rsid w:val="00ED5E80"/>
    <w:rsid w:val="00ED6813"/>
    <w:rsid w:val="00ED73A9"/>
    <w:rsid w:val="00ED7905"/>
    <w:rsid w:val="00EE0066"/>
    <w:rsid w:val="00EE015E"/>
    <w:rsid w:val="00EE121D"/>
    <w:rsid w:val="00EE2071"/>
    <w:rsid w:val="00EE25D2"/>
    <w:rsid w:val="00EE27F8"/>
    <w:rsid w:val="00EE2C94"/>
    <w:rsid w:val="00EE34D7"/>
    <w:rsid w:val="00EE3C5F"/>
    <w:rsid w:val="00EE53FF"/>
    <w:rsid w:val="00EE5C5C"/>
    <w:rsid w:val="00EE5D7A"/>
    <w:rsid w:val="00EE6097"/>
    <w:rsid w:val="00EF0BC9"/>
    <w:rsid w:val="00EF3060"/>
    <w:rsid w:val="00EF3BC6"/>
    <w:rsid w:val="00EF4168"/>
    <w:rsid w:val="00EF41DA"/>
    <w:rsid w:val="00EF625B"/>
    <w:rsid w:val="00EF6A16"/>
    <w:rsid w:val="00EF7A2D"/>
    <w:rsid w:val="00F01EB7"/>
    <w:rsid w:val="00F02355"/>
    <w:rsid w:val="00F0270F"/>
    <w:rsid w:val="00F036B0"/>
    <w:rsid w:val="00F037A6"/>
    <w:rsid w:val="00F03A07"/>
    <w:rsid w:val="00F04FD6"/>
    <w:rsid w:val="00F05171"/>
    <w:rsid w:val="00F072A5"/>
    <w:rsid w:val="00F07DF8"/>
    <w:rsid w:val="00F102B3"/>
    <w:rsid w:val="00F10491"/>
    <w:rsid w:val="00F10882"/>
    <w:rsid w:val="00F10936"/>
    <w:rsid w:val="00F10C31"/>
    <w:rsid w:val="00F11FE1"/>
    <w:rsid w:val="00F121D4"/>
    <w:rsid w:val="00F13578"/>
    <w:rsid w:val="00F139B4"/>
    <w:rsid w:val="00F140A5"/>
    <w:rsid w:val="00F145EA"/>
    <w:rsid w:val="00F14D91"/>
    <w:rsid w:val="00F15AB7"/>
    <w:rsid w:val="00F15B11"/>
    <w:rsid w:val="00F164FE"/>
    <w:rsid w:val="00F176CC"/>
    <w:rsid w:val="00F17BB2"/>
    <w:rsid w:val="00F201EC"/>
    <w:rsid w:val="00F207EB"/>
    <w:rsid w:val="00F20C26"/>
    <w:rsid w:val="00F20F79"/>
    <w:rsid w:val="00F2153C"/>
    <w:rsid w:val="00F21E4F"/>
    <w:rsid w:val="00F2209B"/>
    <w:rsid w:val="00F227C1"/>
    <w:rsid w:val="00F23795"/>
    <w:rsid w:val="00F2398D"/>
    <w:rsid w:val="00F24A95"/>
    <w:rsid w:val="00F25647"/>
    <w:rsid w:val="00F25658"/>
    <w:rsid w:val="00F25684"/>
    <w:rsid w:val="00F26953"/>
    <w:rsid w:val="00F26993"/>
    <w:rsid w:val="00F30A55"/>
    <w:rsid w:val="00F30C52"/>
    <w:rsid w:val="00F30EDB"/>
    <w:rsid w:val="00F31F7D"/>
    <w:rsid w:val="00F32343"/>
    <w:rsid w:val="00F35B77"/>
    <w:rsid w:val="00F3676E"/>
    <w:rsid w:val="00F373BB"/>
    <w:rsid w:val="00F377D1"/>
    <w:rsid w:val="00F3782C"/>
    <w:rsid w:val="00F37EC4"/>
    <w:rsid w:val="00F41C16"/>
    <w:rsid w:val="00F41CA4"/>
    <w:rsid w:val="00F41CE6"/>
    <w:rsid w:val="00F41F04"/>
    <w:rsid w:val="00F42DC7"/>
    <w:rsid w:val="00F43659"/>
    <w:rsid w:val="00F45641"/>
    <w:rsid w:val="00F45A95"/>
    <w:rsid w:val="00F46493"/>
    <w:rsid w:val="00F46527"/>
    <w:rsid w:val="00F46716"/>
    <w:rsid w:val="00F46D1A"/>
    <w:rsid w:val="00F53EF5"/>
    <w:rsid w:val="00F54926"/>
    <w:rsid w:val="00F54A3A"/>
    <w:rsid w:val="00F54F52"/>
    <w:rsid w:val="00F568FC"/>
    <w:rsid w:val="00F56924"/>
    <w:rsid w:val="00F60E26"/>
    <w:rsid w:val="00F614AE"/>
    <w:rsid w:val="00F61674"/>
    <w:rsid w:val="00F61F46"/>
    <w:rsid w:val="00F621A9"/>
    <w:rsid w:val="00F62925"/>
    <w:rsid w:val="00F63888"/>
    <w:rsid w:val="00F65079"/>
    <w:rsid w:val="00F651EA"/>
    <w:rsid w:val="00F67DD2"/>
    <w:rsid w:val="00F7079E"/>
    <w:rsid w:val="00F70A9A"/>
    <w:rsid w:val="00F71BF9"/>
    <w:rsid w:val="00F72018"/>
    <w:rsid w:val="00F73F8D"/>
    <w:rsid w:val="00F7454C"/>
    <w:rsid w:val="00F74C88"/>
    <w:rsid w:val="00F76109"/>
    <w:rsid w:val="00F76431"/>
    <w:rsid w:val="00F767FA"/>
    <w:rsid w:val="00F76BB2"/>
    <w:rsid w:val="00F778C1"/>
    <w:rsid w:val="00F77B0B"/>
    <w:rsid w:val="00F808EE"/>
    <w:rsid w:val="00F80BFC"/>
    <w:rsid w:val="00F80D90"/>
    <w:rsid w:val="00F8300F"/>
    <w:rsid w:val="00F841BD"/>
    <w:rsid w:val="00F84B99"/>
    <w:rsid w:val="00F85B9E"/>
    <w:rsid w:val="00F85C06"/>
    <w:rsid w:val="00F85DC2"/>
    <w:rsid w:val="00F8602A"/>
    <w:rsid w:val="00F86DA4"/>
    <w:rsid w:val="00F86F68"/>
    <w:rsid w:val="00F870C3"/>
    <w:rsid w:val="00F87546"/>
    <w:rsid w:val="00F87BFA"/>
    <w:rsid w:val="00F87E16"/>
    <w:rsid w:val="00F90B09"/>
    <w:rsid w:val="00F918BB"/>
    <w:rsid w:val="00F932D6"/>
    <w:rsid w:val="00F947D7"/>
    <w:rsid w:val="00FA01BA"/>
    <w:rsid w:val="00FA03D5"/>
    <w:rsid w:val="00FA189B"/>
    <w:rsid w:val="00FA2543"/>
    <w:rsid w:val="00FA2625"/>
    <w:rsid w:val="00FA2850"/>
    <w:rsid w:val="00FA2B30"/>
    <w:rsid w:val="00FA3793"/>
    <w:rsid w:val="00FA402B"/>
    <w:rsid w:val="00FA4CD5"/>
    <w:rsid w:val="00FA59CF"/>
    <w:rsid w:val="00FA6A6C"/>
    <w:rsid w:val="00FA797B"/>
    <w:rsid w:val="00FB0048"/>
    <w:rsid w:val="00FB013A"/>
    <w:rsid w:val="00FB0338"/>
    <w:rsid w:val="00FB0B91"/>
    <w:rsid w:val="00FB16B5"/>
    <w:rsid w:val="00FB176F"/>
    <w:rsid w:val="00FB2574"/>
    <w:rsid w:val="00FB2F7E"/>
    <w:rsid w:val="00FB3453"/>
    <w:rsid w:val="00FB3A48"/>
    <w:rsid w:val="00FB4CEA"/>
    <w:rsid w:val="00FB63AD"/>
    <w:rsid w:val="00FB6554"/>
    <w:rsid w:val="00FB6D0D"/>
    <w:rsid w:val="00FB7884"/>
    <w:rsid w:val="00FB7DB4"/>
    <w:rsid w:val="00FC0807"/>
    <w:rsid w:val="00FC13F6"/>
    <w:rsid w:val="00FC1560"/>
    <w:rsid w:val="00FC1E1F"/>
    <w:rsid w:val="00FC1E89"/>
    <w:rsid w:val="00FC28BE"/>
    <w:rsid w:val="00FC3E54"/>
    <w:rsid w:val="00FC4196"/>
    <w:rsid w:val="00FC4C26"/>
    <w:rsid w:val="00FC5026"/>
    <w:rsid w:val="00FC6249"/>
    <w:rsid w:val="00FC63A2"/>
    <w:rsid w:val="00FC745B"/>
    <w:rsid w:val="00FC74AC"/>
    <w:rsid w:val="00FC7784"/>
    <w:rsid w:val="00FC7805"/>
    <w:rsid w:val="00FD0222"/>
    <w:rsid w:val="00FD17F7"/>
    <w:rsid w:val="00FD1A3C"/>
    <w:rsid w:val="00FD1ED4"/>
    <w:rsid w:val="00FD31EB"/>
    <w:rsid w:val="00FD3A31"/>
    <w:rsid w:val="00FD4D19"/>
    <w:rsid w:val="00FD505A"/>
    <w:rsid w:val="00FD5E23"/>
    <w:rsid w:val="00FD7E9B"/>
    <w:rsid w:val="00FE0372"/>
    <w:rsid w:val="00FE07B2"/>
    <w:rsid w:val="00FE0D1D"/>
    <w:rsid w:val="00FE22B6"/>
    <w:rsid w:val="00FE44B0"/>
    <w:rsid w:val="00FF0431"/>
    <w:rsid w:val="00FF04CA"/>
    <w:rsid w:val="00FF0FCE"/>
    <w:rsid w:val="00FF219B"/>
    <w:rsid w:val="00FF29CE"/>
    <w:rsid w:val="00FF33A7"/>
    <w:rsid w:val="00FF3495"/>
    <w:rsid w:val="00FF37B2"/>
    <w:rsid w:val="00FF4594"/>
    <w:rsid w:val="00FF590D"/>
    <w:rsid w:val="00FF5C56"/>
    <w:rsid w:val="00FF6349"/>
    <w:rsid w:val="00FF679C"/>
    <w:rsid w:val="00FF67DB"/>
    <w:rsid w:val="00FF7D09"/>
    <w:rsid w:val="00FF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625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A5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52D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A52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52DF"/>
    <w:rPr>
      <w:sz w:val="22"/>
      <w:szCs w:val="22"/>
      <w:lang w:eastAsia="en-US"/>
    </w:rPr>
  </w:style>
  <w:style w:type="paragraph" w:customStyle="1" w:styleId="ConsPlusNonformat">
    <w:name w:val="ConsPlusNonformat"/>
    <w:rsid w:val="003A52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3A52DF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A52DF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2046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">
    <w:name w:val="Основной текст (2) + Полужирный"/>
    <w:basedOn w:val="a0"/>
    <w:uiPriority w:val="99"/>
    <w:rsid w:val="005B0B5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9">
    <w:name w:val="Основной текст (2) + 9"/>
    <w:aliases w:val="5 pt5"/>
    <w:basedOn w:val="a0"/>
    <w:uiPriority w:val="99"/>
    <w:rsid w:val="005B0B53"/>
    <w:rPr>
      <w:rFonts w:ascii="Times New Roman" w:hAnsi="Times New Roman" w:cs="Times New Roman"/>
      <w:sz w:val="19"/>
      <w:szCs w:val="19"/>
      <w:u w:val="none"/>
    </w:rPr>
  </w:style>
  <w:style w:type="character" w:customStyle="1" w:styleId="23">
    <w:name w:val="Основной текст (2) + Полужирный3"/>
    <w:aliases w:val="Курсив6"/>
    <w:basedOn w:val="a0"/>
    <w:uiPriority w:val="99"/>
    <w:rsid w:val="005B0B53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locked/>
    <w:rsid w:val="005B0B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B0B53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1F7EED6EDB001942667947F2034576CC9833A2D6564700CEFFDC109092BCB829657BDE2089517JE2AF" TargetMode="External"/><Relationship Id="rId13" Type="http://schemas.openxmlformats.org/officeDocument/2006/relationships/hyperlink" Target="consultantplus://offline/ref=96D1F7EED6EDB00194267999694C6A5D6CC1D53727606E2652B0A69C5E00219CC5D90EFFA6059613EC2CC2JB27F" TargetMode="External"/><Relationship Id="rId18" Type="http://schemas.openxmlformats.org/officeDocument/2006/relationships/hyperlink" Target="consultantplus://offline/ref=96D1F7EED6EDB00194267999694C6A5D6CC1D53727606E2652B0A69C5E00219CC5D90EFFA6059613EC2CC2JB27F" TargetMode="External"/><Relationship Id="rId26" Type="http://schemas.openxmlformats.org/officeDocument/2006/relationships/hyperlink" Target="consultantplus://offline/ref=96D1F7EED6EDB00194267999694C6A5D6CC1D53727606E2652B0A69C5E00219CC5D90EFFA6059613EC2CC2JB2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D1F7EED6EDB00194267999694C6A5D6CC1D53727606E2652B0A69C5E00219CC5D90EFFA6059613EC2CC2JB27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D1F7EED6EDB00194267999694C6A5D6CC1D53727606E2652B0A69C5E00219CC5D90EFFA6059613EC2CC2JB27F" TargetMode="External"/><Relationship Id="rId17" Type="http://schemas.openxmlformats.org/officeDocument/2006/relationships/hyperlink" Target="consultantplus://offline/ref=96D1F7EED6EDB00194267999694C6A5D6CC1D53727606E2652B0A69C5E00219CC5D90EFFA6059613EC2CC2JB27F" TargetMode="External"/><Relationship Id="rId25" Type="http://schemas.openxmlformats.org/officeDocument/2006/relationships/hyperlink" Target="consultantplus://offline/ref=96D1F7EED6EDB00194267999694C6A5D6CC1D53727606E2652B0A69C5E00219CC5D90EFFA6059613EC2CC2JB2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D1F7EED6EDB00194267999694C6A5D6CC1D53727606E2652B0A69C5E00219CC5D90EFFA6059613EC2CC2JB27F" TargetMode="External"/><Relationship Id="rId20" Type="http://schemas.openxmlformats.org/officeDocument/2006/relationships/hyperlink" Target="consultantplus://offline/ref=96D1F7EED6EDB00194267999694C6A5D6CC1D53727606E2652B0A69C5E00219CC5D90EFFA6059613EC2CC2JB27F" TargetMode="External"/><Relationship Id="rId29" Type="http://schemas.openxmlformats.org/officeDocument/2006/relationships/hyperlink" Target="consultantplus://offline/ref=96D1F7EED6EDB00194267999694C6A5D6CC1D53727606E2652B0A69C5E00219CC5D90EFFA6059613EC2CC2JB27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D1F7EED6EDB00194267999694C6A5D6CC1D53727606E2652B0A69C5E00219CC5D90EFFA6059613EC2CC2JB27F" TargetMode="External"/><Relationship Id="rId24" Type="http://schemas.openxmlformats.org/officeDocument/2006/relationships/hyperlink" Target="consultantplus://offline/ref=96D1F7EED6EDB00194267999694C6A5D6CC1D53727606E2652B0A69C5E00219CC5D90EFFA6059613EC2CC2JB27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D1F7EED6EDB00194267999694C6A5D6CC1D53727606E2652B0A69C5E00219CC5D90EFFA6059613EC2CC2JB27F" TargetMode="External"/><Relationship Id="rId23" Type="http://schemas.openxmlformats.org/officeDocument/2006/relationships/hyperlink" Target="consultantplus://offline/ref=96D1F7EED6EDB00194267999694C6A5D6CC1D53727606E2652B0A69C5E00219CC5D90EFFA6059613EC2CC2JB27F" TargetMode="External"/><Relationship Id="rId28" Type="http://schemas.openxmlformats.org/officeDocument/2006/relationships/hyperlink" Target="consultantplus://offline/ref=515CD3790BC44E6B72A6D8426B8B98A022E30CD35B084ADE2A2CC4D4E25C880B0014C30D3CW6I9N" TargetMode="External"/><Relationship Id="rId10" Type="http://schemas.openxmlformats.org/officeDocument/2006/relationships/hyperlink" Target="consultantplus://offline/ref=96D1F7EED6EDB00194267999694C6A5D6CC1D53724626B2758BAFB9656592D9EC2D651E8A14C9A12EC2CC6B3JF22F" TargetMode="External"/><Relationship Id="rId19" Type="http://schemas.openxmlformats.org/officeDocument/2006/relationships/hyperlink" Target="consultantplus://offline/ref=96D1F7EED6EDB00194267999694C6A5D6CC1D53727606E2652B0A69C5E00219CC5D90EFFA6059613EC2CC2JB27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D1F7EED6EDB00194267999694C6A5D6CC1D53724626B2758BAFB9656592D9EC2D651E8A14C9A12EC2CC6B5JF26F" TargetMode="External"/><Relationship Id="rId14" Type="http://schemas.openxmlformats.org/officeDocument/2006/relationships/hyperlink" Target="consultantplus://offline/ref=96D1F7EED6EDB00194267999694C6A5D6CC1D53727606E2652B0A69C5E00219CC5D90EFFA6059613EC2CC2JB27F" TargetMode="External"/><Relationship Id="rId22" Type="http://schemas.openxmlformats.org/officeDocument/2006/relationships/hyperlink" Target="consultantplus://offline/ref=96D1F7EED6EDB00194267999694C6A5D6CC1D53727606E2652B0A69C5E00219CC5D90EFFA6059613EC2CC2JB27F" TargetMode="External"/><Relationship Id="rId27" Type="http://schemas.openxmlformats.org/officeDocument/2006/relationships/hyperlink" Target="consultantplus://offline/ref=515CD3790BC44E6B72A6D8426B8B98A022E30CD35B084ADE2A2CC4D4E25C880B0014C30D3BW6IAN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36917</CharactersWithSpaces>
  <SharedDoc>false</SharedDoc>
  <HLinks>
    <vt:vector size="138" baseType="variant">
      <vt:variant>
        <vt:i4>4980736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917591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consultantplus://offline/ref=515CD3790BC44E6B72A6D8426B8B98A022E30CD35B084ADE2A2CC4D4E25C880B0014C30D3CW6I9N</vt:lpwstr>
      </vt:variant>
      <vt:variant>
        <vt:lpwstr/>
      </vt:variant>
      <vt:variant>
        <vt:i4>917518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consultantplus://offline/ref=515CD3790BC44E6B72A6D8426B8B98A022E30CD35B084ADE2A2CC4D4E25C880B0014C30D3BW6IAN</vt:lpwstr>
      </vt:variant>
      <vt:variant>
        <vt:lpwstr/>
      </vt:variant>
      <vt:variant>
        <vt:i4>4980736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4980736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consultantplus://offline/ref=96D1F7EED6EDB00194267999694C6A5D6CC1D53727606E2652B0A69C5E00219CC5D90EFFA6059613EC2CC2JB27F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3014759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consultantplus://offline/ref=96D1F7EED6EDB00194267999694C6A5D6CC1D53724626B2758BAFB9656592D9EC2D651E8A14C9A12EC2CC6B3JF22F</vt:lpwstr>
      </vt:variant>
      <vt:variant>
        <vt:lpwstr/>
      </vt:variant>
      <vt:variant>
        <vt:i4>3014757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consultantplus://offline/ref=96D1F7EED6EDB00194267999694C6A5D6CC1D53724626B2758BAFB9656592D9EC2D651E8A14C9A12EC2CC6B5JF26F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consultantplus://offline/ref=96D1F7EED6EDB001942667947F2034576CC9833A2D6564700CEFFDC109092BCB829657BDE2089517JE2AF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GOi4S</dc:creator>
  <cp:keywords/>
  <dc:description/>
  <cp:lastModifiedBy>Dima</cp:lastModifiedBy>
  <cp:revision>2</cp:revision>
  <cp:lastPrinted>2013-02-26T11:51:00Z</cp:lastPrinted>
  <dcterms:created xsi:type="dcterms:W3CDTF">2018-06-07T08:22:00Z</dcterms:created>
  <dcterms:modified xsi:type="dcterms:W3CDTF">2018-06-07T08:22:00Z</dcterms:modified>
</cp:coreProperties>
</file>