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F2F2D">
      <w:pPr>
        <w:pStyle w:val="ConsPlusTitle"/>
        <w:widowControl/>
        <w:rPr>
          <w:rFonts w:ascii="Times New Roman" w:hAnsi="Times New Roman" w:cs="Times New Roman"/>
          <w:color w:val="000000"/>
          <w:sz w:val="28"/>
          <w:szCs w:val="28"/>
        </w:rPr>
      </w:pPr>
    </w:p>
    <w:p w:rsidR="00C11289" w:rsidRPr="00034A84" w:rsidRDefault="00C11289" w:rsidP="002841C6">
      <w:pPr>
        <w:pStyle w:val="ConsPlusTitle"/>
        <w:widowControl/>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2841C6" w:rsidP="00C11289">
      <w:pPr>
        <w:pStyle w:val="ConsPlusTitle"/>
        <w:widowControl/>
        <w:jc w:val="center"/>
        <w:rPr>
          <w:rFonts w:ascii="Times New Roman" w:hAnsi="Times New Roman" w:cs="Times New Roman"/>
          <w:b w:val="0"/>
          <w:color w:val="000000"/>
          <w:sz w:val="32"/>
          <w:szCs w:val="32"/>
        </w:rPr>
      </w:pPr>
      <w:r w:rsidRPr="00034A84">
        <w:rPr>
          <w:rFonts w:ascii="Times New Roman" w:hAnsi="Times New Roman" w:cs="Times New Roman"/>
          <w:b w:val="0"/>
          <w:color w:val="000000"/>
          <w:sz w:val="32"/>
          <w:szCs w:val="32"/>
        </w:rPr>
        <w:t>ДОКЛАД</w:t>
      </w:r>
    </w:p>
    <w:p w:rsidR="002841C6" w:rsidRPr="00034A84" w:rsidRDefault="002841C6" w:rsidP="00C11289">
      <w:pPr>
        <w:pStyle w:val="ConsPlusTitle"/>
        <w:widowControl/>
        <w:jc w:val="center"/>
        <w:rPr>
          <w:rFonts w:ascii="Times New Roman" w:hAnsi="Times New Roman" w:cs="Times New Roman"/>
          <w:color w:val="000000"/>
          <w:sz w:val="28"/>
          <w:szCs w:val="28"/>
        </w:rPr>
      </w:pPr>
    </w:p>
    <w:tbl>
      <w:tblPr>
        <w:tblW w:w="0" w:type="auto"/>
        <w:tblBorders>
          <w:bottom w:val="single" w:sz="4" w:space="0" w:color="auto"/>
        </w:tblBorders>
        <w:tblLook w:val="04A0"/>
      </w:tblPr>
      <w:tblGrid>
        <w:gridCol w:w="9571"/>
      </w:tblGrid>
      <w:tr w:rsidR="002841C6" w:rsidRPr="00034A84" w:rsidTr="000C0A4B">
        <w:tc>
          <w:tcPr>
            <w:tcW w:w="10421" w:type="dxa"/>
          </w:tcPr>
          <w:p w:rsidR="002841C6" w:rsidRPr="00034A84" w:rsidRDefault="002841C6" w:rsidP="000C0A4B">
            <w:pPr>
              <w:pStyle w:val="ConsPlusTitle"/>
              <w:widowControl/>
              <w:jc w:val="center"/>
              <w:rPr>
                <w:rFonts w:ascii="Times New Roman" w:hAnsi="Times New Roman" w:cs="Times New Roman"/>
                <w:color w:val="000000"/>
                <w:sz w:val="28"/>
                <w:szCs w:val="28"/>
              </w:rPr>
            </w:pPr>
            <w:r w:rsidRPr="00034A84">
              <w:rPr>
                <w:rFonts w:ascii="Times New Roman" w:hAnsi="Times New Roman" w:cs="Times New Roman"/>
                <w:color w:val="000000"/>
                <w:sz w:val="28"/>
                <w:szCs w:val="28"/>
              </w:rPr>
              <w:t>глава городского округа Пелым Шахит Тукаевич Алиев</w:t>
            </w:r>
          </w:p>
        </w:tc>
      </w:tr>
    </w:tbl>
    <w:p w:rsidR="002841C6" w:rsidRPr="00034A84" w:rsidRDefault="002841C6" w:rsidP="00C11289">
      <w:pPr>
        <w:pStyle w:val="ConsPlusTitle"/>
        <w:widowControl/>
        <w:jc w:val="center"/>
        <w:rPr>
          <w:rFonts w:ascii="Times New Roman" w:hAnsi="Times New Roman" w:cs="Times New Roman"/>
          <w:b w:val="0"/>
          <w:color w:val="000000"/>
        </w:rPr>
      </w:pPr>
      <w:r w:rsidRPr="00034A84">
        <w:rPr>
          <w:rFonts w:ascii="Times New Roman" w:hAnsi="Times New Roman" w:cs="Times New Roman"/>
          <w:b w:val="0"/>
          <w:color w:val="000000"/>
        </w:rPr>
        <w:t>(Ф.И.О. главы местной администрации городского округа (муниципального района))</w:t>
      </w:r>
    </w:p>
    <w:p w:rsidR="002841C6" w:rsidRPr="00034A84" w:rsidRDefault="002841C6" w:rsidP="00C11289">
      <w:pPr>
        <w:pStyle w:val="ConsPlusTitle"/>
        <w:widowControl/>
        <w:jc w:val="center"/>
        <w:rPr>
          <w:rFonts w:ascii="Times New Roman" w:hAnsi="Times New Roman" w:cs="Times New Roman"/>
          <w:color w:val="000000"/>
        </w:rPr>
      </w:pPr>
    </w:p>
    <w:tbl>
      <w:tblPr>
        <w:tblW w:w="0" w:type="auto"/>
        <w:tblBorders>
          <w:bottom w:val="single" w:sz="4" w:space="0" w:color="auto"/>
        </w:tblBorders>
        <w:tblLook w:val="04A0"/>
      </w:tblPr>
      <w:tblGrid>
        <w:gridCol w:w="9571"/>
      </w:tblGrid>
      <w:tr w:rsidR="002841C6" w:rsidRPr="00034A84" w:rsidTr="000C0A4B">
        <w:tc>
          <w:tcPr>
            <w:tcW w:w="10421" w:type="dxa"/>
          </w:tcPr>
          <w:p w:rsidR="002841C6" w:rsidRPr="00034A84" w:rsidRDefault="002841C6" w:rsidP="000C0A4B">
            <w:pPr>
              <w:pStyle w:val="ConsPlusTitle"/>
              <w:widowControl/>
              <w:jc w:val="center"/>
              <w:rPr>
                <w:rFonts w:ascii="Times New Roman" w:hAnsi="Times New Roman" w:cs="Times New Roman"/>
                <w:color w:val="000000"/>
                <w:sz w:val="28"/>
                <w:szCs w:val="28"/>
              </w:rPr>
            </w:pPr>
            <w:r w:rsidRPr="00034A84">
              <w:rPr>
                <w:rFonts w:ascii="Times New Roman" w:hAnsi="Times New Roman" w:cs="Times New Roman"/>
                <w:color w:val="000000"/>
                <w:sz w:val="28"/>
                <w:szCs w:val="28"/>
              </w:rPr>
              <w:t>городской округ Пелым</w:t>
            </w:r>
          </w:p>
        </w:tc>
      </w:tr>
    </w:tbl>
    <w:p w:rsidR="00C11289" w:rsidRPr="00034A84" w:rsidRDefault="00183D58" w:rsidP="00C11289">
      <w:pPr>
        <w:pStyle w:val="ConsPlusTitle"/>
        <w:widowControl/>
        <w:jc w:val="center"/>
        <w:rPr>
          <w:rFonts w:ascii="Times New Roman" w:hAnsi="Times New Roman" w:cs="Times New Roman"/>
          <w:b w:val="0"/>
          <w:color w:val="000000"/>
        </w:rPr>
      </w:pPr>
      <w:r w:rsidRPr="00034A84">
        <w:rPr>
          <w:rFonts w:ascii="Times New Roman" w:hAnsi="Times New Roman" w:cs="Times New Roman"/>
          <w:b w:val="0"/>
          <w:color w:val="000000"/>
        </w:rPr>
        <w:t>н</w:t>
      </w:r>
      <w:r w:rsidR="002841C6" w:rsidRPr="00034A84">
        <w:rPr>
          <w:rFonts w:ascii="Times New Roman" w:hAnsi="Times New Roman" w:cs="Times New Roman"/>
          <w:b w:val="0"/>
          <w:color w:val="000000"/>
        </w:rPr>
        <w:t>аименование городского округа (муниципального района)</w:t>
      </w:r>
    </w:p>
    <w:p w:rsidR="00C11289" w:rsidRPr="00034A84" w:rsidRDefault="00C11289" w:rsidP="00C11289">
      <w:pPr>
        <w:pStyle w:val="ConsPlusTitle"/>
        <w:widowControl/>
        <w:jc w:val="center"/>
        <w:rPr>
          <w:rFonts w:ascii="Times New Roman" w:hAnsi="Times New Roman" w:cs="Times New Roman"/>
          <w:color w:val="000000"/>
          <w:sz w:val="28"/>
          <w:szCs w:val="28"/>
        </w:rPr>
      </w:pPr>
    </w:p>
    <w:p w:rsidR="002841C6" w:rsidRPr="00034A84" w:rsidRDefault="00183D58" w:rsidP="00C11289">
      <w:pPr>
        <w:pStyle w:val="ConsPlusTitle"/>
        <w:widowControl/>
        <w:jc w:val="center"/>
        <w:rPr>
          <w:rFonts w:ascii="Times New Roman" w:hAnsi="Times New Roman" w:cs="Times New Roman"/>
          <w:color w:val="000000"/>
          <w:sz w:val="28"/>
          <w:szCs w:val="28"/>
        </w:rPr>
      </w:pPr>
      <w:r w:rsidRPr="00034A84">
        <w:rPr>
          <w:rFonts w:ascii="Times New Roman" w:hAnsi="Times New Roman" w:cs="Times New Roman"/>
          <w:color w:val="000000"/>
          <w:sz w:val="28"/>
          <w:szCs w:val="28"/>
        </w:rPr>
        <w:t>о</w:t>
      </w:r>
      <w:r w:rsidR="002841C6" w:rsidRPr="00034A84">
        <w:rPr>
          <w:rFonts w:ascii="Times New Roman" w:hAnsi="Times New Roman" w:cs="Times New Roman"/>
          <w:color w:val="000000"/>
          <w:sz w:val="28"/>
          <w:szCs w:val="28"/>
        </w:rPr>
        <w:t xml:space="preserve">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w:t>
      </w:r>
      <w:r w:rsidR="006A1343" w:rsidRPr="00034A84">
        <w:rPr>
          <w:rFonts w:ascii="Times New Roman" w:hAnsi="Times New Roman" w:cs="Times New Roman"/>
          <w:color w:val="000000"/>
          <w:sz w:val="28"/>
          <w:szCs w:val="28"/>
        </w:rPr>
        <w:t>5</w:t>
      </w:r>
      <w:r w:rsidR="002841C6" w:rsidRPr="00034A84">
        <w:rPr>
          <w:rFonts w:ascii="Times New Roman" w:hAnsi="Times New Roman" w:cs="Times New Roman"/>
          <w:color w:val="000000"/>
          <w:sz w:val="28"/>
          <w:szCs w:val="28"/>
        </w:rPr>
        <w:t xml:space="preserve"> год и их планируемых значени</w:t>
      </w:r>
      <w:r w:rsidRPr="00034A84">
        <w:rPr>
          <w:rFonts w:ascii="Times New Roman" w:hAnsi="Times New Roman" w:cs="Times New Roman"/>
          <w:color w:val="000000"/>
          <w:sz w:val="28"/>
          <w:szCs w:val="28"/>
        </w:rPr>
        <w:t>я</w:t>
      </w:r>
      <w:r w:rsidR="00CF2F2D" w:rsidRPr="00034A84">
        <w:rPr>
          <w:rFonts w:ascii="Times New Roman" w:hAnsi="Times New Roman" w:cs="Times New Roman"/>
          <w:color w:val="000000"/>
          <w:sz w:val="28"/>
          <w:szCs w:val="28"/>
        </w:rPr>
        <w:t>х на 3-</w:t>
      </w:r>
      <w:r w:rsidR="002841C6" w:rsidRPr="00034A84">
        <w:rPr>
          <w:rFonts w:ascii="Times New Roman" w:hAnsi="Times New Roman" w:cs="Times New Roman"/>
          <w:color w:val="000000"/>
          <w:sz w:val="28"/>
          <w:szCs w:val="28"/>
        </w:rPr>
        <w:t xml:space="preserve">летний период </w:t>
      </w: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F2F2D" w:rsidRPr="00034A84" w:rsidRDefault="00CF2F2D" w:rsidP="00C11289">
      <w:pPr>
        <w:pStyle w:val="ConsPlusTitle"/>
        <w:widowControl/>
        <w:jc w:val="center"/>
        <w:rPr>
          <w:rFonts w:ascii="Times New Roman" w:hAnsi="Times New Roman" w:cs="Times New Roman"/>
          <w:color w:val="000000"/>
          <w:sz w:val="28"/>
          <w:szCs w:val="28"/>
        </w:rPr>
      </w:pPr>
    </w:p>
    <w:p w:rsidR="002841C6" w:rsidRPr="00034A84" w:rsidRDefault="002841C6" w:rsidP="00C11289">
      <w:pPr>
        <w:pStyle w:val="ConsPlusTitle"/>
        <w:widowControl/>
        <w:jc w:val="center"/>
        <w:rPr>
          <w:rFonts w:ascii="Times New Roman" w:hAnsi="Times New Roman" w:cs="Times New Roman"/>
          <w:color w:val="000000"/>
          <w:sz w:val="28"/>
          <w:szCs w:val="28"/>
        </w:rPr>
      </w:pPr>
    </w:p>
    <w:p w:rsidR="002841C6" w:rsidRPr="00034A84" w:rsidRDefault="002841C6" w:rsidP="00C11289">
      <w:pPr>
        <w:pStyle w:val="ConsPlusTitle"/>
        <w:widowControl/>
        <w:jc w:val="center"/>
        <w:rPr>
          <w:rFonts w:ascii="Times New Roman" w:hAnsi="Times New Roman" w:cs="Times New Roman"/>
          <w:color w:val="000000"/>
          <w:sz w:val="28"/>
          <w:szCs w:val="28"/>
        </w:rPr>
      </w:pPr>
    </w:p>
    <w:p w:rsidR="002841C6" w:rsidRPr="00034A84" w:rsidRDefault="002841C6" w:rsidP="00C11289">
      <w:pPr>
        <w:pStyle w:val="ConsPlusTitle"/>
        <w:widowControl/>
        <w:jc w:val="center"/>
        <w:rPr>
          <w:rFonts w:ascii="Times New Roman" w:hAnsi="Times New Roman" w:cs="Times New Roman"/>
          <w:color w:val="000000"/>
          <w:sz w:val="28"/>
          <w:szCs w:val="28"/>
        </w:rPr>
      </w:pPr>
    </w:p>
    <w:p w:rsidR="002841C6" w:rsidRPr="00034A84" w:rsidRDefault="002841C6" w:rsidP="002841C6">
      <w:pPr>
        <w:pStyle w:val="ConsPlusTitle"/>
        <w:widowControl/>
        <w:jc w:val="right"/>
        <w:rPr>
          <w:rFonts w:ascii="Times New Roman" w:hAnsi="Times New Roman" w:cs="Times New Roman"/>
          <w:b w:val="0"/>
          <w:color w:val="000000"/>
          <w:sz w:val="28"/>
          <w:szCs w:val="28"/>
        </w:rPr>
      </w:pPr>
      <w:r w:rsidRPr="00034A84">
        <w:rPr>
          <w:rFonts w:ascii="Times New Roman" w:hAnsi="Times New Roman" w:cs="Times New Roman"/>
          <w:color w:val="000000"/>
          <w:sz w:val="28"/>
          <w:szCs w:val="28"/>
        </w:rPr>
        <w:t xml:space="preserve">______________________ </w:t>
      </w:r>
      <w:r w:rsidRPr="00034A84">
        <w:rPr>
          <w:rFonts w:ascii="Times New Roman" w:hAnsi="Times New Roman" w:cs="Times New Roman"/>
          <w:b w:val="0"/>
          <w:color w:val="000000"/>
          <w:sz w:val="28"/>
          <w:szCs w:val="28"/>
        </w:rPr>
        <w:t>Ш.Т. Алиев</w:t>
      </w:r>
    </w:p>
    <w:p w:rsidR="002841C6" w:rsidRPr="00034A84" w:rsidRDefault="002841C6" w:rsidP="002841C6">
      <w:pPr>
        <w:pStyle w:val="ConsPlusTitle"/>
        <w:widowControl/>
        <w:jc w:val="right"/>
        <w:rPr>
          <w:rFonts w:ascii="Times New Roman" w:hAnsi="Times New Roman" w:cs="Times New Roman"/>
          <w:color w:val="000000"/>
          <w:sz w:val="28"/>
          <w:szCs w:val="28"/>
        </w:rPr>
      </w:pPr>
    </w:p>
    <w:p w:rsidR="002841C6" w:rsidRPr="00034A84" w:rsidRDefault="00594CFC" w:rsidP="002841C6">
      <w:pPr>
        <w:pStyle w:val="ConsPlusTitle"/>
        <w:widowControl/>
        <w:jc w:val="right"/>
        <w:rPr>
          <w:rFonts w:ascii="Times New Roman" w:hAnsi="Times New Roman" w:cs="Times New Roman"/>
          <w:b w:val="0"/>
          <w:color w:val="000000"/>
          <w:sz w:val="28"/>
          <w:szCs w:val="28"/>
        </w:rPr>
      </w:pPr>
      <w:r w:rsidRPr="00034A84">
        <w:rPr>
          <w:rFonts w:ascii="Times New Roman" w:hAnsi="Times New Roman" w:cs="Times New Roman"/>
          <w:b w:val="0"/>
          <w:color w:val="000000"/>
          <w:sz w:val="28"/>
          <w:szCs w:val="28"/>
        </w:rPr>
        <w:t>2</w:t>
      </w:r>
      <w:r w:rsidR="006A1343" w:rsidRPr="00034A84">
        <w:rPr>
          <w:rFonts w:ascii="Times New Roman" w:hAnsi="Times New Roman" w:cs="Times New Roman"/>
          <w:b w:val="0"/>
          <w:color w:val="000000"/>
          <w:sz w:val="28"/>
          <w:szCs w:val="28"/>
        </w:rPr>
        <w:t>9</w:t>
      </w:r>
      <w:r w:rsidR="002841C6" w:rsidRPr="00034A84">
        <w:rPr>
          <w:rFonts w:ascii="Times New Roman" w:hAnsi="Times New Roman" w:cs="Times New Roman"/>
          <w:b w:val="0"/>
          <w:color w:val="000000"/>
          <w:sz w:val="28"/>
          <w:szCs w:val="28"/>
        </w:rPr>
        <w:t xml:space="preserve"> </w:t>
      </w:r>
      <w:r w:rsidR="006A1343" w:rsidRPr="00034A84">
        <w:rPr>
          <w:rFonts w:ascii="Times New Roman" w:hAnsi="Times New Roman" w:cs="Times New Roman"/>
          <w:b w:val="0"/>
          <w:color w:val="000000"/>
          <w:sz w:val="28"/>
          <w:szCs w:val="28"/>
        </w:rPr>
        <w:t>марта</w:t>
      </w:r>
      <w:r w:rsidR="002841C6" w:rsidRPr="00034A84">
        <w:rPr>
          <w:rFonts w:ascii="Times New Roman" w:hAnsi="Times New Roman" w:cs="Times New Roman"/>
          <w:b w:val="0"/>
          <w:color w:val="000000"/>
          <w:sz w:val="28"/>
          <w:szCs w:val="28"/>
        </w:rPr>
        <w:t xml:space="preserve"> </w:t>
      </w:r>
      <w:r w:rsidR="006A1343" w:rsidRPr="00034A84">
        <w:rPr>
          <w:rFonts w:ascii="Times New Roman" w:hAnsi="Times New Roman" w:cs="Times New Roman"/>
          <w:b w:val="0"/>
          <w:color w:val="000000"/>
          <w:sz w:val="28"/>
          <w:szCs w:val="28"/>
        </w:rPr>
        <w:t>2016</w:t>
      </w:r>
      <w:r w:rsidR="002841C6" w:rsidRPr="00034A84">
        <w:rPr>
          <w:rFonts w:ascii="Times New Roman" w:hAnsi="Times New Roman" w:cs="Times New Roman"/>
          <w:b w:val="0"/>
          <w:color w:val="000000"/>
          <w:sz w:val="28"/>
          <w:szCs w:val="28"/>
        </w:rPr>
        <w:t xml:space="preserve"> года</w:t>
      </w: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C11289">
      <w:pPr>
        <w:pStyle w:val="ConsPlusTitle"/>
        <w:widowControl/>
        <w:jc w:val="center"/>
        <w:rPr>
          <w:rFonts w:ascii="Times New Roman" w:hAnsi="Times New Roman" w:cs="Times New Roman"/>
          <w:color w:val="000000"/>
          <w:sz w:val="28"/>
          <w:szCs w:val="28"/>
        </w:rPr>
      </w:pPr>
    </w:p>
    <w:p w:rsidR="00C11289" w:rsidRPr="00034A84" w:rsidRDefault="00C11289" w:rsidP="00183D58">
      <w:pPr>
        <w:pStyle w:val="ConsPlusTitle"/>
        <w:widowControl/>
        <w:rPr>
          <w:rFonts w:ascii="Times New Roman" w:hAnsi="Times New Roman" w:cs="Times New Roman"/>
          <w:color w:val="000000"/>
          <w:sz w:val="28"/>
          <w:szCs w:val="28"/>
        </w:rPr>
      </w:pPr>
    </w:p>
    <w:p w:rsidR="00C11289" w:rsidRPr="00034A84" w:rsidRDefault="00C11289" w:rsidP="00C11289">
      <w:pPr>
        <w:jc w:val="center"/>
        <w:rPr>
          <w:b/>
          <w:color w:val="000000"/>
          <w:szCs w:val="28"/>
        </w:rPr>
      </w:pPr>
      <w:r w:rsidRPr="00034A84">
        <w:rPr>
          <w:b/>
          <w:color w:val="000000"/>
          <w:szCs w:val="28"/>
        </w:rPr>
        <w:t>СОДЕРЖАНИЕ</w:t>
      </w:r>
    </w:p>
    <w:p w:rsidR="00C11289" w:rsidRPr="00034A84" w:rsidRDefault="00C11289" w:rsidP="00C11289">
      <w:pPr>
        <w:jc w:val="both"/>
        <w:rPr>
          <w:color w:val="000000"/>
          <w:szCs w:val="28"/>
        </w:rPr>
      </w:pPr>
    </w:p>
    <w:p w:rsidR="00C11289" w:rsidRPr="00034A84" w:rsidRDefault="00C11289" w:rsidP="00C11289">
      <w:pPr>
        <w:rPr>
          <w:color w:val="000000"/>
          <w:szCs w:val="28"/>
        </w:rPr>
      </w:pPr>
      <w:r w:rsidRPr="00034A84">
        <w:rPr>
          <w:color w:val="000000"/>
          <w:szCs w:val="28"/>
        </w:rPr>
        <w:t xml:space="preserve">Введение </w:t>
      </w:r>
      <w:r w:rsidR="00034A84">
        <w:rPr>
          <w:color w:val="000000"/>
          <w:szCs w:val="28"/>
        </w:rPr>
        <w:t>………………………………………………………………………….</w:t>
      </w:r>
      <w:r w:rsidRPr="00034A84">
        <w:rPr>
          <w:color w:val="000000"/>
          <w:szCs w:val="28"/>
        </w:rPr>
        <w:t>.3</w:t>
      </w:r>
    </w:p>
    <w:p w:rsidR="00C11289" w:rsidRPr="00034A84" w:rsidRDefault="00C11289" w:rsidP="00C11289">
      <w:pPr>
        <w:rPr>
          <w:color w:val="000000"/>
          <w:szCs w:val="28"/>
        </w:rPr>
      </w:pPr>
      <w:r w:rsidRPr="00034A84">
        <w:rPr>
          <w:color w:val="000000"/>
          <w:szCs w:val="28"/>
        </w:rPr>
        <w:t>Раздет 1. Экономическое развитие .…………………………………………</w:t>
      </w:r>
      <w:r w:rsidR="00034A84">
        <w:rPr>
          <w:color w:val="000000"/>
          <w:szCs w:val="28"/>
        </w:rPr>
        <w:t>…..</w:t>
      </w:r>
      <w:r w:rsidR="00183D58" w:rsidRPr="00034A84">
        <w:rPr>
          <w:color w:val="000000"/>
          <w:szCs w:val="28"/>
        </w:rPr>
        <w:t>3</w:t>
      </w:r>
    </w:p>
    <w:p w:rsidR="00C11289" w:rsidRPr="00034A84" w:rsidRDefault="00C11289" w:rsidP="00C11289">
      <w:pPr>
        <w:rPr>
          <w:color w:val="000000"/>
          <w:szCs w:val="28"/>
        </w:rPr>
      </w:pPr>
      <w:r w:rsidRPr="00034A84">
        <w:rPr>
          <w:color w:val="000000"/>
          <w:szCs w:val="28"/>
        </w:rPr>
        <w:t>Раздел 2. Дошкольное  образование ..……………………</w:t>
      </w:r>
      <w:r w:rsidR="00034A84">
        <w:rPr>
          <w:color w:val="000000"/>
          <w:szCs w:val="28"/>
        </w:rPr>
        <w:t>…………………...…</w:t>
      </w:r>
      <w:r w:rsidR="007705C2" w:rsidRPr="00034A84">
        <w:rPr>
          <w:color w:val="000000"/>
          <w:szCs w:val="28"/>
        </w:rPr>
        <w:t>6</w:t>
      </w:r>
    </w:p>
    <w:p w:rsidR="007705C2" w:rsidRPr="00034A84" w:rsidRDefault="00C11289" w:rsidP="00C11289">
      <w:pPr>
        <w:rPr>
          <w:color w:val="000000"/>
          <w:szCs w:val="28"/>
        </w:rPr>
      </w:pPr>
      <w:r w:rsidRPr="00034A84">
        <w:rPr>
          <w:color w:val="000000"/>
          <w:szCs w:val="28"/>
        </w:rPr>
        <w:t>Раздел 3. Общее и дополнительно</w:t>
      </w:r>
      <w:r w:rsidR="00416B2A" w:rsidRPr="00034A84">
        <w:rPr>
          <w:color w:val="000000"/>
          <w:szCs w:val="28"/>
        </w:rPr>
        <w:t>е</w:t>
      </w:r>
      <w:r w:rsidRPr="00034A84">
        <w:rPr>
          <w:color w:val="000000"/>
          <w:szCs w:val="28"/>
        </w:rPr>
        <w:t xml:space="preserve"> образов</w:t>
      </w:r>
      <w:r w:rsidR="00034A84">
        <w:rPr>
          <w:color w:val="000000"/>
          <w:szCs w:val="28"/>
        </w:rPr>
        <w:t>ание……………………..………..</w:t>
      </w:r>
      <w:r w:rsidR="007705C2" w:rsidRPr="00034A84">
        <w:rPr>
          <w:color w:val="000000"/>
          <w:szCs w:val="28"/>
        </w:rPr>
        <w:t>8</w:t>
      </w:r>
    </w:p>
    <w:p w:rsidR="00C11289" w:rsidRPr="00034A84" w:rsidRDefault="00C11289" w:rsidP="00C11289">
      <w:pPr>
        <w:rPr>
          <w:color w:val="000000"/>
          <w:szCs w:val="28"/>
        </w:rPr>
      </w:pPr>
      <w:r w:rsidRPr="00034A84">
        <w:rPr>
          <w:color w:val="000000"/>
          <w:szCs w:val="28"/>
        </w:rPr>
        <w:t xml:space="preserve">Раздел 4. </w:t>
      </w:r>
      <w:r w:rsidR="000F50A4" w:rsidRPr="00034A84">
        <w:rPr>
          <w:color w:val="000000"/>
          <w:szCs w:val="28"/>
        </w:rPr>
        <w:t xml:space="preserve">Дополнительное </w:t>
      </w:r>
      <w:r w:rsidR="00062DF0" w:rsidRPr="00034A84">
        <w:rPr>
          <w:color w:val="000000"/>
          <w:szCs w:val="28"/>
        </w:rPr>
        <w:t>образование</w:t>
      </w:r>
      <w:r w:rsidR="000F50A4" w:rsidRPr="00034A84">
        <w:rPr>
          <w:color w:val="000000"/>
          <w:szCs w:val="28"/>
        </w:rPr>
        <w:t>….</w:t>
      </w:r>
      <w:r w:rsidR="00034A84">
        <w:rPr>
          <w:color w:val="000000"/>
          <w:szCs w:val="28"/>
        </w:rPr>
        <w:t>……………………………….……</w:t>
      </w:r>
      <w:r w:rsidR="00183D58" w:rsidRPr="00034A84">
        <w:rPr>
          <w:color w:val="000000"/>
          <w:szCs w:val="28"/>
        </w:rPr>
        <w:t>1</w:t>
      </w:r>
      <w:r w:rsidR="007705C2" w:rsidRPr="00034A84">
        <w:rPr>
          <w:color w:val="000000"/>
          <w:szCs w:val="28"/>
        </w:rPr>
        <w:t>1</w:t>
      </w:r>
    </w:p>
    <w:p w:rsidR="00C11289" w:rsidRPr="00034A84" w:rsidRDefault="00C11289" w:rsidP="00C11289">
      <w:pPr>
        <w:jc w:val="both"/>
        <w:rPr>
          <w:color w:val="000000"/>
          <w:szCs w:val="28"/>
        </w:rPr>
      </w:pPr>
      <w:r w:rsidRPr="00034A84">
        <w:rPr>
          <w:color w:val="000000"/>
          <w:szCs w:val="28"/>
        </w:rPr>
        <w:t>Раздел 5. Физическая культура и спорт…………………………</w:t>
      </w:r>
      <w:r w:rsidR="00034A84">
        <w:rPr>
          <w:color w:val="000000"/>
          <w:szCs w:val="28"/>
        </w:rPr>
        <w:t>…………….</w:t>
      </w:r>
      <w:r w:rsidR="00183D58" w:rsidRPr="00034A84">
        <w:rPr>
          <w:color w:val="000000"/>
          <w:szCs w:val="28"/>
        </w:rPr>
        <w:t>1</w:t>
      </w:r>
      <w:r w:rsidR="007705C2" w:rsidRPr="00034A84">
        <w:rPr>
          <w:color w:val="000000"/>
          <w:szCs w:val="28"/>
        </w:rPr>
        <w:t>1</w:t>
      </w:r>
    </w:p>
    <w:p w:rsidR="00C11289" w:rsidRPr="00034A84" w:rsidRDefault="00C11289" w:rsidP="00C11289">
      <w:pPr>
        <w:jc w:val="both"/>
        <w:rPr>
          <w:color w:val="000000"/>
          <w:szCs w:val="28"/>
        </w:rPr>
      </w:pPr>
      <w:r w:rsidRPr="00034A84">
        <w:rPr>
          <w:color w:val="000000"/>
          <w:szCs w:val="28"/>
        </w:rPr>
        <w:t>Раздел 6. Жилищное строительство и обес</w:t>
      </w:r>
      <w:r w:rsidR="00034A84">
        <w:rPr>
          <w:color w:val="000000"/>
          <w:szCs w:val="28"/>
        </w:rPr>
        <w:t>печение граждан жильем……..</w:t>
      </w:r>
      <w:r w:rsidR="00183D58" w:rsidRPr="00034A84">
        <w:rPr>
          <w:color w:val="000000"/>
          <w:szCs w:val="28"/>
        </w:rPr>
        <w:t>1</w:t>
      </w:r>
      <w:r w:rsidR="007705C2" w:rsidRPr="00034A84">
        <w:rPr>
          <w:color w:val="000000"/>
          <w:szCs w:val="28"/>
        </w:rPr>
        <w:t>2</w:t>
      </w:r>
    </w:p>
    <w:p w:rsidR="00C11289" w:rsidRPr="00034A84" w:rsidRDefault="00C11289" w:rsidP="00C11289">
      <w:pPr>
        <w:jc w:val="both"/>
        <w:rPr>
          <w:color w:val="000000"/>
          <w:szCs w:val="28"/>
        </w:rPr>
      </w:pPr>
      <w:r w:rsidRPr="00034A84">
        <w:rPr>
          <w:color w:val="000000"/>
          <w:szCs w:val="28"/>
        </w:rPr>
        <w:t>Раздел 7. Жилищно</w:t>
      </w:r>
      <w:r w:rsidR="00034A84">
        <w:rPr>
          <w:color w:val="000000"/>
          <w:szCs w:val="28"/>
        </w:rPr>
        <w:t>-коммунальное хозяйство ………………………………</w:t>
      </w:r>
      <w:r w:rsidR="007705C2" w:rsidRPr="00034A84">
        <w:rPr>
          <w:color w:val="000000"/>
          <w:szCs w:val="28"/>
        </w:rPr>
        <w:t>13</w:t>
      </w:r>
    </w:p>
    <w:p w:rsidR="00C11289" w:rsidRPr="00034A84" w:rsidRDefault="00C11289" w:rsidP="00C11289">
      <w:pPr>
        <w:rPr>
          <w:color w:val="000000"/>
          <w:szCs w:val="28"/>
        </w:rPr>
      </w:pPr>
      <w:r w:rsidRPr="00034A84">
        <w:rPr>
          <w:color w:val="000000"/>
          <w:szCs w:val="28"/>
        </w:rPr>
        <w:t xml:space="preserve">Раздел 8. Организация муниципального  </w:t>
      </w:r>
      <w:r w:rsidR="00034A84">
        <w:rPr>
          <w:color w:val="000000"/>
          <w:szCs w:val="28"/>
        </w:rPr>
        <w:t>управления………………………...</w:t>
      </w:r>
      <w:r w:rsidR="007705C2" w:rsidRPr="00034A84">
        <w:rPr>
          <w:color w:val="000000"/>
          <w:szCs w:val="28"/>
        </w:rPr>
        <w:t>13</w:t>
      </w:r>
      <w:r w:rsidRPr="00034A84">
        <w:rPr>
          <w:color w:val="000000"/>
          <w:szCs w:val="28"/>
        </w:rPr>
        <w:t xml:space="preserve"> </w:t>
      </w:r>
    </w:p>
    <w:p w:rsidR="00B04FE2" w:rsidRPr="00034A84" w:rsidRDefault="00B04FE2" w:rsidP="00C11289">
      <w:pPr>
        <w:rPr>
          <w:color w:val="000000"/>
          <w:szCs w:val="28"/>
        </w:rPr>
      </w:pPr>
      <w:r w:rsidRPr="00034A84">
        <w:rPr>
          <w:color w:val="000000"/>
          <w:szCs w:val="28"/>
        </w:rPr>
        <w:t>З</w:t>
      </w:r>
      <w:r w:rsidR="00034A84">
        <w:rPr>
          <w:color w:val="000000"/>
          <w:szCs w:val="28"/>
        </w:rPr>
        <w:t>аключение…………………………………</w:t>
      </w:r>
      <w:r w:rsidRPr="00034A84">
        <w:rPr>
          <w:color w:val="000000"/>
          <w:szCs w:val="28"/>
        </w:rPr>
        <w:t>…………………</w:t>
      </w:r>
      <w:r w:rsidR="00034A84">
        <w:rPr>
          <w:color w:val="000000"/>
          <w:szCs w:val="28"/>
        </w:rPr>
        <w:t>………………….</w:t>
      </w:r>
      <w:r w:rsidR="007705C2" w:rsidRPr="00034A84">
        <w:rPr>
          <w:color w:val="000000"/>
          <w:szCs w:val="28"/>
        </w:rPr>
        <w:t>17</w:t>
      </w: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C7700D" w:rsidRPr="00034A84" w:rsidRDefault="00C7700D"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B50973" w:rsidRPr="00034A84" w:rsidRDefault="00B50973" w:rsidP="006B6F19">
      <w:pPr>
        <w:pStyle w:val="a3"/>
        <w:ind w:firstLine="284"/>
        <w:rPr>
          <w:color w:val="000000"/>
          <w:sz w:val="24"/>
          <w:szCs w:val="24"/>
        </w:rPr>
      </w:pPr>
    </w:p>
    <w:p w:rsidR="00F36A41" w:rsidRPr="00034A84" w:rsidRDefault="00DD3868" w:rsidP="00DD3868">
      <w:pPr>
        <w:jc w:val="center"/>
        <w:rPr>
          <w:b/>
          <w:color w:val="000000"/>
          <w:sz w:val="24"/>
          <w:szCs w:val="24"/>
        </w:rPr>
      </w:pPr>
      <w:r w:rsidRPr="00034A84">
        <w:rPr>
          <w:b/>
          <w:color w:val="000000"/>
          <w:sz w:val="24"/>
          <w:szCs w:val="24"/>
        </w:rPr>
        <w:t>ВВЕДЕНИЕ</w:t>
      </w:r>
    </w:p>
    <w:p w:rsidR="00082255" w:rsidRPr="00034A84" w:rsidRDefault="00082255" w:rsidP="00082255">
      <w:pPr>
        <w:ind w:left="644"/>
        <w:rPr>
          <w:b/>
          <w:color w:val="000000"/>
          <w:sz w:val="24"/>
          <w:szCs w:val="24"/>
        </w:rPr>
      </w:pPr>
    </w:p>
    <w:p w:rsidR="00C11289" w:rsidRPr="00034A84" w:rsidRDefault="00C11289" w:rsidP="00C11289">
      <w:pPr>
        <w:autoSpaceDE w:val="0"/>
        <w:autoSpaceDN w:val="0"/>
        <w:adjustRightInd w:val="0"/>
        <w:ind w:firstLine="540"/>
        <w:jc w:val="both"/>
        <w:rPr>
          <w:color w:val="000000"/>
          <w:sz w:val="24"/>
          <w:szCs w:val="24"/>
        </w:rPr>
      </w:pPr>
      <w:r w:rsidRPr="00034A84">
        <w:rPr>
          <w:color w:val="000000"/>
          <w:sz w:val="24"/>
          <w:szCs w:val="24"/>
        </w:rPr>
        <w:t xml:space="preserve">Во исполнение </w:t>
      </w:r>
      <w:hyperlink r:id="rId7" w:history="1">
        <w:r w:rsidRPr="00034A84">
          <w:rPr>
            <w:color w:val="000000"/>
            <w:sz w:val="24"/>
            <w:szCs w:val="24"/>
          </w:rPr>
          <w:t>Указа</w:t>
        </w:r>
      </w:hyperlink>
      <w:r w:rsidRPr="00034A84">
        <w:rPr>
          <w:color w:val="000000"/>
          <w:sz w:val="24"/>
          <w:szCs w:val="24"/>
        </w:rPr>
        <w:t xml:space="preserve"> Президента Российской Фед</w:t>
      </w:r>
      <w:r w:rsidR="00E126DF" w:rsidRPr="00034A84">
        <w:rPr>
          <w:color w:val="000000"/>
          <w:sz w:val="24"/>
          <w:szCs w:val="24"/>
        </w:rPr>
        <w:t>ерации от 14 октября 2012 года №</w:t>
      </w:r>
      <w:r w:rsidRPr="00034A84">
        <w:rPr>
          <w:color w:val="000000"/>
          <w:sz w:val="24"/>
          <w:szCs w:val="24"/>
        </w:rPr>
        <w:t xml:space="preserve"> 1384 "О внесении изменений в Указ Президента Российской Федерации от 28 апреля 2008 </w:t>
      </w:r>
      <w:r w:rsidR="00E126DF" w:rsidRPr="00034A84">
        <w:rPr>
          <w:color w:val="000000"/>
          <w:sz w:val="24"/>
          <w:szCs w:val="24"/>
        </w:rPr>
        <w:t xml:space="preserve"> года №</w:t>
      </w:r>
      <w:r w:rsidRPr="00034A84">
        <w:rPr>
          <w:color w:val="000000"/>
          <w:sz w:val="24"/>
          <w:szCs w:val="24"/>
        </w:rPr>
        <w:t xml:space="preserve"> 607 "Об оценке эффективности деятельности органов местного самоуправления городских округов и муниципальных районов" и в перечень, утвержденный этим Указом", </w:t>
      </w:r>
      <w:hyperlink r:id="rId8" w:history="1">
        <w:r w:rsidRPr="00034A84">
          <w:rPr>
            <w:color w:val="000000"/>
            <w:sz w:val="24"/>
            <w:szCs w:val="24"/>
          </w:rPr>
          <w:t>Постановления</w:t>
        </w:r>
      </w:hyperlink>
      <w:r w:rsidRPr="00034A84">
        <w:rPr>
          <w:color w:val="000000"/>
          <w:sz w:val="24"/>
          <w:szCs w:val="24"/>
        </w:rPr>
        <w:t xml:space="preserve"> Правительств</w:t>
      </w:r>
      <w:r w:rsidR="00E126DF" w:rsidRPr="00034A84">
        <w:rPr>
          <w:color w:val="000000"/>
          <w:sz w:val="24"/>
          <w:szCs w:val="24"/>
        </w:rPr>
        <w:t>а Российской Федерации от 17 декабря 2012 №</w:t>
      </w:r>
      <w:r w:rsidRPr="00034A84">
        <w:rPr>
          <w:color w:val="000000"/>
          <w:sz w:val="24"/>
          <w:szCs w:val="24"/>
        </w:rPr>
        <w:t xml:space="preserve"> 1317 "О мерах по реализации Указа Президента Российской Федерации от 28 апреля 2008 г</w:t>
      </w:r>
      <w:r w:rsidR="00E126DF" w:rsidRPr="00034A84">
        <w:rPr>
          <w:color w:val="000000"/>
          <w:sz w:val="24"/>
          <w:szCs w:val="24"/>
        </w:rPr>
        <w:t>ода №</w:t>
      </w:r>
      <w:r w:rsidRPr="00034A84">
        <w:rPr>
          <w:color w:val="000000"/>
          <w:sz w:val="24"/>
          <w:szCs w:val="24"/>
        </w:rPr>
        <w:t xml:space="preserve">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w:t>
      </w:r>
      <w:r w:rsidR="00E126DF" w:rsidRPr="00034A84">
        <w:rPr>
          <w:color w:val="000000"/>
          <w:sz w:val="24"/>
          <w:szCs w:val="24"/>
        </w:rPr>
        <w:t>ода №</w:t>
      </w:r>
      <w:r w:rsidRPr="00034A84">
        <w:rPr>
          <w:color w:val="000000"/>
          <w:sz w:val="24"/>
          <w:szCs w:val="24"/>
        </w:rPr>
        <w:t xml:space="preserve"> 601 "Об основных направлениях совершенствования системы государственного управления", </w:t>
      </w:r>
      <w:hyperlink r:id="rId9" w:history="1">
        <w:r w:rsidRPr="00034A84">
          <w:rPr>
            <w:color w:val="000000"/>
            <w:sz w:val="24"/>
            <w:szCs w:val="24"/>
          </w:rPr>
          <w:t>Указа</w:t>
        </w:r>
      </w:hyperlink>
      <w:r w:rsidRPr="00034A84">
        <w:rPr>
          <w:color w:val="000000"/>
          <w:sz w:val="24"/>
          <w:szCs w:val="24"/>
        </w:rPr>
        <w:t xml:space="preserve"> Губернатора Свер</w:t>
      </w:r>
      <w:r w:rsidR="00E126DF" w:rsidRPr="00034A84">
        <w:rPr>
          <w:color w:val="000000"/>
          <w:sz w:val="24"/>
          <w:szCs w:val="24"/>
        </w:rPr>
        <w:t>дловской области от 29 декабря 2012 года  №</w:t>
      </w:r>
      <w:r w:rsidRPr="00034A84">
        <w:rPr>
          <w:color w:val="000000"/>
          <w:sz w:val="24"/>
          <w:szCs w:val="24"/>
        </w:rPr>
        <w:t xml:space="preserve"> 1005-УГ "О внесении изменений в Указ Губернатора Свердловско</w:t>
      </w:r>
      <w:r w:rsidR="00E126DF" w:rsidRPr="00034A84">
        <w:rPr>
          <w:color w:val="000000"/>
          <w:sz w:val="24"/>
          <w:szCs w:val="24"/>
        </w:rPr>
        <w:t>й области от 12 июля 2008 года №</w:t>
      </w:r>
      <w:r w:rsidRPr="00034A84">
        <w:rPr>
          <w:color w:val="000000"/>
          <w:sz w:val="24"/>
          <w:szCs w:val="24"/>
        </w:rPr>
        <w:t xml:space="preserve"> 817-УГ "О мерах по реализации Указа Президента Российской Федер</w:t>
      </w:r>
      <w:r w:rsidR="00EA5654" w:rsidRPr="00034A84">
        <w:rPr>
          <w:color w:val="000000"/>
          <w:sz w:val="24"/>
          <w:szCs w:val="24"/>
        </w:rPr>
        <w:t xml:space="preserve">ации от 28 апреля 2008 года  </w:t>
      </w:r>
      <w:r w:rsidR="00E126DF" w:rsidRPr="00034A84">
        <w:rPr>
          <w:color w:val="000000"/>
          <w:sz w:val="24"/>
          <w:szCs w:val="24"/>
        </w:rPr>
        <w:t>№</w:t>
      </w:r>
      <w:r w:rsidRPr="00034A84">
        <w:rPr>
          <w:color w:val="000000"/>
          <w:sz w:val="24"/>
          <w:szCs w:val="24"/>
        </w:rPr>
        <w:t xml:space="preserve"> 607 "Об оценке эффективности деятельности органов местного самоуправления городских округов и муниципальных районов", в целях системного анализа результативности управления, выявления внутренних ресурсов для повышения качества и объема предоставляемых населению услуг, дальнейшего совершенствования муниципального управления проведен мониторинг эффективности деятельности органов местного самоуправления</w:t>
      </w:r>
      <w:r w:rsidR="00E126DF" w:rsidRPr="00034A84">
        <w:rPr>
          <w:color w:val="000000"/>
          <w:sz w:val="24"/>
          <w:szCs w:val="24"/>
        </w:rPr>
        <w:t xml:space="preserve"> городского округа Пелым</w:t>
      </w:r>
      <w:r w:rsidRPr="00034A84">
        <w:rPr>
          <w:color w:val="000000"/>
          <w:sz w:val="24"/>
          <w:szCs w:val="24"/>
        </w:rPr>
        <w:t>.</w:t>
      </w:r>
    </w:p>
    <w:p w:rsidR="00C11289" w:rsidRPr="00034A84" w:rsidRDefault="00C11289" w:rsidP="00E126DF">
      <w:pPr>
        <w:ind w:firstLine="708"/>
        <w:jc w:val="both"/>
        <w:rPr>
          <w:color w:val="000000"/>
          <w:sz w:val="24"/>
          <w:szCs w:val="24"/>
        </w:rPr>
      </w:pPr>
      <w:r w:rsidRPr="00034A84">
        <w:rPr>
          <w:color w:val="000000"/>
          <w:sz w:val="24"/>
          <w:szCs w:val="24"/>
        </w:rPr>
        <w:t>В качестве исходных данных для проведения мониторинга эффективности деятельности органов местного самоуправления за 201</w:t>
      </w:r>
      <w:r w:rsidR="00EA5654" w:rsidRPr="00034A84">
        <w:rPr>
          <w:color w:val="000000"/>
          <w:sz w:val="24"/>
          <w:szCs w:val="24"/>
        </w:rPr>
        <w:t>5</w:t>
      </w:r>
      <w:r w:rsidRPr="00034A84">
        <w:rPr>
          <w:color w:val="000000"/>
          <w:sz w:val="24"/>
          <w:szCs w:val="24"/>
        </w:rPr>
        <w:t xml:space="preserve"> год</w:t>
      </w:r>
      <w:r w:rsidR="00E126DF" w:rsidRPr="00034A84">
        <w:rPr>
          <w:color w:val="000000"/>
          <w:sz w:val="24"/>
          <w:szCs w:val="24"/>
        </w:rPr>
        <w:t xml:space="preserve"> </w:t>
      </w:r>
      <w:r w:rsidRPr="00034A84">
        <w:rPr>
          <w:color w:val="000000"/>
          <w:sz w:val="24"/>
          <w:szCs w:val="24"/>
        </w:rPr>
        <w:t>использованы показатели, представленные  структурными подр</w:t>
      </w:r>
      <w:r w:rsidR="00E126DF" w:rsidRPr="00034A84">
        <w:rPr>
          <w:color w:val="000000"/>
          <w:sz w:val="24"/>
          <w:szCs w:val="24"/>
        </w:rPr>
        <w:t>азделениями администрации городского округа Пелым</w:t>
      </w:r>
      <w:r w:rsidRPr="00034A84">
        <w:rPr>
          <w:color w:val="000000"/>
          <w:sz w:val="24"/>
          <w:szCs w:val="24"/>
        </w:rPr>
        <w:t xml:space="preserve">, результаты опросов населения, </w:t>
      </w:r>
      <w:r w:rsidR="00E126DF" w:rsidRPr="00034A84">
        <w:rPr>
          <w:color w:val="000000"/>
          <w:sz w:val="24"/>
          <w:szCs w:val="24"/>
        </w:rPr>
        <w:t>проводимых  на территории городского округа Пелым</w:t>
      </w:r>
      <w:r w:rsidRPr="00034A84">
        <w:rPr>
          <w:color w:val="000000"/>
          <w:sz w:val="24"/>
          <w:szCs w:val="24"/>
        </w:rPr>
        <w:t>.</w:t>
      </w:r>
    </w:p>
    <w:p w:rsidR="00C11289" w:rsidRPr="00034A84" w:rsidRDefault="00C11289" w:rsidP="00C11289">
      <w:pPr>
        <w:ind w:firstLine="720"/>
        <w:jc w:val="both"/>
        <w:rPr>
          <w:color w:val="000000"/>
          <w:sz w:val="24"/>
          <w:szCs w:val="24"/>
        </w:rPr>
      </w:pPr>
      <w:r w:rsidRPr="00034A84">
        <w:rPr>
          <w:color w:val="000000"/>
          <w:spacing w:val="-1"/>
          <w:sz w:val="24"/>
          <w:szCs w:val="24"/>
        </w:rPr>
        <w:t xml:space="preserve">Деятельность органов местного самоуправления </w:t>
      </w:r>
      <w:r w:rsidR="00E126DF" w:rsidRPr="00034A84">
        <w:rPr>
          <w:color w:val="000000"/>
          <w:spacing w:val="-1"/>
          <w:sz w:val="24"/>
          <w:szCs w:val="24"/>
        </w:rPr>
        <w:t xml:space="preserve">городского округа Пелым </w:t>
      </w:r>
      <w:r w:rsidRPr="00034A84">
        <w:rPr>
          <w:color w:val="000000"/>
          <w:spacing w:val="-1"/>
          <w:sz w:val="24"/>
          <w:szCs w:val="24"/>
        </w:rPr>
        <w:t>в отчетном 201</w:t>
      </w:r>
      <w:r w:rsidR="00C81B94">
        <w:rPr>
          <w:color w:val="000000"/>
          <w:spacing w:val="-1"/>
          <w:sz w:val="24"/>
          <w:szCs w:val="24"/>
        </w:rPr>
        <w:t>5</w:t>
      </w:r>
      <w:r w:rsidRPr="00034A84">
        <w:rPr>
          <w:color w:val="000000"/>
          <w:spacing w:val="-1"/>
          <w:sz w:val="24"/>
          <w:szCs w:val="24"/>
        </w:rPr>
        <w:t xml:space="preserve"> году была подчинена решению вопросов местного значения, обозначенных </w:t>
      </w:r>
      <w:r w:rsidRPr="00034A84">
        <w:rPr>
          <w:color w:val="000000"/>
          <w:sz w:val="24"/>
          <w:szCs w:val="24"/>
        </w:rPr>
        <w:t>Федеральным законом №</w:t>
      </w:r>
      <w:r w:rsidR="00E126DF" w:rsidRPr="00034A84">
        <w:rPr>
          <w:color w:val="000000"/>
          <w:sz w:val="24"/>
          <w:szCs w:val="24"/>
        </w:rPr>
        <w:t xml:space="preserve"> </w:t>
      </w:r>
      <w:r w:rsidRPr="00034A84">
        <w:rPr>
          <w:color w:val="000000"/>
          <w:sz w:val="24"/>
          <w:szCs w:val="24"/>
        </w:rPr>
        <w:t>131-ФЗ «Об общих принципах организации местного самоуправления в Российской Федерации», и Уставом</w:t>
      </w:r>
      <w:r w:rsidR="00E126DF" w:rsidRPr="00034A84">
        <w:rPr>
          <w:color w:val="000000"/>
          <w:spacing w:val="-1"/>
          <w:sz w:val="24"/>
          <w:szCs w:val="24"/>
        </w:rPr>
        <w:t xml:space="preserve"> городского округа Пелым</w:t>
      </w:r>
      <w:r w:rsidRPr="00034A84">
        <w:rPr>
          <w:color w:val="000000"/>
          <w:sz w:val="24"/>
          <w:szCs w:val="24"/>
        </w:rPr>
        <w:t xml:space="preserve">. </w:t>
      </w:r>
    </w:p>
    <w:p w:rsidR="00E126DF" w:rsidRPr="00034A84" w:rsidRDefault="00E126DF" w:rsidP="00E126DF">
      <w:pPr>
        <w:pStyle w:val="af9"/>
        <w:ind w:firstLine="567"/>
        <w:jc w:val="both"/>
        <w:rPr>
          <w:color w:val="000000"/>
          <w:sz w:val="24"/>
          <w:szCs w:val="24"/>
        </w:rPr>
      </w:pPr>
      <w:r w:rsidRPr="00034A84">
        <w:rPr>
          <w:color w:val="000000"/>
          <w:sz w:val="24"/>
          <w:szCs w:val="24"/>
        </w:rPr>
        <w:t>Высшей  целью власти любого уровня является - создание усл</w:t>
      </w:r>
      <w:r w:rsidRPr="00034A84">
        <w:rPr>
          <w:color w:val="000000"/>
          <w:sz w:val="24"/>
          <w:szCs w:val="24"/>
        </w:rPr>
        <w:t>о</w:t>
      </w:r>
      <w:r w:rsidRPr="00034A84">
        <w:rPr>
          <w:color w:val="000000"/>
          <w:sz w:val="24"/>
          <w:szCs w:val="24"/>
        </w:rPr>
        <w:t>вий для повышения благосостояния и качества жизни проживающих на ее территории граждан. Это, наверное, одно из самых главных условий стабильного развития, как муниципального образования, субъекта Российской Федерации и России в целом. Когда у граждан имеется хорошая работа и достойная зарплата, нормальные условия для рождения и воспитания детей, наличие удобного жилья, возможность пользования гарантированными услугами здравоохранения и социального обеспечения, когда в наличии политическая стабильность, экологическая и общественная безопасность, образовательные, культурные и дос</w:t>
      </w:r>
      <w:r w:rsidRPr="00034A84">
        <w:rPr>
          <w:color w:val="000000"/>
          <w:sz w:val="24"/>
          <w:szCs w:val="24"/>
        </w:rPr>
        <w:t>у</w:t>
      </w:r>
      <w:r w:rsidRPr="00034A84">
        <w:rPr>
          <w:color w:val="000000"/>
          <w:sz w:val="24"/>
          <w:szCs w:val="24"/>
        </w:rPr>
        <w:t>говые возможности, тогда от них можно ожидать творческого подъема  и самореализации в любой сфере деятельности. Для достижения поставленной цели направляются значительные средства бюджетов всех уровней, частные инвестиции, спонсорская помощь.</w:t>
      </w:r>
    </w:p>
    <w:p w:rsidR="00EA5654" w:rsidRPr="00034A84" w:rsidRDefault="00EA5654" w:rsidP="00EA5654">
      <w:pPr>
        <w:ind w:firstLine="567"/>
        <w:jc w:val="both"/>
        <w:rPr>
          <w:color w:val="000000"/>
          <w:sz w:val="24"/>
          <w:szCs w:val="24"/>
        </w:rPr>
      </w:pPr>
      <w:r w:rsidRPr="00034A84">
        <w:rPr>
          <w:color w:val="000000"/>
          <w:sz w:val="24"/>
          <w:szCs w:val="24"/>
        </w:rPr>
        <w:t xml:space="preserve">Одним из закрепленных федеральным законодательством положений является представление главой  муниципального образования ежегодного отчета о работе за истекший год. </w:t>
      </w:r>
    </w:p>
    <w:p w:rsidR="00EA5654" w:rsidRPr="00034A84" w:rsidRDefault="00EA5654" w:rsidP="00EA5654">
      <w:pPr>
        <w:ind w:firstLine="567"/>
        <w:jc w:val="both"/>
        <w:rPr>
          <w:color w:val="000000"/>
          <w:sz w:val="24"/>
          <w:szCs w:val="24"/>
        </w:rPr>
      </w:pPr>
      <w:r w:rsidRPr="00034A84">
        <w:rPr>
          <w:color w:val="000000"/>
          <w:sz w:val="24"/>
          <w:szCs w:val="24"/>
        </w:rPr>
        <w:t>Ежегодный отчет стал не просто обязательной нормой, а традиционным общением главы муниципального образования  с  депутатами органа местного самоуправления, руководителями организаций и предприятий, представителями общественных объединений и  населением.</w:t>
      </w:r>
    </w:p>
    <w:p w:rsidR="00EA5654" w:rsidRPr="00034A84" w:rsidRDefault="00EA5654" w:rsidP="00EA5654">
      <w:pPr>
        <w:pStyle w:val="af9"/>
        <w:ind w:firstLine="567"/>
        <w:jc w:val="both"/>
        <w:rPr>
          <w:color w:val="000000"/>
          <w:sz w:val="24"/>
          <w:szCs w:val="24"/>
        </w:rPr>
      </w:pPr>
      <w:r w:rsidRPr="00034A84">
        <w:rPr>
          <w:color w:val="000000"/>
          <w:sz w:val="24"/>
          <w:szCs w:val="24"/>
        </w:rPr>
        <w:t>Высшей  целью власти любого уровня является - создание усл</w:t>
      </w:r>
      <w:r w:rsidRPr="00034A84">
        <w:rPr>
          <w:color w:val="000000"/>
          <w:sz w:val="24"/>
          <w:szCs w:val="24"/>
        </w:rPr>
        <w:t>о</w:t>
      </w:r>
      <w:r w:rsidRPr="00034A84">
        <w:rPr>
          <w:color w:val="000000"/>
          <w:sz w:val="24"/>
          <w:szCs w:val="24"/>
        </w:rPr>
        <w:t xml:space="preserve">вий для повышения благосостояния и качества жизни проживающих на ее территории граждан. Это, наверное, </w:t>
      </w:r>
      <w:r w:rsidRPr="00034A84">
        <w:rPr>
          <w:color w:val="000000"/>
          <w:sz w:val="24"/>
          <w:szCs w:val="24"/>
        </w:rPr>
        <w:lastRenderedPageBreak/>
        <w:t>одно из самых главных условий стабильного развития, как муниципального образования, субъекта Российской Федерации и России в целом. Когда у граждан имеется хорошая работа и достойная зарплата, нормальные условия для рождения и воспитания детей, наличие удобного жилья, возможность пользования гарантированными услугами здравоохранения и социального обеспечения, когда в наличии политическая стабильность, экологическая и общественная безопасность, образовательные, культурные и дос</w:t>
      </w:r>
      <w:r w:rsidRPr="00034A84">
        <w:rPr>
          <w:color w:val="000000"/>
          <w:sz w:val="24"/>
          <w:szCs w:val="24"/>
        </w:rPr>
        <w:t>у</w:t>
      </w:r>
      <w:r w:rsidRPr="00034A84">
        <w:rPr>
          <w:color w:val="000000"/>
          <w:sz w:val="24"/>
          <w:szCs w:val="24"/>
        </w:rPr>
        <w:t>говые возможности, тогда от них можно ожидать творческого подъема  и самореализации в любой сфере деятельности. Для достижения поставленной цели направляются значительные средства бюджетов всех уровней, частные инвестиции, спонсорская помощь.</w:t>
      </w:r>
    </w:p>
    <w:p w:rsidR="00EA5654" w:rsidRPr="00034A84" w:rsidRDefault="00EA5654" w:rsidP="00EA5654">
      <w:pPr>
        <w:ind w:firstLine="284"/>
        <w:jc w:val="both"/>
        <w:rPr>
          <w:color w:val="000000"/>
          <w:sz w:val="24"/>
          <w:szCs w:val="24"/>
        </w:rPr>
      </w:pPr>
      <w:r w:rsidRPr="00034A84">
        <w:rPr>
          <w:color w:val="000000"/>
          <w:sz w:val="24"/>
          <w:szCs w:val="24"/>
        </w:rPr>
        <w:t xml:space="preserve">   Основные задачи, поставленные в 2015 году для органа местного самоуправления городского округа Пелым: </w:t>
      </w:r>
    </w:p>
    <w:p w:rsidR="00EA5654" w:rsidRPr="00034A84" w:rsidRDefault="00EA5654" w:rsidP="004F2155">
      <w:pPr>
        <w:numPr>
          <w:ilvl w:val="0"/>
          <w:numId w:val="2"/>
        </w:numPr>
        <w:ind w:left="0" w:firstLine="567"/>
        <w:rPr>
          <w:color w:val="000000"/>
          <w:sz w:val="24"/>
          <w:szCs w:val="24"/>
        </w:rPr>
      </w:pPr>
      <w:r w:rsidRPr="00034A84">
        <w:rPr>
          <w:color w:val="000000"/>
          <w:sz w:val="24"/>
          <w:szCs w:val="24"/>
        </w:rPr>
        <w:t>исполнение Указов Президента Российской Федерации от 07 мая 2012 года;</w:t>
      </w:r>
    </w:p>
    <w:p w:rsidR="00EA5654" w:rsidRPr="00034A84" w:rsidRDefault="00EA5654" w:rsidP="004F2155">
      <w:pPr>
        <w:numPr>
          <w:ilvl w:val="0"/>
          <w:numId w:val="2"/>
        </w:numPr>
        <w:ind w:left="0" w:firstLine="567"/>
        <w:rPr>
          <w:color w:val="000000"/>
          <w:sz w:val="24"/>
          <w:szCs w:val="24"/>
        </w:rPr>
      </w:pPr>
      <w:r w:rsidRPr="00034A84">
        <w:rPr>
          <w:color w:val="000000"/>
          <w:sz w:val="24"/>
          <w:szCs w:val="24"/>
        </w:rPr>
        <w:t>исполнение полномочий, определенных Федеральным законом от 06.10.2003 года № 131-ФЗ «Об общих принципах организации местного самоуправления в Российской Федерации»;</w:t>
      </w:r>
    </w:p>
    <w:p w:rsidR="00EA5654" w:rsidRPr="00034A84" w:rsidRDefault="00EA5654" w:rsidP="004F2155">
      <w:pPr>
        <w:numPr>
          <w:ilvl w:val="0"/>
          <w:numId w:val="2"/>
        </w:numPr>
        <w:ind w:left="0" w:firstLine="567"/>
        <w:rPr>
          <w:color w:val="000000"/>
          <w:sz w:val="24"/>
          <w:szCs w:val="24"/>
        </w:rPr>
      </w:pPr>
      <w:r w:rsidRPr="00034A84">
        <w:rPr>
          <w:color w:val="000000"/>
          <w:sz w:val="24"/>
          <w:szCs w:val="24"/>
        </w:rPr>
        <w:t>выполнение мероприятий по реализации приоритетных национальных проектов;</w:t>
      </w:r>
    </w:p>
    <w:p w:rsidR="00EA5654" w:rsidRPr="00034A84" w:rsidRDefault="00EA5654" w:rsidP="004F2155">
      <w:pPr>
        <w:numPr>
          <w:ilvl w:val="0"/>
          <w:numId w:val="2"/>
        </w:numPr>
        <w:ind w:left="0" w:firstLine="567"/>
        <w:rPr>
          <w:color w:val="000000"/>
          <w:sz w:val="24"/>
          <w:szCs w:val="24"/>
        </w:rPr>
      </w:pPr>
      <w:r w:rsidRPr="00034A84">
        <w:rPr>
          <w:color w:val="000000"/>
          <w:sz w:val="24"/>
          <w:szCs w:val="24"/>
        </w:rPr>
        <w:t>организация и выполнение прогнозных показателей социально-экономического развития территории;</w:t>
      </w:r>
    </w:p>
    <w:p w:rsidR="00EA5654" w:rsidRPr="00034A84" w:rsidRDefault="00EA5654" w:rsidP="004F2155">
      <w:pPr>
        <w:numPr>
          <w:ilvl w:val="0"/>
          <w:numId w:val="2"/>
        </w:numPr>
        <w:ind w:left="0" w:firstLine="567"/>
        <w:rPr>
          <w:color w:val="000000"/>
          <w:sz w:val="24"/>
          <w:szCs w:val="24"/>
        </w:rPr>
      </w:pPr>
      <w:r w:rsidRPr="00034A84">
        <w:rPr>
          <w:color w:val="000000"/>
          <w:sz w:val="24"/>
          <w:szCs w:val="24"/>
        </w:rPr>
        <w:t>исполнение плана мероприятий по социально-экономическому развитию на период до 2020 года;</w:t>
      </w:r>
    </w:p>
    <w:p w:rsidR="00EA5654" w:rsidRPr="00034A84" w:rsidRDefault="00EA5654" w:rsidP="004F2155">
      <w:pPr>
        <w:numPr>
          <w:ilvl w:val="0"/>
          <w:numId w:val="2"/>
        </w:numPr>
        <w:ind w:left="0" w:firstLine="567"/>
        <w:rPr>
          <w:color w:val="000000"/>
          <w:sz w:val="24"/>
          <w:szCs w:val="24"/>
        </w:rPr>
      </w:pPr>
      <w:r w:rsidRPr="00034A84">
        <w:rPr>
          <w:color w:val="000000"/>
          <w:sz w:val="24"/>
          <w:szCs w:val="24"/>
        </w:rPr>
        <w:t>улучшение инвестиционного климата, развитие конкуренции и снижение административного давления на бизнес;</w:t>
      </w:r>
    </w:p>
    <w:p w:rsidR="00EA5654" w:rsidRPr="00034A84" w:rsidRDefault="00EA5654" w:rsidP="004F2155">
      <w:pPr>
        <w:numPr>
          <w:ilvl w:val="0"/>
          <w:numId w:val="2"/>
        </w:numPr>
        <w:ind w:left="0" w:firstLine="567"/>
        <w:rPr>
          <w:color w:val="000000"/>
          <w:sz w:val="24"/>
          <w:szCs w:val="24"/>
        </w:rPr>
      </w:pPr>
      <w:r w:rsidRPr="00034A84">
        <w:rPr>
          <w:color w:val="000000"/>
          <w:sz w:val="24"/>
          <w:szCs w:val="24"/>
        </w:rPr>
        <w:t>формирование бюджета городского округа;</w:t>
      </w:r>
    </w:p>
    <w:p w:rsidR="00EA5654" w:rsidRPr="00034A84" w:rsidRDefault="00EA5654" w:rsidP="004F2155">
      <w:pPr>
        <w:numPr>
          <w:ilvl w:val="0"/>
          <w:numId w:val="2"/>
        </w:numPr>
        <w:ind w:left="0" w:firstLine="567"/>
        <w:rPr>
          <w:color w:val="000000"/>
          <w:sz w:val="24"/>
          <w:szCs w:val="24"/>
        </w:rPr>
      </w:pPr>
      <w:r w:rsidRPr="00034A84">
        <w:rPr>
          <w:color w:val="000000"/>
          <w:sz w:val="24"/>
          <w:szCs w:val="24"/>
        </w:rPr>
        <w:t>совершенствование муниципальной нормативной правовой базы;</w:t>
      </w:r>
    </w:p>
    <w:p w:rsidR="00EA5654" w:rsidRPr="00034A84" w:rsidRDefault="00EA5654" w:rsidP="00EA5654">
      <w:pPr>
        <w:ind w:firstLine="567"/>
        <w:jc w:val="both"/>
        <w:rPr>
          <w:color w:val="000000"/>
          <w:sz w:val="24"/>
          <w:szCs w:val="24"/>
        </w:rPr>
      </w:pPr>
      <w:r w:rsidRPr="00034A84">
        <w:rPr>
          <w:color w:val="000000"/>
          <w:sz w:val="24"/>
          <w:szCs w:val="24"/>
        </w:rPr>
        <w:t>Отчет о результатах деятельности администрации городского округа Пелым за 2015 год выполнен в соответствии с Федеральным законом от 06 октября 2003 года    № 131-ФЗ «Об общих принципах организации местного самоуправления в Российской Федерации», полномочиями главы городского округа, главы администрации,  определенными Уставом городского округа Пелым.</w:t>
      </w:r>
    </w:p>
    <w:p w:rsidR="00EA5654" w:rsidRPr="00034A84" w:rsidRDefault="00EA5654" w:rsidP="00E126DF">
      <w:pPr>
        <w:pStyle w:val="af9"/>
        <w:ind w:firstLine="567"/>
        <w:jc w:val="both"/>
        <w:rPr>
          <w:color w:val="000000"/>
          <w:sz w:val="24"/>
          <w:szCs w:val="24"/>
        </w:rPr>
      </w:pPr>
    </w:p>
    <w:p w:rsidR="009231AF" w:rsidRPr="00034A84" w:rsidRDefault="00206A60" w:rsidP="00206A60">
      <w:pPr>
        <w:pStyle w:val="ab"/>
        <w:spacing w:after="0"/>
        <w:ind w:left="0" w:firstLine="567"/>
        <w:jc w:val="center"/>
        <w:rPr>
          <w:b/>
          <w:color w:val="000000"/>
        </w:rPr>
      </w:pPr>
      <w:r w:rsidRPr="00034A84">
        <w:rPr>
          <w:b/>
          <w:color w:val="000000"/>
        </w:rPr>
        <w:t>Раздет 1. Экономическое развитие</w:t>
      </w:r>
    </w:p>
    <w:p w:rsidR="00206A60" w:rsidRPr="00034A84" w:rsidRDefault="00206A60" w:rsidP="00206A60">
      <w:pPr>
        <w:pStyle w:val="ab"/>
        <w:spacing w:after="0"/>
        <w:ind w:left="0" w:firstLine="567"/>
        <w:jc w:val="center"/>
        <w:rPr>
          <w:b/>
          <w:color w:val="000000"/>
        </w:rPr>
      </w:pPr>
    </w:p>
    <w:p w:rsidR="00594CFC" w:rsidRPr="00034A84" w:rsidRDefault="00206A60" w:rsidP="000F50A4">
      <w:pPr>
        <w:pStyle w:val="af9"/>
        <w:ind w:firstLine="567"/>
        <w:jc w:val="center"/>
        <w:rPr>
          <w:b/>
          <w:color w:val="000000"/>
          <w:sz w:val="24"/>
          <w:szCs w:val="24"/>
        </w:rPr>
      </w:pPr>
      <w:r w:rsidRPr="00034A84">
        <w:rPr>
          <w:b/>
          <w:color w:val="000000"/>
          <w:sz w:val="24"/>
          <w:szCs w:val="24"/>
        </w:rPr>
        <w:t>Развитие малого и среднего предпринимательства.</w:t>
      </w:r>
    </w:p>
    <w:p w:rsidR="0023048A" w:rsidRPr="00034A84" w:rsidRDefault="0023048A" w:rsidP="000F50A4">
      <w:pPr>
        <w:pStyle w:val="af9"/>
        <w:ind w:firstLine="567"/>
        <w:jc w:val="center"/>
        <w:rPr>
          <w:b/>
          <w:color w:val="000000"/>
          <w:sz w:val="24"/>
          <w:szCs w:val="24"/>
        </w:rPr>
      </w:pPr>
    </w:p>
    <w:p w:rsidR="0023048A" w:rsidRPr="00034A84" w:rsidRDefault="0023048A" w:rsidP="0023048A">
      <w:pPr>
        <w:pStyle w:val="af9"/>
        <w:ind w:firstLine="567"/>
        <w:jc w:val="both"/>
        <w:rPr>
          <w:color w:val="000000"/>
          <w:sz w:val="24"/>
          <w:szCs w:val="24"/>
        </w:rPr>
      </w:pPr>
      <w:r w:rsidRPr="00034A84">
        <w:rPr>
          <w:color w:val="000000"/>
          <w:sz w:val="24"/>
          <w:szCs w:val="24"/>
        </w:rPr>
        <w:t xml:space="preserve">На территории городского округа по состоянию на 01.01.2016 года зарегистрировано субъектов малого и среднего бизнеса (по данным отдела статистики города Ивдель) - 7 малых предприятий и 40 индивидуальных предпринимателей. </w:t>
      </w:r>
    </w:p>
    <w:p w:rsidR="0023048A" w:rsidRPr="00034A84" w:rsidRDefault="0023048A" w:rsidP="0023048A">
      <w:pPr>
        <w:pStyle w:val="af9"/>
        <w:ind w:firstLine="567"/>
        <w:jc w:val="both"/>
        <w:rPr>
          <w:color w:val="000000"/>
          <w:sz w:val="24"/>
          <w:szCs w:val="24"/>
        </w:rPr>
      </w:pPr>
      <w:r w:rsidRPr="00034A84">
        <w:rPr>
          <w:color w:val="000000"/>
          <w:sz w:val="24"/>
          <w:szCs w:val="24"/>
        </w:rPr>
        <w:t>Особая роль отводится малому бизнесу в развитии сферы услуг (торговля).</w:t>
      </w:r>
    </w:p>
    <w:p w:rsidR="0023048A" w:rsidRPr="00034A84" w:rsidRDefault="0023048A" w:rsidP="0023048A">
      <w:pPr>
        <w:pStyle w:val="af9"/>
        <w:ind w:firstLine="567"/>
        <w:jc w:val="both"/>
        <w:rPr>
          <w:color w:val="000000"/>
          <w:sz w:val="24"/>
          <w:szCs w:val="24"/>
        </w:rPr>
      </w:pPr>
      <w:r w:rsidRPr="00034A84">
        <w:rPr>
          <w:color w:val="000000"/>
          <w:sz w:val="24"/>
          <w:szCs w:val="24"/>
        </w:rPr>
        <w:t>Торговля и сфера услуг достаточно традиционная отрасль, не требующая больших стартовых затрат, обеспечивающая быструю отдачу вложений, поэтому стала довольно привлекательной для малых предприятий.</w:t>
      </w:r>
    </w:p>
    <w:p w:rsidR="0023048A" w:rsidRPr="00034A84" w:rsidRDefault="0023048A" w:rsidP="0023048A">
      <w:pPr>
        <w:pStyle w:val="af9"/>
        <w:ind w:firstLine="567"/>
        <w:jc w:val="both"/>
        <w:rPr>
          <w:color w:val="000000"/>
          <w:sz w:val="24"/>
          <w:szCs w:val="24"/>
        </w:rPr>
      </w:pPr>
      <w:r w:rsidRPr="00034A84">
        <w:rPr>
          <w:color w:val="000000"/>
          <w:sz w:val="24"/>
          <w:szCs w:val="24"/>
        </w:rPr>
        <w:t>Проблемы, сдерживающие развитие субъектов малого и среднего бизнеса на территории городского округа, во многом вытекают из макроэкономической ситуации настоящего периода:</w:t>
      </w:r>
    </w:p>
    <w:p w:rsidR="0023048A" w:rsidRPr="00034A84" w:rsidRDefault="0023048A" w:rsidP="004F2155">
      <w:pPr>
        <w:pStyle w:val="af9"/>
        <w:numPr>
          <w:ilvl w:val="0"/>
          <w:numId w:val="3"/>
        </w:numPr>
        <w:ind w:left="0" w:firstLine="567"/>
        <w:jc w:val="both"/>
        <w:rPr>
          <w:color w:val="000000"/>
          <w:sz w:val="24"/>
          <w:szCs w:val="24"/>
        </w:rPr>
      </w:pPr>
      <w:r w:rsidRPr="00034A84">
        <w:rPr>
          <w:color w:val="000000"/>
          <w:sz w:val="24"/>
          <w:szCs w:val="24"/>
        </w:rPr>
        <w:t xml:space="preserve">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23048A" w:rsidRPr="00034A84" w:rsidRDefault="0023048A" w:rsidP="0023048A">
      <w:pPr>
        <w:pStyle w:val="af9"/>
        <w:ind w:left="567"/>
        <w:jc w:val="center"/>
        <w:rPr>
          <w:color w:val="000000"/>
          <w:sz w:val="24"/>
          <w:szCs w:val="24"/>
        </w:rPr>
      </w:pPr>
    </w:p>
    <w:p w:rsidR="0023048A" w:rsidRPr="00034A84" w:rsidRDefault="0023048A" w:rsidP="004F2155">
      <w:pPr>
        <w:pStyle w:val="af9"/>
        <w:numPr>
          <w:ilvl w:val="0"/>
          <w:numId w:val="3"/>
        </w:numPr>
        <w:ind w:left="0" w:firstLine="567"/>
        <w:jc w:val="both"/>
        <w:rPr>
          <w:color w:val="000000"/>
          <w:sz w:val="24"/>
          <w:szCs w:val="24"/>
        </w:rPr>
      </w:pPr>
      <w:r w:rsidRPr="00034A84">
        <w:rPr>
          <w:color w:val="000000"/>
          <w:sz w:val="24"/>
          <w:szCs w:val="24"/>
        </w:rPr>
        <w:t xml:space="preserve"> отсутствие стартового капитала и недостаток знаний для успешного начала предпринимательской деятельности;</w:t>
      </w:r>
    </w:p>
    <w:p w:rsidR="0023048A" w:rsidRPr="00034A84" w:rsidRDefault="0023048A" w:rsidP="004F2155">
      <w:pPr>
        <w:pStyle w:val="af9"/>
        <w:numPr>
          <w:ilvl w:val="0"/>
          <w:numId w:val="3"/>
        </w:numPr>
        <w:ind w:left="0" w:firstLine="567"/>
        <w:jc w:val="both"/>
        <w:rPr>
          <w:color w:val="000000"/>
          <w:sz w:val="24"/>
          <w:szCs w:val="24"/>
        </w:rPr>
      </w:pPr>
      <w:r w:rsidRPr="00034A84">
        <w:rPr>
          <w:color w:val="000000"/>
          <w:sz w:val="24"/>
          <w:szCs w:val="24"/>
        </w:rPr>
        <w:lastRenderedPageBreak/>
        <w:t xml:space="preserve"> ограниченный спектр финансовой поддержки субъектов малого и среднего предпринимательства (отсутствие системы гарантирования и страхования кредитов, отсутствие механизма предоставления льгот банками, лизинговыми и страховыми компаниями, слабое кредитно-инвестиционное обслуживание);</w:t>
      </w:r>
    </w:p>
    <w:p w:rsidR="0023048A" w:rsidRPr="00034A84" w:rsidRDefault="0023048A" w:rsidP="004F2155">
      <w:pPr>
        <w:pStyle w:val="af9"/>
        <w:numPr>
          <w:ilvl w:val="0"/>
          <w:numId w:val="3"/>
        </w:numPr>
        <w:ind w:left="0" w:firstLine="567"/>
        <w:jc w:val="both"/>
        <w:rPr>
          <w:color w:val="000000"/>
          <w:sz w:val="24"/>
          <w:szCs w:val="24"/>
        </w:rPr>
      </w:pPr>
      <w:r w:rsidRPr="00034A84">
        <w:rPr>
          <w:color w:val="000000"/>
          <w:sz w:val="24"/>
          <w:szCs w:val="24"/>
        </w:rPr>
        <w:t xml:space="preserve">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23048A" w:rsidRPr="00034A84" w:rsidRDefault="0023048A" w:rsidP="004F2155">
      <w:pPr>
        <w:pStyle w:val="af9"/>
        <w:numPr>
          <w:ilvl w:val="0"/>
          <w:numId w:val="3"/>
        </w:numPr>
        <w:ind w:left="0" w:firstLine="567"/>
        <w:jc w:val="both"/>
        <w:rPr>
          <w:color w:val="000000"/>
          <w:sz w:val="24"/>
          <w:szCs w:val="24"/>
        </w:rPr>
      </w:pPr>
      <w:r w:rsidRPr="00034A84">
        <w:rPr>
          <w:color w:val="000000"/>
          <w:sz w:val="24"/>
          <w:szCs w:val="24"/>
        </w:rPr>
        <w:t xml:space="preserve"> недостаток кадров рабочих специальностей для субъектов малого и среднего бизнеса;</w:t>
      </w:r>
    </w:p>
    <w:p w:rsidR="0023048A" w:rsidRPr="00034A84" w:rsidRDefault="0023048A" w:rsidP="004F2155">
      <w:pPr>
        <w:pStyle w:val="af9"/>
        <w:numPr>
          <w:ilvl w:val="0"/>
          <w:numId w:val="3"/>
        </w:numPr>
        <w:ind w:left="0" w:firstLine="567"/>
        <w:jc w:val="both"/>
        <w:rPr>
          <w:color w:val="000000"/>
          <w:sz w:val="24"/>
          <w:szCs w:val="24"/>
        </w:rPr>
      </w:pPr>
      <w:r w:rsidRPr="00034A84">
        <w:rPr>
          <w:color w:val="000000"/>
          <w:sz w:val="24"/>
          <w:szCs w:val="24"/>
        </w:rPr>
        <w:t xml:space="preserve"> слабая консультационно-информационная поддержка субъектов малого и среднего бизнеса;</w:t>
      </w:r>
    </w:p>
    <w:p w:rsidR="0023048A" w:rsidRPr="00034A84" w:rsidRDefault="0023048A" w:rsidP="004F2155">
      <w:pPr>
        <w:pStyle w:val="af9"/>
        <w:numPr>
          <w:ilvl w:val="0"/>
          <w:numId w:val="3"/>
        </w:numPr>
        <w:ind w:left="0" w:firstLine="567"/>
        <w:jc w:val="both"/>
        <w:rPr>
          <w:color w:val="000000"/>
          <w:sz w:val="24"/>
          <w:szCs w:val="24"/>
        </w:rPr>
      </w:pPr>
      <w:r w:rsidRPr="00034A84">
        <w:rPr>
          <w:color w:val="000000"/>
          <w:sz w:val="24"/>
          <w:szCs w:val="24"/>
        </w:rPr>
        <w:t xml:space="preserve"> несовершенство системы учета и отчетности по малому предпринимательству.</w:t>
      </w:r>
    </w:p>
    <w:p w:rsidR="0023048A" w:rsidRPr="00034A84" w:rsidRDefault="0023048A" w:rsidP="0023048A">
      <w:pPr>
        <w:snapToGrid w:val="0"/>
        <w:ind w:left="720" w:firstLine="567"/>
        <w:jc w:val="both"/>
        <w:rPr>
          <w:color w:val="000000"/>
          <w:sz w:val="24"/>
          <w:szCs w:val="24"/>
        </w:rPr>
      </w:pPr>
    </w:p>
    <w:p w:rsidR="0023048A" w:rsidRPr="00034A84" w:rsidRDefault="0023048A" w:rsidP="0023048A">
      <w:pPr>
        <w:pStyle w:val="afa"/>
        <w:ind w:firstLine="567"/>
        <w:jc w:val="both"/>
        <w:rPr>
          <w:rFonts w:ascii="Times New Roman" w:hAnsi="Times New Roman"/>
          <w:color w:val="000000"/>
        </w:rPr>
      </w:pPr>
      <w:r w:rsidRPr="00034A84">
        <w:rPr>
          <w:rFonts w:ascii="Times New Roman" w:hAnsi="Times New Roman"/>
          <w:color w:val="000000"/>
        </w:rPr>
        <w:t>Постановлением администрации ГО Пелым от 05.10.2015г. №324 « «Об утверждении порядка предоставления субсидии из бюджета городского округа Пелым для оказания финансовой поддержки субъектам малого и среднего предпринимательства в городском округе Пелым» (постановление администрации ГО Пелым от 17.11.2015г. № 386«О внесении дополнений в постановление администрации городского округа Пелым от 05.10.2015г. №324 «Об утверждении порядка предоставления   субсидии из бюджета городского округа Пелым для оказания финансовой поддержки субъектам малого и среднего предпринимательства в городском округе Пелым»)  был объявлен отбор СМСП по предоставлению субсидии из бюджета ГО Пелым для оказания финансовой поддержки СМСП в 2015 году. В соответствии с порядком отбора СМСП, утвержденного постановлением администрации, подавшие заявку на участие в отборе, соответствовали условиям и критериям Порядка предоставления субсидии (протокол проведения заседания комиссии по конкурсному отбору для оказания финансовой поддержки от 16.11.2015г. №1).</w:t>
      </w:r>
    </w:p>
    <w:p w:rsidR="0023048A" w:rsidRPr="00034A84" w:rsidRDefault="0023048A" w:rsidP="0023048A">
      <w:pPr>
        <w:pStyle w:val="afa"/>
        <w:ind w:firstLine="567"/>
        <w:jc w:val="both"/>
        <w:rPr>
          <w:rFonts w:ascii="Times New Roman" w:hAnsi="Times New Roman"/>
          <w:color w:val="000000"/>
        </w:rPr>
      </w:pPr>
      <w:r w:rsidRPr="00034A84">
        <w:rPr>
          <w:rFonts w:ascii="Times New Roman" w:hAnsi="Times New Roman"/>
          <w:color w:val="000000"/>
        </w:rPr>
        <w:t xml:space="preserve"> Постановление администрации ГО Пелым от 23.11.2015г. №392 «</w:t>
      </w:r>
      <w:r w:rsidRPr="00034A84">
        <w:rPr>
          <w:rFonts w:ascii="Times New Roman" w:hAnsi="Times New Roman"/>
          <w:bCs/>
          <w:color w:val="000000"/>
        </w:rPr>
        <w:t xml:space="preserve">О предоставлении субсидий из бюджета городского округа Пелым в 2015 году на поддержку и развитие малого и среднего предпринимательства». Решение комиссии </w:t>
      </w:r>
      <w:r w:rsidRPr="00034A84">
        <w:rPr>
          <w:rFonts w:ascii="Times New Roman" w:hAnsi="Times New Roman"/>
          <w:color w:val="000000"/>
        </w:rPr>
        <w:t>по рассмотрению и отбору заявок для участия в конкурсном отборе, было предоставить субсидию из бюджета городского округа Пелым на поддержку и развитие малого и среднего предпринимательства в городском округе Пелым ООО «</w:t>
      </w:r>
      <w:r w:rsidRPr="00034A84">
        <w:rPr>
          <w:rFonts w:ascii="Times New Roman" w:hAnsi="Times New Roman"/>
          <w:color w:val="000000"/>
          <w:lang w:val="en-US"/>
        </w:rPr>
        <w:t>IENNA</w:t>
      </w:r>
      <w:r w:rsidRPr="00034A84">
        <w:rPr>
          <w:rFonts w:ascii="Times New Roman" w:hAnsi="Times New Roman"/>
          <w:color w:val="000000"/>
        </w:rPr>
        <w:t xml:space="preserve"> СТОМА» в сумме 30 000 рублей и ИП Недорезовой В.М. в сумме 30 000 рублей на компенсацию затрат, связанных с приобретением оборудования.</w:t>
      </w:r>
    </w:p>
    <w:p w:rsidR="0023048A" w:rsidRPr="00034A84" w:rsidRDefault="0023048A" w:rsidP="000F50A4">
      <w:pPr>
        <w:pStyle w:val="af9"/>
        <w:ind w:firstLine="567"/>
        <w:jc w:val="center"/>
        <w:rPr>
          <w:color w:val="000000"/>
          <w:sz w:val="24"/>
          <w:szCs w:val="24"/>
        </w:rPr>
      </w:pPr>
    </w:p>
    <w:p w:rsidR="008A47EC" w:rsidRPr="00034A84" w:rsidRDefault="00E168AD" w:rsidP="008A47EC">
      <w:pPr>
        <w:ind w:firstLine="567"/>
        <w:jc w:val="center"/>
        <w:rPr>
          <w:b/>
          <w:color w:val="000000"/>
          <w:sz w:val="24"/>
          <w:szCs w:val="24"/>
        </w:rPr>
      </w:pPr>
      <w:r w:rsidRPr="00034A84">
        <w:rPr>
          <w:b/>
          <w:color w:val="000000"/>
          <w:sz w:val="24"/>
          <w:szCs w:val="24"/>
        </w:rPr>
        <w:t>Инвестиции</w:t>
      </w:r>
    </w:p>
    <w:p w:rsidR="008A47EC" w:rsidRPr="00034A84" w:rsidRDefault="008A47EC" w:rsidP="008A47EC">
      <w:pPr>
        <w:ind w:firstLine="567"/>
        <w:jc w:val="center"/>
        <w:rPr>
          <w:b/>
          <w:color w:val="000000"/>
          <w:sz w:val="24"/>
          <w:szCs w:val="24"/>
        </w:rPr>
      </w:pPr>
    </w:p>
    <w:p w:rsidR="00E168AD" w:rsidRPr="00034A84" w:rsidRDefault="00123DAF" w:rsidP="008A47EC">
      <w:pPr>
        <w:ind w:firstLine="567"/>
        <w:jc w:val="both"/>
        <w:rPr>
          <w:color w:val="000000"/>
          <w:sz w:val="24"/>
          <w:szCs w:val="24"/>
        </w:rPr>
      </w:pPr>
      <w:r w:rsidRPr="00034A84">
        <w:rPr>
          <w:color w:val="000000"/>
          <w:sz w:val="24"/>
          <w:szCs w:val="24"/>
        </w:rPr>
        <w:t>По оценке, сформированной на основе методики расчета объема инвестиций по полному кругу организации Министерства экономике Свердловской области, объем инвестиций по полному кругу организаций городского округа Пелым за счет всех источников финансирования в 201</w:t>
      </w:r>
      <w:r w:rsidR="0023048A" w:rsidRPr="00034A84">
        <w:rPr>
          <w:color w:val="000000"/>
          <w:sz w:val="24"/>
          <w:szCs w:val="24"/>
        </w:rPr>
        <w:t>5</w:t>
      </w:r>
      <w:r w:rsidRPr="00034A84">
        <w:rPr>
          <w:color w:val="000000"/>
          <w:sz w:val="24"/>
          <w:szCs w:val="24"/>
        </w:rPr>
        <w:t xml:space="preserve"> году составил</w:t>
      </w:r>
      <w:r w:rsidR="004E01DF" w:rsidRPr="00034A84">
        <w:rPr>
          <w:color w:val="000000"/>
          <w:sz w:val="24"/>
          <w:szCs w:val="24"/>
        </w:rPr>
        <w:t xml:space="preserve"> </w:t>
      </w:r>
      <w:r w:rsidR="0023048A" w:rsidRPr="00034A84">
        <w:rPr>
          <w:color w:val="000000"/>
          <w:sz w:val="24"/>
          <w:szCs w:val="24"/>
        </w:rPr>
        <w:t>2</w:t>
      </w:r>
      <w:r w:rsidR="004E01DF" w:rsidRPr="00034A84">
        <w:rPr>
          <w:color w:val="000000"/>
          <w:sz w:val="24"/>
          <w:szCs w:val="24"/>
        </w:rPr>
        <w:t>4</w:t>
      </w:r>
      <w:r w:rsidR="008A47EC" w:rsidRPr="00034A84">
        <w:rPr>
          <w:color w:val="000000"/>
          <w:sz w:val="24"/>
          <w:szCs w:val="24"/>
        </w:rPr>
        <w:t>,</w:t>
      </w:r>
      <w:r w:rsidR="0023048A" w:rsidRPr="00034A84">
        <w:rPr>
          <w:color w:val="000000"/>
          <w:sz w:val="24"/>
          <w:szCs w:val="24"/>
        </w:rPr>
        <w:t>436</w:t>
      </w:r>
      <w:r w:rsidR="004E01DF" w:rsidRPr="00034A84">
        <w:rPr>
          <w:color w:val="000000"/>
          <w:sz w:val="24"/>
          <w:szCs w:val="24"/>
        </w:rPr>
        <w:t xml:space="preserve"> млн. рублей: собственные</w:t>
      </w:r>
      <w:r w:rsidR="00E01792" w:rsidRPr="00034A84">
        <w:rPr>
          <w:color w:val="000000"/>
          <w:sz w:val="24"/>
          <w:szCs w:val="24"/>
        </w:rPr>
        <w:t xml:space="preserve"> </w:t>
      </w:r>
      <w:r w:rsidR="008A47EC" w:rsidRPr="00034A84">
        <w:rPr>
          <w:color w:val="000000"/>
          <w:sz w:val="24"/>
          <w:szCs w:val="24"/>
        </w:rPr>
        <w:t>–</w:t>
      </w:r>
      <w:r w:rsidR="004E01DF" w:rsidRPr="00034A84">
        <w:rPr>
          <w:color w:val="000000"/>
          <w:sz w:val="24"/>
          <w:szCs w:val="24"/>
        </w:rPr>
        <w:t xml:space="preserve"> </w:t>
      </w:r>
      <w:r w:rsidR="008A47EC" w:rsidRPr="00034A84">
        <w:rPr>
          <w:color w:val="000000"/>
          <w:sz w:val="24"/>
          <w:szCs w:val="24"/>
        </w:rPr>
        <w:t>0,</w:t>
      </w:r>
      <w:r w:rsidR="0023048A" w:rsidRPr="00034A84">
        <w:rPr>
          <w:color w:val="000000"/>
          <w:sz w:val="24"/>
          <w:szCs w:val="24"/>
        </w:rPr>
        <w:t>453</w:t>
      </w:r>
      <w:r w:rsidR="008A47EC" w:rsidRPr="00034A84">
        <w:rPr>
          <w:color w:val="000000"/>
          <w:sz w:val="24"/>
          <w:szCs w:val="24"/>
        </w:rPr>
        <w:t xml:space="preserve"> млн.</w:t>
      </w:r>
      <w:r w:rsidR="004E01DF" w:rsidRPr="00034A84">
        <w:rPr>
          <w:color w:val="000000"/>
          <w:sz w:val="24"/>
          <w:szCs w:val="24"/>
        </w:rPr>
        <w:t xml:space="preserve"> рублей, </w:t>
      </w:r>
      <w:r w:rsidR="00E01792" w:rsidRPr="00034A84">
        <w:rPr>
          <w:color w:val="000000"/>
          <w:sz w:val="24"/>
          <w:szCs w:val="24"/>
        </w:rPr>
        <w:t xml:space="preserve">привлеченные – </w:t>
      </w:r>
      <w:r w:rsidR="0023048A" w:rsidRPr="00034A84">
        <w:rPr>
          <w:color w:val="000000"/>
          <w:sz w:val="24"/>
          <w:szCs w:val="24"/>
        </w:rPr>
        <w:t>23,983</w:t>
      </w:r>
      <w:r w:rsidR="008A47EC" w:rsidRPr="00034A84">
        <w:rPr>
          <w:color w:val="000000"/>
          <w:sz w:val="24"/>
          <w:szCs w:val="24"/>
        </w:rPr>
        <w:t xml:space="preserve"> млн. рублей (</w:t>
      </w:r>
      <w:r w:rsidR="00E01792" w:rsidRPr="00034A84">
        <w:rPr>
          <w:color w:val="000000"/>
          <w:sz w:val="24"/>
          <w:szCs w:val="24"/>
        </w:rPr>
        <w:t xml:space="preserve">субъекта федерации – </w:t>
      </w:r>
      <w:r w:rsidR="0023048A" w:rsidRPr="00034A84">
        <w:rPr>
          <w:color w:val="000000"/>
          <w:sz w:val="24"/>
          <w:szCs w:val="24"/>
        </w:rPr>
        <w:t>18,847</w:t>
      </w:r>
      <w:r w:rsidR="00E01792" w:rsidRPr="00034A84">
        <w:rPr>
          <w:color w:val="000000"/>
          <w:sz w:val="24"/>
          <w:szCs w:val="24"/>
        </w:rPr>
        <w:t xml:space="preserve"> млн. рублей</w:t>
      </w:r>
      <w:r w:rsidR="008A47EC" w:rsidRPr="00034A84">
        <w:rPr>
          <w:color w:val="000000"/>
          <w:sz w:val="24"/>
          <w:szCs w:val="24"/>
        </w:rPr>
        <w:t>, средства местного бюджета-</w:t>
      </w:r>
      <w:r w:rsidR="0023048A" w:rsidRPr="00034A84">
        <w:rPr>
          <w:color w:val="000000"/>
          <w:sz w:val="24"/>
          <w:szCs w:val="24"/>
        </w:rPr>
        <w:t>5,136</w:t>
      </w:r>
      <w:r w:rsidR="008A47EC" w:rsidRPr="00034A84">
        <w:rPr>
          <w:color w:val="000000"/>
          <w:sz w:val="24"/>
          <w:szCs w:val="24"/>
        </w:rPr>
        <w:t xml:space="preserve"> млн. рублей</w:t>
      </w:r>
      <w:r w:rsidR="00E01792" w:rsidRPr="00034A84">
        <w:rPr>
          <w:color w:val="000000"/>
          <w:sz w:val="24"/>
          <w:szCs w:val="24"/>
        </w:rPr>
        <w:t>).</w:t>
      </w:r>
    </w:p>
    <w:p w:rsidR="00794658" w:rsidRDefault="00794658" w:rsidP="000F50A4">
      <w:pPr>
        <w:ind w:firstLine="567"/>
        <w:jc w:val="center"/>
        <w:rPr>
          <w:b/>
          <w:color w:val="000000"/>
          <w:sz w:val="24"/>
          <w:szCs w:val="24"/>
        </w:rPr>
      </w:pPr>
    </w:p>
    <w:p w:rsidR="00594CFC" w:rsidRPr="00034A84" w:rsidRDefault="00E168AD" w:rsidP="000F50A4">
      <w:pPr>
        <w:ind w:firstLine="567"/>
        <w:jc w:val="center"/>
        <w:rPr>
          <w:b/>
          <w:color w:val="000000"/>
          <w:sz w:val="24"/>
          <w:szCs w:val="24"/>
        </w:rPr>
      </w:pPr>
      <w:r w:rsidRPr="00034A84">
        <w:rPr>
          <w:b/>
          <w:color w:val="000000"/>
          <w:sz w:val="24"/>
          <w:szCs w:val="24"/>
        </w:rPr>
        <w:t>Дорожное хозяйство и транспорт</w:t>
      </w:r>
    </w:p>
    <w:p w:rsidR="0023048A" w:rsidRPr="00034A84" w:rsidRDefault="0023048A" w:rsidP="0023048A">
      <w:pPr>
        <w:pStyle w:val="ConsPlusNormal"/>
        <w:ind w:firstLine="284"/>
        <w:jc w:val="both"/>
        <w:rPr>
          <w:rFonts w:ascii="Times New Roman" w:hAnsi="Times New Roman" w:cs="Times New Roman"/>
          <w:color w:val="000000"/>
          <w:sz w:val="24"/>
          <w:szCs w:val="24"/>
        </w:rPr>
      </w:pPr>
    </w:p>
    <w:p w:rsidR="0023048A" w:rsidRPr="00034A84" w:rsidRDefault="0023048A" w:rsidP="0023048A">
      <w:pPr>
        <w:ind w:firstLine="567"/>
        <w:jc w:val="both"/>
        <w:rPr>
          <w:color w:val="000000"/>
          <w:sz w:val="24"/>
          <w:szCs w:val="24"/>
        </w:rPr>
      </w:pPr>
      <w:r w:rsidRPr="00034A84">
        <w:rPr>
          <w:color w:val="000000"/>
          <w:sz w:val="24"/>
          <w:szCs w:val="24"/>
        </w:rPr>
        <w:t xml:space="preserve">В рамках выполнения мероприятий областной целевой программы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 подпрограммы 6 «Обеспечение сохранности </w:t>
      </w:r>
      <w:r w:rsidRPr="00034A84">
        <w:rPr>
          <w:color w:val="000000"/>
          <w:sz w:val="24"/>
          <w:szCs w:val="24"/>
        </w:rPr>
        <w:lastRenderedPageBreak/>
        <w:t xml:space="preserve">автомобильных дорог местного значения и повышение безопасности дорожного движения на территории городского округа Пелым» плановые назначения на 2015 г. составили  </w:t>
      </w:r>
      <w:r w:rsidRPr="00034A84">
        <w:rPr>
          <w:b/>
          <w:i/>
          <w:color w:val="000000"/>
          <w:sz w:val="24"/>
          <w:szCs w:val="24"/>
        </w:rPr>
        <w:t>7 032,0 тыс. рублей</w:t>
      </w:r>
      <w:r w:rsidRPr="00034A84">
        <w:rPr>
          <w:color w:val="000000"/>
          <w:sz w:val="24"/>
          <w:szCs w:val="24"/>
        </w:rPr>
        <w:t xml:space="preserve">, исполнено расходов в сумме </w:t>
      </w:r>
      <w:r w:rsidRPr="00034A84">
        <w:rPr>
          <w:b/>
          <w:i/>
          <w:color w:val="000000"/>
          <w:sz w:val="24"/>
          <w:szCs w:val="24"/>
        </w:rPr>
        <w:t>4 631,72 тыс. рублей</w:t>
      </w:r>
      <w:r w:rsidRPr="00034A84">
        <w:rPr>
          <w:color w:val="000000"/>
          <w:sz w:val="24"/>
          <w:szCs w:val="24"/>
        </w:rPr>
        <w:t xml:space="preserve"> в том числе: </w:t>
      </w:r>
    </w:p>
    <w:p w:rsidR="0023048A" w:rsidRPr="00034A84" w:rsidRDefault="0023048A" w:rsidP="004F2155">
      <w:pPr>
        <w:pStyle w:val="ConsPlusNormal"/>
        <w:numPr>
          <w:ilvl w:val="0"/>
          <w:numId w:val="5"/>
        </w:numPr>
        <w:tabs>
          <w:tab w:val="left" w:pos="1418"/>
          <w:tab w:val="num" w:pos="1800"/>
        </w:tabs>
        <w:jc w:val="both"/>
        <w:rPr>
          <w:rFonts w:ascii="Times New Roman" w:hAnsi="Times New Roman" w:cs="Times New Roman"/>
          <w:color w:val="000000"/>
          <w:sz w:val="24"/>
          <w:szCs w:val="24"/>
        </w:rPr>
      </w:pPr>
      <w:r w:rsidRPr="00034A84">
        <w:rPr>
          <w:rFonts w:ascii="Times New Roman" w:hAnsi="Times New Roman" w:cs="Times New Roman"/>
          <w:color w:val="000000"/>
          <w:sz w:val="24"/>
          <w:szCs w:val="24"/>
        </w:rPr>
        <w:t>содержание автомобильных дорог общего пользования:</w:t>
      </w:r>
    </w:p>
    <w:p w:rsidR="0023048A" w:rsidRPr="00034A84" w:rsidRDefault="0023048A" w:rsidP="0023048A">
      <w:pPr>
        <w:pStyle w:val="100"/>
        <w:widowControl w:val="0"/>
        <w:shd w:val="clear" w:color="auto" w:fill="auto"/>
        <w:tabs>
          <w:tab w:val="left" w:pos="-4678"/>
        </w:tabs>
        <w:spacing w:after="0" w:line="240" w:lineRule="auto"/>
        <w:ind w:right="0"/>
        <w:rPr>
          <w:color w:val="000000"/>
          <w:sz w:val="24"/>
          <w:szCs w:val="24"/>
        </w:rPr>
      </w:pPr>
      <w:r w:rsidRPr="00034A84">
        <w:rPr>
          <w:color w:val="000000"/>
          <w:sz w:val="24"/>
          <w:szCs w:val="24"/>
        </w:rPr>
        <w:t>- механизированная снегоочистка;</w:t>
      </w:r>
    </w:p>
    <w:p w:rsidR="0023048A" w:rsidRPr="00034A84" w:rsidRDefault="0023048A" w:rsidP="0023048A">
      <w:pPr>
        <w:pStyle w:val="100"/>
        <w:widowControl w:val="0"/>
        <w:shd w:val="clear" w:color="auto" w:fill="auto"/>
        <w:tabs>
          <w:tab w:val="left" w:pos="-4678"/>
        </w:tabs>
        <w:spacing w:after="0" w:line="240" w:lineRule="auto"/>
        <w:ind w:right="0"/>
        <w:rPr>
          <w:color w:val="000000"/>
          <w:sz w:val="24"/>
          <w:szCs w:val="24"/>
        </w:rPr>
      </w:pPr>
      <w:r w:rsidRPr="00034A84">
        <w:rPr>
          <w:color w:val="000000"/>
          <w:sz w:val="24"/>
          <w:szCs w:val="24"/>
        </w:rPr>
        <w:t>- погрузка и вывоз снега;</w:t>
      </w:r>
    </w:p>
    <w:p w:rsidR="0023048A" w:rsidRPr="00034A84" w:rsidRDefault="0023048A" w:rsidP="0023048A">
      <w:pPr>
        <w:pStyle w:val="100"/>
        <w:widowControl w:val="0"/>
        <w:shd w:val="clear" w:color="auto" w:fill="auto"/>
        <w:tabs>
          <w:tab w:val="left" w:pos="-4678"/>
        </w:tabs>
        <w:spacing w:after="0" w:line="240" w:lineRule="auto"/>
        <w:ind w:right="0"/>
        <w:rPr>
          <w:color w:val="000000"/>
          <w:sz w:val="24"/>
          <w:szCs w:val="24"/>
        </w:rPr>
      </w:pPr>
      <w:r w:rsidRPr="00034A84">
        <w:rPr>
          <w:color w:val="000000"/>
          <w:sz w:val="24"/>
          <w:szCs w:val="24"/>
        </w:rPr>
        <w:t>- установка недостающих дорожных знаков;</w:t>
      </w:r>
    </w:p>
    <w:p w:rsidR="0023048A" w:rsidRPr="00034A84" w:rsidRDefault="0023048A" w:rsidP="0023048A">
      <w:pPr>
        <w:pStyle w:val="100"/>
        <w:widowControl w:val="0"/>
        <w:shd w:val="clear" w:color="auto" w:fill="auto"/>
        <w:tabs>
          <w:tab w:val="left" w:pos="-4678"/>
        </w:tabs>
        <w:spacing w:after="0" w:line="240" w:lineRule="auto"/>
        <w:ind w:right="0"/>
        <w:rPr>
          <w:color w:val="000000"/>
          <w:sz w:val="24"/>
          <w:szCs w:val="24"/>
        </w:rPr>
      </w:pPr>
      <w:r w:rsidRPr="00034A84">
        <w:rPr>
          <w:color w:val="000000"/>
          <w:sz w:val="24"/>
          <w:szCs w:val="24"/>
        </w:rPr>
        <w:t>- ямочный ремонт автодорог с цементно-бетонным покрытием;</w:t>
      </w:r>
    </w:p>
    <w:p w:rsidR="0023048A" w:rsidRPr="00034A84" w:rsidRDefault="0023048A" w:rsidP="0023048A">
      <w:pPr>
        <w:pStyle w:val="100"/>
        <w:widowControl w:val="0"/>
        <w:shd w:val="clear" w:color="auto" w:fill="auto"/>
        <w:tabs>
          <w:tab w:val="left" w:pos="-4678"/>
        </w:tabs>
        <w:spacing w:after="0" w:line="240" w:lineRule="auto"/>
        <w:ind w:right="0"/>
        <w:rPr>
          <w:color w:val="000000"/>
          <w:sz w:val="24"/>
          <w:szCs w:val="24"/>
        </w:rPr>
      </w:pPr>
      <w:r w:rsidRPr="00034A84">
        <w:rPr>
          <w:color w:val="000000"/>
          <w:sz w:val="24"/>
          <w:szCs w:val="24"/>
        </w:rPr>
        <w:t>- подсыпка, планировка и уплотнение щебеночных и гравийных дорог.</w:t>
      </w:r>
    </w:p>
    <w:p w:rsidR="0023048A" w:rsidRPr="00034A84" w:rsidRDefault="0023048A" w:rsidP="0023048A">
      <w:pPr>
        <w:pStyle w:val="ConsPlusNormal"/>
        <w:tabs>
          <w:tab w:val="left" w:pos="1418"/>
          <w:tab w:val="num" w:pos="1800"/>
        </w:tabs>
        <w:jc w:val="both"/>
        <w:rPr>
          <w:rFonts w:ascii="Times New Roman" w:hAnsi="Times New Roman" w:cs="Times New Roman"/>
          <w:color w:val="000000"/>
          <w:sz w:val="24"/>
          <w:szCs w:val="24"/>
        </w:rPr>
      </w:pPr>
      <w:r w:rsidRPr="00034A84">
        <w:rPr>
          <w:rFonts w:ascii="Times New Roman" w:hAnsi="Times New Roman" w:cs="Times New Roman"/>
          <w:color w:val="000000"/>
          <w:sz w:val="24"/>
          <w:szCs w:val="24"/>
        </w:rPr>
        <w:t xml:space="preserve"> 2) ремонт автомобильных дорог общего пользования местного значения, из них:</w:t>
      </w:r>
    </w:p>
    <w:p w:rsidR="0023048A" w:rsidRPr="00034A84" w:rsidRDefault="0023048A" w:rsidP="0023048A">
      <w:pPr>
        <w:pStyle w:val="100"/>
        <w:widowControl w:val="0"/>
        <w:shd w:val="clear" w:color="auto" w:fill="auto"/>
        <w:tabs>
          <w:tab w:val="left" w:pos="-4678"/>
        </w:tabs>
        <w:spacing w:after="0" w:line="240" w:lineRule="auto"/>
        <w:ind w:left="0" w:right="0" w:firstLine="709"/>
        <w:rPr>
          <w:color w:val="000000"/>
          <w:sz w:val="24"/>
          <w:szCs w:val="24"/>
        </w:rPr>
      </w:pPr>
      <w:r w:rsidRPr="00034A84">
        <w:rPr>
          <w:color w:val="000000"/>
          <w:sz w:val="24"/>
          <w:szCs w:val="24"/>
        </w:rPr>
        <w:t>- устройство кюветов по ул. Береговая – 115,406 тыс.руб.;</w:t>
      </w:r>
    </w:p>
    <w:p w:rsidR="0023048A" w:rsidRPr="00034A84" w:rsidRDefault="0023048A" w:rsidP="0023048A">
      <w:pPr>
        <w:pStyle w:val="100"/>
        <w:widowControl w:val="0"/>
        <w:shd w:val="clear" w:color="auto" w:fill="auto"/>
        <w:tabs>
          <w:tab w:val="left" w:pos="-4678"/>
        </w:tabs>
        <w:spacing w:after="0" w:line="240" w:lineRule="auto"/>
        <w:ind w:left="0" w:right="0" w:firstLine="709"/>
        <w:rPr>
          <w:color w:val="000000"/>
          <w:sz w:val="24"/>
          <w:szCs w:val="24"/>
        </w:rPr>
      </w:pPr>
      <w:r w:rsidRPr="00034A84">
        <w:rPr>
          <w:color w:val="000000"/>
          <w:sz w:val="24"/>
          <w:szCs w:val="24"/>
        </w:rPr>
        <w:t>- ремонт автомобильной дороги общего пользования по ул. Береговая п. Пелым – 925,00 тыс.руб.;</w:t>
      </w:r>
    </w:p>
    <w:p w:rsidR="0023048A" w:rsidRPr="00034A84" w:rsidRDefault="0023048A" w:rsidP="0023048A">
      <w:pPr>
        <w:pStyle w:val="100"/>
        <w:widowControl w:val="0"/>
        <w:shd w:val="clear" w:color="auto" w:fill="auto"/>
        <w:tabs>
          <w:tab w:val="left" w:pos="-4678"/>
        </w:tabs>
        <w:spacing w:after="0" w:line="240" w:lineRule="auto"/>
        <w:ind w:left="0" w:right="0" w:firstLine="709"/>
        <w:rPr>
          <w:color w:val="000000"/>
          <w:sz w:val="24"/>
          <w:szCs w:val="24"/>
        </w:rPr>
      </w:pPr>
      <w:r w:rsidRPr="00034A84">
        <w:rPr>
          <w:color w:val="000000"/>
          <w:sz w:val="24"/>
          <w:szCs w:val="24"/>
        </w:rPr>
        <w:t>- ремонт автомобильной дороги общего пользования по ул. Мира п. Пелым – 1320,106 тыс.руб.;</w:t>
      </w:r>
    </w:p>
    <w:p w:rsidR="0023048A" w:rsidRPr="00034A84" w:rsidRDefault="0023048A" w:rsidP="0023048A">
      <w:pPr>
        <w:pStyle w:val="100"/>
        <w:widowControl w:val="0"/>
        <w:shd w:val="clear" w:color="auto" w:fill="auto"/>
        <w:tabs>
          <w:tab w:val="left" w:pos="-4678"/>
        </w:tabs>
        <w:spacing w:after="0" w:line="240" w:lineRule="auto"/>
        <w:ind w:left="0" w:right="0" w:firstLine="709"/>
        <w:rPr>
          <w:color w:val="000000"/>
          <w:sz w:val="24"/>
          <w:szCs w:val="24"/>
        </w:rPr>
      </w:pPr>
      <w:r w:rsidRPr="00034A84">
        <w:rPr>
          <w:color w:val="000000"/>
          <w:sz w:val="24"/>
          <w:szCs w:val="24"/>
        </w:rPr>
        <w:t>- ремонт автомобильной дороги общего пользования по ул. Молодежная п. Пелым – 1544,428 тыс.руб.;</w:t>
      </w:r>
    </w:p>
    <w:p w:rsidR="0023048A" w:rsidRPr="00034A84" w:rsidRDefault="0023048A" w:rsidP="0023048A">
      <w:pPr>
        <w:pStyle w:val="100"/>
        <w:widowControl w:val="0"/>
        <w:shd w:val="clear" w:color="auto" w:fill="auto"/>
        <w:tabs>
          <w:tab w:val="left" w:pos="-4678"/>
        </w:tabs>
        <w:spacing w:after="0" w:line="240" w:lineRule="auto"/>
        <w:ind w:left="0" w:right="0" w:firstLine="709"/>
        <w:rPr>
          <w:color w:val="000000"/>
          <w:sz w:val="24"/>
          <w:szCs w:val="24"/>
        </w:rPr>
      </w:pPr>
      <w:r w:rsidRPr="00034A84">
        <w:rPr>
          <w:color w:val="000000"/>
          <w:sz w:val="24"/>
          <w:szCs w:val="24"/>
        </w:rPr>
        <w:t>- работы по перевозке материалов на строительство дорог по ул. Мира и Молодежная – 213,621 тыс. руб.</w:t>
      </w:r>
    </w:p>
    <w:p w:rsidR="0023048A" w:rsidRPr="00034A84" w:rsidRDefault="0023048A" w:rsidP="0023048A">
      <w:pPr>
        <w:pStyle w:val="100"/>
        <w:widowControl w:val="0"/>
        <w:shd w:val="clear" w:color="auto" w:fill="auto"/>
        <w:tabs>
          <w:tab w:val="left" w:pos="-4678"/>
        </w:tabs>
        <w:spacing w:after="0" w:line="240" w:lineRule="auto"/>
        <w:ind w:left="0" w:right="0" w:firstLine="709"/>
        <w:rPr>
          <w:color w:val="000000"/>
          <w:sz w:val="24"/>
          <w:szCs w:val="24"/>
        </w:rPr>
      </w:pPr>
      <w:r w:rsidRPr="00034A84">
        <w:rPr>
          <w:color w:val="000000"/>
          <w:sz w:val="24"/>
          <w:szCs w:val="24"/>
        </w:rPr>
        <w:t>3) оснащение техническими средствами обучения, оборудованием и учебно-методическими материалами образовательные учреждения;</w:t>
      </w:r>
    </w:p>
    <w:p w:rsidR="0023048A" w:rsidRPr="00034A84" w:rsidRDefault="0023048A" w:rsidP="0023048A">
      <w:pPr>
        <w:pStyle w:val="100"/>
        <w:widowControl w:val="0"/>
        <w:shd w:val="clear" w:color="auto" w:fill="auto"/>
        <w:tabs>
          <w:tab w:val="left" w:pos="-4678"/>
        </w:tabs>
        <w:spacing w:after="0" w:line="240" w:lineRule="auto"/>
        <w:ind w:left="0" w:right="0" w:firstLine="709"/>
        <w:rPr>
          <w:color w:val="000000"/>
          <w:sz w:val="24"/>
          <w:szCs w:val="24"/>
        </w:rPr>
      </w:pPr>
      <w:r w:rsidRPr="00034A84">
        <w:rPr>
          <w:color w:val="000000"/>
          <w:sz w:val="24"/>
          <w:szCs w:val="24"/>
        </w:rPr>
        <w:t>4) приобретение и распространение световозвращающих элементов среди учащихся младших классов;</w:t>
      </w:r>
    </w:p>
    <w:p w:rsidR="0023048A" w:rsidRPr="00034A84" w:rsidRDefault="0023048A" w:rsidP="0023048A">
      <w:pPr>
        <w:pStyle w:val="100"/>
        <w:widowControl w:val="0"/>
        <w:shd w:val="clear" w:color="auto" w:fill="auto"/>
        <w:tabs>
          <w:tab w:val="left" w:pos="-4678"/>
        </w:tabs>
        <w:spacing w:after="0" w:line="240" w:lineRule="auto"/>
        <w:ind w:left="0" w:right="0" w:firstLine="709"/>
        <w:rPr>
          <w:color w:val="000000"/>
          <w:sz w:val="24"/>
          <w:szCs w:val="24"/>
        </w:rPr>
      </w:pPr>
      <w:r w:rsidRPr="00034A84">
        <w:rPr>
          <w:color w:val="000000"/>
          <w:sz w:val="24"/>
          <w:szCs w:val="24"/>
        </w:rPr>
        <w:t>5) приобретение и установка дорожных знаков и искусственных неровностей.</w:t>
      </w:r>
    </w:p>
    <w:p w:rsidR="0023048A" w:rsidRPr="00034A84" w:rsidRDefault="0023048A" w:rsidP="0023048A">
      <w:pPr>
        <w:jc w:val="center"/>
        <w:rPr>
          <w:b/>
          <w:color w:val="000000"/>
          <w:sz w:val="24"/>
          <w:szCs w:val="24"/>
        </w:rPr>
      </w:pPr>
    </w:p>
    <w:p w:rsidR="007F00C2" w:rsidRPr="00034A84" w:rsidRDefault="000F50A4" w:rsidP="000F50A4">
      <w:pPr>
        <w:ind w:firstLine="709"/>
        <w:jc w:val="center"/>
        <w:rPr>
          <w:b/>
          <w:color w:val="000000"/>
          <w:sz w:val="24"/>
          <w:szCs w:val="24"/>
        </w:rPr>
      </w:pPr>
      <w:r w:rsidRPr="00034A84">
        <w:rPr>
          <w:b/>
          <w:color w:val="000000"/>
          <w:sz w:val="24"/>
          <w:szCs w:val="24"/>
        </w:rPr>
        <w:t>Доходы населения</w:t>
      </w:r>
    </w:p>
    <w:p w:rsidR="00202479" w:rsidRPr="00034A84" w:rsidRDefault="00202479" w:rsidP="000F50A4">
      <w:pPr>
        <w:ind w:firstLine="709"/>
        <w:jc w:val="center"/>
        <w:rPr>
          <w:b/>
          <w:color w:val="000000"/>
          <w:sz w:val="24"/>
          <w:szCs w:val="24"/>
        </w:rPr>
      </w:pPr>
    </w:p>
    <w:p w:rsidR="00202479" w:rsidRPr="00034A84" w:rsidRDefault="00202479" w:rsidP="00202479">
      <w:pPr>
        <w:ind w:firstLine="567"/>
        <w:jc w:val="both"/>
        <w:rPr>
          <w:color w:val="000000"/>
          <w:sz w:val="24"/>
          <w:szCs w:val="24"/>
        </w:rPr>
      </w:pPr>
      <w:r w:rsidRPr="00034A84">
        <w:rPr>
          <w:color w:val="000000"/>
          <w:sz w:val="24"/>
          <w:szCs w:val="24"/>
        </w:rPr>
        <w:t>В 2015 году банковские вклады населения составили 71,32  млн. рублей, к уровню 2014 года у уменьшились  на 34,38 млн. рублей (2013 год – 105,7 млн. рублей).</w:t>
      </w:r>
    </w:p>
    <w:p w:rsidR="00202479" w:rsidRPr="00034A84" w:rsidRDefault="00202479" w:rsidP="00202479">
      <w:pPr>
        <w:ind w:firstLine="567"/>
        <w:jc w:val="both"/>
        <w:rPr>
          <w:color w:val="000000"/>
          <w:sz w:val="24"/>
          <w:szCs w:val="24"/>
        </w:rPr>
      </w:pPr>
      <w:r w:rsidRPr="00034A84">
        <w:rPr>
          <w:color w:val="000000"/>
          <w:sz w:val="24"/>
          <w:szCs w:val="24"/>
        </w:rPr>
        <w:t>Среднесписочная численность работников городского округа Пелым по полному кругу организаций + наемные работники у ИП составляет порядка 1515 человек.</w:t>
      </w:r>
    </w:p>
    <w:p w:rsidR="00202479" w:rsidRPr="00034A84" w:rsidRDefault="00202479" w:rsidP="00202479">
      <w:pPr>
        <w:ind w:firstLine="567"/>
        <w:jc w:val="both"/>
        <w:rPr>
          <w:color w:val="000000"/>
          <w:sz w:val="24"/>
          <w:szCs w:val="24"/>
        </w:rPr>
      </w:pPr>
      <w:r w:rsidRPr="00034A84">
        <w:rPr>
          <w:color w:val="000000"/>
          <w:sz w:val="24"/>
          <w:szCs w:val="24"/>
        </w:rPr>
        <w:t>В городском округе Пелым среднемесячная заработная плата по полному кругу организаций  составила  49,6 тыс. рублей, в сравнении с 2014 годом увеличилась на 10,5 процентов (2014 – 44,8 тыс. рублей).</w:t>
      </w:r>
    </w:p>
    <w:p w:rsidR="00202479" w:rsidRPr="00034A84" w:rsidRDefault="00202479" w:rsidP="00202479">
      <w:pPr>
        <w:ind w:firstLine="567"/>
        <w:jc w:val="both"/>
        <w:rPr>
          <w:color w:val="000000"/>
          <w:sz w:val="24"/>
          <w:szCs w:val="24"/>
        </w:rPr>
      </w:pPr>
      <w:r w:rsidRPr="00034A84">
        <w:rPr>
          <w:color w:val="000000"/>
          <w:sz w:val="24"/>
          <w:szCs w:val="24"/>
        </w:rPr>
        <w:t xml:space="preserve">На фоне многих  других городских округов по этому показателю городской округ Пелым выглядит значительно лучше. </w:t>
      </w:r>
    </w:p>
    <w:p w:rsidR="007F00C2" w:rsidRPr="00034A84" w:rsidRDefault="007F00C2" w:rsidP="007F00C2">
      <w:pPr>
        <w:jc w:val="both"/>
        <w:rPr>
          <w:color w:val="000000"/>
          <w:sz w:val="24"/>
          <w:szCs w:val="24"/>
        </w:rPr>
      </w:pPr>
    </w:p>
    <w:p w:rsidR="007F00C2" w:rsidRPr="00034A84" w:rsidRDefault="007F00C2" w:rsidP="007F00C2">
      <w:pPr>
        <w:ind w:firstLine="284"/>
        <w:jc w:val="center"/>
        <w:rPr>
          <w:b/>
          <w:color w:val="000000"/>
          <w:sz w:val="24"/>
          <w:szCs w:val="24"/>
        </w:rPr>
      </w:pPr>
      <w:r w:rsidRPr="00034A84">
        <w:rPr>
          <w:b/>
          <w:color w:val="000000"/>
          <w:sz w:val="24"/>
          <w:szCs w:val="24"/>
        </w:rPr>
        <w:t>Сведения о численности работающих и средней заработной плате за 201</w:t>
      </w:r>
      <w:r w:rsidR="00202479" w:rsidRPr="00034A84">
        <w:rPr>
          <w:b/>
          <w:color w:val="000000"/>
          <w:sz w:val="24"/>
          <w:szCs w:val="24"/>
        </w:rPr>
        <w:t>5</w:t>
      </w:r>
      <w:r w:rsidRPr="00034A84">
        <w:rPr>
          <w:b/>
          <w:color w:val="000000"/>
          <w:sz w:val="24"/>
          <w:szCs w:val="24"/>
        </w:rPr>
        <w:t xml:space="preserve"> год</w:t>
      </w:r>
      <w:r w:rsidRPr="00034A84">
        <w:rPr>
          <w:b/>
          <w:color w:val="000000"/>
          <w:sz w:val="24"/>
          <w:szCs w:val="24"/>
        </w:rPr>
        <w:tab/>
      </w:r>
    </w:p>
    <w:p w:rsidR="007F00C2" w:rsidRPr="00034A84" w:rsidRDefault="007F00C2" w:rsidP="007F00C2">
      <w:pPr>
        <w:ind w:firstLine="7513"/>
        <w:rPr>
          <w:b/>
          <w:i/>
          <w:color w:val="000000"/>
          <w:sz w:val="24"/>
          <w:szCs w:val="24"/>
        </w:rPr>
      </w:pPr>
      <w:r w:rsidRPr="00034A84">
        <w:rPr>
          <w:b/>
          <w:i/>
          <w:color w:val="000000"/>
          <w:sz w:val="24"/>
          <w:szCs w:val="24"/>
        </w:rPr>
        <w:t xml:space="preserve">          </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332"/>
        <w:gridCol w:w="2043"/>
        <w:gridCol w:w="2096"/>
      </w:tblGrid>
      <w:tr w:rsidR="007F00C2" w:rsidRPr="00034A84" w:rsidTr="00860DFC">
        <w:tc>
          <w:tcPr>
            <w:tcW w:w="540" w:type="dxa"/>
          </w:tcPr>
          <w:p w:rsidR="007F00C2" w:rsidRPr="00034A84" w:rsidRDefault="007F00C2" w:rsidP="005C1661">
            <w:pPr>
              <w:jc w:val="center"/>
              <w:rPr>
                <w:color w:val="000000"/>
                <w:sz w:val="24"/>
                <w:szCs w:val="24"/>
              </w:rPr>
            </w:pPr>
            <w:r w:rsidRPr="00034A84">
              <w:rPr>
                <w:color w:val="000000"/>
                <w:sz w:val="24"/>
                <w:szCs w:val="24"/>
              </w:rPr>
              <w:t>№ п/п</w:t>
            </w:r>
          </w:p>
        </w:tc>
        <w:tc>
          <w:tcPr>
            <w:tcW w:w="4684" w:type="dxa"/>
          </w:tcPr>
          <w:p w:rsidR="007F00C2" w:rsidRPr="00034A84" w:rsidRDefault="007F00C2" w:rsidP="005C1661">
            <w:pPr>
              <w:jc w:val="center"/>
              <w:rPr>
                <w:color w:val="000000"/>
                <w:sz w:val="24"/>
                <w:szCs w:val="24"/>
              </w:rPr>
            </w:pPr>
            <w:r w:rsidRPr="00034A84">
              <w:rPr>
                <w:color w:val="000000"/>
                <w:sz w:val="24"/>
                <w:szCs w:val="24"/>
              </w:rPr>
              <w:t>Наименование</w:t>
            </w:r>
          </w:p>
        </w:tc>
        <w:tc>
          <w:tcPr>
            <w:tcW w:w="2127" w:type="dxa"/>
          </w:tcPr>
          <w:p w:rsidR="007F00C2" w:rsidRPr="00034A84" w:rsidRDefault="007F00C2" w:rsidP="005C1661">
            <w:pPr>
              <w:tabs>
                <w:tab w:val="left" w:pos="3960"/>
              </w:tabs>
              <w:jc w:val="center"/>
              <w:rPr>
                <w:color w:val="000000"/>
                <w:sz w:val="24"/>
                <w:szCs w:val="24"/>
              </w:rPr>
            </w:pPr>
            <w:r w:rsidRPr="00034A84">
              <w:rPr>
                <w:color w:val="000000"/>
                <w:sz w:val="24"/>
                <w:szCs w:val="24"/>
              </w:rPr>
              <w:t>Средняя численность списочного состава</w:t>
            </w:r>
          </w:p>
          <w:p w:rsidR="007F00C2" w:rsidRPr="00034A84" w:rsidRDefault="007F00C2" w:rsidP="005C1661">
            <w:pPr>
              <w:tabs>
                <w:tab w:val="left" w:pos="3960"/>
              </w:tabs>
              <w:jc w:val="center"/>
              <w:rPr>
                <w:color w:val="000000"/>
                <w:sz w:val="24"/>
                <w:szCs w:val="24"/>
              </w:rPr>
            </w:pPr>
            <w:r w:rsidRPr="00034A84">
              <w:rPr>
                <w:color w:val="000000"/>
                <w:sz w:val="24"/>
                <w:szCs w:val="24"/>
              </w:rPr>
              <w:t>(человек)</w:t>
            </w:r>
          </w:p>
        </w:tc>
        <w:tc>
          <w:tcPr>
            <w:tcW w:w="2126" w:type="dxa"/>
          </w:tcPr>
          <w:p w:rsidR="007F00C2" w:rsidRPr="00034A84" w:rsidRDefault="007F00C2" w:rsidP="005C1661">
            <w:pPr>
              <w:tabs>
                <w:tab w:val="left" w:pos="3960"/>
              </w:tabs>
              <w:jc w:val="center"/>
              <w:rPr>
                <w:color w:val="000000"/>
                <w:sz w:val="24"/>
                <w:szCs w:val="24"/>
              </w:rPr>
            </w:pPr>
            <w:r w:rsidRPr="00034A84">
              <w:rPr>
                <w:color w:val="000000"/>
                <w:sz w:val="24"/>
                <w:szCs w:val="24"/>
              </w:rPr>
              <w:t>Среднемесячная заработная плата</w:t>
            </w:r>
          </w:p>
          <w:p w:rsidR="007F00C2" w:rsidRPr="00034A84" w:rsidRDefault="007F00C2" w:rsidP="005C1661">
            <w:pPr>
              <w:tabs>
                <w:tab w:val="left" w:pos="3960"/>
              </w:tabs>
              <w:jc w:val="center"/>
              <w:rPr>
                <w:color w:val="000000"/>
                <w:sz w:val="24"/>
                <w:szCs w:val="24"/>
              </w:rPr>
            </w:pPr>
            <w:r w:rsidRPr="00034A84">
              <w:rPr>
                <w:color w:val="000000"/>
                <w:sz w:val="24"/>
                <w:szCs w:val="24"/>
              </w:rPr>
              <w:t>(рублей)</w:t>
            </w:r>
          </w:p>
        </w:tc>
      </w:tr>
      <w:tr w:rsidR="007F00C2" w:rsidRPr="00034A84" w:rsidTr="00860DFC">
        <w:tc>
          <w:tcPr>
            <w:tcW w:w="540" w:type="dxa"/>
          </w:tcPr>
          <w:p w:rsidR="007F00C2" w:rsidRPr="00034A84" w:rsidRDefault="007F00C2" w:rsidP="005C1661">
            <w:pPr>
              <w:jc w:val="center"/>
              <w:rPr>
                <w:color w:val="000000"/>
                <w:sz w:val="24"/>
                <w:szCs w:val="24"/>
              </w:rPr>
            </w:pPr>
            <w:r w:rsidRPr="00034A84">
              <w:rPr>
                <w:color w:val="000000"/>
                <w:sz w:val="24"/>
                <w:szCs w:val="24"/>
              </w:rPr>
              <w:t>1</w:t>
            </w:r>
          </w:p>
        </w:tc>
        <w:tc>
          <w:tcPr>
            <w:tcW w:w="4684" w:type="dxa"/>
          </w:tcPr>
          <w:p w:rsidR="007F00C2" w:rsidRPr="00034A84" w:rsidRDefault="007F00C2" w:rsidP="005C1661">
            <w:pPr>
              <w:rPr>
                <w:color w:val="000000"/>
                <w:sz w:val="24"/>
                <w:szCs w:val="24"/>
              </w:rPr>
            </w:pPr>
            <w:r w:rsidRPr="00034A84">
              <w:rPr>
                <w:color w:val="000000"/>
                <w:sz w:val="24"/>
                <w:szCs w:val="24"/>
              </w:rPr>
              <w:t>Обрабатывающее производство</w:t>
            </w:r>
          </w:p>
        </w:tc>
        <w:tc>
          <w:tcPr>
            <w:tcW w:w="2127" w:type="dxa"/>
          </w:tcPr>
          <w:p w:rsidR="007F00C2" w:rsidRPr="00034A84" w:rsidRDefault="00202479" w:rsidP="005C1661">
            <w:pPr>
              <w:jc w:val="center"/>
              <w:rPr>
                <w:color w:val="000000"/>
                <w:sz w:val="24"/>
                <w:szCs w:val="24"/>
              </w:rPr>
            </w:pPr>
            <w:r w:rsidRPr="00034A84">
              <w:rPr>
                <w:color w:val="000000"/>
                <w:sz w:val="24"/>
                <w:szCs w:val="24"/>
              </w:rPr>
              <w:t>67</w:t>
            </w:r>
          </w:p>
        </w:tc>
        <w:tc>
          <w:tcPr>
            <w:tcW w:w="2126" w:type="dxa"/>
          </w:tcPr>
          <w:p w:rsidR="007F00C2" w:rsidRPr="00034A84" w:rsidRDefault="007F00C2" w:rsidP="00202479">
            <w:pPr>
              <w:jc w:val="center"/>
              <w:rPr>
                <w:color w:val="000000"/>
                <w:sz w:val="24"/>
                <w:szCs w:val="24"/>
              </w:rPr>
            </w:pPr>
            <w:r w:rsidRPr="00034A84">
              <w:rPr>
                <w:color w:val="000000"/>
                <w:sz w:val="24"/>
                <w:szCs w:val="24"/>
              </w:rPr>
              <w:t>4</w:t>
            </w:r>
            <w:r w:rsidR="00202479" w:rsidRPr="00034A84">
              <w:rPr>
                <w:color w:val="000000"/>
                <w:sz w:val="24"/>
                <w:szCs w:val="24"/>
              </w:rPr>
              <w:t>1 95</w:t>
            </w:r>
            <w:r w:rsidRPr="00034A84">
              <w:rPr>
                <w:color w:val="000000"/>
                <w:sz w:val="24"/>
                <w:szCs w:val="24"/>
              </w:rPr>
              <w:t>5,</w:t>
            </w:r>
            <w:r w:rsidR="00202479" w:rsidRPr="00034A84">
              <w:rPr>
                <w:color w:val="000000"/>
                <w:sz w:val="24"/>
                <w:szCs w:val="24"/>
              </w:rPr>
              <w:t>8</w:t>
            </w:r>
          </w:p>
        </w:tc>
      </w:tr>
      <w:tr w:rsidR="007F00C2" w:rsidRPr="00034A84" w:rsidTr="00860DFC">
        <w:tc>
          <w:tcPr>
            <w:tcW w:w="540" w:type="dxa"/>
          </w:tcPr>
          <w:p w:rsidR="007F00C2" w:rsidRPr="00034A84" w:rsidRDefault="007F00C2" w:rsidP="005C1661">
            <w:pPr>
              <w:jc w:val="center"/>
              <w:rPr>
                <w:color w:val="000000"/>
                <w:sz w:val="24"/>
                <w:szCs w:val="24"/>
              </w:rPr>
            </w:pPr>
            <w:r w:rsidRPr="00034A84">
              <w:rPr>
                <w:color w:val="000000"/>
                <w:sz w:val="24"/>
                <w:szCs w:val="24"/>
              </w:rPr>
              <w:t>2</w:t>
            </w:r>
          </w:p>
        </w:tc>
        <w:tc>
          <w:tcPr>
            <w:tcW w:w="4684" w:type="dxa"/>
          </w:tcPr>
          <w:p w:rsidR="007F00C2" w:rsidRPr="00034A84" w:rsidRDefault="007F00C2" w:rsidP="005C1661">
            <w:pPr>
              <w:rPr>
                <w:color w:val="000000"/>
                <w:sz w:val="24"/>
                <w:szCs w:val="24"/>
              </w:rPr>
            </w:pPr>
            <w:r w:rsidRPr="00034A84">
              <w:rPr>
                <w:color w:val="000000"/>
                <w:sz w:val="24"/>
                <w:szCs w:val="24"/>
              </w:rPr>
              <w:t>Производство и распределение электроэнергии, газа и воды</w:t>
            </w:r>
          </w:p>
        </w:tc>
        <w:tc>
          <w:tcPr>
            <w:tcW w:w="2127" w:type="dxa"/>
          </w:tcPr>
          <w:p w:rsidR="007F00C2" w:rsidRPr="00034A84" w:rsidRDefault="00860DFC" w:rsidP="005C1661">
            <w:pPr>
              <w:jc w:val="center"/>
              <w:rPr>
                <w:color w:val="000000"/>
                <w:sz w:val="24"/>
                <w:szCs w:val="24"/>
              </w:rPr>
            </w:pPr>
            <w:r w:rsidRPr="00034A84">
              <w:rPr>
                <w:color w:val="000000"/>
                <w:sz w:val="24"/>
                <w:szCs w:val="24"/>
              </w:rPr>
              <w:t>54</w:t>
            </w:r>
          </w:p>
        </w:tc>
        <w:tc>
          <w:tcPr>
            <w:tcW w:w="2126" w:type="dxa"/>
          </w:tcPr>
          <w:p w:rsidR="007F00C2" w:rsidRPr="00034A84" w:rsidRDefault="007F00C2" w:rsidP="00860DFC">
            <w:pPr>
              <w:jc w:val="center"/>
              <w:rPr>
                <w:color w:val="000000"/>
                <w:sz w:val="24"/>
                <w:szCs w:val="24"/>
              </w:rPr>
            </w:pPr>
            <w:r w:rsidRPr="00034A84">
              <w:rPr>
                <w:color w:val="000000"/>
                <w:sz w:val="24"/>
                <w:szCs w:val="24"/>
              </w:rPr>
              <w:t>20</w:t>
            </w:r>
            <w:r w:rsidR="00860DFC" w:rsidRPr="00034A84">
              <w:rPr>
                <w:color w:val="000000"/>
                <w:sz w:val="24"/>
                <w:szCs w:val="24"/>
              </w:rPr>
              <w:t> 563,9</w:t>
            </w:r>
          </w:p>
        </w:tc>
      </w:tr>
      <w:tr w:rsidR="007F00C2" w:rsidRPr="00034A84" w:rsidTr="00860DFC">
        <w:tc>
          <w:tcPr>
            <w:tcW w:w="540" w:type="dxa"/>
          </w:tcPr>
          <w:p w:rsidR="007F00C2" w:rsidRPr="00034A84" w:rsidRDefault="007F00C2" w:rsidP="005C1661">
            <w:pPr>
              <w:jc w:val="center"/>
              <w:rPr>
                <w:color w:val="000000"/>
                <w:sz w:val="24"/>
                <w:szCs w:val="24"/>
              </w:rPr>
            </w:pPr>
            <w:r w:rsidRPr="00034A84">
              <w:rPr>
                <w:color w:val="000000"/>
                <w:sz w:val="24"/>
                <w:szCs w:val="24"/>
              </w:rPr>
              <w:t>3</w:t>
            </w:r>
          </w:p>
        </w:tc>
        <w:tc>
          <w:tcPr>
            <w:tcW w:w="4684" w:type="dxa"/>
          </w:tcPr>
          <w:p w:rsidR="007F00C2" w:rsidRPr="00034A84" w:rsidRDefault="007F00C2" w:rsidP="005C1661">
            <w:pPr>
              <w:rPr>
                <w:color w:val="000000"/>
                <w:sz w:val="24"/>
                <w:szCs w:val="24"/>
              </w:rPr>
            </w:pPr>
            <w:r w:rsidRPr="00034A84">
              <w:rPr>
                <w:color w:val="000000"/>
                <w:sz w:val="24"/>
                <w:szCs w:val="24"/>
              </w:rPr>
              <w:t>Оптовая и розничная торговля</w:t>
            </w:r>
          </w:p>
        </w:tc>
        <w:tc>
          <w:tcPr>
            <w:tcW w:w="2127" w:type="dxa"/>
          </w:tcPr>
          <w:p w:rsidR="007F00C2" w:rsidRPr="00034A84" w:rsidRDefault="007F00C2" w:rsidP="005C1661">
            <w:pPr>
              <w:jc w:val="center"/>
              <w:rPr>
                <w:color w:val="000000"/>
                <w:sz w:val="24"/>
                <w:szCs w:val="24"/>
              </w:rPr>
            </w:pPr>
            <w:r w:rsidRPr="00034A84">
              <w:rPr>
                <w:color w:val="000000"/>
                <w:sz w:val="24"/>
                <w:szCs w:val="24"/>
              </w:rPr>
              <w:t>160</w:t>
            </w:r>
          </w:p>
        </w:tc>
        <w:tc>
          <w:tcPr>
            <w:tcW w:w="2126" w:type="dxa"/>
          </w:tcPr>
          <w:p w:rsidR="007F00C2" w:rsidRPr="00034A84" w:rsidRDefault="007F00C2" w:rsidP="005C1661">
            <w:pPr>
              <w:jc w:val="center"/>
              <w:rPr>
                <w:color w:val="000000"/>
                <w:sz w:val="24"/>
                <w:szCs w:val="24"/>
              </w:rPr>
            </w:pPr>
            <w:r w:rsidRPr="00034A84">
              <w:rPr>
                <w:color w:val="000000"/>
                <w:sz w:val="24"/>
                <w:szCs w:val="24"/>
              </w:rPr>
              <w:t>16 807</w:t>
            </w:r>
          </w:p>
        </w:tc>
      </w:tr>
      <w:tr w:rsidR="007F00C2" w:rsidRPr="00034A84" w:rsidTr="00860DFC">
        <w:tc>
          <w:tcPr>
            <w:tcW w:w="540" w:type="dxa"/>
          </w:tcPr>
          <w:p w:rsidR="007F00C2" w:rsidRPr="00034A84" w:rsidRDefault="007F00C2" w:rsidP="005C1661">
            <w:pPr>
              <w:jc w:val="center"/>
              <w:rPr>
                <w:color w:val="000000"/>
                <w:sz w:val="24"/>
                <w:szCs w:val="24"/>
              </w:rPr>
            </w:pPr>
            <w:r w:rsidRPr="00034A84">
              <w:rPr>
                <w:color w:val="000000"/>
                <w:sz w:val="24"/>
                <w:szCs w:val="24"/>
              </w:rPr>
              <w:t>4</w:t>
            </w:r>
          </w:p>
        </w:tc>
        <w:tc>
          <w:tcPr>
            <w:tcW w:w="4684" w:type="dxa"/>
          </w:tcPr>
          <w:p w:rsidR="007F00C2" w:rsidRPr="00034A84" w:rsidRDefault="007F00C2" w:rsidP="005C1661">
            <w:pPr>
              <w:rPr>
                <w:color w:val="000000"/>
                <w:sz w:val="24"/>
                <w:szCs w:val="24"/>
              </w:rPr>
            </w:pPr>
            <w:r w:rsidRPr="00034A84">
              <w:rPr>
                <w:color w:val="000000"/>
                <w:sz w:val="24"/>
                <w:szCs w:val="24"/>
              </w:rPr>
              <w:t>Гостиницы и рестораны</w:t>
            </w:r>
          </w:p>
        </w:tc>
        <w:tc>
          <w:tcPr>
            <w:tcW w:w="2127" w:type="dxa"/>
          </w:tcPr>
          <w:p w:rsidR="007F00C2" w:rsidRPr="00034A84" w:rsidRDefault="007F00C2" w:rsidP="005C1661">
            <w:pPr>
              <w:jc w:val="center"/>
              <w:rPr>
                <w:color w:val="000000"/>
                <w:sz w:val="24"/>
                <w:szCs w:val="24"/>
              </w:rPr>
            </w:pPr>
            <w:r w:rsidRPr="00034A84">
              <w:rPr>
                <w:color w:val="000000"/>
                <w:sz w:val="24"/>
                <w:szCs w:val="24"/>
              </w:rPr>
              <w:t>10</w:t>
            </w:r>
          </w:p>
        </w:tc>
        <w:tc>
          <w:tcPr>
            <w:tcW w:w="2126" w:type="dxa"/>
          </w:tcPr>
          <w:p w:rsidR="007F00C2" w:rsidRPr="00034A84" w:rsidRDefault="007F00C2" w:rsidP="005C1661">
            <w:pPr>
              <w:jc w:val="center"/>
              <w:rPr>
                <w:color w:val="000000"/>
                <w:sz w:val="24"/>
                <w:szCs w:val="24"/>
              </w:rPr>
            </w:pPr>
            <w:r w:rsidRPr="00034A84">
              <w:rPr>
                <w:color w:val="000000"/>
                <w:sz w:val="24"/>
                <w:szCs w:val="24"/>
              </w:rPr>
              <w:t>20 663,3</w:t>
            </w:r>
          </w:p>
        </w:tc>
      </w:tr>
      <w:tr w:rsidR="007F00C2" w:rsidRPr="00034A84" w:rsidTr="00860DFC">
        <w:tc>
          <w:tcPr>
            <w:tcW w:w="540" w:type="dxa"/>
          </w:tcPr>
          <w:p w:rsidR="007F00C2" w:rsidRPr="00034A84" w:rsidRDefault="007F00C2" w:rsidP="005C1661">
            <w:pPr>
              <w:jc w:val="center"/>
              <w:rPr>
                <w:color w:val="000000"/>
                <w:sz w:val="24"/>
                <w:szCs w:val="24"/>
              </w:rPr>
            </w:pPr>
            <w:r w:rsidRPr="00034A84">
              <w:rPr>
                <w:color w:val="000000"/>
                <w:sz w:val="24"/>
                <w:szCs w:val="24"/>
              </w:rPr>
              <w:t>5</w:t>
            </w:r>
          </w:p>
        </w:tc>
        <w:tc>
          <w:tcPr>
            <w:tcW w:w="4684" w:type="dxa"/>
          </w:tcPr>
          <w:p w:rsidR="007F00C2" w:rsidRPr="00034A84" w:rsidRDefault="007F00C2" w:rsidP="005C1661">
            <w:pPr>
              <w:rPr>
                <w:color w:val="000000"/>
                <w:sz w:val="24"/>
                <w:szCs w:val="24"/>
              </w:rPr>
            </w:pPr>
            <w:r w:rsidRPr="00034A84">
              <w:rPr>
                <w:color w:val="000000"/>
                <w:sz w:val="24"/>
                <w:szCs w:val="24"/>
              </w:rPr>
              <w:t>Транспорт и связь</w:t>
            </w:r>
          </w:p>
        </w:tc>
        <w:tc>
          <w:tcPr>
            <w:tcW w:w="2127" w:type="dxa"/>
          </w:tcPr>
          <w:p w:rsidR="007F00C2" w:rsidRPr="00034A84" w:rsidRDefault="007F00C2" w:rsidP="00860DFC">
            <w:pPr>
              <w:jc w:val="center"/>
              <w:rPr>
                <w:color w:val="000000"/>
                <w:sz w:val="24"/>
                <w:szCs w:val="24"/>
              </w:rPr>
            </w:pPr>
            <w:r w:rsidRPr="00034A84">
              <w:rPr>
                <w:color w:val="000000"/>
                <w:sz w:val="24"/>
                <w:szCs w:val="24"/>
              </w:rPr>
              <w:t>8</w:t>
            </w:r>
            <w:r w:rsidR="00860DFC" w:rsidRPr="00034A84">
              <w:rPr>
                <w:color w:val="000000"/>
                <w:sz w:val="24"/>
                <w:szCs w:val="24"/>
              </w:rPr>
              <w:t>5</w:t>
            </w:r>
            <w:r w:rsidRPr="00034A84">
              <w:rPr>
                <w:color w:val="000000"/>
                <w:sz w:val="24"/>
                <w:szCs w:val="24"/>
              </w:rPr>
              <w:t>8</w:t>
            </w:r>
          </w:p>
        </w:tc>
        <w:tc>
          <w:tcPr>
            <w:tcW w:w="2126" w:type="dxa"/>
          </w:tcPr>
          <w:p w:rsidR="007F00C2" w:rsidRPr="00034A84" w:rsidRDefault="00860DFC" w:rsidP="005C1661">
            <w:pPr>
              <w:jc w:val="center"/>
              <w:rPr>
                <w:color w:val="000000"/>
                <w:sz w:val="24"/>
                <w:szCs w:val="24"/>
              </w:rPr>
            </w:pPr>
            <w:r w:rsidRPr="00034A84">
              <w:rPr>
                <w:color w:val="000000"/>
                <w:sz w:val="24"/>
                <w:szCs w:val="24"/>
              </w:rPr>
              <w:t>60 631,5</w:t>
            </w:r>
          </w:p>
        </w:tc>
      </w:tr>
      <w:tr w:rsidR="007F00C2" w:rsidRPr="00034A84" w:rsidTr="00860DFC">
        <w:tc>
          <w:tcPr>
            <w:tcW w:w="540" w:type="dxa"/>
          </w:tcPr>
          <w:p w:rsidR="007F00C2" w:rsidRPr="00034A84" w:rsidRDefault="00860DFC" w:rsidP="005C1661">
            <w:pPr>
              <w:jc w:val="center"/>
              <w:rPr>
                <w:color w:val="000000"/>
                <w:sz w:val="24"/>
                <w:szCs w:val="24"/>
              </w:rPr>
            </w:pPr>
            <w:r w:rsidRPr="00034A84">
              <w:rPr>
                <w:color w:val="000000"/>
                <w:sz w:val="24"/>
                <w:szCs w:val="24"/>
              </w:rPr>
              <w:t>6</w:t>
            </w:r>
          </w:p>
        </w:tc>
        <w:tc>
          <w:tcPr>
            <w:tcW w:w="4684" w:type="dxa"/>
          </w:tcPr>
          <w:p w:rsidR="007F00C2" w:rsidRPr="00034A84" w:rsidRDefault="007F00C2" w:rsidP="005C1661">
            <w:pPr>
              <w:rPr>
                <w:color w:val="000000"/>
                <w:sz w:val="24"/>
                <w:szCs w:val="24"/>
              </w:rPr>
            </w:pPr>
            <w:r w:rsidRPr="00034A84">
              <w:rPr>
                <w:color w:val="000000"/>
                <w:sz w:val="24"/>
                <w:szCs w:val="24"/>
              </w:rPr>
              <w:t xml:space="preserve">Операции с недвижимым имуществом, </w:t>
            </w:r>
            <w:r w:rsidRPr="00034A84">
              <w:rPr>
                <w:color w:val="000000"/>
                <w:sz w:val="24"/>
                <w:szCs w:val="24"/>
              </w:rPr>
              <w:lastRenderedPageBreak/>
              <w:t>аренда и предоставление услуг</w:t>
            </w:r>
          </w:p>
        </w:tc>
        <w:tc>
          <w:tcPr>
            <w:tcW w:w="2127" w:type="dxa"/>
          </w:tcPr>
          <w:p w:rsidR="007F00C2" w:rsidRPr="00034A84" w:rsidRDefault="007F00C2" w:rsidP="00860DFC">
            <w:pPr>
              <w:jc w:val="center"/>
              <w:rPr>
                <w:color w:val="000000"/>
                <w:sz w:val="24"/>
                <w:szCs w:val="24"/>
              </w:rPr>
            </w:pPr>
            <w:r w:rsidRPr="00034A84">
              <w:rPr>
                <w:color w:val="000000"/>
                <w:sz w:val="24"/>
                <w:szCs w:val="24"/>
              </w:rPr>
              <w:lastRenderedPageBreak/>
              <w:t>1</w:t>
            </w:r>
            <w:r w:rsidR="00860DFC" w:rsidRPr="00034A84">
              <w:rPr>
                <w:color w:val="000000"/>
                <w:sz w:val="24"/>
                <w:szCs w:val="24"/>
              </w:rPr>
              <w:t>3</w:t>
            </w:r>
            <w:r w:rsidRPr="00034A84">
              <w:rPr>
                <w:color w:val="000000"/>
                <w:sz w:val="24"/>
                <w:szCs w:val="24"/>
              </w:rPr>
              <w:t>4</w:t>
            </w:r>
          </w:p>
        </w:tc>
        <w:tc>
          <w:tcPr>
            <w:tcW w:w="2126" w:type="dxa"/>
          </w:tcPr>
          <w:p w:rsidR="007F00C2" w:rsidRPr="00034A84" w:rsidRDefault="00860DFC" w:rsidP="005C1661">
            <w:pPr>
              <w:jc w:val="center"/>
              <w:rPr>
                <w:color w:val="000000"/>
                <w:sz w:val="24"/>
                <w:szCs w:val="24"/>
              </w:rPr>
            </w:pPr>
            <w:r w:rsidRPr="00034A84">
              <w:rPr>
                <w:color w:val="000000"/>
                <w:sz w:val="24"/>
                <w:szCs w:val="24"/>
              </w:rPr>
              <w:t>43 748,9</w:t>
            </w:r>
          </w:p>
        </w:tc>
      </w:tr>
      <w:tr w:rsidR="007F00C2" w:rsidRPr="00034A84" w:rsidTr="00860DFC">
        <w:tc>
          <w:tcPr>
            <w:tcW w:w="540" w:type="dxa"/>
          </w:tcPr>
          <w:p w:rsidR="007F00C2" w:rsidRPr="00034A84" w:rsidRDefault="00860DFC" w:rsidP="005C1661">
            <w:pPr>
              <w:jc w:val="center"/>
              <w:rPr>
                <w:color w:val="000000"/>
                <w:sz w:val="24"/>
                <w:szCs w:val="24"/>
              </w:rPr>
            </w:pPr>
            <w:r w:rsidRPr="00034A84">
              <w:rPr>
                <w:color w:val="000000"/>
                <w:sz w:val="24"/>
                <w:szCs w:val="24"/>
              </w:rPr>
              <w:lastRenderedPageBreak/>
              <w:t>7</w:t>
            </w:r>
          </w:p>
        </w:tc>
        <w:tc>
          <w:tcPr>
            <w:tcW w:w="4684" w:type="dxa"/>
          </w:tcPr>
          <w:p w:rsidR="007F00C2" w:rsidRPr="00034A84" w:rsidRDefault="007F00C2" w:rsidP="005C1661">
            <w:pPr>
              <w:rPr>
                <w:color w:val="000000"/>
                <w:sz w:val="24"/>
                <w:szCs w:val="24"/>
              </w:rPr>
            </w:pPr>
            <w:r w:rsidRPr="00034A84">
              <w:rPr>
                <w:color w:val="000000"/>
                <w:sz w:val="24"/>
                <w:szCs w:val="24"/>
              </w:rPr>
              <w:t>Государственное управление и обеспечение военной безопасности, социальное страхование</w:t>
            </w:r>
          </w:p>
        </w:tc>
        <w:tc>
          <w:tcPr>
            <w:tcW w:w="2127" w:type="dxa"/>
          </w:tcPr>
          <w:p w:rsidR="007F00C2" w:rsidRPr="00034A84" w:rsidRDefault="007F00C2" w:rsidP="00860DFC">
            <w:pPr>
              <w:jc w:val="center"/>
              <w:rPr>
                <w:color w:val="000000"/>
                <w:sz w:val="24"/>
                <w:szCs w:val="24"/>
              </w:rPr>
            </w:pPr>
            <w:r w:rsidRPr="00034A84">
              <w:rPr>
                <w:color w:val="000000"/>
                <w:sz w:val="24"/>
                <w:szCs w:val="24"/>
              </w:rPr>
              <w:t>3</w:t>
            </w:r>
            <w:r w:rsidR="00860DFC" w:rsidRPr="00034A84">
              <w:rPr>
                <w:color w:val="000000"/>
                <w:sz w:val="24"/>
                <w:szCs w:val="24"/>
              </w:rPr>
              <w:t>2</w:t>
            </w:r>
          </w:p>
        </w:tc>
        <w:tc>
          <w:tcPr>
            <w:tcW w:w="2126" w:type="dxa"/>
          </w:tcPr>
          <w:p w:rsidR="007F00C2" w:rsidRPr="00034A84" w:rsidRDefault="007F00C2" w:rsidP="00860DFC">
            <w:pPr>
              <w:jc w:val="center"/>
              <w:rPr>
                <w:color w:val="000000"/>
                <w:sz w:val="24"/>
                <w:szCs w:val="24"/>
              </w:rPr>
            </w:pPr>
            <w:r w:rsidRPr="00034A84">
              <w:rPr>
                <w:color w:val="000000"/>
                <w:sz w:val="24"/>
                <w:szCs w:val="24"/>
              </w:rPr>
              <w:t>2</w:t>
            </w:r>
            <w:r w:rsidR="00860DFC" w:rsidRPr="00034A84">
              <w:rPr>
                <w:color w:val="000000"/>
                <w:sz w:val="24"/>
                <w:szCs w:val="24"/>
              </w:rPr>
              <w:t>8 262,5</w:t>
            </w:r>
          </w:p>
        </w:tc>
      </w:tr>
      <w:tr w:rsidR="007F00C2" w:rsidRPr="00034A84" w:rsidTr="00860DFC">
        <w:tc>
          <w:tcPr>
            <w:tcW w:w="540" w:type="dxa"/>
          </w:tcPr>
          <w:p w:rsidR="007F00C2" w:rsidRPr="00034A84" w:rsidRDefault="00860DFC" w:rsidP="005C1661">
            <w:pPr>
              <w:jc w:val="center"/>
              <w:rPr>
                <w:color w:val="000000"/>
                <w:sz w:val="24"/>
                <w:szCs w:val="24"/>
              </w:rPr>
            </w:pPr>
            <w:r w:rsidRPr="00034A84">
              <w:rPr>
                <w:color w:val="000000"/>
                <w:sz w:val="24"/>
                <w:szCs w:val="24"/>
              </w:rPr>
              <w:t>8</w:t>
            </w:r>
          </w:p>
        </w:tc>
        <w:tc>
          <w:tcPr>
            <w:tcW w:w="4684" w:type="dxa"/>
          </w:tcPr>
          <w:p w:rsidR="007F00C2" w:rsidRPr="00034A84" w:rsidRDefault="007F00C2" w:rsidP="005C1661">
            <w:pPr>
              <w:rPr>
                <w:color w:val="000000"/>
                <w:sz w:val="24"/>
                <w:szCs w:val="24"/>
              </w:rPr>
            </w:pPr>
            <w:r w:rsidRPr="00034A84">
              <w:rPr>
                <w:color w:val="000000"/>
                <w:sz w:val="24"/>
                <w:szCs w:val="24"/>
              </w:rPr>
              <w:t>Образование</w:t>
            </w:r>
          </w:p>
        </w:tc>
        <w:tc>
          <w:tcPr>
            <w:tcW w:w="2127" w:type="dxa"/>
          </w:tcPr>
          <w:p w:rsidR="007F00C2" w:rsidRPr="00034A84" w:rsidRDefault="00860DFC" w:rsidP="005C1661">
            <w:pPr>
              <w:jc w:val="center"/>
              <w:rPr>
                <w:color w:val="000000"/>
                <w:sz w:val="24"/>
                <w:szCs w:val="24"/>
              </w:rPr>
            </w:pPr>
            <w:r w:rsidRPr="00034A84">
              <w:rPr>
                <w:color w:val="000000"/>
                <w:sz w:val="24"/>
                <w:szCs w:val="24"/>
              </w:rPr>
              <w:t>138</w:t>
            </w:r>
          </w:p>
        </w:tc>
        <w:tc>
          <w:tcPr>
            <w:tcW w:w="2126" w:type="dxa"/>
          </w:tcPr>
          <w:p w:rsidR="007F00C2" w:rsidRPr="00034A84" w:rsidRDefault="007F00C2" w:rsidP="00860DFC">
            <w:pPr>
              <w:jc w:val="center"/>
              <w:rPr>
                <w:color w:val="000000"/>
                <w:sz w:val="24"/>
                <w:szCs w:val="24"/>
              </w:rPr>
            </w:pPr>
            <w:r w:rsidRPr="00034A84">
              <w:rPr>
                <w:color w:val="000000"/>
                <w:sz w:val="24"/>
                <w:szCs w:val="24"/>
              </w:rPr>
              <w:t>2</w:t>
            </w:r>
            <w:r w:rsidR="00860DFC" w:rsidRPr="00034A84">
              <w:rPr>
                <w:color w:val="000000"/>
                <w:sz w:val="24"/>
                <w:szCs w:val="24"/>
              </w:rPr>
              <w:t>4</w:t>
            </w:r>
            <w:r w:rsidR="00794658">
              <w:rPr>
                <w:color w:val="000000"/>
                <w:sz w:val="24"/>
                <w:szCs w:val="24"/>
              </w:rPr>
              <w:t xml:space="preserve"> </w:t>
            </w:r>
            <w:r w:rsidR="00860DFC" w:rsidRPr="00034A84">
              <w:rPr>
                <w:color w:val="000000"/>
                <w:sz w:val="24"/>
                <w:szCs w:val="24"/>
              </w:rPr>
              <w:t>027,5</w:t>
            </w:r>
          </w:p>
        </w:tc>
      </w:tr>
      <w:tr w:rsidR="007F00C2" w:rsidRPr="00034A84" w:rsidTr="00860DFC">
        <w:tc>
          <w:tcPr>
            <w:tcW w:w="540" w:type="dxa"/>
          </w:tcPr>
          <w:p w:rsidR="007F00C2" w:rsidRPr="00034A84" w:rsidRDefault="00860DFC" w:rsidP="005C1661">
            <w:pPr>
              <w:jc w:val="center"/>
              <w:rPr>
                <w:color w:val="000000"/>
                <w:sz w:val="24"/>
                <w:szCs w:val="24"/>
              </w:rPr>
            </w:pPr>
            <w:r w:rsidRPr="00034A84">
              <w:rPr>
                <w:color w:val="000000"/>
                <w:sz w:val="24"/>
                <w:szCs w:val="24"/>
              </w:rPr>
              <w:t>9</w:t>
            </w:r>
          </w:p>
        </w:tc>
        <w:tc>
          <w:tcPr>
            <w:tcW w:w="4684" w:type="dxa"/>
          </w:tcPr>
          <w:p w:rsidR="007F00C2" w:rsidRPr="00034A84" w:rsidRDefault="007F00C2" w:rsidP="005C1661">
            <w:pPr>
              <w:rPr>
                <w:color w:val="000000"/>
                <w:sz w:val="24"/>
                <w:szCs w:val="24"/>
              </w:rPr>
            </w:pPr>
            <w:r w:rsidRPr="00034A84">
              <w:rPr>
                <w:color w:val="000000"/>
                <w:sz w:val="24"/>
                <w:szCs w:val="24"/>
              </w:rPr>
              <w:t>Здравоохранение</w:t>
            </w:r>
          </w:p>
        </w:tc>
        <w:tc>
          <w:tcPr>
            <w:tcW w:w="2127" w:type="dxa"/>
          </w:tcPr>
          <w:p w:rsidR="007F00C2" w:rsidRPr="00034A84" w:rsidRDefault="00860DFC" w:rsidP="005C1661">
            <w:pPr>
              <w:jc w:val="center"/>
              <w:rPr>
                <w:color w:val="000000"/>
                <w:sz w:val="24"/>
                <w:szCs w:val="24"/>
              </w:rPr>
            </w:pPr>
            <w:r w:rsidRPr="00034A84">
              <w:rPr>
                <w:color w:val="000000"/>
                <w:sz w:val="24"/>
                <w:szCs w:val="24"/>
              </w:rPr>
              <w:t>72</w:t>
            </w:r>
          </w:p>
        </w:tc>
        <w:tc>
          <w:tcPr>
            <w:tcW w:w="2126" w:type="dxa"/>
          </w:tcPr>
          <w:p w:rsidR="007F00C2" w:rsidRPr="00034A84" w:rsidRDefault="00860DFC" w:rsidP="005C1661">
            <w:pPr>
              <w:jc w:val="center"/>
              <w:rPr>
                <w:color w:val="000000"/>
                <w:sz w:val="24"/>
                <w:szCs w:val="24"/>
              </w:rPr>
            </w:pPr>
            <w:r w:rsidRPr="00034A84">
              <w:rPr>
                <w:color w:val="000000"/>
                <w:sz w:val="24"/>
                <w:szCs w:val="24"/>
              </w:rPr>
              <w:t>19</w:t>
            </w:r>
            <w:r w:rsidR="00794658">
              <w:rPr>
                <w:color w:val="000000"/>
                <w:sz w:val="24"/>
                <w:szCs w:val="24"/>
              </w:rPr>
              <w:t xml:space="preserve"> </w:t>
            </w:r>
            <w:r w:rsidRPr="00034A84">
              <w:rPr>
                <w:color w:val="000000"/>
                <w:sz w:val="24"/>
                <w:szCs w:val="24"/>
              </w:rPr>
              <w:t>300,0</w:t>
            </w:r>
          </w:p>
        </w:tc>
      </w:tr>
      <w:tr w:rsidR="00860DFC" w:rsidRPr="00034A84" w:rsidTr="00860DFC">
        <w:tc>
          <w:tcPr>
            <w:tcW w:w="540" w:type="dxa"/>
          </w:tcPr>
          <w:p w:rsidR="00860DFC" w:rsidRPr="00034A84" w:rsidRDefault="00860DFC" w:rsidP="005C1661">
            <w:pPr>
              <w:jc w:val="center"/>
              <w:rPr>
                <w:color w:val="000000"/>
                <w:sz w:val="24"/>
                <w:szCs w:val="24"/>
              </w:rPr>
            </w:pPr>
            <w:r w:rsidRPr="00034A84">
              <w:rPr>
                <w:color w:val="000000"/>
                <w:sz w:val="24"/>
                <w:szCs w:val="24"/>
              </w:rPr>
              <w:t>10</w:t>
            </w:r>
          </w:p>
        </w:tc>
        <w:tc>
          <w:tcPr>
            <w:tcW w:w="4684" w:type="dxa"/>
          </w:tcPr>
          <w:p w:rsidR="00860DFC" w:rsidRPr="00034A84" w:rsidRDefault="00860DFC" w:rsidP="005C1661">
            <w:pPr>
              <w:rPr>
                <w:color w:val="000000"/>
                <w:sz w:val="24"/>
                <w:szCs w:val="24"/>
              </w:rPr>
            </w:pPr>
            <w:r w:rsidRPr="00034A84">
              <w:rPr>
                <w:color w:val="000000"/>
                <w:sz w:val="24"/>
                <w:szCs w:val="24"/>
              </w:rPr>
              <w:t>Предоставление прочих коммунальных, социальных и персональных услуг</w:t>
            </w:r>
          </w:p>
        </w:tc>
        <w:tc>
          <w:tcPr>
            <w:tcW w:w="2127" w:type="dxa"/>
          </w:tcPr>
          <w:p w:rsidR="00860DFC" w:rsidRPr="00034A84" w:rsidRDefault="00860DFC" w:rsidP="005C1661">
            <w:pPr>
              <w:jc w:val="center"/>
              <w:rPr>
                <w:color w:val="000000"/>
                <w:sz w:val="24"/>
                <w:szCs w:val="24"/>
              </w:rPr>
            </w:pPr>
            <w:r w:rsidRPr="00034A84">
              <w:rPr>
                <w:color w:val="000000"/>
                <w:sz w:val="24"/>
                <w:szCs w:val="24"/>
              </w:rPr>
              <w:t>33</w:t>
            </w:r>
          </w:p>
        </w:tc>
        <w:tc>
          <w:tcPr>
            <w:tcW w:w="2126" w:type="dxa"/>
          </w:tcPr>
          <w:p w:rsidR="00860DFC" w:rsidRPr="00034A84" w:rsidRDefault="00860DFC" w:rsidP="005C1661">
            <w:pPr>
              <w:jc w:val="center"/>
              <w:rPr>
                <w:color w:val="000000"/>
                <w:sz w:val="24"/>
                <w:szCs w:val="24"/>
              </w:rPr>
            </w:pPr>
            <w:r w:rsidRPr="00034A84">
              <w:rPr>
                <w:color w:val="000000"/>
                <w:sz w:val="24"/>
                <w:szCs w:val="24"/>
              </w:rPr>
              <w:t>36</w:t>
            </w:r>
            <w:r w:rsidR="00794658">
              <w:rPr>
                <w:color w:val="000000"/>
                <w:sz w:val="24"/>
                <w:szCs w:val="24"/>
              </w:rPr>
              <w:t xml:space="preserve"> </w:t>
            </w:r>
            <w:r w:rsidRPr="00034A84">
              <w:rPr>
                <w:color w:val="000000"/>
                <w:sz w:val="24"/>
                <w:szCs w:val="24"/>
              </w:rPr>
              <w:t>099,5</w:t>
            </w:r>
          </w:p>
        </w:tc>
      </w:tr>
      <w:tr w:rsidR="00860DFC" w:rsidRPr="00034A84" w:rsidTr="004F2155">
        <w:trPr>
          <w:trHeight w:val="848"/>
        </w:trPr>
        <w:tc>
          <w:tcPr>
            <w:tcW w:w="540" w:type="dxa"/>
          </w:tcPr>
          <w:p w:rsidR="00860DFC" w:rsidRPr="00034A84" w:rsidRDefault="00860DFC" w:rsidP="005C1661">
            <w:pPr>
              <w:jc w:val="center"/>
              <w:rPr>
                <w:color w:val="000000"/>
                <w:sz w:val="24"/>
                <w:szCs w:val="24"/>
              </w:rPr>
            </w:pPr>
            <w:r w:rsidRPr="00034A84">
              <w:rPr>
                <w:color w:val="000000"/>
                <w:sz w:val="24"/>
                <w:szCs w:val="24"/>
              </w:rPr>
              <w:t>11</w:t>
            </w:r>
          </w:p>
        </w:tc>
        <w:tc>
          <w:tcPr>
            <w:tcW w:w="4684" w:type="dxa"/>
          </w:tcPr>
          <w:p w:rsidR="00860DFC" w:rsidRPr="00034A84" w:rsidRDefault="00860DFC" w:rsidP="005C1661">
            <w:pPr>
              <w:rPr>
                <w:color w:val="000000"/>
                <w:sz w:val="24"/>
                <w:szCs w:val="24"/>
              </w:rPr>
            </w:pPr>
            <w:r w:rsidRPr="00034A84">
              <w:rPr>
                <w:color w:val="000000"/>
                <w:sz w:val="24"/>
                <w:szCs w:val="24"/>
              </w:rPr>
              <w:t>Деятельность по организации отдыха и развлечений, культуры и спорта</w:t>
            </w:r>
          </w:p>
        </w:tc>
        <w:tc>
          <w:tcPr>
            <w:tcW w:w="2127" w:type="dxa"/>
            <w:vAlign w:val="center"/>
          </w:tcPr>
          <w:p w:rsidR="00860DFC" w:rsidRPr="00034A84" w:rsidRDefault="00860DFC" w:rsidP="005C1661">
            <w:pPr>
              <w:jc w:val="center"/>
              <w:rPr>
                <w:color w:val="000000"/>
                <w:sz w:val="24"/>
                <w:szCs w:val="24"/>
              </w:rPr>
            </w:pPr>
            <w:r w:rsidRPr="00034A84">
              <w:rPr>
                <w:color w:val="000000"/>
                <w:sz w:val="24"/>
                <w:szCs w:val="24"/>
              </w:rPr>
              <w:t>33</w:t>
            </w:r>
          </w:p>
        </w:tc>
        <w:tc>
          <w:tcPr>
            <w:tcW w:w="2126" w:type="dxa"/>
            <w:vAlign w:val="center"/>
          </w:tcPr>
          <w:p w:rsidR="00860DFC" w:rsidRPr="00034A84" w:rsidRDefault="00860DFC" w:rsidP="005C1661">
            <w:pPr>
              <w:jc w:val="center"/>
              <w:rPr>
                <w:color w:val="000000"/>
                <w:sz w:val="24"/>
                <w:szCs w:val="24"/>
              </w:rPr>
            </w:pPr>
            <w:r w:rsidRPr="00034A84">
              <w:rPr>
                <w:color w:val="000000"/>
                <w:sz w:val="24"/>
                <w:szCs w:val="24"/>
              </w:rPr>
              <w:t>36</w:t>
            </w:r>
            <w:r w:rsidR="00794658">
              <w:rPr>
                <w:color w:val="000000"/>
                <w:sz w:val="24"/>
                <w:szCs w:val="24"/>
              </w:rPr>
              <w:t xml:space="preserve"> </w:t>
            </w:r>
            <w:r w:rsidRPr="00034A84">
              <w:rPr>
                <w:color w:val="000000"/>
                <w:sz w:val="24"/>
                <w:szCs w:val="24"/>
              </w:rPr>
              <w:t>099,5</w:t>
            </w:r>
          </w:p>
        </w:tc>
      </w:tr>
      <w:tr w:rsidR="007F00C2" w:rsidRPr="00034A84" w:rsidTr="00860DFC">
        <w:tc>
          <w:tcPr>
            <w:tcW w:w="540" w:type="dxa"/>
          </w:tcPr>
          <w:p w:rsidR="007F00C2" w:rsidRPr="00034A84" w:rsidRDefault="007F00C2" w:rsidP="005C1661">
            <w:pPr>
              <w:jc w:val="center"/>
              <w:rPr>
                <w:b/>
                <w:color w:val="000000"/>
                <w:sz w:val="24"/>
                <w:szCs w:val="24"/>
              </w:rPr>
            </w:pPr>
          </w:p>
        </w:tc>
        <w:tc>
          <w:tcPr>
            <w:tcW w:w="4684" w:type="dxa"/>
          </w:tcPr>
          <w:p w:rsidR="007F00C2" w:rsidRPr="00034A84" w:rsidRDefault="007F00C2" w:rsidP="005C1661">
            <w:pPr>
              <w:rPr>
                <w:b/>
                <w:color w:val="000000"/>
                <w:sz w:val="24"/>
                <w:szCs w:val="24"/>
              </w:rPr>
            </w:pPr>
            <w:r w:rsidRPr="00034A84">
              <w:rPr>
                <w:b/>
                <w:color w:val="000000"/>
                <w:sz w:val="24"/>
                <w:szCs w:val="24"/>
              </w:rPr>
              <w:t xml:space="preserve">Средняя численность экономически активного населения </w:t>
            </w:r>
          </w:p>
        </w:tc>
        <w:tc>
          <w:tcPr>
            <w:tcW w:w="2127" w:type="dxa"/>
          </w:tcPr>
          <w:p w:rsidR="007F00C2" w:rsidRPr="00034A84" w:rsidRDefault="00860DFC" w:rsidP="005C1661">
            <w:pPr>
              <w:jc w:val="center"/>
              <w:rPr>
                <w:b/>
                <w:color w:val="000000"/>
                <w:sz w:val="24"/>
                <w:szCs w:val="24"/>
              </w:rPr>
            </w:pPr>
            <w:r w:rsidRPr="00034A84">
              <w:rPr>
                <w:b/>
                <w:color w:val="000000"/>
                <w:sz w:val="24"/>
                <w:szCs w:val="24"/>
              </w:rPr>
              <w:t>1</w:t>
            </w:r>
            <w:r w:rsidR="00794658">
              <w:rPr>
                <w:b/>
                <w:color w:val="000000"/>
                <w:sz w:val="24"/>
                <w:szCs w:val="24"/>
              </w:rPr>
              <w:t xml:space="preserve"> </w:t>
            </w:r>
            <w:r w:rsidRPr="00034A84">
              <w:rPr>
                <w:b/>
                <w:color w:val="000000"/>
                <w:sz w:val="24"/>
                <w:szCs w:val="24"/>
              </w:rPr>
              <w:t>393</w:t>
            </w:r>
          </w:p>
        </w:tc>
        <w:tc>
          <w:tcPr>
            <w:tcW w:w="2126" w:type="dxa"/>
          </w:tcPr>
          <w:p w:rsidR="007F00C2" w:rsidRPr="00034A84" w:rsidRDefault="007F00C2" w:rsidP="005C1661">
            <w:pPr>
              <w:jc w:val="center"/>
              <w:rPr>
                <w:b/>
                <w:color w:val="000000"/>
                <w:sz w:val="24"/>
                <w:szCs w:val="24"/>
              </w:rPr>
            </w:pPr>
          </w:p>
        </w:tc>
      </w:tr>
      <w:tr w:rsidR="007F00C2" w:rsidRPr="00034A84" w:rsidTr="00860DFC">
        <w:tc>
          <w:tcPr>
            <w:tcW w:w="540" w:type="dxa"/>
          </w:tcPr>
          <w:p w:rsidR="007F00C2" w:rsidRPr="00034A84" w:rsidRDefault="007F00C2" w:rsidP="005C1661">
            <w:pPr>
              <w:jc w:val="center"/>
              <w:rPr>
                <w:b/>
                <w:color w:val="000000"/>
                <w:sz w:val="24"/>
                <w:szCs w:val="24"/>
              </w:rPr>
            </w:pPr>
          </w:p>
        </w:tc>
        <w:tc>
          <w:tcPr>
            <w:tcW w:w="4684" w:type="dxa"/>
          </w:tcPr>
          <w:p w:rsidR="007F00C2" w:rsidRPr="00034A84" w:rsidRDefault="007F00C2" w:rsidP="005C1661">
            <w:pPr>
              <w:rPr>
                <w:b/>
                <w:color w:val="000000"/>
                <w:sz w:val="24"/>
                <w:szCs w:val="24"/>
              </w:rPr>
            </w:pPr>
            <w:r w:rsidRPr="00034A84">
              <w:rPr>
                <w:b/>
                <w:color w:val="000000"/>
                <w:sz w:val="24"/>
                <w:szCs w:val="24"/>
              </w:rPr>
              <w:t xml:space="preserve">Среднемесячная заработная плата по полному кругу предприятий и организаций </w:t>
            </w:r>
          </w:p>
        </w:tc>
        <w:tc>
          <w:tcPr>
            <w:tcW w:w="2127" w:type="dxa"/>
          </w:tcPr>
          <w:p w:rsidR="007F00C2" w:rsidRPr="00034A84" w:rsidRDefault="007F00C2" w:rsidP="005C1661">
            <w:pPr>
              <w:jc w:val="center"/>
              <w:rPr>
                <w:b/>
                <w:color w:val="000000"/>
                <w:sz w:val="24"/>
                <w:szCs w:val="24"/>
              </w:rPr>
            </w:pPr>
          </w:p>
        </w:tc>
        <w:tc>
          <w:tcPr>
            <w:tcW w:w="2126" w:type="dxa"/>
          </w:tcPr>
          <w:p w:rsidR="007F00C2" w:rsidRPr="00034A84" w:rsidRDefault="00860DFC" w:rsidP="005C1661">
            <w:pPr>
              <w:jc w:val="center"/>
              <w:rPr>
                <w:b/>
                <w:color w:val="000000"/>
                <w:sz w:val="24"/>
                <w:szCs w:val="24"/>
              </w:rPr>
            </w:pPr>
            <w:r w:rsidRPr="00034A84">
              <w:rPr>
                <w:b/>
                <w:color w:val="000000"/>
                <w:sz w:val="24"/>
                <w:szCs w:val="24"/>
              </w:rPr>
              <w:t>49 618,5</w:t>
            </w:r>
          </w:p>
        </w:tc>
      </w:tr>
    </w:tbl>
    <w:p w:rsidR="007F00C2" w:rsidRPr="00034A84" w:rsidRDefault="007F00C2" w:rsidP="00075180">
      <w:pPr>
        <w:ind w:firstLine="709"/>
        <w:jc w:val="both"/>
        <w:rPr>
          <w:b/>
          <w:color w:val="000000"/>
          <w:sz w:val="24"/>
          <w:szCs w:val="24"/>
        </w:rPr>
      </w:pPr>
    </w:p>
    <w:p w:rsidR="007F00C2" w:rsidRPr="00034A84" w:rsidRDefault="007F00C2" w:rsidP="00075180">
      <w:pPr>
        <w:ind w:firstLine="709"/>
        <w:jc w:val="both"/>
        <w:rPr>
          <w:b/>
          <w:color w:val="000000"/>
          <w:sz w:val="24"/>
          <w:szCs w:val="24"/>
        </w:rPr>
      </w:pPr>
    </w:p>
    <w:p w:rsidR="00F92024" w:rsidRPr="00034A84" w:rsidRDefault="00E863F9" w:rsidP="00E863F9">
      <w:pPr>
        <w:pStyle w:val="af9"/>
        <w:ind w:firstLine="567"/>
        <w:jc w:val="center"/>
        <w:rPr>
          <w:b/>
          <w:color w:val="000000"/>
          <w:sz w:val="24"/>
          <w:szCs w:val="24"/>
        </w:rPr>
      </w:pPr>
      <w:r w:rsidRPr="00034A84">
        <w:rPr>
          <w:b/>
          <w:color w:val="000000"/>
          <w:sz w:val="24"/>
          <w:szCs w:val="24"/>
        </w:rPr>
        <w:t>Раздел 2. Дошкольное  образование</w:t>
      </w:r>
    </w:p>
    <w:p w:rsidR="00F92024" w:rsidRPr="00034A84" w:rsidRDefault="00F92024" w:rsidP="00F92024">
      <w:pPr>
        <w:pStyle w:val="af9"/>
        <w:ind w:firstLine="567"/>
        <w:jc w:val="both"/>
        <w:rPr>
          <w:b/>
          <w:color w:val="000000"/>
          <w:sz w:val="24"/>
          <w:szCs w:val="24"/>
        </w:rPr>
      </w:pPr>
    </w:p>
    <w:p w:rsidR="005F00A2" w:rsidRPr="00034A84" w:rsidRDefault="005F00A2" w:rsidP="005F00A2">
      <w:pPr>
        <w:ind w:firstLine="567"/>
        <w:jc w:val="both"/>
        <w:rPr>
          <w:color w:val="000000"/>
          <w:sz w:val="24"/>
          <w:szCs w:val="24"/>
        </w:rPr>
      </w:pPr>
      <w:r w:rsidRPr="00034A84">
        <w:rPr>
          <w:color w:val="000000"/>
          <w:sz w:val="24"/>
          <w:szCs w:val="24"/>
        </w:rPr>
        <w:t>В городском округе Пелым на начало 2016 года проживает 345 детей в возрасте  от 0 до 7 лет, из них  272 ребенка  подлежит охвату услугами ДОУ (возраст от 1,5 до 7 лет), в сравнении с 2014 годом показатель остается без изменений.</w:t>
      </w:r>
    </w:p>
    <w:p w:rsidR="005F00A2" w:rsidRPr="00034A84" w:rsidRDefault="005F00A2" w:rsidP="005F00A2">
      <w:pPr>
        <w:ind w:firstLine="567"/>
        <w:jc w:val="both"/>
        <w:rPr>
          <w:color w:val="000000"/>
          <w:sz w:val="24"/>
          <w:szCs w:val="24"/>
        </w:rPr>
      </w:pPr>
      <w:r w:rsidRPr="00034A84">
        <w:rPr>
          <w:color w:val="000000"/>
          <w:sz w:val="24"/>
          <w:szCs w:val="24"/>
          <w:shd w:val="clear" w:color="auto" w:fill="FFFFFF"/>
        </w:rPr>
        <w:t xml:space="preserve">В целях реализации указов Президента Российской Федерации от 07 мая 2012 года </w:t>
      </w:r>
      <w:r w:rsidRPr="00034A84">
        <w:rPr>
          <w:color w:val="000000"/>
          <w:sz w:val="24"/>
          <w:szCs w:val="24"/>
        </w:rPr>
        <w:t>№ 599 «</w:t>
      </w:r>
      <w:r w:rsidRPr="00034A84">
        <w:rPr>
          <w:rFonts w:eastAsia="Calibri"/>
          <w:bCs/>
          <w:color w:val="000000"/>
          <w:sz w:val="24"/>
          <w:szCs w:val="24"/>
        </w:rPr>
        <w:t>О мерах по реализации государственной политики в области образования и науки</w:t>
      </w:r>
      <w:r w:rsidRPr="00034A84">
        <w:rPr>
          <w:color w:val="000000"/>
          <w:sz w:val="24"/>
          <w:szCs w:val="24"/>
        </w:rPr>
        <w:t>» дошкольные образовательные учреждения посещают 188 детей, что составляет 69% от числа детей подлежащих охвату дошкольным образованием, уменьшение от 2014 года  составило 3%, из них в возрасте от 3-х лет 159 человек, что составляет  81% от детей данного возраста, в 2014 году охват составлял 85% (уменьшение на 4%) при плановом показателе – 85 %, зафиксированном в</w:t>
      </w:r>
      <w:r w:rsidRPr="00034A84">
        <w:rPr>
          <w:b/>
          <w:color w:val="000000"/>
          <w:sz w:val="24"/>
          <w:szCs w:val="24"/>
        </w:rPr>
        <w:t xml:space="preserve"> </w:t>
      </w:r>
      <w:r w:rsidRPr="00034A84">
        <w:rPr>
          <w:color w:val="000000"/>
          <w:sz w:val="24"/>
          <w:szCs w:val="24"/>
        </w:rPr>
        <w:t xml:space="preserve">Плане мероприятий («дорожной карте») «Изменения в отраслях социальной сферы, направленные на повышение эффективности образования» в Свердловской области на 2014–2018 годы». </w:t>
      </w:r>
    </w:p>
    <w:p w:rsidR="005F00A2" w:rsidRPr="00034A84" w:rsidRDefault="005F00A2" w:rsidP="005F00A2">
      <w:pPr>
        <w:ind w:firstLine="567"/>
        <w:jc w:val="both"/>
        <w:rPr>
          <w:color w:val="000000"/>
          <w:sz w:val="24"/>
          <w:szCs w:val="24"/>
        </w:rPr>
      </w:pPr>
      <w:r w:rsidRPr="00034A84">
        <w:rPr>
          <w:color w:val="000000"/>
          <w:sz w:val="24"/>
          <w:szCs w:val="24"/>
        </w:rPr>
        <w:t>Организована, но временно не работает (отсутствие лицензии) группа дошкольного образования в муниципальном казенном общеобразовательном учреждении средней общеобразовательной школе №2 п. Атымья. Вместимость группы 20 мест. Введение группы в действие  позволит увеличить охват детей  дошкольным образованием на территории на 10 %</w:t>
      </w:r>
    </w:p>
    <w:p w:rsidR="005F00A2" w:rsidRPr="00034A84" w:rsidRDefault="005F00A2" w:rsidP="005F00A2">
      <w:pPr>
        <w:ind w:firstLine="567"/>
        <w:jc w:val="both"/>
        <w:rPr>
          <w:color w:val="000000"/>
          <w:sz w:val="24"/>
          <w:szCs w:val="24"/>
        </w:rPr>
      </w:pPr>
      <w:r w:rsidRPr="00034A84">
        <w:rPr>
          <w:color w:val="000000"/>
          <w:sz w:val="24"/>
          <w:szCs w:val="24"/>
        </w:rPr>
        <w:t xml:space="preserve">Всего в городском округе Пелым мест для получения услуг дошкольного образования 240, загружены детские сады на 78 % . </w:t>
      </w:r>
    </w:p>
    <w:p w:rsidR="005F00A2" w:rsidRPr="00034A84" w:rsidRDefault="005F00A2" w:rsidP="005F00A2">
      <w:pPr>
        <w:ind w:firstLine="567"/>
        <w:jc w:val="both"/>
        <w:rPr>
          <w:color w:val="000000"/>
          <w:sz w:val="24"/>
          <w:szCs w:val="24"/>
        </w:rPr>
      </w:pPr>
    </w:p>
    <w:p w:rsidR="005F00A2" w:rsidRPr="00034A84" w:rsidRDefault="005F00A2" w:rsidP="005F00A2">
      <w:pPr>
        <w:ind w:firstLine="567"/>
        <w:jc w:val="both"/>
        <w:rPr>
          <w:color w:val="000000"/>
          <w:sz w:val="24"/>
          <w:szCs w:val="24"/>
        </w:rPr>
      </w:pPr>
      <w:r w:rsidRPr="00034A84">
        <w:rPr>
          <w:color w:val="000000"/>
          <w:sz w:val="24"/>
          <w:szCs w:val="24"/>
        </w:rPr>
        <w:t>Детские сады работают по 11-часовому режиму, с четырех-разовым питанием. Стоимость питания в детских садах  составляет 116 рубля в день на одного ребенка. В 2015 году размер стоимости содержания 1 ребенка в ДОУ составил 9419,0 рублей  по сравнению с 2014 годом показатель повысился на 726 рублей. Родительская плата составляет 1522,0 рублей в месяц.</w:t>
      </w:r>
    </w:p>
    <w:p w:rsidR="005F00A2" w:rsidRPr="00034A84" w:rsidRDefault="005F00A2" w:rsidP="005F00A2">
      <w:pPr>
        <w:ind w:firstLine="567"/>
        <w:jc w:val="both"/>
        <w:rPr>
          <w:color w:val="000000"/>
          <w:sz w:val="24"/>
          <w:szCs w:val="24"/>
        </w:rPr>
      </w:pPr>
      <w:r w:rsidRPr="00034A84">
        <w:rPr>
          <w:color w:val="000000"/>
          <w:sz w:val="24"/>
          <w:szCs w:val="24"/>
        </w:rPr>
        <w:t xml:space="preserve">В 2015 году  бюджет дошкольных учреждений  составил 21164,0 тыс.руб., 29,7 % от суммы бюджета по разделу «Образование» в бюджете городского округа Пелым. В бюджетах дошкольных образовательных организаций, в том числе, заложены средства на улучшение материально-технической базы учреждений. </w:t>
      </w:r>
    </w:p>
    <w:p w:rsidR="005F00A2" w:rsidRPr="00034A84" w:rsidRDefault="005F00A2" w:rsidP="005F00A2">
      <w:pPr>
        <w:ind w:firstLine="567"/>
        <w:jc w:val="both"/>
        <w:rPr>
          <w:color w:val="000000"/>
          <w:sz w:val="24"/>
          <w:szCs w:val="24"/>
        </w:rPr>
      </w:pPr>
    </w:p>
    <w:p w:rsidR="005F00A2" w:rsidRPr="00034A84" w:rsidRDefault="005F00A2" w:rsidP="005F00A2">
      <w:pPr>
        <w:ind w:firstLine="708"/>
        <w:jc w:val="center"/>
        <w:rPr>
          <w:b/>
          <w:color w:val="000000"/>
          <w:sz w:val="24"/>
          <w:szCs w:val="24"/>
        </w:rPr>
      </w:pPr>
      <w:r w:rsidRPr="00034A84">
        <w:rPr>
          <w:b/>
          <w:color w:val="000000"/>
          <w:sz w:val="24"/>
          <w:szCs w:val="24"/>
        </w:rPr>
        <w:lastRenderedPageBreak/>
        <w:t>Улучшение материально-технической базы дошкольных образовательных организаций</w:t>
      </w:r>
    </w:p>
    <w:p w:rsidR="005F00A2" w:rsidRPr="00034A84" w:rsidRDefault="005F00A2" w:rsidP="005F00A2">
      <w:pPr>
        <w:ind w:firstLine="708"/>
        <w:jc w:val="center"/>
        <w:rPr>
          <w:b/>
          <w:color w:val="000000"/>
          <w:sz w:val="24"/>
          <w:szCs w:val="24"/>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9"/>
        <w:gridCol w:w="779"/>
        <w:gridCol w:w="180"/>
        <w:gridCol w:w="1136"/>
        <w:gridCol w:w="900"/>
        <w:gridCol w:w="124"/>
        <w:gridCol w:w="1136"/>
        <w:gridCol w:w="3703"/>
      </w:tblGrid>
      <w:tr w:rsidR="005F00A2" w:rsidRPr="00034A84" w:rsidTr="004F2155">
        <w:trPr>
          <w:jc w:val="center"/>
        </w:trPr>
        <w:tc>
          <w:tcPr>
            <w:tcW w:w="1849" w:type="dxa"/>
            <w:vMerge w:val="restart"/>
            <w:tcBorders>
              <w:tr2bl w:val="single" w:sz="4" w:space="0" w:color="auto"/>
            </w:tcBorders>
          </w:tcPr>
          <w:p w:rsidR="005F00A2" w:rsidRPr="00034A84" w:rsidRDefault="005F00A2" w:rsidP="004F2155">
            <w:pPr>
              <w:jc w:val="both"/>
              <w:rPr>
                <w:b/>
                <w:color w:val="000000"/>
                <w:sz w:val="24"/>
                <w:szCs w:val="24"/>
              </w:rPr>
            </w:pPr>
            <w:r w:rsidRPr="00034A84">
              <w:rPr>
                <w:b/>
                <w:color w:val="000000"/>
                <w:sz w:val="24"/>
                <w:szCs w:val="24"/>
              </w:rPr>
              <w:t>год</w:t>
            </w:r>
          </w:p>
          <w:p w:rsidR="005F00A2" w:rsidRPr="00034A84" w:rsidRDefault="005F00A2" w:rsidP="004F2155">
            <w:pPr>
              <w:jc w:val="both"/>
              <w:rPr>
                <w:b/>
                <w:color w:val="000000"/>
                <w:sz w:val="24"/>
                <w:szCs w:val="24"/>
              </w:rPr>
            </w:pPr>
            <w:r w:rsidRPr="00034A84">
              <w:rPr>
                <w:b/>
                <w:color w:val="000000"/>
                <w:sz w:val="24"/>
                <w:szCs w:val="24"/>
              </w:rPr>
              <w:t xml:space="preserve">         </w:t>
            </w:r>
          </w:p>
          <w:p w:rsidR="005F00A2" w:rsidRPr="00034A84" w:rsidRDefault="005F00A2" w:rsidP="004F2155">
            <w:pPr>
              <w:jc w:val="both"/>
              <w:rPr>
                <w:b/>
                <w:color w:val="000000"/>
                <w:sz w:val="24"/>
                <w:szCs w:val="24"/>
              </w:rPr>
            </w:pPr>
            <w:r w:rsidRPr="00034A84">
              <w:rPr>
                <w:b/>
                <w:color w:val="000000"/>
                <w:sz w:val="24"/>
                <w:szCs w:val="24"/>
              </w:rPr>
              <w:t xml:space="preserve">  </w:t>
            </w:r>
          </w:p>
          <w:p w:rsidR="005F00A2" w:rsidRPr="00034A84" w:rsidRDefault="005F00A2" w:rsidP="004F2155">
            <w:pPr>
              <w:jc w:val="both"/>
              <w:rPr>
                <w:b/>
                <w:color w:val="000000"/>
                <w:sz w:val="24"/>
                <w:szCs w:val="24"/>
              </w:rPr>
            </w:pPr>
            <w:r w:rsidRPr="00034A84">
              <w:rPr>
                <w:b/>
                <w:color w:val="000000"/>
                <w:sz w:val="24"/>
                <w:szCs w:val="24"/>
              </w:rPr>
              <w:t xml:space="preserve">               ДОУ</w:t>
            </w:r>
          </w:p>
        </w:tc>
        <w:tc>
          <w:tcPr>
            <w:tcW w:w="2095" w:type="dxa"/>
            <w:gridSpan w:val="3"/>
          </w:tcPr>
          <w:p w:rsidR="005F00A2" w:rsidRPr="00034A84" w:rsidRDefault="005F00A2" w:rsidP="004F2155">
            <w:pPr>
              <w:jc w:val="both"/>
              <w:rPr>
                <w:b/>
                <w:color w:val="000000"/>
                <w:sz w:val="24"/>
                <w:szCs w:val="24"/>
              </w:rPr>
            </w:pPr>
            <w:r w:rsidRPr="00034A84">
              <w:rPr>
                <w:b/>
                <w:color w:val="000000"/>
                <w:sz w:val="24"/>
                <w:szCs w:val="24"/>
              </w:rPr>
              <w:t xml:space="preserve">выделено средств </w:t>
            </w:r>
          </w:p>
          <w:p w:rsidR="005F00A2" w:rsidRPr="00034A84" w:rsidRDefault="005F00A2" w:rsidP="004F2155">
            <w:pPr>
              <w:jc w:val="both"/>
              <w:rPr>
                <w:b/>
                <w:color w:val="000000"/>
                <w:sz w:val="24"/>
                <w:szCs w:val="24"/>
              </w:rPr>
            </w:pPr>
            <w:r w:rsidRPr="00034A84">
              <w:rPr>
                <w:b/>
                <w:color w:val="000000"/>
                <w:sz w:val="24"/>
                <w:szCs w:val="24"/>
              </w:rPr>
              <w:t>(тыс. руб)</w:t>
            </w:r>
          </w:p>
        </w:tc>
        <w:tc>
          <w:tcPr>
            <w:tcW w:w="2160" w:type="dxa"/>
            <w:gridSpan w:val="3"/>
          </w:tcPr>
          <w:p w:rsidR="005F00A2" w:rsidRPr="00034A84" w:rsidRDefault="005F00A2" w:rsidP="004F2155">
            <w:pPr>
              <w:jc w:val="both"/>
              <w:rPr>
                <w:b/>
                <w:color w:val="000000"/>
                <w:sz w:val="24"/>
                <w:szCs w:val="24"/>
              </w:rPr>
            </w:pPr>
            <w:r w:rsidRPr="00034A84">
              <w:rPr>
                <w:b/>
                <w:color w:val="000000"/>
                <w:sz w:val="24"/>
                <w:szCs w:val="24"/>
              </w:rPr>
              <w:t>освоено средств (тыс. руб)</w:t>
            </w:r>
          </w:p>
        </w:tc>
        <w:tc>
          <w:tcPr>
            <w:tcW w:w="3703" w:type="dxa"/>
            <w:vMerge w:val="restart"/>
          </w:tcPr>
          <w:p w:rsidR="005F00A2" w:rsidRPr="00034A84" w:rsidRDefault="005F00A2" w:rsidP="004F2155">
            <w:pPr>
              <w:jc w:val="both"/>
              <w:rPr>
                <w:b/>
                <w:color w:val="000000"/>
                <w:sz w:val="24"/>
                <w:szCs w:val="24"/>
              </w:rPr>
            </w:pPr>
            <w:r w:rsidRPr="00034A84">
              <w:rPr>
                <w:b/>
                <w:color w:val="000000"/>
                <w:sz w:val="24"/>
                <w:szCs w:val="24"/>
              </w:rPr>
              <w:t>что сделано, приобретено</w:t>
            </w:r>
          </w:p>
        </w:tc>
      </w:tr>
      <w:tr w:rsidR="005F00A2" w:rsidRPr="00034A84" w:rsidTr="004F2155">
        <w:trPr>
          <w:jc w:val="center"/>
        </w:trPr>
        <w:tc>
          <w:tcPr>
            <w:tcW w:w="1849" w:type="dxa"/>
            <w:vMerge/>
          </w:tcPr>
          <w:p w:rsidR="005F00A2" w:rsidRPr="00034A84" w:rsidRDefault="005F00A2" w:rsidP="004F2155">
            <w:pPr>
              <w:jc w:val="both"/>
              <w:rPr>
                <w:b/>
                <w:color w:val="000000"/>
                <w:sz w:val="24"/>
                <w:szCs w:val="24"/>
              </w:rPr>
            </w:pPr>
          </w:p>
        </w:tc>
        <w:tc>
          <w:tcPr>
            <w:tcW w:w="779" w:type="dxa"/>
          </w:tcPr>
          <w:p w:rsidR="005F00A2" w:rsidRPr="00034A84" w:rsidRDefault="005F00A2" w:rsidP="004F2155">
            <w:pPr>
              <w:jc w:val="both"/>
              <w:rPr>
                <w:b/>
                <w:color w:val="000000"/>
                <w:sz w:val="24"/>
                <w:szCs w:val="24"/>
              </w:rPr>
            </w:pPr>
            <w:r w:rsidRPr="00034A84">
              <w:rPr>
                <w:b/>
                <w:color w:val="000000"/>
                <w:sz w:val="24"/>
                <w:szCs w:val="24"/>
              </w:rPr>
              <w:t>обл.</w:t>
            </w:r>
          </w:p>
        </w:tc>
        <w:tc>
          <w:tcPr>
            <w:tcW w:w="1316" w:type="dxa"/>
            <w:gridSpan w:val="2"/>
          </w:tcPr>
          <w:p w:rsidR="005F00A2" w:rsidRPr="00034A84" w:rsidRDefault="005F00A2" w:rsidP="004F2155">
            <w:pPr>
              <w:jc w:val="both"/>
              <w:rPr>
                <w:b/>
                <w:color w:val="000000"/>
                <w:sz w:val="24"/>
                <w:szCs w:val="24"/>
              </w:rPr>
            </w:pPr>
            <w:r w:rsidRPr="00034A84">
              <w:rPr>
                <w:b/>
                <w:color w:val="000000"/>
                <w:sz w:val="24"/>
                <w:szCs w:val="24"/>
              </w:rPr>
              <w:t>мест</w:t>
            </w:r>
          </w:p>
        </w:tc>
        <w:tc>
          <w:tcPr>
            <w:tcW w:w="900" w:type="dxa"/>
          </w:tcPr>
          <w:p w:rsidR="005F00A2" w:rsidRPr="00034A84" w:rsidRDefault="005F00A2" w:rsidP="004F2155">
            <w:pPr>
              <w:jc w:val="both"/>
              <w:rPr>
                <w:b/>
                <w:color w:val="000000"/>
                <w:sz w:val="24"/>
                <w:szCs w:val="24"/>
              </w:rPr>
            </w:pPr>
            <w:r w:rsidRPr="00034A84">
              <w:rPr>
                <w:b/>
                <w:color w:val="000000"/>
                <w:sz w:val="24"/>
                <w:szCs w:val="24"/>
              </w:rPr>
              <w:t>обл.</w:t>
            </w:r>
          </w:p>
        </w:tc>
        <w:tc>
          <w:tcPr>
            <w:tcW w:w="1260" w:type="dxa"/>
            <w:gridSpan w:val="2"/>
          </w:tcPr>
          <w:p w:rsidR="005F00A2" w:rsidRPr="00034A84" w:rsidRDefault="005F00A2" w:rsidP="004F2155">
            <w:pPr>
              <w:jc w:val="both"/>
              <w:rPr>
                <w:b/>
                <w:color w:val="000000"/>
                <w:sz w:val="24"/>
                <w:szCs w:val="24"/>
              </w:rPr>
            </w:pPr>
            <w:r w:rsidRPr="00034A84">
              <w:rPr>
                <w:b/>
                <w:color w:val="000000"/>
                <w:sz w:val="24"/>
                <w:szCs w:val="24"/>
              </w:rPr>
              <w:t>мест</w:t>
            </w:r>
          </w:p>
        </w:tc>
        <w:tc>
          <w:tcPr>
            <w:tcW w:w="3703" w:type="dxa"/>
            <w:vMerge/>
          </w:tcPr>
          <w:p w:rsidR="005F00A2" w:rsidRPr="00034A84" w:rsidRDefault="005F00A2" w:rsidP="004F2155">
            <w:pPr>
              <w:jc w:val="both"/>
              <w:rPr>
                <w:b/>
                <w:color w:val="000000"/>
                <w:sz w:val="24"/>
                <w:szCs w:val="24"/>
              </w:rPr>
            </w:pPr>
          </w:p>
        </w:tc>
      </w:tr>
      <w:tr w:rsidR="005F00A2" w:rsidRPr="00034A84" w:rsidTr="004F2155">
        <w:trPr>
          <w:jc w:val="center"/>
        </w:trPr>
        <w:tc>
          <w:tcPr>
            <w:tcW w:w="1849" w:type="dxa"/>
            <w:vMerge w:val="restart"/>
          </w:tcPr>
          <w:p w:rsidR="005F00A2" w:rsidRPr="00034A84" w:rsidRDefault="005F00A2" w:rsidP="004F2155">
            <w:pPr>
              <w:jc w:val="both"/>
              <w:rPr>
                <w:color w:val="000000"/>
                <w:sz w:val="24"/>
                <w:szCs w:val="24"/>
              </w:rPr>
            </w:pPr>
            <w:r w:rsidRPr="00034A84">
              <w:rPr>
                <w:color w:val="000000"/>
                <w:sz w:val="24"/>
                <w:szCs w:val="24"/>
              </w:rPr>
              <w:t xml:space="preserve">          2014</w:t>
            </w:r>
          </w:p>
          <w:p w:rsidR="005F00A2" w:rsidRPr="00034A84" w:rsidRDefault="005F00A2" w:rsidP="004F2155">
            <w:pPr>
              <w:jc w:val="both"/>
              <w:rPr>
                <w:color w:val="000000"/>
                <w:sz w:val="24"/>
                <w:szCs w:val="24"/>
              </w:rPr>
            </w:pPr>
            <w:r w:rsidRPr="00034A84">
              <w:rPr>
                <w:color w:val="000000"/>
                <w:sz w:val="24"/>
                <w:szCs w:val="24"/>
              </w:rPr>
              <w:t>МКДОУ д/с  №1 «Тополек»</w:t>
            </w:r>
          </w:p>
        </w:tc>
        <w:tc>
          <w:tcPr>
            <w:tcW w:w="779" w:type="dxa"/>
          </w:tcPr>
          <w:p w:rsidR="005F00A2" w:rsidRPr="00034A84" w:rsidRDefault="005F00A2" w:rsidP="004F2155">
            <w:pPr>
              <w:jc w:val="center"/>
              <w:rPr>
                <w:color w:val="000000"/>
                <w:sz w:val="24"/>
                <w:szCs w:val="24"/>
              </w:rPr>
            </w:pPr>
            <w:r w:rsidRPr="00034A84">
              <w:rPr>
                <w:color w:val="000000"/>
                <w:sz w:val="24"/>
                <w:szCs w:val="24"/>
              </w:rPr>
              <w:t>58,33</w:t>
            </w:r>
          </w:p>
        </w:tc>
        <w:tc>
          <w:tcPr>
            <w:tcW w:w="1316" w:type="dxa"/>
            <w:gridSpan w:val="2"/>
          </w:tcPr>
          <w:p w:rsidR="005F00A2" w:rsidRPr="00034A84" w:rsidRDefault="005F00A2" w:rsidP="004F2155">
            <w:pPr>
              <w:jc w:val="center"/>
              <w:rPr>
                <w:color w:val="000000"/>
                <w:sz w:val="24"/>
                <w:szCs w:val="24"/>
              </w:rPr>
            </w:pPr>
            <w:r w:rsidRPr="00034A84">
              <w:rPr>
                <w:color w:val="000000"/>
                <w:sz w:val="24"/>
                <w:szCs w:val="24"/>
              </w:rPr>
              <w:t>125,0</w:t>
            </w:r>
          </w:p>
        </w:tc>
        <w:tc>
          <w:tcPr>
            <w:tcW w:w="900" w:type="dxa"/>
          </w:tcPr>
          <w:p w:rsidR="005F00A2" w:rsidRPr="00034A84" w:rsidRDefault="005F00A2" w:rsidP="004F2155">
            <w:pPr>
              <w:jc w:val="center"/>
              <w:rPr>
                <w:color w:val="000000"/>
                <w:sz w:val="24"/>
                <w:szCs w:val="24"/>
              </w:rPr>
            </w:pPr>
            <w:r w:rsidRPr="00034A84">
              <w:rPr>
                <w:color w:val="000000"/>
                <w:sz w:val="24"/>
                <w:szCs w:val="24"/>
              </w:rPr>
              <w:t>58,33</w:t>
            </w:r>
          </w:p>
        </w:tc>
        <w:tc>
          <w:tcPr>
            <w:tcW w:w="1260" w:type="dxa"/>
            <w:gridSpan w:val="2"/>
          </w:tcPr>
          <w:p w:rsidR="005F00A2" w:rsidRPr="00034A84" w:rsidRDefault="005F00A2" w:rsidP="004F2155">
            <w:pPr>
              <w:jc w:val="center"/>
              <w:rPr>
                <w:color w:val="000000"/>
                <w:sz w:val="24"/>
                <w:szCs w:val="24"/>
              </w:rPr>
            </w:pPr>
            <w:r w:rsidRPr="00034A84">
              <w:rPr>
                <w:color w:val="000000"/>
                <w:sz w:val="24"/>
                <w:szCs w:val="24"/>
              </w:rPr>
              <w:t>125,0</w:t>
            </w:r>
          </w:p>
        </w:tc>
        <w:tc>
          <w:tcPr>
            <w:tcW w:w="3703" w:type="dxa"/>
            <w:vMerge w:val="restart"/>
          </w:tcPr>
          <w:p w:rsidR="005F00A2" w:rsidRPr="00034A84" w:rsidRDefault="005F00A2" w:rsidP="004F2155">
            <w:pPr>
              <w:jc w:val="both"/>
              <w:rPr>
                <w:color w:val="000000"/>
                <w:sz w:val="24"/>
                <w:szCs w:val="24"/>
              </w:rPr>
            </w:pPr>
            <w:r w:rsidRPr="00034A84">
              <w:rPr>
                <w:color w:val="000000"/>
                <w:sz w:val="24"/>
                <w:szCs w:val="24"/>
              </w:rPr>
              <w:t>ремонт стены в спальне, устройство пожарной сигнализации, косметический ремонт внутренних помещений, приобретены методические пособия, таблицы, развивающие пособия, обучающие дорожные знаки</w:t>
            </w:r>
          </w:p>
        </w:tc>
      </w:tr>
      <w:tr w:rsidR="005F00A2" w:rsidRPr="00034A84" w:rsidTr="004F2155">
        <w:trPr>
          <w:jc w:val="center"/>
        </w:trPr>
        <w:tc>
          <w:tcPr>
            <w:tcW w:w="1849" w:type="dxa"/>
            <w:vMerge/>
          </w:tcPr>
          <w:p w:rsidR="005F00A2" w:rsidRPr="00034A84" w:rsidRDefault="005F00A2" w:rsidP="004F2155">
            <w:pPr>
              <w:jc w:val="both"/>
              <w:rPr>
                <w:color w:val="000000"/>
                <w:sz w:val="24"/>
                <w:szCs w:val="24"/>
              </w:rPr>
            </w:pPr>
          </w:p>
        </w:tc>
        <w:tc>
          <w:tcPr>
            <w:tcW w:w="2095" w:type="dxa"/>
            <w:gridSpan w:val="3"/>
          </w:tcPr>
          <w:p w:rsidR="005F00A2" w:rsidRPr="00034A84" w:rsidRDefault="005F00A2" w:rsidP="004F2155">
            <w:pPr>
              <w:jc w:val="center"/>
              <w:rPr>
                <w:color w:val="000000"/>
                <w:sz w:val="24"/>
                <w:szCs w:val="24"/>
              </w:rPr>
            </w:pPr>
            <w:r w:rsidRPr="00034A84">
              <w:rPr>
                <w:color w:val="000000"/>
                <w:sz w:val="24"/>
                <w:szCs w:val="24"/>
              </w:rPr>
              <w:t>183,33</w:t>
            </w:r>
          </w:p>
        </w:tc>
        <w:tc>
          <w:tcPr>
            <w:tcW w:w="2160" w:type="dxa"/>
            <w:gridSpan w:val="3"/>
          </w:tcPr>
          <w:p w:rsidR="005F00A2" w:rsidRPr="00034A84" w:rsidRDefault="005F00A2" w:rsidP="004F2155">
            <w:pPr>
              <w:jc w:val="center"/>
              <w:rPr>
                <w:color w:val="000000"/>
                <w:sz w:val="24"/>
                <w:szCs w:val="24"/>
              </w:rPr>
            </w:pPr>
            <w:r w:rsidRPr="00034A84">
              <w:rPr>
                <w:color w:val="000000"/>
                <w:sz w:val="24"/>
                <w:szCs w:val="24"/>
              </w:rPr>
              <w:t>183,00</w:t>
            </w:r>
          </w:p>
        </w:tc>
        <w:tc>
          <w:tcPr>
            <w:tcW w:w="3703" w:type="dxa"/>
            <w:vMerge/>
          </w:tcPr>
          <w:p w:rsidR="005F00A2" w:rsidRPr="00034A84" w:rsidRDefault="005F00A2" w:rsidP="004F2155">
            <w:pPr>
              <w:jc w:val="both"/>
              <w:rPr>
                <w:color w:val="000000"/>
                <w:sz w:val="24"/>
                <w:szCs w:val="24"/>
              </w:rPr>
            </w:pPr>
          </w:p>
        </w:tc>
      </w:tr>
      <w:tr w:rsidR="005F00A2" w:rsidRPr="00034A84" w:rsidTr="004F2155">
        <w:trPr>
          <w:jc w:val="center"/>
        </w:trPr>
        <w:tc>
          <w:tcPr>
            <w:tcW w:w="1849" w:type="dxa"/>
            <w:vMerge w:val="restart"/>
          </w:tcPr>
          <w:p w:rsidR="005F00A2" w:rsidRPr="00034A84" w:rsidRDefault="005F00A2" w:rsidP="004F2155">
            <w:pPr>
              <w:jc w:val="both"/>
              <w:rPr>
                <w:color w:val="000000"/>
                <w:sz w:val="24"/>
                <w:szCs w:val="24"/>
              </w:rPr>
            </w:pPr>
            <w:r w:rsidRPr="00034A84">
              <w:rPr>
                <w:color w:val="000000"/>
                <w:sz w:val="24"/>
                <w:szCs w:val="24"/>
              </w:rPr>
              <w:t xml:space="preserve">         2014 </w:t>
            </w:r>
          </w:p>
          <w:p w:rsidR="005F00A2" w:rsidRPr="00034A84" w:rsidRDefault="005F00A2" w:rsidP="004F2155">
            <w:pPr>
              <w:jc w:val="both"/>
              <w:rPr>
                <w:color w:val="000000"/>
                <w:sz w:val="24"/>
                <w:szCs w:val="24"/>
              </w:rPr>
            </w:pPr>
            <w:r w:rsidRPr="00034A84">
              <w:rPr>
                <w:color w:val="000000"/>
                <w:sz w:val="24"/>
                <w:szCs w:val="24"/>
              </w:rPr>
              <w:t>МАДОУ д/с №2 «Колобок»</w:t>
            </w:r>
          </w:p>
        </w:tc>
        <w:tc>
          <w:tcPr>
            <w:tcW w:w="779" w:type="dxa"/>
          </w:tcPr>
          <w:p w:rsidR="005F00A2" w:rsidRPr="00034A84" w:rsidRDefault="005F00A2" w:rsidP="004F2155">
            <w:pPr>
              <w:jc w:val="both"/>
              <w:rPr>
                <w:color w:val="000000"/>
                <w:sz w:val="24"/>
                <w:szCs w:val="24"/>
              </w:rPr>
            </w:pPr>
            <w:r w:rsidRPr="00034A84">
              <w:rPr>
                <w:color w:val="000000"/>
                <w:sz w:val="24"/>
                <w:szCs w:val="24"/>
              </w:rPr>
              <w:t>118,27</w:t>
            </w:r>
          </w:p>
        </w:tc>
        <w:tc>
          <w:tcPr>
            <w:tcW w:w="1316" w:type="dxa"/>
            <w:gridSpan w:val="2"/>
          </w:tcPr>
          <w:p w:rsidR="005F00A2" w:rsidRPr="00034A84" w:rsidRDefault="005F00A2" w:rsidP="004F2155">
            <w:pPr>
              <w:jc w:val="both"/>
              <w:rPr>
                <w:color w:val="000000"/>
                <w:sz w:val="24"/>
                <w:szCs w:val="24"/>
              </w:rPr>
            </w:pPr>
            <w:r w:rsidRPr="00034A84">
              <w:rPr>
                <w:color w:val="000000"/>
                <w:sz w:val="24"/>
                <w:szCs w:val="24"/>
              </w:rPr>
              <w:t>278,729</w:t>
            </w:r>
          </w:p>
        </w:tc>
        <w:tc>
          <w:tcPr>
            <w:tcW w:w="900" w:type="dxa"/>
          </w:tcPr>
          <w:p w:rsidR="005F00A2" w:rsidRPr="00034A84" w:rsidRDefault="005F00A2" w:rsidP="004F2155">
            <w:pPr>
              <w:jc w:val="both"/>
              <w:rPr>
                <w:color w:val="000000"/>
                <w:sz w:val="24"/>
                <w:szCs w:val="24"/>
              </w:rPr>
            </w:pPr>
            <w:r w:rsidRPr="00034A84">
              <w:rPr>
                <w:color w:val="000000"/>
                <w:sz w:val="24"/>
                <w:szCs w:val="24"/>
              </w:rPr>
              <w:t>118,27</w:t>
            </w:r>
          </w:p>
        </w:tc>
        <w:tc>
          <w:tcPr>
            <w:tcW w:w="1260" w:type="dxa"/>
            <w:gridSpan w:val="2"/>
          </w:tcPr>
          <w:p w:rsidR="005F00A2" w:rsidRPr="00034A84" w:rsidRDefault="005F00A2" w:rsidP="004F2155">
            <w:pPr>
              <w:jc w:val="both"/>
              <w:rPr>
                <w:color w:val="000000"/>
                <w:sz w:val="24"/>
                <w:szCs w:val="24"/>
              </w:rPr>
            </w:pPr>
            <w:r w:rsidRPr="00034A84">
              <w:rPr>
                <w:color w:val="000000"/>
                <w:sz w:val="24"/>
                <w:szCs w:val="24"/>
              </w:rPr>
              <w:t>278,729</w:t>
            </w:r>
          </w:p>
        </w:tc>
        <w:tc>
          <w:tcPr>
            <w:tcW w:w="3703" w:type="dxa"/>
            <w:vMerge w:val="restart"/>
          </w:tcPr>
          <w:p w:rsidR="005F00A2" w:rsidRPr="00034A84" w:rsidRDefault="005F00A2" w:rsidP="004F2155">
            <w:pPr>
              <w:jc w:val="both"/>
              <w:rPr>
                <w:color w:val="000000"/>
                <w:sz w:val="24"/>
                <w:szCs w:val="24"/>
              </w:rPr>
            </w:pPr>
            <w:r w:rsidRPr="00034A84">
              <w:rPr>
                <w:color w:val="000000"/>
                <w:sz w:val="24"/>
                <w:szCs w:val="24"/>
              </w:rPr>
              <w:t>замена дверей на путях эвакуации, ремонт пожарных лестниц, ремонт ступеней выходов, установка пожарной сигнализации, установка тревожной кнопки, приобретено: постельное белье, программный комплекс по питанию, развивающие и методические пособия, спортивный комплекс, ремонт аварийных участков системы водоснабжения, замена ламп дневного освещения</w:t>
            </w:r>
          </w:p>
        </w:tc>
      </w:tr>
      <w:tr w:rsidR="005F00A2" w:rsidRPr="00034A84" w:rsidTr="004F2155">
        <w:trPr>
          <w:jc w:val="center"/>
        </w:trPr>
        <w:tc>
          <w:tcPr>
            <w:tcW w:w="1849" w:type="dxa"/>
            <w:vMerge/>
          </w:tcPr>
          <w:p w:rsidR="005F00A2" w:rsidRPr="00034A84" w:rsidRDefault="005F00A2" w:rsidP="004F2155">
            <w:pPr>
              <w:jc w:val="both"/>
              <w:rPr>
                <w:color w:val="000000"/>
                <w:sz w:val="24"/>
                <w:szCs w:val="24"/>
              </w:rPr>
            </w:pPr>
          </w:p>
        </w:tc>
        <w:tc>
          <w:tcPr>
            <w:tcW w:w="2095" w:type="dxa"/>
            <w:gridSpan w:val="3"/>
          </w:tcPr>
          <w:p w:rsidR="005F00A2" w:rsidRPr="00034A84" w:rsidRDefault="005F00A2" w:rsidP="004F2155">
            <w:pPr>
              <w:jc w:val="center"/>
              <w:rPr>
                <w:color w:val="000000"/>
                <w:sz w:val="24"/>
                <w:szCs w:val="24"/>
              </w:rPr>
            </w:pPr>
            <w:r w:rsidRPr="00034A84">
              <w:rPr>
                <w:color w:val="000000"/>
                <w:sz w:val="24"/>
                <w:szCs w:val="24"/>
              </w:rPr>
              <w:t>396,999</w:t>
            </w:r>
          </w:p>
        </w:tc>
        <w:tc>
          <w:tcPr>
            <w:tcW w:w="2160" w:type="dxa"/>
            <w:gridSpan w:val="3"/>
          </w:tcPr>
          <w:p w:rsidR="005F00A2" w:rsidRPr="00034A84" w:rsidRDefault="005F00A2" w:rsidP="004F2155">
            <w:pPr>
              <w:jc w:val="center"/>
              <w:rPr>
                <w:color w:val="000000"/>
                <w:sz w:val="24"/>
                <w:szCs w:val="24"/>
              </w:rPr>
            </w:pPr>
            <w:r w:rsidRPr="00034A84">
              <w:rPr>
                <w:color w:val="000000"/>
                <w:sz w:val="24"/>
                <w:szCs w:val="24"/>
              </w:rPr>
              <w:t>396,999</w:t>
            </w:r>
          </w:p>
        </w:tc>
        <w:tc>
          <w:tcPr>
            <w:tcW w:w="3703" w:type="dxa"/>
            <w:vMerge/>
          </w:tcPr>
          <w:p w:rsidR="005F00A2" w:rsidRPr="00034A84" w:rsidRDefault="005F00A2" w:rsidP="004F2155">
            <w:pPr>
              <w:jc w:val="both"/>
              <w:rPr>
                <w:color w:val="000000"/>
                <w:sz w:val="24"/>
                <w:szCs w:val="24"/>
              </w:rPr>
            </w:pPr>
          </w:p>
        </w:tc>
      </w:tr>
      <w:tr w:rsidR="005F00A2" w:rsidRPr="00034A84" w:rsidTr="004F2155">
        <w:trPr>
          <w:jc w:val="center"/>
        </w:trPr>
        <w:tc>
          <w:tcPr>
            <w:tcW w:w="1849" w:type="dxa"/>
          </w:tcPr>
          <w:p w:rsidR="005F00A2" w:rsidRPr="00034A84" w:rsidRDefault="005F00A2" w:rsidP="004F2155">
            <w:pPr>
              <w:jc w:val="both"/>
              <w:rPr>
                <w:b/>
                <w:i/>
                <w:color w:val="000000"/>
                <w:sz w:val="24"/>
                <w:szCs w:val="24"/>
              </w:rPr>
            </w:pPr>
            <w:r w:rsidRPr="00034A84">
              <w:rPr>
                <w:b/>
                <w:i/>
                <w:color w:val="000000"/>
                <w:sz w:val="24"/>
                <w:szCs w:val="24"/>
              </w:rPr>
              <w:t>всего 2014 год</w:t>
            </w:r>
          </w:p>
        </w:tc>
        <w:tc>
          <w:tcPr>
            <w:tcW w:w="7958" w:type="dxa"/>
            <w:gridSpan w:val="7"/>
          </w:tcPr>
          <w:p w:rsidR="005F00A2" w:rsidRPr="00034A84" w:rsidRDefault="005F00A2" w:rsidP="004F2155">
            <w:pPr>
              <w:jc w:val="both"/>
              <w:rPr>
                <w:b/>
                <w:i/>
                <w:color w:val="000000"/>
                <w:sz w:val="24"/>
                <w:szCs w:val="24"/>
              </w:rPr>
            </w:pPr>
            <w:r w:rsidRPr="00034A84">
              <w:rPr>
                <w:b/>
                <w:color w:val="000000"/>
                <w:sz w:val="24"/>
                <w:szCs w:val="24"/>
              </w:rPr>
              <w:t>580,332 тыс. руб. в том числе: областной бюджет 176,6тыс. руб., местный бюджет 403,729 тыс.руб.</w:t>
            </w:r>
          </w:p>
        </w:tc>
      </w:tr>
      <w:tr w:rsidR="005F00A2" w:rsidRPr="00034A84" w:rsidTr="004F2155">
        <w:trPr>
          <w:jc w:val="center"/>
        </w:trPr>
        <w:tc>
          <w:tcPr>
            <w:tcW w:w="1849" w:type="dxa"/>
            <w:vMerge w:val="restart"/>
          </w:tcPr>
          <w:p w:rsidR="005F00A2" w:rsidRPr="00034A84" w:rsidRDefault="005F00A2" w:rsidP="004F2155">
            <w:pPr>
              <w:jc w:val="both"/>
              <w:rPr>
                <w:color w:val="000000"/>
                <w:sz w:val="24"/>
                <w:szCs w:val="24"/>
              </w:rPr>
            </w:pPr>
            <w:r w:rsidRPr="00034A84">
              <w:rPr>
                <w:color w:val="000000"/>
                <w:sz w:val="24"/>
                <w:szCs w:val="24"/>
              </w:rPr>
              <w:t xml:space="preserve">          2015</w:t>
            </w:r>
          </w:p>
          <w:p w:rsidR="005F00A2" w:rsidRPr="00034A84" w:rsidRDefault="005F00A2" w:rsidP="004F2155">
            <w:pPr>
              <w:jc w:val="both"/>
              <w:rPr>
                <w:color w:val="000000"/>
                <w:sz w:val="24"/>
                <w:szCs w:val="24"/>
              </w:rPr>
            </w:pPr>
            <w:r w:rsidRPr="00034A84">
              <w:rPr>
                <w:color w:val="000000"/>
                <w:sz w:val="24"/>
                <w:szCs w:val="24"/>
              </w:rPr>
              <w:t>МКДОУ д/с  №1 «Тополек»</w:t>
            </w:r>
          </w:p>
        </w:tc>
        <w:tc>
          <w:tcPr>
            <w:tcW w:w="779" w:type="dxa"/>
          </w:tcPr>
          <w:p w:rsidR="005F00A2" w:rsidRPr="00034A84" w:rsidRDefault="005F00A2" w:rsidP="004F2155">
            <w:pPr>
              <w:jc w:val="center"/>
              <w:rPr>
                <w:color w:val="000000"/>
                <w:sz w:val="24"/>
                <w:szCs w:val="24"/>
              </w:rPr>
            </w:pPr>
            <w:r w:rsidRPr="00034A84">
              <w:rPr>
                <w:color w:val="000000"/>
                <w:sz w:val="24"/>
                <w:szCs w:val="24"/>
              </w:rPr>
              <w:t>3,0</w:t>
            </w:r>
          </w:p>
        </w:tc>
        <w:tc>
          <w:tcPr>
            <w:tcW w:w="1316" w:type="dxa"/>
            <w:gridSpan w:val="2"/>
          </w:tcPr>
          <w:p w:rsidR="005F00A2" w:rsidRPr="00034A84" w:rsidRDefault="005F00A2" w:rsidP="004F2155">
            <w:pPr>
              <w:jc w:val="center"/>
              <w:rPr>
                <w:color w:val="000000"/>
                <w:sz w:val="24"/>
                <w:szCs w:val="24"/>
              </w:rPr>
            </w:pPr>
            <w:r w:rsidRPr="00034A84">
              <w:rPr>
                <w:color w:val="000000"/>
                <w:sz w:val="24"/>
                <w:szCs w:val="24"/>
              </w:rPr>
              <w:t>4,1</w:t>
            </w:r>
          </w:p>
        </w:tc>
        <w:tc>
          <w:tcPr>
            <w:tcW w:w="900" w:type="dxa"/>
          </w:tcPr>
          <w:p w:rsidR="005F00A2" w:rsidRPr="00034A84" w:rsidRDefault="005F00A2" w:rsidP="004F2155">
            <w:pPr>
              <w:jc w:val="center"/>
              <w:rPr>
                <w:color w:val="000000"/>
                <w:sz w:val="24"/>
                <w:szCs w:val="24"/>
              </w:rPr>
            </w:pPr>
            <w:r w:rsidRPr="00034A84">
              <w:rPr>
                <w:color w:val="000000"/>
                <w:sz w:val="24"/>
                <w:szCs w:val="24"/>
              </w:rPr>
              <w:t>2,9</w:t>
            </w:r>
          </w:p>
        </w:tc>
        <w:tc>
          <w:tcPr>
            <w:tcW w:w="1260" w:type="dxa"/>
            <w:gridSpan w:val="2"/>
          </w:tcPr>
          <w:p w:rsidR="005F00A2" w:rsidRPr="00034A84" w:rsidRDefault="005F00A2" w:rsidP="004F2155">
            <w:pPr>
              <w:jc w:val="center"/>
              <w:rPr>
                <w:color w:val="000000"/>
                <w:sz w:val="24"/>
                <w:szCs w:val="24"/>
              </w:rPr>
            </w:pPr>
            <w:r w:rsidRPr="00034A84">
              <w:rPr>
                <w:color w:val="000000"/>
                <w:sz w:val="24"/>
                <w:szCs w:val="24"/>
              </w:rPr>
              <w:t>4,0</w:t>
            </w:r>
          </w:p>
        </w:tc>
        <w:tc>
          <w:tcPr>
            <w:tcW w:w="3703" w:type="dxa"/>
            <w:vMerge w:val="restart"/>
          </w:tcPr>
          <w:p w:rsidR="005F00A2" w:rsidRPr="00034A84" w:rsidRDefault="005F00A2" w:rsidP="004F2155">
            <w:pPr>
              <w:jc w:val="both"/>
              <w:rPr>
                <w:color w:val="000000"/>
                <w:sz w:val="24"/>
                <w:szCs w:val="24"/>
              </w:rPr>
            </w:pPr>
            <w:r w:rsidRPr="00034A84">
              <w:rPr>
                <w:color w:val="000000"/>
                <w:sz w:val="24"/>
                <w:szCs w:val="24"/>
              </w:rPr>
              <w:t>проведение косметического ремонта, генеральная уборка помещений и инвентаря, замена ограждения территории, измерение сопротивления, огнезащитная обработка чердачных помещений.</w:t>
            </w:r>
          </w:p>
        </w:tc>
      </w:tr>
      <w:tr w:rsidR="005F00A2" w:rsidRPr="00034A84" w:rsidTr="004F2155">
        <w:trPr>
          <w:jc w:val="center"/>
        </w:trPr>
        <w:tc>
          <w:tcPr>
            <w:tcW w:w="1849" w:type="dxa"/>
            <w:vMerge/>
          </w:tcPr>
          <w:p w:rsidR="005F00A2" w:rsidRPr="00034A84" w:rsidRDefault="005F00A2" w:rsidP="004F2155">
            <w:pPr>
              <w:jc w:val="both"/>
              <w:rPr>
                <w:color w:val="000000"/>
                <w:sz w:val="24"/>
                <w:szCs w:val="24"/>
              </w:rPr>
            </w:pPr>
          </w:p>
        </w:tc>
        <w:tc>
          <w:tcPr>
            <w:tcW w:w="2095" w:type="dxa"/>
            <w:gridSpan w:val="3"/>
          </w:tcPr>
          <w:p w:rsidR="005F00A2" w:rsidRPr="00034A84" w:rsidRDefault="005F00A2" w:rsidP="004F2155">
            <w:pPr>
              <w:jc w:val="center"/>
              <w:rPr>
                <w:color w:val="000000"/>
                <w:sz w:val="24"/>
                <w:szCs w:val="24"/>
              </w:rPr>
            </w:pPr>
            <w:r w:rsidRPr="00034A84">
              <w:rPr>
                <w:color w:val="000000"/>
                <w:sz w:val="24"/>
                <w:szCs w:val="24"/>
              </w:rPr>
              <w:t>7,1</w:t>
            </w:r>
          </w:p>
        </w:tc>
        <w:tc>
          <w:tcPr>
            <w:tcW w:w="2160" w:type="dxa"/>
            <w:gridSpan w:val="3"/>
          </w:tcPr>
          <w:p w:rsidR="005F00A2" w:rsidRPr="00034A84" w:rsidRDefault="005F00A2" w:rsidP="004F2155">
            <w:pPr>
              <w:jc w:val="center"/>
              <w:rPr>
                <w:color w:val="000000"/>
                <w:sz w:val="24"/>
                <w:szCs w:val="24"/>
              </w:rPr>
            </w:pPr>
            <w:r w:rsidRPr="00034A84">
              <w:rPr>
                <w:color w:val="000000"/>
                <w:sz w:val="24"/>
                <w:szCs w:val="24"/>
              </w:rPr>
              <w:t>6,9</w:t>
            </w:r>
          </w:p>
        </w:tc>
        <w:tc>
          <w:tcPr>
            <w:tcW w:w="3703" w:type="dxa"/>
            <w:vMerge/>
          </w:tcPr>
          <w:p w:rsidR="005F00A2" w:rsidRPr="00034A84" w:rsidRDefault="005F00A2" w:rsidP="004F2155">
            <w:pPr>
              <w:jc w:val="both"/>
              <w:rPr>
                <w:color w:val="000000"/>
                <w:sz w:val="24"/>
                <w:szCs w:val="24"/>
              </w:rPr>
            </w:pPr>
          </w:p>
        </w:tc>
      </w:tr>
      <w:tr w:rsidR="005F00A2" w:rsidRPr="00034A84" w:rsidTr="004F2155">
        <w:trPr>
          <w:jc w:val="center"/>
        </w:trPr>
        <w:tc>
          <w:tcPr>
            <w:tcW w:w="1849" w:type="dxa"/>
            <w:vMerge w:val="restart"/>
          </w:tcPr>
          <w:p w:rsidR="005F00A2" w:rsidRPr="00034A84" w:rsidRDefault="005F00A2" w:rsidP="004F2155">
            <w:pPr>
              <w:jc w:val="both"/>
              <w:rPr>
                <w:color w:val="000000"/>
                <w:sz w:val="24"/>
                <w:szCs w:val="24"/>
              </w:rPr>
            </w:pPr>
            <w:r w:rsidRPr="00034A84">
              <w:rPr>
                <w:color w:val="000000"/>
                <w:sz w:val="24"/>
                <w:szCs w:val="24"/>
              </w:rPr>
              <w:t xml:space="preserve">          2015</w:t>
            </w:r>
          </w:p>
          <w:p w:rsidR="005F00A2" w:rsidRPr="00034A84" w:rsidRDefault="005F00A2" w:rsidP="004F2155">
            <w:pPr>
              <w:jc w:val="both"/>
              <w:rPr>
                <w:color w:val="000000"/>
                <w:sz w:val="24"/>
                <w:szCs w:val="24"/>
              </w:rPr>
            </w:pPr>
            <w:r w:rsidRPr="00034A84">
              <w:rPr>
                <w:color w:val="000000"/>
                <w:sz w:val="24"/>
                <w:szCs w:val="24"/>
              </w:rPr>
              <w:t>МАДОУ д/с №2 «Колобок»</w:t>
            </w:r>
          </w:p>
        </w:tc>
        <w:tc>
          <w:tcPr>
            <w:tcW w:w="959" w:type="dxa"/>
            <w:gridSpan w:val="2"/>
          </w:tcPr>
          <w:p w:rsidR="005F00A2" w:rsidRPr="00034A84" w:rsidRDefault="005F00A2" w:rsidP="004F2155">
            <w:pPr>
              <w:jc w:val="center"/>
              <w:rPr>
                <w:color w:val="000000"/>
                <w:sz w:val="24"/>
                <w:szCs w:val="24"/>
              </w:rPr>
            </w:pPr>
            <w:r w:rsidRPr="00034A84">
              <w:rPr>
                <w:color w:val="000000"/>
                <w:sz w:val="24"/>
                <w:szCs w:val="24"/>
              </w:rPr>
              <w:t>100,4</w:t>
            </w:r>
          </w:p>
        </w:tc>
        <w:tc>
          <w:tcPr>
            <w:tcW w:w="1136" w:type="dxa"/>
          </w:tcPr>
          <w:p w:rsidR="005F00A2" w:rsidRPr="00034A84" w:rsidRDefault="005F00A2" w:rsidP="004F2155">
            <w:pPr>
              <w:jc w:val="center"/>
              <w:rPr>
                <w:color w:val="000000"/>
                <w:sz w:val="24"/>
                <w:szCs w:val="24"/>
              </w:rPr>
            </w:pPr>
            <w:r w:rsidRPr="00034A84">
              <w:rPr>
                <w:color w:val="000000"/>
                <w:sz w:val="24"/>
                <w:szCs w:val="24"/>
              </w:rPr>
              <w:t>101,0</w:t>
            </w:r>
          </w:p>
        </w:tc>
        <w:tc>
          <w:tcPr>
            <w:tcW w:w="1024" w:type="dxa"/>
            <w:gridSpan w:val="2"/>
          </w:tcPr>
          <w:p w:rsidR="005F00A2" w:rsidRPr="00034A84" w:rsidRDefault="005F00A2" w:rsidP="004F2155">
            <w:pPr>
              <w:jc w:val="center"/>
              <w:rPr>
                <w:color w:val="000000"/>
                <w:sz w:val="24"/>
                <w:szCs w:val="24"/>
              </w:rPr>
            </w:pPr>
            <w:r w:rsidRPr="00034A84">
              <w:rPr>
                <w:color w:val="000000"/>
                <w:sz w:val="24"/>
                <w:szCs w:val="24"/>
              </w:rPr>
              <w:t>100,4</w:t>
            </w:r>
          </w:p>
        </w:tc>
        <w:tc>
          <w:tcPr>
            <w:tcW w:w="1136" w:type="dxa"/>
          </w:tcPr>
          <w:p w:rsidR="005F00A2" w:rsidRPr="00034A84" w:rsidRDefault="005F00A2" w:rsidP="004F2155">
            <w:pPr>
              <w:jc w:val="center"/>
              <w:rPr>
                <w:color w:val="000000"/>
                <w:sz w:val="24"/>
                <w:szCs w:val="24"/>
              </w:rPr>
            </w:pPr>
            <w:r w:rsidRPr="00034A84">
              <w:rPr>
                <w:color w:val="000000"/>
                <w:sz w:val="24"/>
                <w:szCs w:val="24"/>
              </w:rPr>
              <w:t>101,0</w:t>
            </w:r>
          </w:p>
        </w:tc>
        <w:tc>
          <w:tcPr>
            <w:tcW w:w="3703" w:type="dxa"/>
            <w:vMerge w:val="restart"/>
          </w:tcPr>
          <w:p w:rsidR="005F00A2" w:rsidRPr="00034A84" w:rsidRDefault="005F00A2" w:rsidP="004F2155">
            <w:pPr>
              <w:jc w:val="both"/>
              <w:rPr>
                <w:color w:val="000000"/>
                <w:sz w:val="24"/>
                <w:szCs w:val="24"/>
              </w:rPr>
            </w:pPr>
            <w:r w:rsidRPr="00034A84">
              <w:rPr>
                <w:color w:val="000000"/>
                <w:sz w:val="24"/>
                <w:szCs w:val="24"/>
              </w:rPr>
              <w:t xml:space="preserve">Обработка чердачных помещений, измерение сопротивления, установка доводчиков на двери боковых выходов, установка уплотнителей на двери, генеральная уборка помещений и инвентаря, текущий ремонт внутренних помещений, ревизия ТВС, замена счетчиков на горячую и холодную воду, монтаж батарей отопления на съемных держателях, промывка внутренней системы отопления, пожарно-техническое </w:t>
            </w:r>
            <w:r w:rsidRPr="00034A84">
              <w:rPr>
                <w:color w:val="000000"/>
                <w:sz w:val="24"/>
                <w:szCs w:val="24"/>
              </w:rPr>
              <w:lastRenderedPageBreak/>
              <w:t xml:space="preserve">обследование состояния детского сада (перемотка пожарных рукавов, проверки гидрантов, замена системы отопления в группе,                                                                         </w:t>
            </w:r>
          </w:p>
        </w:tc>
      </w:tr>
      <w:tr w:rsidR="005F00A2" w:rsidRPr="00034A84" w:rsidTr="004F2155">
        <w:trPr>
          <w:jc w:val="center"/>
        </w:trPr>
        <w:tc>
          <w:tcPr>
            <w:tcW w:w="1849" w:type="dxa"/>
            <w:vMerge/>
          </w:tcPr>
          <w:p w:rsidR="005F00A2" w:rsidRPr="00034A84" w:rsidRDefault="005F00A2" w:rsidP="004F2155">
            <w:pPr>
              <w:jc w:val="both"/>
              <w:rPr>
                <w:color w:val="000000"/>
                <w:sz w:val="24"/>
                <w:szCs w:val="24"/>
              </w:rPr>
            </w:pPr>
          </w:p>
        </w:tc>
        <w:tc>
          <w:tcPr>
            <w:tcW w:w="2095" w:type="dxa"/>
            <w:gridSpan w:val="3"/>
          </w:tcPr>
          <w:p w:rsidR="005F00A2" w:rsidRPr="00034A84" w:rsidRDefault="005F00A2" w:rsidP="004F2155">
            <w:pPr>
              <w:jc w:val="center"/>
              <w:rPr>
                <w:color w:val="000000"/>
                <w:sz w:val="24"/>
                <w:szCs w:val="24"/>
              </w:rPr>
            </w:pPr>
            <w:r w:rsidRPr="00034A84">
              <w:rPr>
                <w:color w:val="000000"/>
                <w:sz w:val="24"/>
                <w:szCs w:val="24"/>
              </w:rPr>
              <w:t>201,4</w:t>
            </w:r>
          </w:p>
        </w:tc>
        <w:tc>
          <w:tcPr>
            <w:tcW w:w="2160" w:type="dxa"/>
            <w:gridSpan w:val="3"/>
          </w:tcPr>
          <w:p w:rsidR="005F00A2" w:rsidRPr="00034A84" w:rsidRDefault="005F00A2" w:rsidP="004F2155">
            <w:pPr>
              <w:jc w:val="center"/>
              <w:rPr>
                <w:color w:val="000000"/>
                <w:sz w:val="24"/>
                <w:szCs w:val="24"/>
              </w:rPr>
            </w:pPr>
            <w:r w:rsidRPr="00034A84">
              <w:rPr>
                <w:color w:val="000000"/>
                <w:sz w:val="24"/>
                <w:szCs w:val="24"/>
              </w:rPr>
              <w:t>201,4</w:t>
            </w:r>
          </w:p>
        </w:tc>
        <w:tc>
          <w:tcPr>
            <w:tcW w:w="3703" w:type="dxa"/>
            <w:vMerge/>
          </w:tcPr>
          <w:p w:rsidR="005F00A2" w:rsidRPr="00034A84" w:rsidRDefault="005F00A2" w:rsidP="004F2155">
            <w:pPr>
              <w:jc w:val="both"/>
              <w:rPr>
                <w:color w:val="000000"/>
                <w:sz w:val="24"/>
                <w:szCs w:val="24"/>
              </w:rPr>
            </w:pPr>
          </w:p>
        </w:tc>
      </w:tr>
      <w:tr w:rsidR="005F00A2" w:rsidRPr="00034A84" w:rsidTr="004F2155">
        <w:trPr>
          <w:jc w:val="center"/>
        </w:trPr>
        <w:tc>
          <w:tcPr>
            <w:tcW w:w="1849" w:type="dxa"/>
          </w:tcPr>
          <w:p w:rsidR="005F00A2" w:rsidRPr="00034A84" w:rsidRDefault="005F00A2" w:rsidP="004F2155">
            <w:pPr>
              <w:jc w:val="both"/>
              <w:rPr>
                <w:color w:val="000000"/>
                <w:sz w:val="24"/>
                <w:szCs w:val="24"/>
              </w:rPr>
            </w:pPr>
            <w:r w:rsidRPr="00034A84">
              <w:rPr>
                <w:color w:val="000000"/>
                <w:sz w:val="24"/>
                <w:szCs w:val="24"/>
              </w:rPr>
              <w:lastRenderedPageBreak/>
              <w:t xml:space="preserve">всего 2015 год </w:t>
            </w:r>
          </w:p>
        </w:tc>
        <w:tc>
          <w:tcPr>
            <w:tcW w:w="7958" w:type="dxa"/>
            <w:gridSpan w:val="7"/>
          </w:tcPr>
          <w:p w:rsidR="005F00A2" w:rsidRPr="00034A84" w:rsidRDefault="005F00A2" w:rsidP="004F2155">
            <w:pPr>
              <w:jc w:val="both"/>
              <w:rPr>
                <w:color w:val="000000"/>
                <w:sz w:val="24"/>
                <w:szCs w:val="24"/>
              </w:rPr>
            </w:pPr>
            <w:r w:rsidRPr="00034A84">
              <w:rPr>
                <w:color w:val="000000"/>
                <w:sz w:val="24"/>
                <w:szCs w:val="24"/>
              </w:rPr>
              <w:t>208,3 тыс. руб. в том числе: областной бюджет 103,3 тыс. руб., местный бюджет 105,0 тыс.руб.</w:t>
            </w:r>
          </w:p>
        </w:tc>
      </w:tr>
    </w:tbl>
    <w:p w:rsidR="005F00A2" w:rsidRPr="00034A84" w:rsidRDefault="005F00A2" w:rsidP="005F00A2">
      <w:pPr>
        <w:ind w:firstLine="708"/>
        <w:jc w:val="both"/>
        <w:rPr>
          <w:color w:val="000000"/>
          <w:sz w:val="24"/>
          <w:szCs w:val="24"/>
        </w:rPr>
      </w:pPr>
      <w:r w:rsidRPr="00034A84">
        <w:rPr>
          <w:color w:val="000000"/>
          <w:sz w:val="24"/>
          <w:szCs w:val="24"/>
        </w:rPr>
        <w:t xml:space="preserve">В дошкольном образовании работает 54 сотрудника из них педагогических работников 22 человека. Средняя заработная плата в учреждениях дошкольного образования установлена  «Дорожной картой», по итогам 2014 года показатели достигнуты. </w:t>
      </w:r>
    </w:p>
    <w:p w:rsidR="005F00A2" w:rsidRPr="00034A84" w:rsidRDefault="005F00A2" w:rsidP="005F00A2">
      <w:pPr>
        <w:ind w:firstLine="708"/>
        <w:jc w:val="both"/>
        <w:rPr>
          <w:color w:val="000000"/>
          <w:sz w:val="24"/>
          <w:szCs w:val="24"/>
        </w:rPr>
      </w:pPr>
    </w:p>
    <w:p w:rsidR="005F00A2" w:rsidRPr="00034A84" w:rsidRDefault="005F00A2" w:rsidP="005F00A2">
      <w:pPr>
        <w:ind w:firstLine="708"/>
        <w:jc w:val="center"/>
        <w:rPr>
          <w:b/>
          <w:color w:val="000000"/>
          <w:sz w:val="24"/>
          <w:szCs w:val="24"/>
        </w:rPr>
      </w:pPr>
      <w:r w:rsidRPr="00034A84">
        <w:rPr>
          <w:b/>
          <w:color w:val="000000"/>
          <w:sz w:val="24"/>
          <w:szCs w:val="24"/>
        </w:rPr>
        <w:t>Заработная плата в организациях дошкольного образования</w:t>
      </w:r>
    </w:p>
    <w:p w:rsidR="005F00A2" w:rsidRPr="00034A84" w:rsidRDefault="005F00A2" w:rsidP="005F00A2">
      <w:pPr>
        <w:ind w:firstLine="708"/>
        <w:jc w:val="both"/>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5F00A2" w:rsidRPr="00034A84" w:rsidTr="004F2155">
        <w:trPr>
          <w:jc w:val="center"/>
        </w:trPr>
        <w:tc>
          <w:tcPr>
            <w:tcW w:w="3190" w:type="dxa"/>
          </w:tcPr>
          <w:p w:rsidR="005F00A2" w:rsidRPr="00034A84" w:rsidRDefault="005F00A2" w:rsidP="004F2155">
            <w:pPr>
              <w:jc w:val="both"/>
              <w:rPr>
                <w:b/>
                <w:i/>
                <w:color w:val="000000"/>
                <w:sz w:val="24"/>
                <w:szCs w:val="24"/>
              </w:rPr>
            </w:pPr>
            <w:r w:rsidRPr="00034A84">
              <w:rPr>
                <w:b/>
                <w:i/>
                <w:color w:val="000000"/>
                <w:sz w:val="24"/>
                <w:szCs w:val="24"/>
              </w:rPr>
              <w:t>средняя заработная плата, категории работников</w:t>
            </w:r>
          </w:p>
        </w:tc>
        <w:tc>
          <w:tcPr>
            <w:tcW w:w="3190" w:type="dxa"/>
          </w:tcPr>
          <w:p w:rsidR="005F00A2" w:rsidRPr="00034A84" w:rsidRDefault="005F00A2" w:rsidP="004F2155">
            <w:pPr>
              <w:jc w:val="center"/>
              <w:rPr>
                <w:b/>
                <w:i/>
                <w:color w:val="000000"/>
                <w:sz w:val="24"/>
                <w:szCs w:val="24"/>
              </w:rPr>
            </w:pPr>
            <w:r w:rsidRPr="00034A84">
              <w:rPr>
                <w:b/>
                <w:i/>
                <w:color w:val="000000"/>
                <w:sz w:val="24"/>
                <w:szCs w:val="24"/>
              </w:rPr>
              <w:t>2014 год</w:t>
            </w:r>
          </w:p>
        </w:tc>
        <w:tc>
          <w:tcPr>
            <w:tcW w:w="3191" w:type="dxa"/>
          </w:tcPr>
          <w:p w:rsidR="005F00A2" w:rsidRPr="00034A84" w:rsidRDefault="005F00A2" w:rsidP="004F2155">
            <w:pPr>
              <w:jc w:val="center"/>
              <w:rPr>
                <w:b/>
                <w:i/>
                <w:color w:val="000000"/>
                <w:sz w:val="24"/>
                <w:szCs w:val="24"/>
              </w:rPr>
            </w:pPr>
            <w:r w:rsidRPr="00034A84">
              <w:rPr>
                <w:b/>
                <w:i/>
                <w:color w:val="000000"/>
                <w:sz w:val="24"/>
                <w:szCs w:val="24"/>
              </w:rPr>
              <w:t>2015 год</w:t>
            </w:r>
          </w:p>
        </w:tc>
      </w:tr>
      <w:tr w:rsidR="005F00A2" w:rsidRPr="00034A84" w:rsidTr="004F2155">
        <w:trPr>
          <w:jc w:val="center"/>
        </w:trPr>
        <w:tc>
          <w:tcPr>
            <w:tcW w:w="3190" w:type="dxa"/>
          </w:tcPr>
          <w:p w:rsidR="005F00A2" w:rsidRPr="00034A84" w:rsidRDefault="005F00A2" w:rsidP="004F2155">
            <w:pPr>
              <w:jc w:val="both"/>
              <w:rPr>
                <w:color w:val="000000"/>
                <w:sz w:val="24"/>
                <w:szCs w:val="24"/>
              </w:rPr>
            </w:pPr>
            <w:r w:rsidRPr="00034A84">
              <w:rPr>
                <w:color w:val="000000"/>
                <w:sz w:val="24"/>
                <w:szCs w:val="24"/>
              </w:rPr>
              <w:t>Весь персонал учреждений</w:t>
            </w:r>
          </w:p>
        </w:tc>
        <w:tc>
          <w:tcPr>
            <w:tcW w:w="3190" w:type="dxa"/>
          </w:tcPr>
          <w:p w:rsidR="005F00A2" w:rsidRPr="00034A84" w:rsidRDefault="005F00A2" w:rsidP="004F2155">
            <w:pPr>
              <w:jc w:val="center"/>
              <w:rPr>
                <w:color w:val="000000"/>
                <w:sz w:val="24"/>
                <w:szCs w:val="24"/>
              </w:rPr>
            </w:pPr>
            <w:r w:rsidRPr="00034A84">
              <w:rPr>
                <w:color w:val="000000"/>
                <w:sz w:val="24"/>
                <w:szCs w:val="24"/>
              </w:rPr>
              <w:t>17300,0</w:t>
            </w:r>
          </w:p>
        </w:tc>
        <w:tc>
          <w:tcPr>
            <w:tcW w:w="3191" w:type="dxa"/>
          </w:tcPr>
          <w:p w:rsidR="005F00A2" w:rsidRPr="00034A84" w:rsidRDefault="005F00A2" w:rsidP="004F2155">
            <w:pPr>
              <w:jc w:val="center"/>
              <w:rPr>
                <w:color w:val="000000"/>
                <w:sz w:val="24"/>
                <w:szCs w:val="24"/>
              </w:rPr>
            </w:pPr>
            <w:r w:rsidRPr="00034A84">
              <w:rPr>
                <w:color w:val="000000"/>
                <w:sz w:val="24"/>
                <w:szCs w:val="24"/>
              </w:rPr>
              <w:t>21070,0</w:t>
            </w:r>
          </w:p>
        </w:tc>
      </w:tr>
      <w:tr w:rsidR="005F00A2" w:rsidRPr="00034A84" w:rsidTr="004F2155">
        <w:trPr>
          <w:jc w:val="center"/>
        </w:trPr>
        <w:tc>
          <w:tcPr>
            <w:tcW w:w="3190" w:type="dxa"/>
          </w:tcPr>
          <w:p w:rsidR="005F00A2" w:rsidRPr="00034A84" w:rsidRDefault="005F00A2" w:rsidP="004F2155">
            <w:pPr>
              <w:jc w:val="both"/>
              <w:rPr>
                <w:color w:val="000000"/>
                <w:sz w:val="24"/>
                <w:szCs w:val="24"/>
              </w:rPr>
            </w:pPr>
            <w:r w:rsidRPr="00034A84">
              <w:rPr>
                <w:color w:val="000000"/>
                <w:sz w:val="24"/>
                <w:szCs w:val="24"/>
              </w:rPr>
              <w:t>в т.ч. воспитатели</w:t>
            </w:r>
          </w:p>
        </w:tc>
        <w:tc>
          <w:tcPr>
            <w:tcW w:w="3190" w:type="dxa"/>
          </w:tcPr>
          <w:p w:rsidR="005F00A2" w:rsidRPr="00034A84" w:rsidRDefault="005F00A2" w:rsidP="004F2155">
            <w:pPr>
              <w:jc w:val="center"/>
              <w:rPr>
                <w:color w:val="000000"/>
                <w:sz w:val="24"/>
                <w:szCs w:val="24"/>
              </w:rPr>
            </w:pPr>
            <w:r w:rsidRPr="00034A84">
              <w:rPr>
                <w:color w:val="000000"/>
                <w:sz w:val="24"/>
                <w:szCs w:val="24"/>
              </w:rPr>
              <w:t>29107,0</w:t>
            </w:r>
          </w:p>
        </w:tc>
        <w:tc>
          <w:tcPr>
            <w:tcW w:w="3191" w:type="dxa"/>
          </w:tcPr>
          <w:p w:rsidR="005F00A2" w:rsidRPr="00034A84" w:rsidRDefault="005F00A2" w:rsidP="004F2155">
            <w:pPr>
              <w:jc w:val="center"/>
              <w:rPr>
                <w:color w:val="000000"/>
                <w:sz w:val="24"/>
                <w:szCs w:val="24"/>
              </w:rPr>
            </w:pPr>
            <w:r w:rsidRPr="00034A84">
              <w:rPr>
                <w:color w:val="000000"/>
                <w:sz w:val="24"/>
                <w:szCs w:val="24"/>
              </w:rPr>
              <w:t>28306,0</w:t>
            </w:r>
          </w:p>
        </w:tc>
      </w:tr>
      <w:tr w:rsidR="005F00A2" w:rsidRPr="00034A84" w:rsidTr="004F2155">
        <w:trPr>
          <w:jc w:val="center"/>
        </w:trPr>
        <w:tc>
          <w:tcPr>
            <w:tcW w:w="3190" w:type="dxa"/>
          </w:tcPr>
          <w:p w:rsidR="005F00A2" w:rsidRPr="00034A84" w:rsidRDefault="005F00A2" w:rsidP="004F2155">
            <w:pPr>
              <w:jc w:val="both"/>
              <w:rPr>
                <w:color w:val="000000"/>
                <w:sz w:val="24"/>
                <w:szCs w:val="24"/>
              </w:rPr>
            </w:pPr>
            <w:r w:rsidRPr="00034A84">
              <w:rPr>
                <w:color w:val="000000"/>
                <w:sz w:val="24"/>
                <w:szCs w:val="24"/>
              </w:rPr>
              <w:t>в т.ч. руководители</w:t>
            </w:r>
          </w:p>
        </w:tc>
        <w:tc>
          <w:tcPr>
            <w:tcW w:w="3190" w:type="dxa"/>
          </w:tcPr>
          <w:p w:rsidR="005F00A2" w:rsidRPr="00034A84" w:rsidRDefault="005F00A2" w:rsidP="004F2155">
            <w:pPr>
              <w:jc w:val="center"/>
              <w:rPr>
                <w:color w:val="000000"/>
                <w:sz w:val="24"/>
                <w:szCs w:val="24"/>
              </w:rPr>
            </w:pPr>
            <w:r w:rsidRPr="00034A84">
              <w:rPr>
                <w:color w:val="000000"/>
                <w:sz w:val="24"/>
                <w:szCs w:val="24"/>
              </w:rPr>
              <w:t>34748,0</w:t>
            </w:r>
          </w:p>
        </w:tc>
        <w:tc>
          <w:tcPr>
            <w:tcW w:w="3191" w:type="dxa"/>
          </w:tcPr>
          <w:p w:rsidR="005F00A2" w:rsidRPr="00034A84" w:rsidRDefault="005F00A2" w:rsidP="004F2155">
            <w:pPr>
              <w:jc w:val="center"/>
              <w:rPr>
                <w:color w:val="000000"/>
                <w:sz w:val="24"/>
                <w:szCs w:val="24"/>
              </w:rPr>
            </w:pPr>
            <w:r w:rsidRPr="00034A84">
              <w:rPr>
                <w:color w:val="000000"/>
                <w:sz w:val="24"/>
                <w:szCs w:val="24"/>
              </w:rPr>
              <w:t>38098,0</w:t>
            </w:r>
          </w:p>
        </w:tc>
      </w:tr>
    </w:tbl>
    <w:p w:rsidR="005F00A2" w:rsidRPr="00034A84" w:rsidRDefault="005F00A2" w:rsidP="005F00A2">
      <w:pPr>
        <w:ind w:firstLine="708"/>
        <w:jc w:val="both"/>
        <w:rPr>
          <w:color w:val="000000"/>
          <w:sz w:val="24"/>
          <w:szCs w:val="24"/>
        </w:rPr>
      </w:pPr>
      <w:r w:rsidRPr="00034A84">
        <w:rPr>
          <w:color w:val="000000"/>
          <w:sz w:val="24"/>
          <w:szCs w:val="24"/>
        </w:rPr>
        <w:t xml:space="preserve">Общая заработная плата в учреждениях дошкольного образования в сравнении с 2014 годом увеличилась на 21 %. Заработная плата педагогических работников снизилась на 2,8%. </w:t>
      </w:r>
    </w:p>
    <w:p w:rsidR="000F50A4" w:rsidRPr="00034A84" w:rsidRDefault="000F50A4" w:rsidP="00E863F9">
      <w:pPr>
        <w:pStyle w:val="af9"/>
        <w:ind w:firstLine="567"/>
        <w:jc w:val="center"/>
        <w:rPr>
          <w:b/>
          <w:color w:val="000000"/>
          <w:sz w:val="24"/>
          <w:szCs w:val="24"/>
        </w:rPr>
      </w:pPr>
    </w:p>
    <w:p w:rsidR="00F92024" w:rsidRDefault="00E863F9" w:rsidP="00E863F9">
      <w:pPr>
        <w:pStyle w:val="af9"/>
        <w:ind w:firstLine="567"/>
        <w:jc w:val="center"/>
        <w:rPr>
          <w:b/>
          <w:color w:val="000000"/>
          <w:sz w:val="24"/>
          <w:szCs w:val="24"/>
        </w:rPr>
      </w:pPr>
      <w:r w:rsidRPr="00034A84">
        <w:rPr>
          <w:b/>
          <w:color w:val="000000"/>
          <w:sz w:val="24"/>
          <w:szCs w:val="24"/>
        </w:rPr>
        <w:t>Раздел 3. Общее образование</w:t>
      </w:r>
    </w:p>
    <w:p w:rsidR="00B223C4" w:rsidRPr="00034A84" w:rsidRDefault="00B223C4" w:rsidP="00E863F9">
      <w:pPr>
        <w:pStyle w:val="af9"/>
        <w:ind w:firstLine="567"/>
        <w:jc w:val="center"/>
        <w:rPr>
          <w:b/>
          <w:color w:val="000000"/>
          <w:sz w:val="24"/>
          <w:szCs w:val="24"/>
        </w:rPr>
      </w:pPr>
    </w:p>
    <w:p w:rsidR="005F00A2" w:rsidRPr="00034A84" w:rsidRDefault="005F00A2" w:rsidP="005F00A2">
      <w:pPr>
        <w:ind w:firstLine="708"/>
        <w:jc w:val="both"/>
        <w:rPr>
          <w:color w:val="000000"/>
          <w:sz w:val="24"/>
          <w:szCs w:val="24"/>
        </w:rPr>
      </w:pPr>
      <w:r w:rsidRPr="00034A84">
        <w:rPr>
          <w:color w:val="000000"/>
          <w:sz w:val="24"/>
          <w:szCs w:val="24"/>
        </w:rPr>
        <w:t>Среднее полное общее образование городского округа Пелым представлено двумя средними общеобразовательными школами п. Пелым и п. Атымья, которые работают в статусе казенных учреждений. Школа в п. Атымья – малокомплектная. Школы работают по пятидневной учебной неделе. МКОУ СОШ №1 п. Пелым предоставляет гражданам формы обучения: очную, очно-заочную. В МКОУ СОШ №2 п. Атымья только очная форма (очно-заочную форму обучения с 1.09.2014 приостановили как не эффективную)</w:t>
      </w:r>
    </w:p>
    <w:p w:rsidR="005F00A2" w:rsidRPr="00034A84" w:rsidRDefault="005F00A2" w:rsidP="005F00A2">
      <w:pPr>
        <w:ind w:firstLine="708"/>
        <w:jc w:val="both"/>
        <w:rPr>
          <w:color w:val="000000"/>
          <w:sz w:val="24"/>
          <w:szCs w:val="24"/>
        </w:rPr>
      </w:pPr>
      <w:r w:rsidRPr="00034A84">
        <w:rPr>
          <w:color w:val="000000"/>
          <w:sz w:val="24"/>
          <w:szCs w:val="24"/>
        </w:rPr>
        <w:t>Численность обучающихся в общеобразовательных учреждениях продолжает снижаться. По состоянию на 1.01.2016 года в школах обучается 452 человека по очной форме (в 2012-2013 уч. году - 489 человек, в 2013-2014 уч. году – 455 человек , в 2014-2015 гг – 444 человека)</w:t>
      </w:r>
    </w:p>
    <w:p w:rsidR="005F00A2" w:rsidRPr="00034A84" w:rsidRDefault="005F00A2" w:rsidP="005F00A2">
      <w:pPr>
        <w:ind w:firstLine="708"/>
        <w:jc w:val="both"/>
        <w:rPr>
          <w:color w:val="000000"/>
          <w:sz w:val="24"/>
          <w:szCs w:val="24"/>
        </w:rPr>
      </w:pPr>
      <w:r w:rsidRPr="00034A84">
        <w:rPr>
          <w:color w:val="000000"/>
          <w:sz w:val="24"/>
          <w:szCs w:val="24"/>
        </w:rPr>
        <w:t xml:space="preserve">Численность первоклассников – 58 детей; </w:t>
      </w:r>
    </w:p>
    <w:p w:rsidR="005F00A2" w:rsidRPr="00034A84" w:rsidRDefault="005F00A2" w:rsidP="005F00A2">
      <w:pPr>
        <w:ind w:firstLine="708"/>
        <w:jc w:val="both"/>
        <w:rPr>
          <w:color w:val="000000"/>
          <w:sz w:val="24"/>
          <w:szCs w:val="24"/>
        </w:rPr>
      </w:pPr>
      <w:r w:rsidRPr="00034A84">
        <w:rPr>
          <w:color w:val="000000"/>
          <w:sz w:val="24"/>
          <w:szCs w:val="24"/>
        </w:rPr>
        <w:t>кол- во детей в начальной ступени  образования – 190 человека;</w:t>
      </w:r>
    </w:p>
    <w:p w:rsidR="005F00A2" w:rsidRPr="00034A84" w:rsidRDefault="005F00A2" w:rsidP="005F00A2">
      <w:pPr>
        <w:ind w:firstLine="708"/>
        <w:jc w:val="both"/>
        <w:rPr>
          <w:color w:val="000000"/>
          <w:sz w:val="24"/>
          <w:szCs w:val="24"/>
        </w:rPr>
      </w:pPr>
      <w:r w:rsidRPr="00034A84">
        <w:rPr>
          <w:color w:val="000000"/>
          <w:sz w:val="24"/>
          <w:szCs w:val="24"/>
        </w:rPr>
        <w:t>основное звено – 212 человек;</w:t>
      </w:r>
    </w:p>
    <w:p w:rsidR="005F00A2" w:rsidRPr="00034A84" w:rsidRDefault="005F00A2" w:rsidP="005F00A2">
      <w:pPr>
        <w:ind w:firstLine="708"/>
        <w:jc w:val="both"/>
        <w:rPr>
          <w:color w:val="000000"/>
          <w:sz w:val="24"/>
          <w:szCs w:val="24"/>
        </w:rPr>
      </w:pPr>
      <w:r w:rsidRPr="00034A84">
        <w:rPr>
          <w:color w:val="000000"/>
          <w:sz w:val="24"/>
          <w:szCs w:val="24"/>
        </w:rPr>
        <w:t>старшее звено – 50 человек.</w:t>
      </w:r>
    </w:p>
    <w:p w:rsidR="005F00A2" w:rsidRPr="00034A84" w:rsidRDefault="005F00A2" w:rsidP="005F00A2">
      <w:pPr>
        <w:ind w:firstLine="708"/>
        <w:jc w:val="both"/>
        <w:rPr>
          <w:color w:val="000000"/>
          <w:sz w:val="24"/>
          <w:szCs w:val="24"/>
        </w:rPr>
      </w:pPr>
      <w:r w:rsidRPr="00034A84">
        <w:rPr>
          <w:color w:val="000000"/>
          <w:sz w:val="24"/>
          <w:szCs w:val="24"/>
        </w:rPr>
        <w:t>Наполняемость классов в городской школе – 19,1 чел, в сельской школе – 5,1 человек. На одного педагогического работника в  МКОУСОШ №1 п. Пелым  приходится 14,3 человек, в МКОУ СОШ №2 п.Атымья -  4,6 человек.</w:t>
      </w:r>
    </w:p>
    <w:p w:rsidR="005F00A2" w:rsidRPr="00034A84" w:rsidRDefault="005F00A2" w:rsidP="005F00A2">
      <w:pPr>
        <w:ind w:firstLine="708"/>
        <w:jc w:val="both"/>
        <w:rPr>
          <w:color w:val="000000"/>
          <w:sz w:val="24"/>
          <w:szCs w:val="24"/>
        </w:rPr>
      </w:pPr>
      <w:r w:rsidRPr="00034A84">
        <w:rPr>
          <w:color w:val="000000"/>
          <w:sz w:val="24"/>
          <w:szCs w:val="24"/>
        </w:rPr>
        <w:t>В городском округе Пелым 1 учреждение МКОУ СОШ №1 п. Пелым  работает в две смены (50% школ территории). Во вторую смену обучаются 2,3 классы, всего 75 человек, что составляет 16,6 % от общего числа обучающихся в школах (на 2,9 % выше областного показателя за 2014 год).</w:t>
      </w:r>
    </w:p>
    <w:p w:rsidR="005F00A2" w:rsidRPr="00034A84" w:rsidRDefault="005F00A2" w:rsidP="005F00A2">
      <w:pPr>
        <w:ind w:firstLine="708"/>
        <w:jc w:val="both"/>
        <w:rPr>
          <w:color w:val="000000"/>
          <w:sz w:val="24"/>
          <w:szCs w:val="24"/>
        </w:rPr>
      </w:pPr>
      <w:r w:rsidRPr="00034A84">
        <w:rPr>
          <w:color w:val="000000"/>
          <w:sz w:val="24"/>
          <w:szCs w:val="24"/>
        </w:rPr>
        <w:t>Общая численность работников общеобразовательных учреждений составляет 79 человек. Педагогических работников 39 человек, что составляет 49% от общего количества работников.</w:t>
      </w:r>
    </w:p>
    <w:p w:rsidR="005F00A2" w:rsidRPr="00034A84" w:rsidRDefault="005F00A2" w:rsidP="005F00A2">
      <w:pPr>
        <w:ind w:firstLine="708"/>
        <w:jc w:val="both"/>
        <w:rPr>
          <w:color w:val="000000"/>
          <w:sz w:val="24"/>
          <w:szCs w:val="24"/>
        </w:rPr>
      </w:pPr>
      <w:r w:rsidRPr="00034A84">
        <w:rPr>
          <w:color w:val="000000"/>
          <w:sz w:val="24"/>
          <w:szCs w:val="24"/>
        </w:rPr>
        <w:t xml:space="preserve"> Доля педагогов имеющих высшую и первую квалификационную категорию в общеобразовательных учреждениях составляет 74%, педагогов до 35 лет – 5 чел (13%), педагогов пенсионного возраста10 человек (25,6 %). </w:t>
      </w:r>
    </w:p>
    <w:p w:rsidR="005F00A2" w:rsidRPr="00034A84" w:rsidRDefault="005F00A2" w:rsidP="005F00A2">
      <w:pPr>
        <w:ind w:firstLine="708"/>
        <w:jc w:val="both"/>
        <w:rPr>
          <w:color w:val="000000"/>
          <w:sz w:val="24"/>
          <w:szCs w:val="24"/>
        </w:rPr>
        <w:sectPr w:rsidR="005F00A2" w:rsidRPr="00034A84" w:rsidSect="004F2155">
          <w:headerReference w:type="default" r:id="rId10"/>
          <w:pgSz w:w="11906" w:h="16838"/>
          <w:pgMar w:top="1134" w:right="850" w:bottom="1134" w:left="1701" w:header="708" w:footer="708" w:gutter="0"/>
          <w:cols w:space="708"/>
          <w:docGrid w:linePitch="360"/>
        </w:sectPr>
      </w:pPr>
    </w:p>
    <w:p w:rsidR="005F00A2" w:rsidRPr="00034A84" w:rsidRDefault="005F00A2" w:rsidP="005F00A2">
      <w:pPr>
        <w:ind w:firstLine="708"/>
        <w:jc w:val="both"/>
        <w:rPr>
          <w:color w:val="000000"/>
          <w:sz w:val="24"/>
          <w:szCs w:val="24"/>
        </w:rPr>
      </w:pPr>
      <w:r w:rsidRPr="00034A84">
        <w:rPr>
          <w:color w:val="000000"/>
          <w:sz w:val="24"/>
          <w:szCs w:val="24"/>
        </w:rPr>
        <w:lastRenderedPageBreak/>
        <w:t xml:space="preserve"> Благодаря реализации в городском округе Пелым муниципальной программы «Развитие образования в городском округе Пелым «Наша новая школа» ежегодно улучшается материально-техническая база  общеобразовательных учреждений. </w:t>
      </w:r>
    </w:p>
    <w:p w:rsidR="005F00A2" w:rsidRPr="00034A84" w:rsidRDefault="005F00A2" w:rsidP="005F00A2">
      <w:pPr>
        <w:ind w:firstLine="708"/>
        <w:jc w:val="center"/>
        <w:rPr>
          <w:b/>
          <w:color w:val="000000"/>
          <w:sz w:val="24"/>
          <w:szCs w:val="24"/>
        </w:rPr>
      </w:pPr>
    </w:p>
    <w:p w:rsidR="005F00A2" w:rsidRPr="00034A84" w:rsidRDefault="005F00A2" w:rsidP="005F00A2">
      <w:pPr>
        <w:ind w:firstLine="708"/>
        <w:jc w:val="center"/>
        <w:rPr>
          <w:b/>
          <w:color w:val="000000"/>
          <w:sz w:val="24"/>
          <w:szCs w:val="24"/>
        </w:rPr>
      </w:pPr>
      <w:r w:rsidRPr="00034A84">
        <w:rPr>
          <w:b/>
          <w:color w:val="000000"/>
          <w:sz w:val="24"/>
          <w:szCs w:val="24"/>
        </w:rPr>
        <w:t xml:space="preserve">Укрепление материально-технической базы </w:t>
      </w:r>
    </w:p>
    <w:p w:rsidR="005F00A2" w:rsidRPr="00034A84" w:rsidRDefault="005F00A2" w:rsidP="005F00A2">
      <w:pPr>
        <w:ind w:firstLine="708"/>
        <w:jc w:val="center"/>
        <w:rPr>
          <w:b/>
          <w:color w:val="000000"/>
          <w:sz w:val="24"/>
          <w:szCs w:val="24"/>
        </w:rPr>
      </w:pPr>
      <w:r w:rsidRPr="00034A84">
        <w:rPr>
          <w:b/>
          <w:color w:val="000000"/>
          <w:sz w:val="24"/>
          <w:szCs w:val="24"/>
        </w:rPr>
        <w:t>общеобразовательных организаций</w:t>
      </w:r>
    </w:p>
    <w:p w:rsidR="005F00A2" w:rsidRPr="00034A84" w:rsidRDefault="005F00A2" w:rsidP="005F00A2">
      <w:pPr>
        <w:ind w:firstLine="708"/>
        <w:jc w:val="center"/>
        <w:rPr>
          <w:b/>
          <w:color w:val="000000"/>
          <w:sz w:val="24"/>
          <w:szCs w:val="24"/>
        </w:rPr>
      </w:pP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1151"/>
        <w:gridCol w:w="1266"/>
        <w:gridCol w:w="1151"/>
        <w:gridCol w:w="1266"/>
        <w:gridCol w:w="3209"/>
        <w:gridCol w:w="1369"/>
        <w:gridCol w:w="1312"/>
        <w:gridCol w:w="32"/>
        <w:gridCol w:w="2445"/>
        <w:gridCol w:w="32"/>
      </w:tblGrid>
      <w:tr w:rsidR="005F00A2" w:rsidRPr="00034A84" w:rsidTr="004F2155">
        <w:trPr>
          <w:gridAfter w:val="1"/>
          <w:wAfter w:w="32" w:type="dxa"/>
          <w:jc w:val="center"/>
        </w:trPr>
        <w:tc>
          <w:tcPr>
            <w:tcW w:w="1789" w:type="dxa"/>
            <w:vMerge w:val="restart"/>
          </w:tcPr>
          <w:p w:rsidR="005F00A2" w:rsidRPr="00034A84" w:rsidRDefault="005F00A2" w:rsidP="004F2155">
            <w:pPr>
              <w:jc w:val="both"/>
              <w:rPr>
                <w:b/>
                <w:i/>
                <w:color w:val="000000"/>
                <w:sz w:val="24"/>
                <w:szCs w:val="24"/>
              </w:rPr>
            </w:pPr>
            <w:r w:rsidRPr="00034A84">
              <w:rPr>
                <w:b/>
                <w:i/>
                <w:color w:val="000000"/>
                <w:sz w:val="24"/>
                <w:szCs w:val="24"/>
              </w:rPr>
              <w:t>Учреждение</w:t>
            </w:r>
          </w:p>
        </w:tc>
        <w:tc>
          <w:tcPr>
            <w:tcW w:w="2417" w:type="dxa"/>
            <w:gridSpan w:val="2"/>
          </w:tcPr>
          <w:p w:rsidR="005F00A2" w:rsidRPr="00034A84" w:rsidRDefault="005F00A2" w:rsidP="004F2155">
            <w:pPr>
              <w:jc w:val="center"/>
              <w:rPr>
                <w:b/>
                <w:i/>
                <w:color w:val="000000"/>
                <w:sz w:val="24"/>
                <w:szCs w:val="24"/>
              </w:rPr>
            </w:pPr>
            <w:r w:rsidRPr="00034A84">
              <w:rPr>
                <w:b/>
                <w:i/>
                <w:color w:val="000000"/>
                <w:sz w:val="24"/>
                <w:szCs w:val="24"/>
              </w:rPr>
              <w:t>2013 год,</w:t>
            </w:r>
          </w:p>
          <w:p w:rsidR="005F00A2" w:rsidRPr="00034A84" w:rsidRDefault="005F00A2" w:rsidP="004F2155">
            <w:pPr>
              <w:jc w:val="center"/>
              <w:rPr>
                <w:b/>
                <w:i/>
                <w:color w:val="000000"/>
                <w:sz w:val="24"/>
                <w:szCs w:val="24"/>
              </w:rPr>
            </w:pPr>
            <w:r w:rsidRPr="00034A84">
              <w:rPr>
                <w:b/>
                <w:i/>
                <w:color w:val="000000"/>
                <w:sz w:val="24"/>
                <w:szCs w:val="24"/>
              </w:rPr>
              <w:t>тыс. руб.</w:t>
            </w:r>
          </w:p>
        </w:tc>
        <w:tc>
          <w:tcPr>
            <w:tcW w:w="2417" w:type="dxa"/>
            <w:gridSpan w:val="2"/>
          </w:tcPr>
          <w:p w:rsidR="005F00A2" w:rsidRPr="00034A84" w:rsidRDefault="005F00A2" w:rsidP="004F2155">
            <w:pPr>
              <w:jc w:val="center"/>
              <w:rPr>
                <w:b/>
                <w:i/>
                <w:color w:val="000000"/>
                <w:sz w:val="24"/>
                <w:szCs w:val="24"/>
              </w:rPr>
            </w:pPr>
            <w:r w:rsidRPr="00034A84">
              <w:rPr>
                <w:b/>
                <w:i/>
                <w:color w:val="000000"/>
                <w:sz w:val="24"/>
                <w:szCs w:val="24"/>
              </w:rPr>
              <w:t>2014 год,</w:t>
            </w:r>
          </w:p>
          <w:p w:rsidR="005F00A2" w:rsidRPr="00034A84" w:rsidRDefault="005F00A2" w:rsidP="004F2155">
            <w:pPr>
              <w:jc w:val="center"/>
              <w:rPr>
                <w:b/>
                <w:i/>
                <w:color w:val="000000"/>
                <w:sz w:val="24"/>
                <w:szCs w:val="24"/>
              </w:rPr>
            </w:pPr>
            <w:r w:rsidRPr="00034A84">
              <w:rPr>
                <w:b/>
                <w:i/>
                <w:color w:val="000000"/>
                <w:sz w:val="24"/>
                <w:szCs w:val="24"/>
              </w:rPr>
              <w:t>тыс. руб.</w:t>
            </w:r>
          </w:p>
        </w:tc>
        <w:tc>
          <w:tcPr>
            <w:tcW w:w="3209" w:type="dxa"/>
            <w:vMerge w:val="restart"/>
          </w:tcPr>
          <w:p w:rsidR="005F00A2" w:rsidRPr="00034A84" w:rsidRDefault="005F00A2" w:rsidP="004F2155">
            <w:pPr>
              <w:jc w:val="both"/>
              <w:rPr>
                <w:b/>
                <w:i/>
                <w:color w:val="000000"/>
                <w:sz w:val="24"/>
                <w:szCs w:val="24"/>
              </w:rPr>
            </w:pPr>
            <w:r w:rsidRPr="00034A84">
              <w:rPr>
                <w:b/>
                <w:i/>
                <w:color w:val="000000"/>
                <w:sz w:val="24"/>
                <w:szCs w:val="24"/>
              </w:rPr>
              <w:t>что сделано, приобретено</w:t>
            </w:r>
          </w:p>
        </w:tc>
        <w:tc>
          <w:tcPr>
            <w:tcW w:w="2681" w:type="dxa"/>
            <w:gridSpan w:val="2"/>
          </w:tcPr>
          <w:p w:rsidR="005F00A2" w:rsidRPr="00034A84" w:rsidRDefault="005F00A2" w:rsidP="004F2155">
            <w:pPr>
              <w:jc w:val="both"/>
              <w:rPr>
                <w:b/>
                <w:i/>
                <w:color w:val="000000"/>
                <w:sz w:val="24"/>
                <w:szCs w:val="24"/>
              </w:rPr>
            </w:pPr>
            <w:r w:rsidRPr="00034A84">
              <w:rPr>
                <w:b/>
                <w:i/>
                <w:color w:val="000000"/>
                <w:sz w:val="24"/>
                <w:szCs w:val="24"/>
              </w:rPr>
              <w:t>2015 год тыс. руб.</w:t>
            </w:r>
          </w:p>
        </w:tc>
        <w:tc>
          <w:tcPr>
            <w:tcW w:w="2477" w:type="dxa"/>
            <w:gridSpan w:val="2"/>
            <w:vMerge w:val="restart"/>
          </w:tcPr>
          <w:p w:rsidR="005F00A2" w:rsidRPr="00034A84" w:rsidRDefault="005F00A2" w:rsidP="004F2155">
            <w:pPr>
              <w:jc w:val="both"/>
              <w:rPr>
                <w:b/>
                <w:i/>
                <w:color w:val="000000"/>
                <w:sz w:val="24"/>
                <w:szCs w:val="24"/>
              </w:rPr>
            </w:pPr>
            <w:r w:rsidRPr="00034A84">
              <w:rPr>
                <w:b/>
                <w:i/>
                <w:color w:val="000000"/>
                <w:sz w:val="24"/>
                <w:szCs w:val="24"/>
              </w:rPr>
              <w:t>что сделано, приобретено</w:t>
            </w:r>
          </w:p>
        </w:tc>
      </w:tr>
      <w:tr w:rsidR="005F00A2" w:rsidRPr="00034A84" w:rsidTr="004F2155">
        <w:trPr>
          <w:gridAfter w:val="1"/>
          <w:wAfter w:w="32" w:type="dxa"/>
          <w:jc w:val="center"/>
        </w:trPr>
        <w:tc>
          <w:tcPr>
            <w:tcW w:w="1789" w:type="dxa"/>
            <w:vMerge/>
          </w:tcPr>
          <w:p w:rsidR="005F00A2" w:rsidRPr="00034A84" w:rsidRDefault="005F00A2" w:rsidP="004F2155">
            <w:pPr>
              <w:jc w:val="both"/>
              <w:rPr>
                <w:color w:val="000000"/>
                <w:sz w:val="24"/>
                <w:szCs w:val="24"/>
              </w:rPr>
            </w:pPr>
          </w:p>
        </w:tc>
        <w:tc>
          <w:tcPr>
            <w:tcW w:w="1151" w:type="dxa"/>
          </w:tcPr>
          <w:p w:rsidR="005F00A2" w:rsidRPr="00034A84" w:rsidRDefault="005F00A2" w:rsidP="004F2155">
            <w:pPr>
              <w:jc w:val="center"/>
              <w:rPr>
                <w:color w:val="000000"/>
                <w:sz w:val="24"/>
                <w:szCs w:val="24"/>
              </w:rPr>
            </w:pPr>
            <w:r w:rsidRPr="00034A84">
              <w:rPr>
                <w:color w:val="000000"/>
                <w:sz w:val="24"/>
                <w:szCs w:val="24"/>
              </w:rPr>
              <w:t>обл. бюджет</w:t>
            </w:r>
          </w:p>
        </w:tc>
        <w:tc>
          <w:tcPr>
            <w:tcW w:w="1266" w:type="dxa"/>
          </w:tcPr>
          <w:p w:rsidR="005F00A2" w:rsidRPr="00034A84" w:rsidRDefault="005F00A2" w:rsidP="004F2155">
            <w:pPr>
              <w:jc w:val="center"/>
              <w:rPr>
                <w:color w:val="000000"/>
                <w:sz w:val="24"/>
                <w:szCs w:val="24"/>
              </w:rPr>
            </w:pPr>
            <w:r w:rsidRPr="00034A84">
              <w:rPr>
                <w:color w:val="000000"/>
                <w:sz w:val="24"/>
                <w:szCs w:val="24"/>
              </w:rPr>
              <w:t>местный бюджет</w:t>
            </w:r>
          </w:p>
        </w:tc>
        <w:tc>
          <w:tcPr>
            <w:tcW w:w="1151" w:type="dxa"/>
          </w:tcPr>
          <w:p w:rsidR="005F00A2" w:rsidRPr="00034A84" w:rsidRDefault="005F00A2" w:rsidP="004F2155">
            <w:pPr>
              <w:jc w:val="center"/>
              <w:rPr>
                <w:color w:val="000000"/>
                <w:sz w:val="24"/>
                <w:szCs w:val="24"/>
              </w:rPr>
            </w:pPr>
            <w:r w:rsidRPr="00034A84">
              <w:rPr>
                <w:color w:val="000000"/>
                <w:sz w:val="24"/>
                <w:szCs w:val="24"/>
              </w:rPr>
              <w:t>обл. бюджет</w:t>
            </w:r>
          </w:p>
        </w:tc>
        <w:tc>
          <w:tcPr>
            <w:tcW w:w="1266" w:type="dxa"/>
          </w:tcPr>
          <w:p w:rsidR="005F00A2" w:rsidRPr="00034A84" w:rsidRDefault="005F00A2" w:rsidP="004F2155">
            <w:pPr>
              <w:jc w:val="center"/>
              <w:rPr>
                <w:color w:val="000000"/>
                <w:sz w:val="24"/>
                <w:szCs w:val="24"/>
              </w:rPr>
            </w:pPr>
            <w:r w:rsidRPr="00034A84">
              <w:rPr>
                <w:color w:val="000000"/>
                <w:sz w:val="24"/>
                <w:szCs w:val="24"/>
              </w:rPr>
              <w:t>местный бюджет</w:t>
            </w:r>
          </w:p>
        </w:tc>
        <w:tc>
          <w:tcPr>
            <w:tcW w:w="3209" w:type="dxa"/>
            <w:vMerge/>
          </w:tcPr>
          <w:p w:rsidR="005F00A2" w:rsidRPr="00034A84" w:rsidRDefault="005F00A2" w:rsidP="004F2155">
            <w:pPr>
              <w:jc w:val="both"/>
              <w:rPr>
                <w:color w:val="000000"/>
                <w:sz w:val="24"/>
                <w:szCs w:val="24"/>
              </w:rPr>
            </w:pPr>
          </w:p>
        </w:tc>
        <w:tc>
          <w:tcPr>
            <w:tcW w:w="1369" w:type="dxa"/>
          </w:tcPr>
          <w:p w:rsidR="005F00A2" w:rsidRPr="00034A84" w:rsidRDefault="005F00A2" w:rsidP="004F2155">
            <w:pPr>
              <w:jc w:val="center"/>
              <w:rPr>
                <w:color w:val="000000"/>
                <w:sz w:val="24"/>
                <w:szCs w:val="24"/>
              </w:rPr>
            </w:pPr>
            <w:r w:rsidRPr="00034A84">
              <w:rPr>
                <w:color w:val="000000"/>
                <w:sz w:val="24"/>
                <w:szCs w:val="24"/>
              </w:rPr>
              <w:t>обл. бюджет</w:t>
            </w:r>
          </w:p>
        </w:tc>
        <w:tc>
          <w:tcPr>
            <w:tcW w:w="1312" w:type="dxa"/>
          </w:tcPr>
          <w:p w:rsidR="005F00A2" w:rsidRPr="00034A84" w:rsidRDefault="005F00A2" w:rsidP="004F2155">
            <w:pPr>
              <w:jc w:val="center"/>
              <w:rPr>
                <w:color w:val="000000"/>
                <w:sz w:val="24"/>
                <w:szCs w:val="24"/>
              </w:rPr>
            </w:pPr>
            <w:r w:rsidRPr="00034A84">
              <w:rPr>
                <w:color w:val="000000"/>
                <w:sz w:val="24"/>
                <w:szCs w:val="24"/>
              </w:rPr>
              <w:t>местный бюджет</w:t>
            </w:r>
          </w:p>
        </w:tc>
        <w:tc>
          <w:tcPr>
            <w:tcW w:w="2477" w:type="dxa"/>
            <w:gridSpan w:val="2"/>
            <w:vMerge/>
          </w:tcPr>
          <w:p w:rsidR="005F00A2" w:rsidRPr="00034A84" w:rsidRDefault="005F00A2" w:rsidP="004F2155">
            <w:pPr>
              <w:jc w:val="both"/>
              <w:rPr>
                <w:color w:val="000000"/>
                <w:sz w:val="24"/>
                <w:szCs w:val="24"/>
              </w:rPr>
            </w:pPr>
          </w:p>
        </w:tc>
      </w:tr>
      <w:tr w:rsidR="005F00A2" w:rsidRPr="00034A84" w:rsidTr="004F2155">
        <w:trPr>
          <w:gridAfter w:val="1"/>
          <w:wAfter w:w="32" w:type="dxa"/>
          <w:jc w:val="center"/>
        </w:trPr>
        <w:tc>
          <w:tcPr>
            <w:tcW w:w="1789" w:type="dxa"/>
          </w:tcPr>
          <w:p w:rsidR="005F00A2" w:rsidRPr="00034A84" w:rsidRDefault="005F00A2" w:rsidP="004F2155">
            <w:pPr>
              <w:jc w:val="both"/>
              <w:rPr>
                <w:color w:val="000000"/>
                <w:sz w:val="24"/>
                <w:szCs w:val="24"/>
              </w:rPr>
            </w:pPr>
            <w:r w:rsidRPr="00034A84">
              <w:rPr>
                <w:color w:val="000000"/>
                <w:sz w:val="24"/>
                <w:szCs w:val="24"/>
              </w:rPr>
              <w:t>МКОУСОШ №1 п. Пелым</w:t>
            </w:r>
          </w:p>
        </w:tc>
        <w:tc>
          <w:tcPr>
            <w:tcW w:w="1151" w:type="dxa"/>
          </w:tcPr>
          <w:p w:rsidR="005F00A2" w:rsidRPr="00034A84" w:rsidRDefault="005F00A2" w:rsidP="004F2155">
            <w:pPr>
              <w:jc w:val="center"/>
              <w:rPr>
                <w:color w:val="000000"/>
                <w:sz w:val="24"/>
                <w:szCs w:val="24"/>
              </w:rPr>
            </w:pPr>
            <w:r w:rsidRPr="00034A84">
              <w:rPr>
                <w:color w:val="000000"/>
                <w:sz w:val="24"/>
                <w:szCs w:val="24"/>
              </w:rPr>
              <w:t>475,8</w:t>
            </w:r>
          </w:p>
        </w:tc>
        <w:tc>
          <w:tcPr>
            <w:tcW w:w="1266" w:type="dxa"/>
          </w:tcPr>
          <w:p w:rsidR="005F00A2" w:rsidRPr="00034A84" w:rsidRDefault="005F00A2" w:rsidP="004F2155">
            <w:pPr>
              <w:jc w:val="center"/>
              <w:rPr>
                <w:color w:val="000000"/>
                <w:sz w:val="24"/>
                <w:szCs w:val="24"/>
              </w:rPr>
            </w:pPr>
            <w:r w:rsidRPr="00034A84">
              <w:rPr>
                <w:color w:val="000000"/>
                <w:sz w:val="24"/>
                <w:szCs w:val="24"/>
              </w:rPr>
              <w:t>6483,221</w:t>
            </w:r>
          </w:p>
        </w:tc>
        <w:tc>
          <w:tcPr>
            <w:tcW w:w="1151" w:type="dxa"/>
          </w:tcPr>
          <w:p w:rsidR="005F00A2" w:rsidRPr="00034A84" w:rsidRDefault="005F00A2" w:rsidP="004F2155">
            <w:pPr>
              <w:jc w:val="center"/>
              <w:rPr>
                <w:color w:val="000000"/>
                <w:sz w:val="24"/>
                <w:szCs w:val="24"/>
              </w:rPr>
            </w:pPr>
            <w:r w:rsidRPr="00034A84">
              <w:rPr>
                <w:color w:val="000000"/>
                <w:sz w:val="24"/>
                <w:szCs w:val="24"/>
              </w:rPr>
              <w:t>209,0</w:t>
            </w:r>
          </w:p>
        </w:tc>
        <w:tc>
          <w:tcPr>
            <w:tcW w:w="1266" w:type="dxa"/>
          </w:tcPr>
          <w:p w:rsidR="005F00A2" w:rsidRPr="00034A84" w:rsidRDefault="005F00A2" w:rsidP="004F2155">
            <w:pPr>
              <w:jc w:val="center"/>
              <w:rPr>
                <w:color w:val="000000"/>
                <w:sz w:val="24"/>
                <w:szCs w:val="24"/>
              </w:rPr>
            </w:pPr>
            <w:r w:rsidRPr="00034A84">
              <w:rPr>
                <w:color w:val="000000"/>
                <w:sz w:val="24"/>
                <w:szCs w:val="24"/>
              </w:rPr>
              <w:t>2012,744</w:t>
            </w:r>
          </w:p>
        </w:tc>
        <w:tc>
          <w:tcPr>
            <w:tcW w:w="3209" w:type="dxa"/>
          </w:tcPr>
          <w:p w:rsidR="005F00A2" w:rsidRPr="00034A84" w:rsidRDefault="005F00A2" w:rsidP="004F2155">
            <w:pPr>
              <w:jc w:val="both"/>
              <w:rPr>
                <w:color w:val="000000"/>
                <w:sz w:val="24"/>
                <w:szCs w:val="24"/>
              </w:rPr>
            </w:pPr>
            <w:r w:rsidRPr="00034A84">
              <w:rPr>
                <w:color w:val="000000"/>
                <w:sz w:val="24"/>
                <w:szCs w:val="24"/>
              </w:rPr>
              <w:t>ремонт  туалетов, исполнены предписания надзорных органов, закуплены учебники, закуплено новое компьютерное оборудование, капитальный ремонт кровли, части фундамента здания, восстановлена отмостка вокруг здания, очистка полов, замена светильников, косметический ремонт, лабораторное оборудование, компьютерное оборудование, лыжи, модель четырехстороннего перекрестка, кресла, проведен беспроводной интернет во все кабинеты школы</w:t>
            </w:r>
          </w:p>
        </w:tc>
        <w:tc>
          <w:tcPr>
            <w:tcW w:w="1369" w:type="dxa"/>
          </w:tcPr>
          <w:p w:rsidR="005F00A2" w:rsidRPr="00034A84" w:rsidRDefault="005F00A2" w:rsidP="004F2155">
            <w:pPr>
              <w:jc w:val="both"/>
              <w:rPr>
                <w:color w:val="000000"/>
                <w:sz w:val="24"/>
                <w:szCs w:val="24"/>
              </w:rPr>
            </w:pPr>
            <w:r w:rsidRPr="00034A84">
              <w:rPr>
                <w:color w:val="000000"/>
                <w:sz w:val="24"/>
                <w:szCs w:val="24"/>
              </w:rPr>
              <w:t>589,0</w:t>
            </w:r>
          </w:p>
        </w:tc>
        <w:tc>
          <w:tcPr>
            <w:tcW w:w="1312" w:type="dxa"/>
          </w:tcPr>
          <w:p w:rsidR="005F00A2" w:rsidRPr="00034A84" w:rsidRDefault="005F00A2" w:rsidP="004F2155">
            <w:pPr>
              <w:jc w:val="both"/>
              <w:rPr>
                <w:color w:val="000000"/>
                <w:sz w:val="24"/>
                <w:szCs w:val="24"/>
              </w:rPr>
            </w:pPr>
            <w:r w:rsidRPr="00034A84">
              <w:rPr>
                <w:color w:val="000000"/>
                <w:sz w:val="24"/>
                <w:szCs w:val="24"/>
              </w:rPr>
              <w:t>3161,0</w:t>
            </w:r>
          </w:p>
        </w:tc>
        <w:tc>
          <w:tcPr>
            <w:tcW w:w="2477" w:type="dxa"/>
            <w:gridSpan w:val="2"/>
          </w:tcPr>
          <w:p w:rsidR="005F00A2" w:rsidRPr="00034A84" w:rsidRDefault="005F00A2" w:rsidP="004F2155">
            <w:pPr>
              <w:rPr>
                <w:color w:val="000000"/>
                <w:sz w:val="24"/>
                <w:szCs w:val="24"/>
              </w:rPr>
            </w:pPr>
            <w:r w:rsidRPr="00034A84">
              <w:rPr>
                <w:color w:val="000000"/>
                <w:sz w:val="24"/>
                <w:szCs w:val="24"/>
              </w:rPr>
              <w:t xml:space="preserve">Капитальный ремонт силового оборудования, капитальный ремонт электроосвещения, установка узла учета тепловой энергии, ремонт полов коридоров здания, косметический ремонт помещений, замена плитки на лестничных пролетах, ремонт цоколя здания, обследование, технологического оборудования пищеблока, огнезащитная обработка чердачных перекрытий, приобретение мебели </w:t>
            </w:r>
            <w:r w:rsidRPr="00034A84">
              <w:rPr>
                <w:color w:val="000000"/>
                <w:sz w:val="24"/>
                <w:szCs w:val="24"/>
              </w:rPr>
              <w:lastRenderedPageBreak/>
              <w:t xml:space="preserve">и учебной литературы, приобретение лабораторного оборудования, установка видеонаблюдения. </w:t>
            </w:r>
          </w:p>
        </w:tc>
      </w:tr>
      <w:tr w:rsidR="005F00A2" w:rsidRPr="00034A84" w:rsidTr="004F2155">
        <w:trPr>
          <w:jc w:val="center"/>
        </w:trPr>
        <w:tc>
          <w:tcPr>
            <w:tcW w:w="1789" w:type="dxa"/>
          </w:tcPr>
          <w:p w:rsidR="005F00A2" w:rsidRPr="00034A84" w:rsidRDefault="005F00A2" w:rsidP="004F2155">
            <w:pPr>
              <w:jc w:val="both"/>
              <w:rPr>
                <w:color w:val="000000"/>
                <w:sz w:val="24"/>
                <w:szCs w:val="24"/>
              </w:rPr>
            </w:pPr>
            <w:r w:rsidRPr="00034A84">
              <w:rPr>
                <w:color w:val="000000"/>
                <w:sz w:val="24"/>
                <w:szCs w:val="24"/>
              </w:rPr>
              <w:lastRenderedPageBreak/>
              <w:t>МКОУ СОШ №2 п. Атымья</w:t>
            </w:r>
          </w:p>
        </w:tc>
        <w:tc>
          <w:tcPr>
            <w:tcW w:w="1151" w:type="dxa"/>
          </w:tcPr>
          <w:p w:rsidR="005F00A2" w:rsidRPr="00034A84" w:rsidRDefault="005F00A2" w:rsidP="004F2155">
            <w:pPr>
              <w:jc w:val="center"/>
              <w:rPr>
                <w:color w:val="000000"/>
                <w:sz w:val="24"/>
                <w:szCs w:val="24"/>
              </w:rPr>
            </w:pPr>
            <w:r w:rsidRPr="00034A84">
              <w:rPr>
                <w:color w:val="000000"/>
                <w:sz w:val="24"/>
                <w:szCs w:val="24"/>
              </w:rPr>
              <w:t>75,9</w:t>
            </w:r>
          </w:p>
        </w:tc>
        <w:tc>
          <w:tcPr>
            <w:tcW w:w="1266" w:type="dxa"/>
          </w:tcPr>
          <w:p w:rsidR="005F00A2" w:rsidRPr="00034A84" w:rsidRDefault="005F00A2" w:rsidP="004F2155">
            <w:pPr>
              <w:jc w:val="center"/>
              <w:rPr>
                <w:color w:val="000000"/>
                <w:sz w:val="24"/>
                <w:szCs w:val="24"/>
              </w:rPr>
            </w:pPr>
            <w:r w:rsidRPr="00034A84">
              <w:rPr>
                <w:color w:val="000000"/>
                <w:sz w:val="24"/>
                <w:szCs w:val="24"/>
              </w:rPr>
              <w:t>247,6</w:t>
            </w:r>
          </w:p>
        </w:tc>
        <w:tc>
          <w:tcPr>
            <w:tcW w:w="1151" w:type="dxa"/>
          </w:tcPr>
          <w:p w:rsidR="005F00A2" w:rsidRPr="00034A84" w:rsidRDefault="005F00A2" w:rsidP="004F2155">
            <w:pPr>
              <w:jc w:val="center"/>
              <w:rPr>
                <w:color w:val="000000"/>
                <w:sz w:val="24"/>
                <w:szCs w:val="24"/>
              </w:rPr>
            </w:pPr>
            <w:r w:rsidRPr="00034A84">
              <w:rPr>
                <w:color w:val="000000"/>
                <w:sz w:val="24"/>
                <w:szCs w:val="24"/>
              </w:rPr>
              <w:t>79,04</w:t>
            </w:r>
          </w:p>
        </w:tc>
        <w:tc>
          <w:tcPr>
            <w:tcW w:w="1266" w:type="dxa"/>
          </w:tcPr>
          <w:p w:rsidR="005F00A2" w:rsidRPr="00034A84" w:rsidRDefault="005F00A2" w:rsidP="004F2155">
            <w:pPr>
              <w:jc w:val="center"/>
              <w:rPr>
                <w:color w:val="000000"/>
                <w:sz w:val="24"/>
                <w:szCs w:val="24"/>
              </w:rPr>
            </w:pPr>
            <w:r w:rsidRPr="00034A84">
              <w:rPr>
                <w:color w:val="000000"/>
                <w:sz w:val="24"/>
                <w:szCs w:val="24"/>
              </w:rPr>
              <w:t>225,06</w:t>
            </w:r>
          </w:p>
        </w:tc>
        <w:tc>
          <w:tcPr>
            <w:tcW w:w="3209" w:type="dxa"/>
          </w:tcPr>
          <w:p w:rsidR="005F00A2" w:rsidRPr="00034A84" w:rsidRDefault="005F00A2" w:rsidP="004F2155">
            <w:pPr>
              <w:jc w:val="both"/>
              <w:rPr>
                <w:color w:val="000000"/>
                <w:sz w:val="24"/>
                <w:szCs w:val="24"/>
              </w:rPr>
            </w:pPr>
            <w:r w:rsidRPr="00034A84">
              <w:rPr>
                <w:color w:val="000000"/>
                <w:sz w:val="24"/>
                <w:szCs w:val="24"/>
              </w:rPr>
              <w:t>косметический ремонт учреждения, канцтовары, краска, учебники, парты с регулятором наклона, устранение предписаний надзорных органов</w:t>
            </w:r>
          </w:p>
        </w:tc>
        <w:tc>
          <w:tcPr>
            <w:tcW w:w="1369" w:type="dxa"/>
          </w:tcPr>
          <w:p w:rsidR="005F00A2" w:rsidRPr="00034A84" w:rsidRDefault="005F00A2" w:rsidP="004F2155">
            <w:pPr>
              <w:jc w:val="both"/>
              <w:rPr>
                <w:color w:val="000000"/>
                <w:sz w:val="24"/>
                <w:szCs w:val="24"/>
              </w:rPr>
            </w:pPr>
            <w:r w:rsidRPr="00034A84">
              <w:rPr>
                <w:color w:val="000000"/>
                <w:sz w:val="24"/>
                <w:szCs w:val="24"/>
              </w:rPr>
              <w:t>50,0</w:t>
            </w:r>
          </w:p>
        </w:tc>
        <w:tc>
          <w:tcPr>
            <w:tcW w:w="1344" w:type="dxa"/>
            <w:gridSpan w:val="2"/>
          </w:tcPr>
          <w:p w:rsidR="005F00A2" w:rsidRPr="00034A84" w:rsidRDefault="005F00A2" w:rsidP="004F2155">
            <w:pPr>
              <w:jc w:val="both"/>
              <w:rPr>
                <w:color w:val="000000"/>
                <w:sz w:val="24"/>
                <w:szCs w:val="24"/>
              </w:rPr>
            </w:pPr>
            <w:r w:rsidRPr="00034A84">
              <w:rPr>
                <w:color w:val="000000"/>
                <w:sz w:val="24"/>
                <w:szCs w:val="24"/>
              </w:rPr>
              <w:t>141,0</w:t>
            </w:r>
          </w:p>
        </w:tc>
        <w:tc>
          <w:tcPr>
            <w:tcW w:w="2477" w:type="dxa"/>
            <w:gridSpan w:val="2"/>
          </w:tcPr>
          <w:p w:rsidR="005F00A2" w:rsidRPr="00034A84" w:rsidRDefault="005F00A2" w:rsidP="004F2155">
            <w:pPr>
              <w:jc w:val="both"/>
              <w:rPr>
                <w:color w:val="000000"/>
                <w:sz w:val="24"/>
                <w:szCs w:val="24"/>
              </w:rPr>
            </w:pPr>
            <w:r w:rsidRPr="00034A84">
              <w:rPr>
                <w:color w:val="000000"/>
                <w:sz w:val="24"/>
                <w:szCs w:val="24"/>
              </w:rPr>
              <w:t>Проведение косметического ремонта учреждения, приобретение учебников, утилизация канализационных отходов, проверка технологического оборудования пищеблока, оснащение гардероба ячейками для обуви</w:t>
            </w:r>
          </w:p>
        </w:tc>
      </w:tr>
      <w:tr w:rsidR="005F00A2" w:rsidRPr="00034A84" w:rsidTr="004F2155">
        <w:trPr>
          <w:jc w:val="center"/>
        </w:trPr>
        <w:tc>
          <w:tcPr>
            <w:tcW w:w="1789" w:type="dxa"/>
          </w:tcPr>
          <w:p w:rsidR="005F00A2" w:rsidRPr="00034A84" w:rsidRDefault="005F00A2" w:rsidP="004F2155">
            <w:pPr>
              <w:jc w:val="both"/>
              <w:rPr>
                <w:color w:val="000000"/>
                <w:sz w:val="24"/>
                <w:szCs w:val="24"/>
              </w:rPr>
            </w:pPr>
            <w:r w:rsidRPr="00034A84">
              <w:rPr>
                <w:color w:val="000000"/>
                <w:sz w:val="24"/>
                <w:szCs w:val="24"/>
              </w:rPr>
              <w:t>итого</w:t>
            </w:r>
          </w:p>
        </w:tc>
        <w:tc>
          <w:tcPr>
            <w:tcW w:w="1151" w:type="dxa"/>
          </w:tcPr>
          <w:p w:rsidR="005F00A2" w:rsidRPr="00034A84" w:rsidRDefault="005F00A2" w:rsidP="004F2155">
            <w:pPr>
              <w:jc w:val="center"/>
              <w:rPr>
                <w:color w:val="000000"/>
                <w:sz w:val="24"/>
                <w:szCs w:val="24"/>
              </w:rPr>
            </w:pPr>
            <w:r w:rsidRPr="00034A84">
              <w:rPr>
                <w:color w:val="000000"/>
                <w:sz w:val="24"/>
                <w:szCs w:val="24"/>
              </w:rPr>
              <w:t>551,7</w:t>
            </w:r>
          </w:p>
        </w:tc>
        <w:tc>
          <w:tcPr>
            <w:tcW w:w="1266" w:type="dxa"/>
          </w:tcPr>
          <w:p w:rsidR="005F00A2" w:rsidRPr="00034A84" w:rsidRDefault="005F00A2" w:rsidP="004F2155">
            <w:pPr>
              <w:jc w:val="center"/>
              <w:rPr>
                <w:color w:val="000000"/>
                <w:sz w:val="24"/>
                <w:szCs w:val="24"/>
              </w:rPr>
            </w:pPr>
            <w:r w:rsidRPr="00034A84">
              <w:rPr>
                <w:color w:val="000000"/>
                <w:sz w:val="24"/>
                <w:szCs w:val="24"/>
              </w:rPr>
              <w:t>6730,82</w:t>
            </w:r>
          </w:p>
        </w:tc>
        <w:tc>
          <w:tcPr>
            <w:tcW w:w="1151" w:type="dxa"/>
          </w:tcPr>
          <w:p w:rsidR="005F00A2" w:rsidRPr="00034A84" w:rsidRDefault="005F00A2" w:rsidP="004F2155">
            <w:pPr>
              <w:jc w:val="center"/>
              <w:rPr>
                <w:color w:val="000000"/>
                <w:sz w:val="24"/>
                <w:szCs w:val="24"/>
              </w:rPr>
            </w:pPr>
            <w:r w:rsidRPr="00034A84">
              <w:rPr>
                <w:color w:val="000000"/>
                <w:sz w:val="24"/>
                <w:szCs w:val="24"/>
              </w:rPr>
              <w:t>288,04</w:t>
            </w:r>
          </w:p>
        </w:tc>
        <w:tc>
          <w:tcPr>
            <w:tcW w:w="1266" w:type="dxa"/>
          </w:tcPr>
          <w:p w:rsidR="005F00A2" w:rsidRPr="00034A84" w:rsidRDefault="005F00A2" w:rsidP="004F2155">
            <w:pPr>
              <w:jc w:val="center"/>
              <w:rPr>
                <w:color w:val="000000"/>
                <w:sz w:val="24"/>
                <w:szCs w:val="24"/>
              </w:rPr>
            </w:pPr>
            <w:r w:rsidRPr="00034A84">
              <w:rPr>
                <w:color w:val="000000"/>
                <w:sz w:val="24"/>
                <w:szCs w:val="24"/>
              </w:rPr>
              <w:t>2237,8</w:t>
            </w:r>
          </w:p>
        </w:tc>
        <w:tc>
          <w:tcPr>
            <w:tcW w:w="3209" w:type="dxa"/>
          </w:tcPr>
          <w:p w:rsidR="005F00A2" w:rsidRPr="00034A84" w:rsidRDefault="005F00A2" w:rsidP="004F2155">
            <w:pPr>
              <w:jc w:val="both"/>
              <w:rPr>
                <w:color w:val="000000"/>
                <w:sz w:val="24"/>
                <w:szCs w:val="24"/>
              </w:rPr>
            </w:pPr>
          </w:p>
        </w:tc>
        <w:tc>
          <w:tcPr>
            <w:tcW w:w="1369" w:type="dxa"/>
          </w:tcPr>
          <w:p w:rsidR="005F00A2" w:rsidRPr="00034A84" w:rsidRDefault="005F00A2" w:rsidP="004F2155">
            <w:pPr>
              <w:jc w:val="both"/>
              <w:rPr>
                <w:color w:val="000000"/>
                <w:sz w:val="24"/>
                <w:szCs w:val="24"/>
              </w:rPr>
            </w:pPr>
            <w:r w:rsidRPr="00034A84">
              <w:rPr>
                <w:color w:val="000000"/>
                <w:sz w:val="24"/>
                <w:szCs w:val="24"/>
              </w:rPr>
              <w:t>639,0</w:t>
            </w:r>
          </w:p>
        </w:tc>
        <w:tc>
          <w:tcPr>
            <w:tcW w:w="1344" w:type="dxa"/>
            <w:gridSpan w:val="2"/>
          </w:tcPr>
          <w:p w:rsidR="005F00A2" w:rsidRPr="00034A84" w:rsidRDefault="005F00A2" w:rsidP="004F2155">
            <w:pPr>
              <w:jc w:val="both"/>
              <w:rPr>
                <w:color w:val="000000"/>
                <w:sz w:val="24"/>
                <w:szCs w:val="24"/>
              </w:rPr>
            </w:pPr>
            <w:r w:rsidRPr="00034A84">
              <w:rPr>
                <w:color w:val="000000"/>
                <w:sz w:val="24"/>
                <w:szCs w:val="24"/>
              </w:rPr>
              <w:t>3302,0</w:t>
            </w:r>
          </w:p>
        </w:tc>
        <w:tc>
          <w:tcPr>
            <w:tcW w:w="2477" w:type="dxa"/>
            <w:gridSpan w:val="2"/>
          </w:tcPr>
          <w:p w:rsidR="005F00A2" w:rsidRPr="00034A84" w:rsidRDefault="005F00A2" w:rsidP="004F2155">
            <w:pPr>
              <w:jc w:val="both"/>
              <w:rPr>
                <w:color w:val="000000"/>
                <w:sz w:val="24"/>
                <w:szCs w:val="24"/>
              </w:rPr>
            </w:pPr>
          </w:p>
        </w:tc>
      </w:tr>
    </w:tbl>
    <w:p w:rsidR="005F00A2" w:rsidRPr="00034A84" w:rsidRDefault="005F00A2" w:rsidP="005F00A2">
      <w:pPr>
        <w:ind w:firstLine="708"/>
        <w:jc w:val="both"/>
        <w:rPr>
          <w:color w:val="000000"/>
          <w:sz w:val="24"/>
          <w:szCs w:val="24"/>
        </w:rPr>
      </w:pPr>
    </w:p>
    <w:p w:rsidR="005F00A2" w:rsidRPr="00034A84" w:rsidRDefault="005F00A2" w:rsidP="005F00A2">
      <w:pPr>
        <w:ind w:firstLine="708"/>
        <w:jc w:val="both"/>
        <w:rPr>
          <w:color w:val="000000"/>
          <w:sz w:val="24"/>
          <w:szCs w:val="24"/>
        </w:rPr>
      </w:pPr>
    </w:p>
    <w:p w:rsidR="005F00A2" w:rsidRPr="00034A84" w:rsidRDefault="005F00A2" w:rsidP="005F00A2">
      <w:pPr>
        <w:ind w:firstLine="708"/>
        <w:jc w:val="both"/>
        <w:rPr>
          <w:color w:val="000000"/>
          <w:sz w:val="24"/>
          <w:szCs w:val="24"/>
        </w:rPr>
      </w:pPr>
    </w:p>
    <w:p w:rsidR="005F00A2" w:rsidRPr="00034A84" w:rsidRDefault="005F00A2" w:rsidP="005F00A2">
      <w:pPr>
        <w:ind w:firstLine="708"/>
        <w:jc w:val="both"/>
        <w:rPr>
          <w:color w:val="000000"/>
          <w:sz w:val="24"/>
          <w:szCs w:val="24"/>
        </w:rPr>
      </w:pPr>
    </w:p>
    <w:p w:rsidR="005F00A2" w:rsidRPr="00034A84" w:rsidRDefault="005F00A2" w:rsidP="005F00A2">
      <w:pPr>
        <w:ind w:firstLine="708"/>
        <w:jc w:val="both"/>
        <w:rPr>
          <w:color w:val="000000"/>
          <w:sz w:val="24"/>
          <w:szCs w:val="24"/>
        </w:rPr>
      </w:pPr>
    </w:p>
    <w:p w:rsidR="005F00A2" w:rsidRPr="00034A84" w:rsidRDefault="005F00A2" w:rsidP="005F00A2">
      <w:pPr>
        <w:ind w:firstLine="708"/>
        <w:jc w:val="both"/>
        <w:rPr>
          <w:color w:val="000000"/>
          <w:sz w:val="24"/>
          <w:szCs w:val="24"/>
        </w:rPr>
      </w:pPr>
    </w:p>
    <w:p w:rsidR="005F00A2" w:rsidRPr="00034A84" w:rsidRDefault="005F00A2" w:rsidP="005F00A2">
      <w:pPr>
        <w:ind w:firstLine="708"/>
        <w:jc w:val="both"/>
        <w:rPr>
          <w:color w:val="000000"/>
          <w:sz w:val="24"/>
          <w:szCs w:val="24"/>
        </w:rPr>
      </w:pPr>
    </w:p>
    <w:p w:rsidR="005F00A2" w:rsidRPr="00034A84" w:rsidRDefault="005F00A2" w:rsidP="005F00A2">
      <w:pPr>
        <w:ind w:firstLine="708"/>
        <w:jc w:val="both"/>
        <w:rPr>
          <w:color w:val="000000"/>
          <w:sz w:val="24"/>
          <w:szCs w:val="24"/>
        </w:rPr>
      </w:pPr>
    </w:p>
    <w:p w:rsidR="005F00A2" w:rsidRPr="00034A84" w:rsidRDefault="005F00A2" w:rsidP="005F00A2">
      <w:pPr>
        <w:ind w:firstLine="708"/>
        <w:jc w:val="both"/>
        <w:rPr>
          <w:color w:val="000000"/>
          <w:sz w:val="24"/>
          <w:szCs w:val="24"/>
        </w:rPr>
        <w:sectPr w:rsidR="005F00A2" w:rsidRPr="00034A84" w:rsidSect="004F2155">
          <w:pgSz w:w="16838" w:h="11906" w:orient="landscape"/>
          <w:pgMar w:top="1701" w:right="1134" w:bottom="851" w:left="1134" w:header="709" w:footer="709" w:gutter="0"/>
          <w:cols w:space="708"/>
          <w:docGrid w:linePitch="360"/>
        </w:sectPr>
      </w:pPr>
    </w:p>
    <w:p w:rsidR="005F00A2" w:rsidRPr="00034A84" w:rsidRDefault="005F00A2" w:rsidP="005F00A2">
      <w:pPr>
        <w:ind w:firstLine="708"/>
        <w:jc w:val="both"/>
        <w:rPr>
          <w:color w:val="000000"/>
          <w:sz w:val="24"/>
          <w:szCs w:val="24"/>
        </w:rPr>
      </w:pPr>
      <w:r w:rsidRPr="00034A84">
        <w:rPr>
          <w:color w:val="000000"/>
          <w:sz w:val="24"/>
          <w:szCs w:val="24"/>
        </w:rPr>
        <w:lastRenderedPageBreak/>
        <w:t xml:space="preserve">Средняя заработная плата  в общеобразовательных учреждениях составляет 27367,0 (увеличение с прошлого года составило  в среднем 3,3 %,  у учителей средняя заработная плата составляет 31210,0 руб. (снижение на 3,7%),  что  составляет 103,1% от средней заработной платы по Свердловской области. </w:t>
      </w:r>
    </w:p>
    <w:p w:rsidR="005F00A2" w:rsidRPr="00034A84" w:rsidRDefault="005F00A2" w:rsidP="005F00A2">
      <w:pPr>
        <w:ind w:firstLine="708"/>
        <w:jc w:val="both"/>
        <w:rPr>
          <w:color w:val="000000"/>
          <w:sz w:val="24"/>
          <w:szCs w:val="24"/>
        </w:rPr>
      </w:pPr>
      <w:r w:rsidRPr="00034A84">
        <w:rPr>
          <w:color w:val="000000"/>
          <w:sz w:val="24"/>
          <w:szCs w:val="24"/>
        </w:rPr>
        <w:t xml:space="preserve">Всего бюджет расходов на общее образование составил 64,6% от всего бюджета на образование в городском округе Пелым в 2015 году. </w:t>
      </w:r>
    </w:p>
    <w:p w:rsidR="005F00A2" w:rsidRPr="00034A84" w:rsidRDefault="005F00A2" w:rsidP="005F00A2">
      <w:pPr>
        <w:ind w:firstLine="708"/>
        <w:jc w:val="both"/>
        <w:rPr>
          <w:color w:val="000000"/>
          <w:sz w:val="24"/>
          <w:szCs w:val="24"/>
        </w:rPr>
      </w:pPr>
      <w:r w:rsidRPr="00034A84">
        <w:rPr>
          <w:color w:val="000000"/>
          <w:sz w:val="24"/>
          <w:szCs w:val="24"/>
        </w:rPr>
        <w:t>Образовательные организации работают в соответствии с ФГОС: в школах по новым стандартам обучается 52,4% детей – это обучающиеся начальной школы  190 человек и 5-е классы  47 человек, всего 237 детей, в детских садах 110 человек (58%)</w:t>
      </w:r>
    </w:p>
    <w:p w:rsidR="005F00A2" w:rsidRPr="00034A84" w:rsidRDefault="005F00A2" w:rsidP="005F00A2">
      <w:pPr>
        <w:ind w:firstLine="708"/>
        <w:jc w:val="both"/>
        <w:rPr>
          <w:color w:val="000000"/>
          <w:sz w:val="24"/>
          <w:szCs w:val="24"/>
        </w:rPr>
      </w:pPr>
      <w:r w:rsidRPr="00034A84">
        <w:rPr>
          <w:color w:val="000000"/>
          <w:sz w:val="24"/>
          <w:szCs w:val="24"/>
        </w:rPr>
        <w:t>Качество знаний  по итогам общей успеваемости за год составляет  40% (увеличение от  показателя 2014 года составляет 3%)</w:t>
      </w:r>
    </w:p>
    <w:p w:rsidR="005F00A2" w:rsidRPr="00034A84" w:rsidRDefault="005F00A2" w:rsidP="005F00A2">
      <w:pPr>
        <w:ind w:firstLine="708"/>
        <w:jc w:val="center"/>
        <w:rPr>
          <w:color w:val="000000"/>
          <w:sz w:val="24"/>
          <w:szCs w:val="24"/>
        </w:rPr>
      </w:pPr>
    </w:p>
    <w:p w:rsidR="005F00A2" w:rsidRPr="00034A84" w:rsidRDefault="005F00A2" w:rsidP="005F00A2">
      <w:pPr>
        <w:ind w:firstLine="360"/>
        <w:jc w:val="center"/>
        <w:rPr>
          <w:i/>
          <w:color w:val="000000"/>
          <w:sz w:val="24"/>
          <w:szCs w:val="24"/>
        </w:rPr>
      </w:pPr>
      <w:r w:rsidRPr="00034A84">
        <w:rPr>
          <w:b/>
          <w:color w:val="000000"/>
          <w:sz w:val="24"/>
          <w:szCs w:val="24"/>
        </w:rPr>
        <w:t>Качество  образования (</w:t>
      </w:r>
      <w:r w:rsidRPr="00034A84">
        <w:rPr>
          <w:i/>
          <w:color w:val="000000"/>
          <w:sz w:val="24"/>
          <w:szCs w:val="24"/>
        </w:rPr>
        <w:t>учащиеся, которые учатся на «4»  и «5»)</w:t>
      </w:r>
    </w:p>
    <w:p w:rsidR="005F00A2" w:rsidRPr="00034A84" w:rsidRDefault="005F00A2" w:rsidP="005F00A2">
      <w:pPr>
        <w:ind w:firstLine="360"/>
        <w:jc w:val="center"/>
        <w:rPr>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9"/>
        <w:gridCol w:w="1175"/>
        <w:gridCol w:w="1175"/>
        <w:gridCol w:w="1319"/>
        <w:gridCol w:w="1213"/>
        <w:gridCol w:w="1417"/>
        <w:gridCol w:w="1382"/>
      </w:tblGrid>
      <w:tr w:rsidR="005F00A2" w:rsidRPr="00034A84" w:rsidTr="004F2155">
        <w:tc>
          <w:tcPr>
            <w:tcW w:w="1889"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ind w:firstLine="360"/>
              <w:jc w:val="center"/>
              <w:rPr>
                <w:b/>
                <w:color w:val="000000"/>
                <w:sz w:val="24"/>
                <w:szCs w:val="24"/>
              </w:rPr>
            </w:pPr>
            <w:r w:rsidRPr="00034A84">
              <w:rPr>
                <w:b/>
                <w:color w:val="000000"/>
                <w:sz w:val="24"/>
                <w:szCs w:val="24"/>
              </w:rPr>
              <w:t>Учреждения</w:t>
            </w:r>
          </w:p>
        </w:tc>
        <w:tc>
          <w:tcPr>
            <w:tcW w:w="1175" w:type="dxa"/>
            <w:tcBorders>
              <w:top w:val="single" w:sz="4" w:space="0" w:color="auto"/>
              <w:left w:val="single" w:sz="4" w:space="0" w:color="auto"/>
              <w:bottom w:val="single" w:sz="4" w:space="0" w:color="auto"/>
              <w:right w:val="single" w:sz="4" w:space="0" w:color="auto"/>
            </w:tcBorders>
          </w:tcPr>
          <w:p w:rsidR="005F00A2" w:rsidRPr="00034A84" w:rsidRDefault="005F00A2" w:rsidP="004F2155">
            <w:pPr>
              <w:jc w:val="center"/>
              <w:rPr>
                <w:b/>
                <w:color w:val="000000"/>
                <w:sz w:val="24"/>
                <w:szCs w:val="24"/>
              </w:rPr>
            </w:pPr>
            <w:r w:rsidRPr="00034A84">
              <w:rPr>
                <w:b/>
                <w:color w:val="000000"/>
                <w:sz w:val="24"/>
                <w:szCs w:val="24"/>
              </w:rPr>
              <w:t>2009-2010</w:t>
            </w:r>
          </w:p>
        </w:tc>
        <w:tc>
          <w:tcPr>
            <w:tcW w:w="1175" w:type="dxa"/>
            <w:tcBorders>
              <w:top w:val="single" w:sz="4" w:space="0" w:color="auto"/>
              <w:left w:val="single" w:sz="4" w:space="0" w:color="auto"/>
              <w:bottom w:val="single" w:sz="4" w:space="0" w:color="auto"/>
              <w:right w:val="single" w:sz="4" w:space="0" w:color="auto"/>
            </w:tcBorders>
          </w:tcPr>
          <w:p w:rsidR="005F00A2" w:rsidRPr="00034A84" w:rsidRDefault="005F00A2" w:rsidP="004F2155">
            <w:pPr>
              <w:jc w:val="center"/>
              <w:rPr>
                <w:b/>
                <w:color w:val="000000"/>
                <w:sz w:val="24"/>
                <w:szCs w:val="24"/>
              </w:rPr>
            </w:pPr>
            <w:r w:rsidRPr="00034A84">
              <w:rPr>
                <w:b/>
                <w:color w:val="000000"/>
                <w:sz w:val="24"/>
                <w:szCs w:val="24"/>
              </w:rPr>
              <w:t>2010-2011</w:t>
            </w:r>
          </w:p>
        </w:tc>
        <w:tc>
          <w:tcPr>
            <w:tcW w:w="1319" w:type="dxa"/>
            <w:tcBorders>
              <w:top w:val="single" w:sz="4" w:space="0" w:color="auto"/>
              <w:left w:val="single" w:sz="4" w:space="0" w:color="auto"/>
              <w:bottom w:val="single" w:sz="4" w:space="0" w:color="auto"/>
              <w:right w:val="single" w:sz="4" w:space="0" w:color="auto"/>
            </w:tcBorders>
          </w:tcPr>
          <w:p w:rsidR="005F00A2" w:rsidRPr="00034A84" w:rsidRDefault="005F00A2" w:rsidP="004F2155">
            <w:pPr>
              <w:jc w:val="center"/>
              <w:rPr>
                <w:b/>
                <w:color w:val="000000"/>
                <w:sz w:val="24"/>
                <w:szCs w:val="24"/>
              </w:rPr>
            </w:pPr>
            <w:r w:rsidRPr="00034A84">
              <w:rPr>
                <w:b/>
                <w:color w:val="000000"/>
                <w:sz w:val="24"/>
                <w:szCs w:val="24"/>
              </w:rPr>
              <w:t>2011-2012</w:t>
            </w:r>
          </w:p>
        </w:tc>
        <w:tc>
          <w:tcPr>
            <w:tcW w:w="1213" w:type="dxa"/>
            <w:tcBorders>
              <w:top w:val="single" w:sz="4" w:space="0" w:color="auto"/>
              <w:left w:val="single" w:sz="4" w:space="0" w:color="auto"/>
              <w:bottom w:val="single" w:sz="4" w:space="0" w:color="auto"/>
              <w:right w:val="single" w:sz="4" w:space="0" w:color="auto"/>
            </w:tcBorders>
          </w:tcPr>
          <w:p w:rsidR="005F00A2" w:rsidRPr="00034A84" w:rsidRDefault="005F00A2" w:rsidP="004F2155">
            <w:pPr>
              <w:jc w:val="center"/>
              <w:rPr>
                <w:b/>
                <w:color w:val="000000"/>
                <w:sz w:val="24"/>
                <w:szCs w:val="24"/>
              </w:rPr>
            </w:pPr>
            <w:r w:rsidRPr="00034A84">
              <w:rPr>
                <w:b/>
                <w:color w:val="000000"/>
                <w:sz w:val="24"/>
                <w:szCs w:val="24"/>
              </w:rPr>
              <w:t>2012-2013</w:t>
            </w:r>
          </w:p>
        </w:tc>
        <w:tc>
          <w:tcPr>
            <w:tcW w:w="1417" w:type="dxa"/>
            <w:tcBorders>
              <w:top w:val="single" w:sz="4" w:space="0" w:color="auto"/>
              <w:left w:val="single" w:sz="4" w:space="0" w:color="auto"/>
              <w:bottom w:val="single" w:sz="4" w:space="0" w:color="auto"/>
              <w:right w:val="single" w:sz="4" w:space="0" w:color="auto"/>
            </w:tcBorders>
          </w:tcPr>
          <w:p w:rsidR="005F00A2" w:rsidRPr="00034A84" w:rsidRDefault="005F00A2" w:rsidP="004F2155">
            <w:pPr>
              <w:jc w:val="center"/>
              <w:rPr>
                <w:b/>
                <w:color w:val="000000"/>
                <w:sz w:val="24"/>
                <w:szCs w:val="24"/>
              </w:rPr>
            </w:pPr>
            <w:r w:rsidRPr="00034A84">
              <w:rPr>
                <w:b/>
                <w:color w:val="000000"/>
                <w:sz w:val="24"/>
                <w:szCs w:val="24"/>
              </w:rPr>
              <w:t>2013-2014</w:t>
            </w:r>
          </w:p>
        </w:tc>
        <w:tc>
          <w:tcPr>
            <w:tcW w:w="1382" w:type="dxa"/>
            <w:tcBorders>
              <w:top w:val="single" w:sz="4" w:space="0" w:color="auto"/>
              <w:left w:val="single" w:sz="4" w:space="0" w:color="auto"/>
              <w:bottom w:val="single" w:sz="4" w:space="0" w:color="auto"/>
              <w:right w:val="single" w:sz="4" w:space="0" w:color="auto"/>
            </w:tcBorders>
          </w:tcPr>
          <w:p w:rsidR="005F00A2" w:rsidRPr="00034A84" w:rsidRDefault="005F00A2" w:rsidP="004F2155">
            <w:pPr>
              <w:jc w:val="center"/>
              <w:rPr>
                <w:b/>
                <w:color w:val="000000"/>
                <w:sz w:val="24"/>
                <w:szCs w:val="24"/>
              </w:rPr>
            </w:pPr>
            <w:r w:rsidRPr="00034A84">
              <w:rPr>
                <w:b/>
                <w:color w:val="000000"/>
                <w:sz w:val="24"/>
                <w:szCs w:val="24"/>
              </w:rPr>
              <w:t xml:space="preserve">2014-2015 </w:t>
            </w:r>
          </w:p>
        </w:tc>
      </w:tr>
      <w:tr w:rsidR="005F00A2" w:rsidRPr="00034A84" w:rsidTr="004F2155">
        <w:tc>
          <w:tcPr>
            <w:tcW w:w="1889"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ind w:firstLine="360"/>
              <w:jc w:val="center"/>
              <w:rPr>
                <w:color w:val="000000"/>
                <w:sz w:val="24"/>
                <w:szCs w:val="24"/>
              </w:rPr>
            </w:pPr>
            <w:r w:rsidRPr="00034A84">
              <w:rPr>
                <w:color w:val="000000"/>
                <w:sz w:val="24"/>
                <w:szCs w:val="24"/>
              </w:rPr>
              <w:t>СОШ № 1 п.Пелым</w:t>
            </w:r>
          </w:p>
        </w:tc>
        <w:tc>
          <w:tcPr>
            <w:tcW w:w="1175" w:type="dxa"/>
            <w:tcBorders>
              <w:top w:val="single" w:sz="4" w:space="0" w:color="auto"/>
              <w:left w:val="single" w:sz="4" w:space="0" w:color="auto"/>
              <w:bottom w:val="single" w:sz="4" w:space="0" w:color="auto"/>
              <w:right w:val="single" w:sz="4" w:space="0" w:color="auto"/>
            </w:tcBorders>
          </w:tcPr>
          <w:p w:rsidR="005F00A2" w:rsidRPr="00034A84" w:rsidRDefault="005F00A2" w:rsidP="004F2155">
            <w:pPr>
              <w:ind w:firstLine="360"/>
              <w:jc w:val="center"/>
              <w:rPr>
                <w:color w:val="000000"/>
                <w:sz w:val="24"/>
                <w:szCs w:val="24"/>
              </w:rPr>
            </w:pPr>
            <w:r w:rsidRPr="00034A84">
              <w:rPr>
                <w:color w:val="000000"/>
                <w:sz w:val="24"/>
                <w:szCs w:val="24"/>
              </w:rPr>
              <w:t>48%</w:t>
            </w:r>
          </w:p>
        </w:tc>
        <w:tc>
          <w:tcPr>
            <w:tcW w:w="1175" w:type="dxa"/>
            <w:tcBorders>
              <w:top w:val="single" w:sz="4" w:space="0" w:color="auto"/>
              <w:left w:val="single" w:sz="4" w:space="0" w:color="auto"/>
              <w:bottom w:val="single" w:sz="4" w:space="0" w:color="auto"/>
              <w:right w:val="single" w:sz="4" w:space="0" w:color="auto"/>
            </w:tcBorders>
          </w:tcPr>
          <w:p w:rsidR="005F00A2" w:rsidRPr="00034A84" w:rsidRDefault="005F00A2" w:rsidP="004F2155">
            <w:pPr>
              <w:ind w:firstLine="360"/>
              <w:jc w:val="center"/>
              <w:rPr>
                <w:color w:val="000000"/>
                <w:sz w:val="24"/>
                <w:szCs w:val="24"/>
              </w:rPr>
            </w:pPr>
            <w:r w:rsidRPr="00034A84">
              <w:rPr>
                <w:color w:val="000000"/>
                <w:sz w:val="24"/>
                <w:szCs w:val="24"/>
              </w:rPr>
              <w:t>44%</w:t>
            </w:r>
          </w:p>
        </w:tc>
        <w:tc>
          <w:tcPr>
            <w:tcW w:w="1319" w:type="dxa"/>
            <w:tcBorders>
              <w:top w:val="single" w:sz="4" w:space="0" w:color="auto"/>
              <w:left w:val="single" w:sz="4" w:space="0" w:color="auto"/>
              <w:bottom w:val="single" w:sz="4" w:space="0" w:color="auto"/>
              <w:right w:val="single" w:sz="4" w:space="0" w:color="auto"/>
            </w:tcBorders>
          </w:tcPr>
          <w:p w:rsidR="005F00A2" w:rsidRPr="00034A84" w:rsidRDefault="005F00A2" w:rsidP="004F2155">
            <w:pPr>
              <w:jc w:val="center"/>
              <w:rPr>
                <w:color w:val="000000"/>
                <w:sz w:val="24"/>
                <w:szCs w:val="24"/>
              </w:rPr>
            </w:pPr>
            <w:r w:rsidRPr="00034A84">
              <w:rPr>
                <w:color w:val="000000"/>
                <w:sz w:val="24"/>
                <w:szCs w:val="24"/>
              </w:rPr>
              <w:t>44,8 %</w:t>
            </w:r>
          </w:p>
        </w:tc>
        <w:tc>
          <w:tcPr>
            <w:tcW w:w="1213" w:type="dxa"/>
            <w:tcBorders>
              <w:top w:val="single" w:sz="4" w:space="0" w:color="auto"/>
              <w:left w:val="single" w:sz="4" w:space="0" w:color="auto"/>
              <w:bottom w:val="single" w:sz="4" w:space="0" w:color="auto"/>
              <w:right w:val="single" w:sz="4" w:space="0" w:color="auto"/>
            </w:tcBorders>
          </w:tcPr>
          <w:p w:rsidR="005F00A2" w:rsidRPr="00034A84" w:rsidRDefault="005F00A2" w:rsidP="004F2155">
            <w:pPr>
              <w:jc w:val="center"/>
              <w:rPr>
                <w:color w:val="000000"/>
                <w:sz w:val="24"/>
                <w:szCs w:val="24"/>
              </w:rPr>
            </w:pPr>
            <w:r w:rsidRPr="00034A84">
              <w:rPr>
                <w:color w:val="000000"/>
                <w:sz w:val="24"/>
                <w:szCs w:val="24"/>
              </w:rPr>
              <w:t>43,3%</w:t>
            </w:r>
          </w:p>
        </w:tc>
        <w:tc>
          <w:tcPr>
            <w:tcW w:w="1417" w:type="dxa"/>
            <w:tcBorders>
              <w:top w:val="single" w:sz="4" w:space="0" w:color="auto"/>
              <w:left w:val="single" w:sz="4" w:space="0" w:color="auto"/>
              <w:bottom w:val="single" w:sz="4" w:space="0" w:color="auto"/>
              <w:right w:val="single" w:sz="4" w:space="0" w:color="auto"/>
            </w:tcBorders>
          </w:tcPr>
          <w:p w:rsidR="005F00A2" w:rsidRPr="00034A84" w:rsidRDefault="005F00A2" w:rsidP="004F2155">
            <w:pPr>
              <w:jc w:val="center"/>
              <w:rPr>
                <w:color w:val="000000"/>
                <w:sz w:val="24"/>
                <w:szCs w:val="24"/>
              </w:rPr>
            </w:pPr>
            <w:r w:rsidRPr="00034A84">
              <w:rPr>
                <w:color w:val="000000"/>
                <w:sz w:val="24"/>
                <w:szCs w:val="24"/>
              </w:rPr>
              <w:t>41%</w:t>
            </w:r>
          </w:p>
        </w:tc>
        <w:tc>
          <w:tcPr>
            <w:tcW w:w="1382" w:type="dxa"/>
            <w:tcBorders>
              <w:top w:val="single" w:sz="4" w:space="0" w:color="auto"/>
              <w:left w:val="single" w:sz="4" w:space="0" w:color="auto"/>
              <w:bottom w:val="single" w:sz="4" w:space="0" w:color="auto"/>
              <w:right w:val="single" w:sz="4" w:space="0" w:color="auto"/>
            </w:tcBorders>
          </w:tcPr>
          <w:p w:rsidR="005F00A2" w:rsidRPr="00034A84" w:rsidRDefault="005F00A2" w:rsidP="004F2155">
            <w:pPr>
              <w:jc w:val="center"/>
              <w:rPr>
                <w:color w:val="000000"/>
                <w:sz w:val="24"/>
                <w:szCs w:val="24"/>
              </w:rPr>
            </w:pPr>
            <w:r w:rsidRPr="00034A84">
              <w:rPr>
                <w:color w:val="000000"/>
                <w:sz w:val="24"/>
                <w:szCs w:val="24"/>
              </w:rPr>
              <w:t>43,7 %</w:t>
            </w:r>
          </w:p>
        </w:tc>
      </w:tr>
      <w:tr w:rsidR="005F00A2" w:rsidRPr="00034A84" w:rsidTr="004F2155">
        <w:tc>
          <w:tcPr>
            <w:tcW w:w="1889"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ind w:firstLine="360"/>
              <w:jc w:val="center"/>
              <w:rPr>
                <w:color w:val="000000"/>
                <w:sz w:val="24"/>
                <w:szCs w:val="24"/>
              </w:rPr>
            </w:pPr>
            <w:r w:rsidRPr="00034A84">
              <w:rPr>
                <w:color w:val="000000"/>
                <w:sz w:val="24"/>
                <w:szCs w:val="24"/>
              </w:rPr>
              <w:t>СОШ № 2 п. Атымья</w:t>
            </w:r>
          </w:p>
        </w:tc>
        <w:tc>
          <w:tcPr>
            <w:tcW w:w="1175" w:type="dxa"/>
            <w:tcBorders>
              <w:top w:val="single" w:sz="4" w:space="0" w:color="auto"/>
              <w:left w:val="single" w:sz="4" w:space="0" w:color="auto"/>
              <w:bottom w:val="single" w:sz="4" w:space="0" w:color="auto"/>
              <w:right w:val="single" w:sz="4" w:space="0" w:color="auto"/>
            </w:tcBorders>
          </w:tcPr>
          <w:p w:rsidR="005F00A2" w:rsidRPr="00034A84" w:rsidRDefault="005F00A2" w:rsidP="004F2155">
            <w:pPr>
              <w:ind w:firstLine="360"/>
              <w:jc w:val="center"/>
              <w:rPr>
                <w:color w:val="000000"/>
                <w:sz w:val="24"/>
                <w:szCs w:val="24"/>
              </w:rPr>
            </w:pPr>
            <w:r w:rsidRPr="00034A84">
              <w:rPr>
                <w:color w:val="000000"/>
                <w:sz w:val="24"/>
                <w:szCs w:val="24"/>
              </w:rPr>
              <w:t>32%</w:t>
            </w:r>
          </w:p>
        </w:tc>
        <w:tc>
          <w:tcPr>
            <w:tcW w:w="1175" w:type="dxa"/>
            <w:tcBorders>
              <w:top w:val="single" w:sz="4" w:space="0" w:color="auto"/>
              <w:left w:val="single" w:sz="4" w:space="0" w:color="auto"/>
              <w:bottom w:val="single" w:sz="4" w:space="0" w:color="auto"/>
              <w:right w:val="single" w:sz="4" w:space="0" w:color="auto"/>
            </w:tcBorders>
          </w:tcPr>
          <w:p w:rsidR="005F00A2" w:rsidRPr="00034A84" w:rsidRDefault="005F00A2" w:rsidP="004F2155">
            <w:pPr>
              <w:ind w:firstLine="360"/>
              <w:jc w:val="center"/>
              <w:rPr>
                <w:color w:val="000000"/>
                <w:sz w:val="24"/>
                <w:szCs w:val="24"/>
              </w:rPr>
            </w:pPr>
            <w:r w:rsidRPr="00034A84">
              <w:rPr>
                <w:color w:val="000000"/>
                <w:sz w:val="24"/>
                <w:szCs w:val="24"/>
              </w:rPr>
              <w:t>30%</w:t>
            </w:r>
          </w:p>
        </w:tc>
        <w:tc>
          <w:tcPr>
            <w:tcW w:w="1319" w:type="dxa"/>
            <w:tcBorders>
              <w:top w:val="single" w:sz="4" w:space="0" w:color="auto"/>
              <w:left w:val="single" w:sz="4" w:space="0" w:color="auto"/>
              <w:bottom w:val="single" w:sz="4" w:space="0" w:color="auto"/>
              <w:right w:val="single" w:sz="4" w:space="0" w:color="auto"/>
            </w:tcBorders>
          </w:tcPr>
          <w:p w:rsidR="005F00A2" w:rsidRPr="00034A84" w:rsidRDefault="005F00A2" w:rsidP="004F2155">
            <w:pPr>
              <w:jc w:val="center"/>
              <w:rPr>
                <w:color w:val="000000"/>
                <w:sz w:val="24"/>
                <w:szCs w:val="24"/>
              </w:rPr>
            </w:pPr>
            <w:r w:rsidRPr="00034A84">
              <w:rPr>
                <w:color w:val="000000"/>
                <w:sz w:val="24"/>
                <w:szCs w:val="24"/>
              </w:rPr>
              <w:t>36%</w:t>
            </w:r>
          </w:p>
        </w:tc>
        <w:tc>
          <w:tcPr>
            <w:tcW w:w="1213" w:type="dxa"/>
            <w:tcBorders>
              <w:top w:val="single" w:sz="4" w:space="0" w:color="auto"/>
              <w:left w:val="single" w:sz="4" w:space="0" w:color="auto"/>
              <w:bottom w:val="single" w:sz="4" w:space="0" w:color="auto"/>
              <w:right w:val="single" w:sz="4" w:space="0" w:color="auto"/>
            </w:tcBorders>
          </w:tcPr>
          <w:p w:rsidR="005F00A2" w:rsidRPr="00034A84" w:rsidRDefault="005F00A2" w:rsidP="004F2155">
            <w:pPr>
              <w:jc w:val="center"/>
              <w:rPr>
                <w:color w:val="000000"/>
                <w:sz w:val="24"/>
                <w:szCs w:val="24"/>
              </w:rPr>
            </w:pPr>
            <w:r w:rsidRPr="00034A84">
              <w:rPr>
                <w:color w:val="000000"/>
                <w:sz w:val="24"/>
                <w:szCs w:val="24"/>
              </w:rPr>
              <w:t>37%</w:t>
            </w:r>
          </w:p>
        </w:tc>
        <w:tc>
          <w:tcPr>
            <w:tcW w:w="1417" w:type="dxa"/>
            <w:tcBorders>
              <w:top w:val="single" w:sz="4" w:space="0" w:color="auto"/>
              <w:left w:val="single" w:sz="4" w:space="0" w:color="auto"/>
              <w:bottom w:val="single" w:sz="4" w:space="0" w:color="auto"/>
              <w:right w:val="single" w:sz="4" w:space="0" w:color="auto"/>
            </w:tcBorders>
          </w:tcPr>
          <w:p w:rsidR="005F00A2" w:rsidRPr="00034A84" w:rsidRDefault="005F00A2" w:rsidP="004F2155">
            <w:pPr>
              <w:jc w:val="center"/>
              <w:rPr>
                <w:color w:val="000000"/>
                <w:sz w:val="24"/>
                <w:szCs w:val="24"/>
              </w:rPr>
            </w:pPr>
            <w:r w:rsidRPr="00034A84">
              <w:rPr>
                <w:color w:val="000000"/>
                <w:sz w:val="24"/>
                <w:szCs w:val="24"/>
              </w:rPr>
              <w:t>27%</w:t>
            </w:r>
          </w:p>
        </w:tc>
        <w:tc>
          <w:tcPr>
            <w:tcW w:w="1382" w:type="dxa"/>
            <w:tcBorders>
              <w:top w:val="single" w:sz="4" w:space="0" w:color="auto"/>
              <w:left w:val="single" w:sz="4" w:space="0" w:color="auto"/>
              <w:bottom w:val="single" w:sz="4" w:space="0" w:color="auto"/>
              <w:right w:val="single" w:sz="4" w:space="0" w:color="auto"/>
            </w:tcBorders>
          </w:tcPr>
          <w:p w:rsidR="005F00A2" w:rsidRPr="00034A84" w:rsidRDefault="005F00A2" w:rsidP="004F2155">
            <w:pPr>
              <w:jc w:val="center"/>
              <w:rPr>
                <w:color w:val="000000"/>
                <w:sz w:val="24"/>
                <w:szCs w:val="24"/>
              </w:rPr>
            </w:pPr>
            <w:r w:rsidRPr="00034A84">
              <w:rPr>
                <w:color w:val="000000"/>
                <w:sz w:val="24"/>
                <w:szCs w:val="24"/>
              </w:rPr>
              <w:t>36%</w:t>
            </w:r>
          </w:p>
        </w:tc>
      </w:tr>
      <w:tr w:rsidR="005F00A2" w:rsidRPr="00034A84" w:rsidTr="004F2155">
        <w:tc>
          <w:tcPr>
            <w:tcW w:w="1889"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ind w:firstLine="360"/>
              <w:jc w:val="center"/>
              <w:rPr>
                <w:b/>
                <w:color w:val="000000"/>
                <w:sz w:val="24"/>
                <w:szCs w:val="24"/>
              </w:rPr>
            </w:pPr>
            <w:r w:rsidRPr="00034A84">
              <w:rPr>
                <w:b/>
                <w:color w:val="000000"/>
                <w:sz w:val="24"/>
                <w:szCs w:val="24"/>
              </w:rPr>
              <w:t>Всего по ГО</w:t>
            </w:r>
          </w:p>
        </w:tc>
        <w:tc>
          <w:tcPr>
            <w:tcW w:w="1175" w:type="dxa"/>
            <w:tcBorders>
              <w:top w:val="single" w:sz="4" w:space="0" w:color="auto"/>
              <w:left w:val="single" w:sz="4" w:space="0" w:color="auto"/>
              <w:bottom w:val="single" w:sz="4" w:space="0" w:color="auto"/>
              <w:right w:val="single" w:sz="4" w:space="0" w:color="auto"/>
            </w:tcBorders>
          </w:tcPr>
          <w:p w:rsidR="005F00A2" w:rsidRPr="00034A84" w:rsidRDefault="005F00A2" w:rsidP="004F2155">
            <w:pPr>
              <w:jc w:val="center"/>
              <w:rPr>
                <w:b/>
                <w:color w:val="000000"/>
                <w:sz w:val="24"/>
                <w:szCs w:val="24"/>
              </w:rPr>
            </w:pPr>
            <w:r w:rsidRPr="00034A84">
              <w:rPr>
                <w:b/>
                <w:color w:val="000000"/>
                <w:sz w:val="24"/>
                <w:szCs w:val="24"/>
              </w:rPr>
              <w:t>40%</w:t>
            </w:r>
          </w:p>
        </w:tc>
        <w:tc>
          <w:tcPr>
            <w:tcW w:w="1175" w:type="dxa"/>
            <w:tcBorders>
              <w:top w:val="single" w:sz="4" w:space="0" w:color="auto"/>
              <w:left w:val="single" w:sz="4" w:space="0" w:color="auto"/>
              <w:bottom w:val="single" w:sz="4" w:space="0" w:color="auto"/>
              <w:right w:val="single" w:sz="4" w:space="0" w:color="auto"/>
            </w:tcBorders>
          </w:tcPr>
          <w:p w:rsidR="005F00A2" w:rsidRPr="00034A84" w:rsidRDefault="005F00A2" w:rsidP="004F2155">
            <w:pPr>
              <w:jc w:val="center"/>
              <w:rPr>
                <w:b/>
                <w:color w:val="000000"/>
                <w:sz w:val="24"/>
                <w:szCs w:val="24"/>
              </w:rPr>
            </w:pPr>
            <w:r w:rsidRPr="00034A84">
              <w:rPr>
                <w:b/>
                <w:color w:val="000000"/>
                <w:sz w:val="24"/>
                <w:szCs w:val="24"/>
              </w:rPr>
              <w:t>37%</w:t>
            </w:r>
          </w:p>
        </w:tc>
        <w:tc>
          <w:tcPr>
            <w:tcW w:w="1319" w:type="dxa"/>
            <w:tcBorders>
              <w:top w:val="single" w:sz="4" w:space="0" w:color="auto"/>
              <w:left w:val="single" w:sz="4" w:space="0" w:color="auto"/>
              <w:bottom w:val="single" w:sz="4" w:space="0" w:color="auto"/>
              <w:right w:val="single" w:sz="4" w:space="0" w:color="auto"/>
            </w:tcBorders>
          </w:tcPr>
          <w:p w:rsidR="005F00A2" w:rsidRPr="00034A84" w:rsidRDefault="005F00A2" w:rsidP="004F2155">
            <w:pPr>
              <w:jc w:val="center"/>
              <w:rPr>
                <w:b/>
                <w:color w:val="000000"/>
                <w:sz w:val="24"/>
                <w:szCs w:val="24"/>
              </w:rPr>
            </w:pPr>
            <w:r w:rsidRPr="00034A84">
              <w:rPr>
                <w:b/>
                <w:color w:val="000000"/>
                <w:sz w:val="24"/>
                <w:szCs w:val="24"/>
              </w:rPr>
              <w:t>40,4%</w:t>
            </w:r>
          </w:p>
        </w:tc>
        <w:tc>
          <w:tcPr>
            <w:tcW w:w="1213" w:type="dxa"/>
            <w:tcBorders>
              <w:top w:val="single" w:sz="4" w:space="0" w:color="auto"/>
              <w:left w:val="single" w:sz="4" w:space="0" w:color="auto"/>
              <w:bottom w:val="single" w:sz="4" w:space="0" w:color="auto"/>
              <w:right w:val="single" w:sz="4" w:space="0" w:color="auto"/>
            </w:tcBorders>
          </w:tcPr>
          <w:p w:rsidR="005F00A2" w:rsidRPr="00034A84" w:rsidRDefault="005F00A2" w:rsidP="004F2155">
            <w:pPr>
              <w:jc w:val="center"/>
              <w:rPr>
                <w:b/>
                <w:color w:val="000000"/>
                <w:sz w:val="24"/>
                <w:szCs w:val="24"/>
              </w:rPr>
            </w:pPr>
            <w:r w:rsidRPr="00034A84">
              <w:rPr>
                <w:b/>
                <w:color w:val="000000"/>
                <w:sz w:val="24"/>
                <w:szCs w:val="24"/>
              </w:rPr>
              <w:t>43%</w:t>
            </w:r>
          </w:p>
        </w:tc>
        <w:tc>
          <w:tcPr>
            <w:tcW w:w="1417" w:type="dxa"/>
            <w:tcBorders>
              <w:top w:val="single" w:sz="4" w:space="0" w:color="auto"/>
              <w:left w:val="single" w:sz="4" w:space="0" w:color="auto"/>
              <w:bottom w:val="single" w:sz="4" w:space="0" w:color="auto"/>
              <w:right w:val="single" w:sz="4" w:space="0" w:color="auto"/>
            </w:tcBorders>
          </w:tcPr>
          <w:p w:rsidR="005F00A2" w:rsidRPr="00034A84" w:rsidRDefault="005F00A2" w:rsidP="004F2155">
            <w:pPr>
              <w:jc w:val="center"/>
              <w:rPr>
                <w:b/>
                <w:color w:val="000000"/>
                <w:sz w:val="24"/>
                <w:szCs w:val="24"/>
              </w:rPr>
            </w:pPr>
            <w:r w:rsidRPr="00034A84">
              <w:rPr>
                <w:b/>
                <w:color w:val="000000"/>
                <w:sz w:val="24"/>
                <w:szCs w:val="24"/>
              </w:rPr>
              <w:t>40%</w:t>
            </w:r>
          </w:p>
        </w:tc>
        <w:tc>
          <w:tcPr>
            <w:tcW w:w="1382" w:type="dxa"/>
            <w:tcBorders>
              <w:top w:val="single" w:sz="4" w:space="0" w:color="auto"/>
              <w:left w:val="single" w:sz="4" w:space="0" w:color="auto"/>
              <w:bottom w:val="single" w:sz="4" w:space="0" w:color="auto"/>
              <w:right w:val="single" w:sz="4" w:space="0" w:color="auto"/>
            </w:tcBorders>
          </w:tcPr>
          <w:p w:rsidR="005F00A2" w:rsidRPr="00034A84" w:rsidRDefault="005F00A2" w:rsidP="004F2155">
            <w:pPr>
              <w:jc w:val="center"/>
              <w:rPr>
                <w:b/>
                <w:color w:val="000000"/>
                <w:sz w:val="24"/>
                <w:szCs w:val="24"/>
              </w:rPr>
            </w:pPr>
            <w:r w:rsidRPr="00034A84">
              <w:rPr>
                <w:b/>
                <w:color w:val="000000"/>
                <w:sz w:val="24"/>
                <w:szCs w:val="24"/>
              </w:rPr>
              <w:t>43%</w:t>
            </w:r>
          </w:p>
        </w:tc>
      </w:tr>
    </w:tbl>
    <w:p w:rsidR="005F00A2" w:rsidRPr="00034A84" w:rsidRDefault="005F00A2" w:rsidP="005F00A2">
      <w:pPr>
        <w:jc w:val="center"/>
        <w:rPr>
          <w:color w:val="000000"/>
          <w:sz w:val="24"/>
          <w:szCs w:val="24"/>
        </w:rPr>
      </w:pPr>
    </w:p>
    <w:p w:rsidR="005F00A2" w:rsidRPr="00034A84" w:rsidRDefault="005F00A2" w:rsidP="005F00A2">
      <w:pPr>
        <w:jc w:val="both"/>
        <w:rPr>
          <w:color w:val="000000"/>
          <w:sz w:val="24"/>
          <w:szCs w:val="24"/>
        </w:rPr>
      </w:pPr>
    </w:p>
    <w:p w:rsidR="005F00A2" w:rsidRPr="00034A84" w:rsidRDefault="005F00A2" w:rsidP="005F00A2">
      <w:pPr>
        <w:jc w:val="both"/>
        <w:rPr>
          <w:b/>
          <w:color w:val="000000"/>
          <w:sz w:val="24"/>
          <w:szCs w:val="24"/>
        </w:rPr>
      </w:pPr>
      <w:r w:rsidRPr="00034A84">
        <w:rPr>
          <w:b/>
          <w:color w:val="000000"/>
          <w:sz w:val="24"/>
          <w:szCs w:val="24"/>
        </w:rPr>
        <w:t>Качество знаний в ОУ</w:t>
      </w:r>
    </w:p>
    <w:p w:rsidR="005F00A2" w:rsidRPr="00034A84" w:rsidRDefault="00801D35" w:rsidP="005F00A2">
      <w:pPr>
        <w:ind w:firstLine="708"/>
        <w:jc w:val="both"/>
        <w:rPr>
          <w:b/>
          <w:color w:val="000000"/>
          <w:sz w:val="24"/>
          <w:szCs w:val="24"/>
        </w:rPr>
      </w:pPr>
      <w:r>
        <w:rPr>
          <w:noProof/>
          <w:color w:val="000000"/>
          <w:sz w:val="24"/>
          <w:szCs w:val="24"/>
        </w:rPr>
        <w:drawing>
          <wp:anchor distT="54864" distB="212021" distL="419100" distR="152886" simplePos="0" relativeHeight="251657728" behindDoc="0" locked="0" layoutInCell="1" allowOverlap="1">
            <wp:simplePos x="0" y="0"/>
            <wp:positionH relativeFrom="column">
              <wp:posOffset>383540</wp:posOffset>
            </wp:positionH>
            <wp:positionV relativeFrom="paragraph">
              <wp:posOffset>132715</wp:posOffset>
            </wp:positionV>
            <wp:extent cx="5657850" cy="2650490"/>
            <wp:effectExtent l="0" t="0" r="0" b="0"/>
            <wp:wrapNone/>
            <wp:docPr id="99" name="Объект 9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F00A2" w:rsidRPr="00034A84" w:rsidRDefault="005F00A2" w:rsidP="005F00A2">
      <w:pPr>
        <w:ind w:firstLine="708"/>
        <w:jc w:val="both"/>
        <w:rPr>
          <w:b/>
          <w:color w:val="000000"/>
          <w:sz w:val="24"/>
          <w:szCs w:val="24"/>
        </w:rPr>
      </w:pPr>
    </w:p>
    <w:p w:rsidR="005F00A2" w:rsidRPr="00034A84" w:rsidRDefault="005F00A2" w:rsidP="005F00A2">
      <w:pPr>
        <w:ind w:firstLine="708"/>
        <w:jc w:val="both"/>
        <w:rPr>
          <w:b/>
          <w:color w:val="000000"/>
          <w:sz w:val="24"/>
          <w:szCs w:val="24"/>
        </w:rPr>
      </w:pPr>
    </w:p>
    <w:p w:rsidR="005F00A2" w:rsidRPr="00034A84" w:rsidRDefault="005F00A2" w:rsidP="005F00A2">
      <w:pPr>
        <w:ind w:firstLine="708"/>
        <w:jc w:val="both"/>
        <w:rPr>
          <w:b/>
          <w:color w:val="000000"/>
          <w:sz w:val="24"/>
          <w:szCs w:val="24"/>
        </w:rPr>
      </w:pPr>
    </w:p>
    <w:p w:rsidR="005F00A2" w:rsidRPr="00034A84" w:rsidRDefault="005F00A2" w:rsidP="005F00A2">
      <w:pPr>
        <w:ind w:firstLine="708"/>
        <w:jc w:val="both"/>
        <w:rPr>
          <w:b/>
          <w:color w:val="000000"/>
          <w:sz w:val="24"/>
          <w:szCs w:val="24"/>
        </w:rPr>
      </w:pPr>
    </w:p>
    <w:p w:rsidR="005F00A2" w:rsidRPr="00034A84" w:rsidRDefault="005F00A2" w:rsidP="005F00A2">
      <w:pPr>
        <w:ind w:firstLine="708"/>
        <w:jc w:val="both"/>
        <w:rPr>
          <w:b/>
          <w:color w:val="000000"/>
          <w:sz w:val="24"/>
          <w:szCs w:val="24"/>
        </w:rPr>
      </w:pPr>
    </w:p>
    <w:p w:rsidR="005F00A2" w:rsidRPr="00034A84" w:rsidRDefault="005F00A2" w:rsidP="005F00A2">
      <w:pPr>
        <w:ind w:firstLine="708"/>
        <w:jc w:val="both"/>
        <w:rPr>
          <w:b/>
          <w:color w:val="000000"/>
          <w:sz w:val="24"/>
          <w:szCs w:val="24"/>
        </w:rPr>
      </w:pPr>
    </w:p>
    <w:p w:rsidR="005F00A2" w:rsidRPr="00034A84" w:rsidRDefault="005F00A2" w:rsidP="005F00A2">
      <w:pPr>
        <w:ind w:firstLine="708"/>
        <w:jc w:val="both"/>
        <w:rPr>
          <w:b/>
          <w:color w:val="000000"/>
          <w:sz w:val="24"/>
          <w:szCs w:val="24"/>
        </w:rPr>
      </w:pPr>
    </w:p>
    <w:p w:rsidR="005F00A2" w:rsidRPr="00034A84" w:rsidRDefault="005F00A2" w:rsidP="005F00A2">
      <w:pPr>
        <w:ind w:firstLine="708"/>
        <w:jc w:val="both"/>
        <w:rPr>
          <w:b/>
          <w:color w:val="000000"/>
          <w:sz w:val="24"/>
          <w:szCs w:val="24"/>
        </w:rPr>
      </w:pPr>
    </w:p>
    <w:p w:rsidR="005F00A2" w:rsidRPr="00034A84" w:rsidRDefault="005F00A2" w:rsidP="005F00A2">
      <w:pPr>
        <w:ind w:firstLine="708"/>
        <w:jc w:val="both"/>
        <w:rPr>
          <w:b/>
          <w:color w:val="000000"/>
          <w:sz w:val="24"/>
          <w:szCs w:val="24"/>
        </w:rPr>
      </w:pPr>
    </w:p>
    <w:p w:rsidR="005F00A2" w:rsidRPr="00034A84" w:rsidRDefault="005F00A2" w:rsidP="005F00A2">
      <w:pPr>
        <w:ind w:firstLine="708"/>
        <w:jc w:val="both"/>
        <w:rPr>
          <w:b/>
          <w:color w:val="000000"/>
          <w:sz w:val="24"/>
          <w:szCs w:val="24"/>
        </w:rPr>
      </w:pPr>
    </w:p>
    <w:p w:rsidR="005F00A2" w:rsidRPr="00034A84" w:rsidRDefault="005F00A2" w:rsidP="005F00A2">
      <w:pPr>
        <w:ind w:firstLine="708"/>
        <w:jc w:val="both"/>
        <w:rPr>
          <w:b/>
          <w:color w:val="000000"/>
          <w:sz w:val="24"/>
          <w:szCs w:val="24"/>
        </w:rPr>
      </w:pPr>
    </w:p>
    <w:p w:rsidR="005F00A2" w:rsidRPr="00034A84" w:rsidRDefault="005F00A2" w:rsidP="005F00A2">
      <w:pPr>
        <w:ind w:firstLine="708"/>
        <w:jc w:val="both"/>
        <w:rPr>
          <w:b/>
          <w:color w:val="000000"/>
          <w:sz w:val="24"/>
          <w:szCs w:val="24"/>
        </w:rPr>
      </w:pPr>
    </w:p>
    <w:p w:rsidR="005F00A2" w:rsidRPr="00034A84" w:rsidRDefault="005F00A2" w:rsidP="005F00A2">
      <w:pPr>
        <w:ind w:firstLine="708"/>
        <w:jc w:val="both"/>
        <w:rPr>
          <w:b/>
          <w:color w:val="000000"/>
          <w:sz w:val="24"/>
          <w:szCs w:val="24"/>
        </w:rPr>
      </w:pPr>
    </w:p>
    <w:p w:rsidR="005F00A2" w:rsidRPr="00034A84" w:rsidRDefault="005F00A2" w:rsidP="005F00A2">
      <w:pPr>
        <w:ind w:firstLine="708"/>
        <w:jc w:val="both"/>
        <w:rPr>
          <w:b/>
          <w:color w:val="000000"/>
          <w:sz w:val="24"/>
          <w:szCs w:val="24"/>
        </w:rPr>
      </w:pPr>
    </w:p>
    <w:p w:rsidR="005F00A2" w:rsidRPr="00034A84" w:rsidRDefault="005F00A2" w:rsidP="005F00A2">
      <w:pPr>
        <w:ind w:firstLine="708"/>
        <w:jc w:val="both"/>
        <w:rPr>
          <w:b/>
          <w:color w:val="000000"/>
          <w:sz w:val="24"/>
          <w:szCs w:val="24"/>
        </w:rPr>
      </w:pPr>
    </w:p>
    <w:p w:rsidR="005F00A2" w:rsidRPr="00034A84" w:rsidRDefault="005F00A2" w:rsidP="005F00A2">
      <w:pPr>
        <w:ind w:firstLine="708"/>
        <w:jc w:val="both"/>
        <w:rPr>
          <w:b/>
          <w:color w:val="000000"/>
          <w:sz w:val="24"/>
          <w:szCs w:val="24"/>
        </w:rPr>
      </w:pPr>
    </w:p>
    <w:p w:rsidR="005F00A2" w:rsidRPr="00034A84" w:rsidRDefault="005F00A2" w:rsidP="005F00A2">
      <w:pPr>
        <w:ind w:firstLine="708"/>
        <w:jc w:val="both"/>
        <w:rPr>
          <w:color w:val="000000"/>
          <w:sz w:val="24"/>
          <w:szCs w:val="24"/>
        </w:rPr>
      </w:pPr>
      <w:r w:rsidRPr="00034A84">
        <w:rPr>
          <w:color w:val="000000"/>
          <w:sz w:val="24"/>
          <w:szCs w:val="24"/>
        </w:rPr>
        <w:t>К итоговой аттестации в 11 классе в 2015 году  допущены 20 выпускников МКОУ СОШ № 1 и 1 выпускник МКОУСОШ № 2, всего 21 человека.</w:t>
      </w:r>
    </w:p>
    <w:p w:rsidR="005F00A2" w:rsidRPr="00034A84" w:rsidRDefault="005F00A2" w:rsidP="005F00A2">
      <w:pPr>
        <w:ind w:firstLine="708"/>
        <w:jc w:val="both"/>
        <w:rPr>
          <w:color w:val="000000"/>
          <w:sz w:val="24"/>
          <w:szCs w:val="24"/>
        </w:rPr>
      </w:pPr>
      <w:r w:rsidRPr="00034A84">
        <w:rPr>
          <w:color w:val="000000"/>
          <w:sz w:val="24"/>
          <w:szCs w:val="24"/>
        </w:rPr>
        <w:t>ЕГЭ сдавали 21 учащийся 11 классов. ЕГЭ в 2015 году сдали все. Результаты ЕГЭ:</w:t>
      </w:r>
    </w:p>
    <w:p w:rsidR="005F00A2" w:rsidRPr="00034A84" w:rsidRDefault="005F00A2" w:rsidP="005F00A2">
      <w:pPr>
        <w:jc w:val="both"/>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7"/>
        <w:gridCol w:w="776"/>
        <w:gridCol w:w="794"/>
        <w:gridCol w:w="850"/>
        <w:gridCol w:w="709"/>
        <w:gridCol w:w="750"/>
        <w:gridCol w:w="856"/>
        <w:gridCol w:w="815"/>
        <w:gridCol w:w="738"/>
      </w:tblGrid>
      <w:tr w:rsidR="005F00A2" w:rsidRPr="00034A84" w:rsidTr="004F2155">
        <w:trPr>
          <w:jc w:val="center"/>
        </w:trPr>
        <w:tc>
          <w:tcPr>
            <w:tcW w:w="2167" w:type="dxa"/>
            <w:vMerge w:val="restart"/>
          </w:tcPr>
          <w:p w:rsidR="005F00A2" w:rsidRPr="00034A84" w:rsidRDefault="005F00A2" w:rsidP="004F2155">
            <w:pPr>
              <w:jc w:val="both"/>
              <w:rPr>
                <w:color w:val="000000"/>
                <w:sz w:val="24"/>
                <w:szCs w:val="24"/>
              </w:rPr>
            </w:pPr>
          </w:p>
        </w:tc>
        <w:tc>
          <w:tcPr>
            <w:tcW w:w="1570" w:type="dxa"/>
            <w:gridSpan w:val="2"/>
          </w:tcPr>
          <w:p w:rsidR="005F00A2" w:rsidRPr="00034A84" w:rsidRDefault="005F00A2" w:rsidP="004F2155">
            <w:pPr>
              <w:jc w:val="center"/>
              <w:rPr>
                <w:color w:val="000000"/>
                <w:sz w:val="24"/>
                <w:szCs w:val="24"/>
              </w:rPr>
            </w:pPr>
            <w:r w:rsidRPr="00034A84">
              <w:rPr>
                <w:color w:val="000000"/>
                <w:sz w:val="24"/>
                <w:szCs w:val="24"/>
              </w:rPr>
              <w:t>2012</w:t>
            </w:r>
          </w:p>
        </w:tc>
        <w:tc>
          <w:tcPr>
            <w:tcW w:w="1559" w:type="dxa"/>
            <w:gridSpan w:val="2"/>
          </w:tcPr>
          <w:p w:rsidR="005F00A2" w:rsidRPr="00034A84" w:rsidRDefault="005F00A2" w:rsidP="004F2155">
            <w:pPr>
              <w:jc w:val="center"/>
              <w:rPr>
                <w:color w:val="000000"/>
                <w:sz w:val="24"/>
                <w:szCs w:val="24"/>
              </w:rPr>
            </w:pPr>
            <w:r w:rsidRPr="00034A84">
              <w:rPr>
                <w:color w:val="000000"/>
                <w:sz w:val="24"/>
                <w:szCs w:val="24"/>
              </w:rPr>
              <w:t>2013</w:t>
            </w:r>
          </w:p>
        </w:tc>
        <w:tc>
          <w:tcPr>
            <w:tcW w:w="1606" w:type="dxa"/>
            <w:gridSpan w:val="2"/>
          </w:tcPr>
          <w:p w:rsidR="005F00A2" w:rsidRPr="00034A84" w:rsidRDefault="005F00A2" w:rsidP="004F2155">
            <w:pPr>
              <w:jc w:val="center"/>
              <w:rPr>
                <w:color w:val="000000"/>
                <w:sz w:val="24"/>
                <w:szCs w:val="24"/>
              </w:rPr>
            </w:pPr>
            <w:r w:rsidRPr="00034A84">
              <w:rPr>
                <w:color w:val="000000"/>
                <w:sz w:val="24"/>
                <w:szCs w:val="24"/>
              </w:rPr>
              <w:t>2014</w:t>
            </w:r>
          </w:p>
        </w:tc>
        <w:tc>
          <w:tcPr>
            <w:tcW w:w="1553" w:type="dxa"/>
            <w:gridSpan w:val="2"/>
          </w:tcPr>
          <w:p w:rsidR="005F00A2" w:rsidRPr="00034A84" w:rsidRDefault="005F00A2" w:rsidP="004F2155">
            <w:pPr>
              <w:jc w:val="center"/>
              <w:rPr>
                <w:color w:val="000000"/>
                <w:sz w:val="24"/>
                <w:szCs w:val="24"/>
              </w:rPr>
            </w:pPr>
            <w:r w:rsidRPr="00034A84">
              <w:rPr>
                <w:color w:val="000000"/>
                <w:sz w:val="24"/>
                <w:szCs w:val="24"/>
              </w:rPr>
              <w:t>2015</w:t>
            </w:r>
          </w:p>
        </w:tc>
      </w:tr>
      <w:tr w:rsidR="005F00A2" w:rsidRPr="00034A84" w:rsidTr="004F2155">
        <w:trPr>
          <w:jc w:val="center"/>
        </w:trPr>
        <w:tc>
          <w:tcPr>
            <w:tcW w:w="2167" w:type="dxa"/>
            <w:vMerge/>
          </w:tcPr>
          <w:p w:rsidR="005F00A2" w:rsidRPr="00034A84" w:rsidRDefault="005F00A2" w:rsidP="004F2155">
            <w:pPr>
              <w:jc w:val="both"/>
              <w:rPr>
                <w:color w:val="000000"/>
                <w:sz w:val="24"/>
                <w:szCs w:val="24"/>
              </w:rPr>
            </w:pPr>
          </w:p>
        </w:tc>
        <w:tc>
          <w:tcPr>
            <w:tcW w:w="776" w:type="dxa"/>
          </w:tcPr>
          <w:p w:rsidR="005F00A2" w:rsidRPr="00034A84" w:rsidRDefault="005F00A2" w:rsidP="004F2155">
            <w:pPr>
              <w:jc w:val="both"/>
              <w:rPr>
                <w:color w:val="000000"/>
                <w:sz w:val="24"/>
                <w:szCs w:val="24"/>
              </w:rPr>
            </w:pPr>
            <w:r w:rsidRPr="00034A84">
              <w:rPr>
                <w:color w:val="000000"/>
                <w:sz w:val="24"/>
                <w:szCs w:val="24"/>
              </w:rPr>
              <w:t>областной балл</w:t>
            </w:r>
          </w:p>
        </w:tc>
        <w:tc>
          <w:tcPr>
            <w:tcW w:w="794" w:type="dxa"/>
          </w:tcPr>
          <w:p w:rsidR="005F00A2" w:rsidRPr="00034A84" w:rsidRDefault="005F00A2" w:rsidP="004F2155">
            <w:pPr>
              <w:jc w:val="center"/>
              <w:rPr>
                <w:color w:val="000000"/>
                <w:sz w:val="24"/>
                <w:szCs w:val="24"/>
              </w:rPr>
            </w:pPr>
            <w:r w:rsidRPr="00034A84">
              <w:rPr>
                <w:color w:val="000000"/>
                <w:sz w:val="24"/>
                <w:szCs w:val="24"/>
              </w:rPr>
              <w:t>балл</w:t>
            </w:r>
          </w:p>
          <w:p w:rsidR="005F00A2" w:rsidRPr="00034A84" w:rsidRDefault="005F00A2" w:rsidP="004F2155">
            <w:pPr>
              <w:jc w:val="center"/>
              <w:rPr>
                <w:color w:val="000000"/>
                <w:sz w:val="24"/>
                <w:szCs w:val="24"/>
              </w:rPr>
            </w:pPr>
            <w:r w:rsidRPr="00034A84">
              <w:rPr>
                <w:color w:val="000000"/>
                <w:sz w:val="24"/>
                <w:szCs w:val="24"/>
              </w:rPr>
              <w:t>ГО Пелым</w:t>
            </w:r>
          </w:p>
        </w:tc>
        <w:tc>
          <w:tcPr>
            <w:tcW w:w="850" w:type="dxa"/>
          </w:tcPr>
          <w:p w:rsidR="005F00A2" w:rsidRPr="00034A84" w:rsidRDefault="005F00A2" w:rsidP="004F2155">
            <w:pPr>
              <w:jc w:val="center"/>
              <w:rPr>
                <w:color w:val="000000"/>
                <w:sz w:val="24"/>
                <w:szCs w:val="24"/>
              </w:rPr>
            </w:pPr>
            <w:r w:rsidRPr="00034A84">
              <w:rPr>
                <w:color w:val="000000"/>
                <w:sz w:val="24"/>
                <w:szCs w:val="24"/>
              </w:rPr>
              <w:t>областной балл</w:t>
            </w:r>
          </w:p>
        </w:tc>
        <w:tc>
          <w:tcPr>
            <w:tcW w:w="709" w:type="dxa"/>
          </w:tcPr>
          <w:p w:rsidR="005F00A2" w:rsidRPr="00034A84" w:rsidRDefault="005F00A2" w:rsidP="004F2155">
            <w:pPr>
              <w:jc w:val="center"/>
              <w:rPr>
                <w:color w:val="000000"/>
                <w:sz w:val="24"/>
                <w:szCs w:val="24"/>
              </w:rPr>
            </w:pPr>
            <w:r w:rsidRPr="00034A84">
              <w:rPr>
                <w:color w:val="000000"/>
                <w:sz w:val="24"/>
                <w:szCs w:val="24"/>
              </w:rPr>
              <w:t>балл</w:t>
            </w:r>
          </w:p>
          <w:p w:rsidR="005F00A2" w:rsidRPr="00034A84" w:rsidRDefault="005F00A2" w:rsidP="004F2155">
            <w:pPr>
              <w:jc w:val="center"/>
              <w:rPr>
                <w:color w:val="000000"/>
                <w:sz w:val="24"/>
                <w:szCs w:val="24"/>
              </w:rPr>
            </w:pPr>
            <w:r w:rsidRPr="00034A84">
              <w:rPr>
                <w:color w:val="000000"/>
                <w:sz w:val="24"/>
                <w:szCs w:val="24"/>
              </w:rPr>
              <w:t>ГО Пелым</w:t>
            </w:r>
          </w:p>
        </w:tc>
        <w:tc>
          <w:tcPr>
            <w:tcW w:w="750" w:type="dxa"/>
          </w:tcPr>
          <w:p w:rsidR="005F00A2" w:rsidRPr="00034A84" w:rsidRDefault="005F00A2" w:rsidP="004F2155">
            <w:pPr>
              <w:jc w:val="center"/>
              <w:rPr>
                <w:color w:val="000000"/>
                <w:sz w:val="24"/>
                <w:szCs w:val="24"/>
              </w:rPr>
            </w:pPr>
            <w:r w:rsidRPr="00034A84">
              <w:rPr>
                <w:color w:val="000000"/>
                <w:sz w:val="24"/>
                <w:szCs w:val="24"/>
              </w:rPr>
              <w:t>областной балл</w:t>
            </w:r>
          </w:p>
        </w:tc>
        <w:tc>
          <w:tcPr>
            <w:tcW w:w="856" w:type="dxa"/>
          </w:tcPr>
          <w:p w:rsidR="005F00A2" w:rsidRPr="00034A84" w:rsidRDefault="005F00A2" w:rsidP="004F2155">
            <w:pPr>
              <w:jc w:val="center"/>
              <w:rPr>
                <w:color w:val="000000"/>
                <w:sz w:val="24"/>
                <w:szCs w:val="24"/>
              </w:rPr>
            </w:pPr>
            <w:r w:rsidRPr="00034A84">
              <w:rPr>
                <w:color w:val="000000"/>
                <w:sz w:val="24"/>
                <w:szCs w:val="24"/>
              </w:rPr>
              <w:t>балл</w:t>
            </w:r>
          </w:p>
          <w:p w:rsidR="005F00A2" w:rsidRPr="00034A84" w:rsidRDefault="005F00A2" w:rsidP="004F2155">
            <w:pPr>
              <w:jc w:val="center"/>
              <w:rPr>
                <w:color w:val="000000"/>
                <w:sz w:val="24"/>
                <w:szCs w:val="24"/>
              </w:rPr>
            </w:pPr>
            <w:r w:rsidRPr="00034A84">
              <w:rPr>
                <w:color w:val="000000"/>
                <w:sz w:val="24"/>
                <w:szCs w:val="24"/>
              </w:rPr>
              <w:t>ГО Пелым</w:t>
            </w:r>
          </w:p>
        </w:tc>
        <w:tc>
          <w:tcPr>
            <w:tcW w:w="815" w:type="dxa"/>
          </w:tcPr>
          <w:p w:rsidR="005F00A2" w:rsidRPr="00034A84" w:rsidRDefault="005F00A2" w:rsidP="004F2155">
            <w:pPr>
              <w:jc w:val="center"/>
              <w:rPr>
                <w:color w:val="000000"/>
                <w:sz w:val="24"/>
                <w:szCs w:val="24"/>
              </w:rPr>
            </w:pPr>
            <w:r w:rsidRPr="00034A84">
              <w:rPr>
                <w:color w:val="000000"/>
                <w:sz w:val="24"/>
                <w:szCs w:val="24"/>
              </w:rPr>
              <w:t>областной балл</w:t>
            </w:r>
          </w:p>
        </w:tc>
        <w:tc>
          <w:tcPr>
            <w:tcW w:w="738" w:type="dxa"/>
          </w:tcPr>
          <w:p w:rsidR="005F00A2" w:rsidRPr="00034A84" w:rsidRDefault="005F00A2" w:rsidP="004F2155">
            <w:pPr>
              <w:jc w:val="center"/>
              <w:rPr>
                <w:color w:val="000000"/>
                <w:sz w:val="24"/>
                <w:szCs w:val="24"/>
              </w:rPr>
            </w:pPr>
            <w:r w:rsidRPr="00034A84">
              <w:rPr>
                <w:color w:val="000000"/>
                <w:sz w:val="24"/>
                <w:szCs w:val="24"/>
              </w:rPr>
              <w:t>балл</w:t>
            </w:r>
          </w:p>
          <w:p w:rsidR="005F00A2" w:rsidRPr="00034A84" w:rsidRDefault="005F00A2" w:rsidP="004F2155">
            <w:pPr>
              <w:jc w:val="center"/>
              <w:rPr>
                <w:color w:val="000000"/>
                <w:sz w:val="24"/>
                <w:szCs w:val="24"/>
              </w:rPr>
            </w:pPr>
            <w:r w:rsidRPr="00034A84">
              <w:rPr>
                <w:color w:val="000000"/>
                <w:sz w:val="24"/>
                <w:szCs w:val="24"/>
              </w:rPr>
              <w:t>ГО Пелым</w:t>
            </w:r>
          </w:p>
        </w:tc>
      </w:tr>
      <w:tr w:rsidR="005F00A2" w:rsidRPr="00034A84" w:rsidTr="004F2155">
        <w:trPr>
          <w:jc w:val="center"/>
        </w:trPr>
        <w:tc>
          <w:tcPr>
            <w:tcW w:w="2167" w:type="dxa"/>
          </w:tcPr>
          <w:p w:rsidR="005F00A2" w:rsidRPr="00034A84" w:rsidRDefault="005F00A2" w:rsidP="004F2155">
            <w:pPr>
              <w:jc w:val="both"/>
              <w:rPr>
                <w:color w:val="000000"/>
                <w:sz w:val="24"/>
                <w:szCs w:val="24"/>
              </w:rPr>
            </w:pPr>
            <w:r w:rsidRPr="00034A84">
              <w:rPr>
                <w:color w:val="000000"/>
                <w:sz w:val="24"/>
                <w:szCs w:val="24"/>
              </w:rPr>
              <w:t>русский язык</w:t>
            </w:r>
          </w:p>
        </w:tc>
        <w:tc>
          <w:tcPr>
            <w:tcW w:w="776" w:type="dxa"/>
          </w:tcPr>
          <w:p w:rsidR="005F00A2" w:rsidRPr="00034A84" w:rsidRDefault="005F00A2" w:rsidP="004F2155">
            <w:pPr>
              <w:jc w:val="both"/>
              <w:rPr>
                <w:color w:val="000000"/>
                <w:sz w:val="24"/>
                <w:szCs w:val="24"/>
              </w:rPr>
            </w:pPr>
            <w:r w:rsidRPr="00034A84">
              <w:rPr>
                <w:color w:val="000000"/>
                <w:sz w:val="24"/>
                <w:szCs w:val="24"/>
              </w:rPr>
              <w:t>62,5</w:t>
            </w:r>
          </w:p>
        </w:tc>
        <w:tc>
          <w:tcPr>
            <w:tcW w:w="794" w:type="dxa"/>
          </w:tcPr>
          <w:p w:rsidR="005F00A2" w:rsidRPr="00034A84" w:rsidRDefault="005F00A2" w:rsidP="004F2155">
            <w:pPr>
              <w:jc w:val="center"/>
              <w:rPr>
                <w:color w:val="000000"/>
                <w:sz w:val="24"/>
                <w:szCs w:val="24"/>
              </w:rPr>
            </w:pPr>
            <w:r w:rsidRPr="00034A84">
              <w:rPr>
                <w:color w:val="000000"/>
                <w:sz w:val="24"/>
                <w:szCs w:val="24"/>
              </w:rPr>
              <w:t>60,9</w:t>
            </w:r>
          </w:p>
        </w:tc>
        <w:tc>
          <w:tcPr>
            <w:tcW w:w="850" w:type="dxa"/>
          </w:tcPr>
          <w:p w:rsidR="005F00A2" w:rsidRPr="00034A84" w:rsidRDefault="005F00A2" w:rsidP="004F2155">
            <w:pPr>
              <w:jc w:val="center"/>
              <w:rPr>
                <w:color w:val="000000"/>
                <w:sz w:val="24"/>
                <w:szCs w:val="24"/>
              </w:rPr>
            </w:pPr>
            <w:r w:rsidRPr="00034A84">
              <w:rPr>
                <w:color w:val="000000"/>
                <w:sz w:val="24"/>
                <w:szCs w:val="24"/>
              </w:rPr>
              <w:t>67,9</w:t>
            </w:r>
          </w:p>
        </w:tc>
        <w:tc>
          <w:tcPr>
            <w:tcW w:w="709" w:type="dxa"/>
          </w:tcPr>
          <w:p w:rsidR="005F00A2" w:rsidRPr="00034A84" w:rsidRDefault="005F00A2" w:rsidP="004F2155">
            <w:pPr>
              <w:jc w:val="center"/>
              <w:rPr>
                <w:color w:val="000000"/>
                <w:sz w:val="24"/>
                <w:szCs w:val="24"/>
              </w:rPr>
            </w:pPr>
            <w:r w:rsidRPr="00034A84">
              <w:rPr>
                <w:color w:val="000000"/>
                <w:sz w:val="24"/>
                <w:szCs w:val="24"/>
              </w:rPr>
              <w:t>61,4</w:t>
            </w:r>
          </w:p>
        </w:tc>
        <w:tc>
          <w:tcPr>
            <w:tcW w:w="750" w:type="dxa"/>
          </w:tcPr>
          <w:p w:rsidR="005F00A2" w:rsidRPr="00034A84" w:rsidRDefault="005F00A2" w:rsidP="004F2155">
            <w:pPr>
              <w:jc w:val="center"/>
              <w:rPr>
                <w:color w:val="000000"/>
                <w:sz w:val="24"/>
                <w:szCs w:val="24"/>
              </w:rPr>
            </w:pPr>
            <w:r w:rsidRPr="00034A84">
              <w:rPr>
                <w:color w:val="000000"/>
                <w:sz w:val="24"/>
                <w:szCs w:val="24"/>
              </w:rPr>
              <w:t>66</w:t>
            </w:r>
          </w:p>
        </w:tc>
        <w:tc>
          <w:tcPr>
            <w:tcW w:w="856" w:type="dxa"/>
          </w:tcPr>
          <w:p w:rsidR="005F00A2" w:rsidRPr="00034A84" w:rsidRDefault="005F00A2" w:rsidP="004F2155">
            <w:pPr>
              <w:jc w:val="center"/>
              <w:rPr>
                <w:color w:val="000000"/>
                <w:sz w:val="24"/>
                <w:szCs w:val="24"/>
              </w:rPr>
            </w:pPr>
            <w:r w:rsidRPr="00034A84">
              <w:rPr>
                <w:color w:val="000000"/>
                <w:sz w:val="24"/>
                <w:szCs w:val="24"/>
              </w:rPr>
              <w:t>55,5</w:t>
            </w:r>
          </w:p>
        </w:tc>
        <w:tc>
          <w:tcPr>
            <w:tcW w:w="815" w:type="dxa"/>
          </w:tcPr>
          <w:p w:rsidR="005F00A2" w:rsidRPr="00034A84" w:rsidRDefault="005F00A2" w:rsidP="004F2155">
            <w:pPr>
              <w:jc w:val="center"/>
              <w:rPr>
                <w:b/>
                <w:color w:val="000000"/>
                <w:sz w:val="24"/>
                <w:szCs w:val="24"/>
              </w:rPr>
            </w:pPr>
            <w:r w:rsidRPr="00034A84">
              <w:rPr>
                <w:b/>
                <w:color w:val="000000"/>
                <w:sz w:val="24"/>
                <w:szCs w:val="24"/>
              </w:rPr>
              <w:t>71</w:t>
            </w:r>
          </w:p>
        </w:tc>
        <w:tc>
          <w:tcPr>
            <w:tcW w:w="738" w:type="dxa"/>
          </w:tcPr>
          <w:p w:rsidR="005F00A2" w:rsidRPr="00034A84" w:rsidRDefault="005F00A2" w:rsidP="004F2155">
            <w:pPr>
              <w:jc w:val="center"/>
              <w:rPr>
                <w:b/>
                <w:color w:val="000000"/>
                <w:sz w:val="24"/>
                <w:szCs w:val="24"/>
              </w:rPr>
            </w:pPr>
            <w:r w:rsidRPr="00034A84">
              <w:rPr>
                <w:b/>
                <w:color w:val="000000"/>
                <w:sz w:val="24"/>
                <w:szCs w:val="24"/>
              </w:rPr>
              <w:t>65,1</w:t>
            </w:r>
          </w:p>
        </w:tc>
      </w:tr>
      <w:tr w:rsidR="005F00A2" w:rsidRPr="00034A84" w:rsidTr="004F2155">
        <w:trPr>
          <w:jc w:val="center"/>
        </w:trPr>
        <w:tc>
          <w:tcPr>
            <w:tcW w:w="2167" w:type="dxa"/>
          </w:tcPr>
          <w:p w:rsidR="005F00A2" w:rsidRPr="00034A84" w:rsidRDefault="005F00A2" w:rsidP="004F2155">
            <w:pPr>
              <w:jc w:val="both"/>
              <w:rPr>
                <w:color w:val="000000"/>
                <w:sz w:val="24"/>
                <w:szCs w:val="24"/>
              </w:rPr>
            </w:pPr>
            <w:r w:rsidRPr="00034A84">
              <w:rPr>
                <w:color w:val="000000"/>
                <w:sz w:val="24"/>
                <w:szCs w:val="24"/>
              </w:rPr>
              <w:t>математика</w:t>
            </w:r>
          </w:p>
        </w:tc>
        <w:tc>
          <w:tcPr>
            <w:tcW w:w="776" w:type="dxa"/>
          </w:tcPr>
          <w:p w:rsidR="005F00A2" w:rsidRPr="00034A84" w:rsidRDefault="005F00A2" w:rsidP="004F2155">
            <w:pPr>
              <w:jc w:val="both"/>
              <w:rPr>
                <w:color w:val="000000"/>
                <w:sz w:val="24"/>
                <w:szCs w:val="24"/>
              </w:rPr>
            </w:pPr>
            <w:r w:rsidRPr="00034A84">
              <w:rPr>
                <w:color w:val="000000"/>
                <w:sz w:val="24"/>
                <w:szCs w:val="24"/>
              </w:rPr>
              <w:t>42,3</w:t>
            </w:r>
          </w:p>
        </w:tc>
        <w:tc>
          <w:tcPr>
            <w:tcW w:w="794" w:type="dxa"/>
          </w:tcPr>
          <w:p w:rsidR="005F00A2" w:rsidRPr="00034A84" w:rsidRDefault="005F00A2" w:rsidP="004F2155">
            <w:pPr>
              <w:jc w:val="center"/>
              <w:rPr>
                <w:color w:val="000000"/>
                <w:sz w:val="24"/>
                <w:szCs w:val="24"/>
              </w:rPr>
            </w:pPr>
            <w:r w:rsidRPr="00034A84">
              <w:rPr>
                <w:color w:val="000000"/>
                <w:sz w:val="24"/>
                <w:szCs w:val="24"/>
              </w:rPr>
              <w:t>49,5</w:t>
            </w:r>
          </w:p>
        </w:tc>
        <w:tc>
          <w:tcPr>
            <w:tcW w:w="850" w:type="dxa"/>
          </w:tcPr>
          <w:p w:rsidR="005F00A2" w:rsidRPr="00034A84" w:rsidRDefault="005F00A2" w:rsidP="004F2155">
            <w:pPr>
              <w:jc w:val="center"/>
              <w:rPr>
                <w:color w:val="000000"/>
                <w:sz w:val="24"/>
                <w:szCs w:val="24"/>
              </w:rPr>
            </w:pPr>
            <w:r w:rsidRPr="00034A84">
              <w:rPr>
                <w:color w:val="000000"/>
                <w:sz w:val="24"/>
                <w:szCs w:val="24"/>
              </w:rPr>
              <w:t>44,8</w:t>
            </w:r>
          </w:p>
        </w:tc>
        <w:tc>
          <w:tcPr>
            <w:tcW w:w="709" w:type="dxa"/>
          </w:tcPr>
          <w:p w:rsidR="005F00A2" w:rsidRPr="00034A84" w:rsidRDefault="005F00A2" w:rsidP="004F2155">
            <w:pPr>
              <w:jc w:val="center"/>
              <w:rPr>
                <w:color w:val="000000"/>
                <w:sz w:val="24"/>
                <w:szCs w:val="24"/>
              </w:rPr>
            </w:pPr>
            <w:r w:rsidRPr="00034A84">
              <w:rPr>
                <w:color w:val="000000"/>
                <w:sz w:val="24"/>
                <w:szCs w:val="24"/>
              </w:rPr>
              <w:t>47</w:t>
            </w:r>
          </w:p>
        </w:tc>
        <w:tc>
          <w:tcPr>
            <w:tcW w:w="750" w:type="dxa"/>
          </w:tcPr>
          <w:p w:rsidR="005F00A2" w:rsidRPr="00034A84" w:rsidRDefault="005F00A2" w:rsidP="004F2155">
            <w:pPr>
              <w:jc w:val="center"/>
              <w:rPr>
                <w:color w:val="000000"/>
                <w:sz w:val="24"/>
                <w:szCs w:val="24"/>
              </w:rPr>
            </w:pPr>
            <w:r w:rsidRPr="00034A84">
              <w:rPr>
                <w:color w:val="000000"/>
                <w:sz w:val="24"/>
                <w:szCs w:val="24"/>
              </w:rPr>
              <w:t>46</w:t>
            </w:r>
          </w:p>
        </w:tc>
        <w:tc>
          <w:tcPr>
            <w:tcW w:w="856" w:type="dxa"/>
          </w:tcPr>
          <w:p w:rsidR="005F00A2" w:rsidRPr="00034A84" w:rsidRDefault="005F00A2" w:rsidP="004F2155">
            <w:pPr>
              <w:jc w:val="center"/>
              <w:rPr>
                <w:color w:val="000000"/>
                <w:sz w:val="24"/>
                <w:szCs w:val="24"/>
              </w:rPr>
            </w:pPr>
            <w:r w:rsidRPr="00034A84">
              <w:rPr>
                <w:color w:val="000000"/>
                <w:sz w:val="24"/>
                <w:szCs w:val="24"/>
              </w:rPr>
              <w:t>33,5</w:t>
            </w:r>
          </w:p>
        </w:tc>
        <w:tc>
          <w:tcPr>
            <w:tcW w:w="815" w:type="dxa"/>
          </w:tcPr>
          <w:p w:rsidR="005F00A2" w:rsidRPr="00034A84" w:rsidRDefault="005F00A2" w:rsidP="004F2155">
            <w:pPr>
              <w:jc w:val="center"/>
              <w:rPr>
                <w:b/>
                <w:color w:val="000000"/>
                <w:sz w:val="24"/>
                <w:szCs w:val="24"/>
              </w:rPr>
            </w:pPr>
            <w:r w:rsidRPr="00034A84">
              <w:rPr>
                <w:b/>
                <w:color w:val="000000"/>
                <w:sz w:val="24"/>
                <w:szCs w:val="24"/>
              </w:rPr>
              <w:t>44,6</w:t>
            </w:r>
          </w:p>
        </w:tc>
        <w:tc>
          <w:tcPr>
            <w:tcW w:w="738" w:type="dxa"/>
          </w:tcPr>
          <w:p w:rsidR="005F00A2" w:rsidRPr="00034A84" w:rsidRDefault="005F00A2" w:rsidP="004F2155">
            <w:pPr>
              <w:jc w:val="center"/>
              <w:rPr>
                <w:b/>
                <w:color w:val="000000"/>
                <w:sz w:val="24"/>
                <w:szCs w:val="24"/>
              </w:rPr>
            </w:pPr>
            <w:r w:rsidRPr="00034A84">
              <w:rPr>
                <w:b/>
                <w:color w:val="000000"/>
                <w:sz w:val="24"/>
                <w:szCs w:val="24"/>
              </w:rPr>
              <w:t>37,9</w:t>
            </w:r>
          </w:p>
        </w:tc>
      </w:tr>
      <w:tr w:rsidR="005F00A2" w:rsidRPr="00034A84" w:rsidTr="004F2155">
        <w:trPr>
          <w:jc w:val="center"/>
        </w:trPr>
        <w:tc>
          <w:tcPr>
            <w:tcW w:w="2167" w:type="dxa"/>
          </w:tcPr>
          <w:p w:rsidR="005F00A2" w:rsidRPr="00034A84" w:rsidRDefault="005F00A2" w:rsidP="004F2155">
            <w:pPr>
              <w:jc w:val="both"/>
              <w:rPr>
                <w:color w:val="000000"/>
                <w:sz w:val="24"/>
                <w:szCs w:val="24"/>
              </w:rPr>
            </w:pPr>
            <w:r w:rsidRPr="00034A84">
              <w:rPr>
                <w:color w:val="000000"/>
                <w:sz w:val="24"/>
                <w:szCs w:val="24"/>
              </w:rPr>
              <w:t>физика</w:t>
            </w:r>
          </w:p>
        </w:tc>
        <w:tc>
          <w:tcPr>
            <w:tcW w:w="776" w:type="dxa"/>
          </w:tcPr>
          <w:p w:rsidR="005F00A2" w:rsidRPr="00034A84" w:rsidRDefault="005F00A2" w:rsidP="004F2155">
            <w:pPr>
              <w:jc w:val="both"/>
              <w:rPr>
                <w:color w:val="000000"/>
                <w:sz w:val="24"/>
                <w:szCs w:val="24"/>
              </w:rPr>
            </w:pPr>
            <w:r w:rsidRPr="00034A84">
              <w:rPr>
                <w:color w:val="000000"/>
                <w:sz w:val="24"/>
                <w:szCs w:val="24"/>
              </w:rPr>
              <w:t>43,9</w:t>
            </w:r>
          </w:p>
        </w:tc>
        <w:tc>
          <w:tcPr>
            <w:tcW w:w="794" w:type="dxa"/>
          </w:tcPr>
          <w:p w:rsidR="005F00A2" w:rsidRPr="00034A84" w:rsidRDefault="005F00A2" w:rsidP="004F2155">
            <w:pPr>
              <w:jc w:val="center"/>
              <w:rPr>
                <w:color w:val="000000"/>
                <w:sz w:val="24"/>
                <w:szCs w:val="24"/>
              </w:rPr>
            </w:pPr>
            <w:r w:rsidRPr="00034A84">
              <w:rPr>
                <w:color w:val="000000"/>
                <w:sz w:val="24"/>
                <w:szCs w:val="24"/>
              </w:rPr>
              <w:t>46,9</w:t>
            </w:r>
          </w:p>
        </w:tc>
        <w:tc>
          <w:tcPr>
            <w:tcW w:w="850" w:type="dxa"/>
          </w:tcPr>
          <w:p w:rsidR="005F00A2" w:rsidRPr="00034A84" w:rsidRDefault="005F00A2" w:rsidP="004F2155">
            <w:pPr>
              <w:jc w:val="center"/>
              <w:rPr>
                <w:color w:val="000000"/>
                <w:sz w:val="24"/>
                <w:szCs w:val="24"/>
              </w:rPr>
            </w:pPr>
            <w:r w:rsidRPr="00034A84">
              <w:rPr>
                <w:color w:val="000000"/>
                <w:sz w:val="24"/>
                <w:szCs w:val="24"/>
              </w:rPr>
              <w:t>53,6</w:t>
            </w:r>
          </w:p>
        </w:tc>
        <w:tc>
          <w:tcPr>
            <w:tcW w:w="709" w:type="dxa"/>
          </w:tcPr>
          <w:p w:rsidR="005F00A2" w:rsidRPr="00034A84" w:rsidRDefault="005F00A2" w:rsidP="004F2155">
            <w:pPr>
              <w:jc w:val="center"/>
              <w:rPr>
                <w:color w:val="000000"/>
                <w:sz w:val="24"/>
                <w:szCs w:val="24"/>
              </w:rPr>
            </w:pPr>
            <w:r w:rsidRPr="00034A84">
              <w:rPr>
                <w:color w:val="000000"/>
                <w:sz w:val="24"/>
                <w:szCs w:val="24"/>
              </w:rPr>
              <w:t>54,6</w:t>
            </w:r>
          </w:p>
        </w:tc>
        <w:tc>
          <w:tcPr>
            <w:tcW w:w="750" w:type="dxa"/>
          </w:tcPr>
          <w:p w:rsidR="005F00A2" w:rsidRPr="00034A84" w:rsidRDefault="005F00A2" w:rsidP="004F2155">
            <w:pPr>
              <w:jc w:val="center"/>
              <w:rPr>
                <w:color w:val="000000"/>
                <w:sz w:val="24"/>
                <w:szCs w:val="24"/>
              </w:rPr>
            </w:pPr>
            <w:r w:rsidRPr="00034A84">
              <w:rPr>
                <w:color w:val="000000"/>
                <w:sz w:val="24"/>
                <w:szCs w:val="24"/>
              </w:rPr>
              <w:t>48</w:t>
            </w:r>
          </w:p>
        </w:tc>
        <w:tc>
          <w:tcPr>
            <w:tcW w:w="856" w:type="dxa"/>
          </w:tcPr>
          <w:p w:rsidR="005F00A2" w:rsidRPr="00034A84" w:rsidRDefault="005F00A2" w:rsidP="004F2155">
            <w:pPr>
              <w:jc w:val="center"/>
              <w:rPr>
                <w:color w:val="000000"/>
                <w:sz w:val="24"/>
                <w:szCs w:val="24"/>
              </w:rPr>
            </w:pPr>
            <w:r w:rsidRPr="00034A84">
              <w:rPr>
                <w:color w:val="000000"/>
                <w:sz w:val="24"/>
                <w:szCs w:val="24"/>
              </w:rPr>
              <w:t>38,7</w:t>
            </w:r>
          </w:p>
        </w:tc>
        <w:tc>
          <w:tcPr>
            <w:tcW w:w="815" w:type="dxa"/>
          </w:tcPr>
          <w:p w:rsidR="005F00A2" w:rsidRPr="00034A84" w:rsidRDefault="005F00A2" w:rsidP="004F2155">
            <w:pPr>
              <w:jc w:val="center"/>
              <w:rPr>
                <w:b/>
                <w:color w:val="000000"/>
                <w:sz w:val="24"/>
                <w:szCs w:val="24"/>
              </w:rPr>
            </w:pPr>
            <w:r w:rsidRPr="00034A84">
              <w:rPr>
                <w:b/>
                <w:color w:val="000000"/>
                <w:sz w:val="24"/>
                <w:szCs w:val="24"/>
              </w:rPr>
              <w:t>52,3</w:t>
            </w:r>
          </w:p>
        </w:tc>
        <w:tc>
          <w:tcPr>
            <w:tcW w:w="738" w:type="dxa"/>
          </w:tcPr>
          <w:p w:rsidR="005F00A2" w:rsidRPr="00034A84" w:rsidRDefault="005F00A2" w:rsidP="004F2155">
            <w:pPr>
              <w:jc w:val="center"/>
              <w:rPr>
                <w:b/>
                <w:color w:val="000000"/>
                <w:sz w:val="24"/>
                <w:szCs w:val="24"/>
              </w:rPr>
            </w:pPr>
            <w:r w:rsidRPr="00034A84">
              <w:rPr>
                <w:b/>
                <w:color w:val="000000"/>
                <w:sz w:val="24"/>
                <w:szCs w:val="24"/>
              </w:rPr>
              <w:t>54,6</w:t>
            </w:r>
          </w:p>
        </w:tc>
      </w:tr>
      <w:tr w:rsidR="005F00A2" w:rsidRPr="00034A84" w:rsidTr="004F2155">
        <w:trPr>
          <w:jc w:val="center"/>
        </w:trPr>
        <w:tc>
          <w:tcPr>
            <w:tcW w:w="2167" w:type="dxa"/>
          </w:tcPr>
          <w:p w:rsidR="005F00A2" w:rsidRPr="00034A84" w:rsidRDefault="005F00A2" w:rsidP="004F2155">
            <w:pPr>
              <w:jc w:val="both"/>
              <w:rPr>
                <w:color w:val="000000"/>
                <w:sz w:val="24"/>
                <w:szCs w:val="24"/>
              </w:rPr>
            </w:pPr>
            <w:r w:rsidRPr="00034A84">
              <w:rPr>
                <w:color w:val="000000"/>
                <w:sz w:val="24"/>
                <w:szCs w:val="24"/>
              </w:rPr>
              <w:t>химия</w:t>
            </w:r>
          </w:p>
        </w:tc>
        <w:tc>
          <w:tcPr>
            <w:tcW w:w="776" w:type="dxa"/>
          </w:tcPr>
          <w:p w:rsidR="005F00A2" w:rsidRPr="00034A84" w:rsidRDefault="005F00A2" w:rsidP="004F2155">
            <w:pPr>
              <w:jc w:val="both"/>
              <w:rPr>
                <w:color w:val="000000"/>
                <w:sz w:val="24"/>
                <w:szCs w:val="24"/>
              </w:rPr>
            </w:pPr>
            <w:r w:rsidRPr="00034A84">
              <w:rPr>
                <w:color w:val="000000"/>
                <w:sz w:val="24"/>
                <w:szCs w:val="24"/>
              </w:rPr>
              <w:t>56,5</w:t>
            </w:r>
          </w:p>
        </w:tc>
        <w:tc>
          <w:tcPr>
            <w:tcW w:w="794" w:type="dxa"/>
          </w:tcPr>
          <w:p w:rsidR="005F00A2" w:rsidRPr="00034A84" w:rsidRDefault="005F00A2" w:rsidP="004F2155">
            <w:pPr>
              <w:jc w:val="center"/>
              <w:rPr>
                <w:color w:val="000000"/>
                <w:sz w:val="24"/>
                <w:szCs w:val="24"/>
              </w:rPr>
            </w:pPr>
            <w:r w:rsidRPr="00034A84">
              <w:rPr>
                <w:color w:val="000000"/>
                <w:sz w:val="24"/>
                <w:szCs w:val="24"/>
              </w:rPr>
              <w:t>50,7</w:t>
            </w:r>
          </w:p>
        </w:tc>
        <w:tc>
          <w:tcPr>
            <w:tcW w:w="850" w:type="dxa"/>
          </w:tcPr>
          <w:p w:rsidR="005F00A2" w:rsidRPr="00034A84" w:rsidRDefault="005F00A2" w:rsidP="004F2155">
            <w:pPr>
              <w:jc w:val="center"/>
              <w:rPr>
                <w:color w:val="000000"/>
                <w:sz w:val="24"/>
                <w:szCs w:val="24"/>
              </w:rPr>
            </w:pPr>
            <w:r w:rsidRPr="00034A84">
              <w:rPr>
                <w:color w:val="000000"/>
                <w:sz w:val="24"/>
                <w:szCs w:val="24"/>
              </w:rPr>
              <w:t>66,9</w:t>
            </w:r>
          </w:p>
        </w:tc>
        <w:tc>
          <w:tcPr>
            <w:tcW w:w="709" w:type="dxa"/>
          </w:tcPr>
          <w:p w:rsidR="005F00A2" w:rsidRPr="00034A84" w:rsidRDefault="005F00A2" w:rsidP="004F2155">
            <w:pPr>
              <w:jc w:val="center"/>
              <w:rPr>
                <w:color w:val="000000"/>
                <w:sz w:val="24"/>
                <w:szCs w:val="24"/>
              </w:rPr>
            </w:pPr>
            <w:r w:rsidRPr="00034A84">
              <w:rPr>
                <w:color w:val="000000"/>
                <w:sz w:val="24"/>
                <w:szCs w:val="24"/>
              </w:rPr>
              <w:t>50,6</w:t>
            </w:r>
          </w:p>
        </w:tc>
        <w:tc>
          <w:tcPr>
            <w:tcW w:w="750" w:type="dxa"/>
          </w:tcPr>
          <w:p w:rsidR="005F00A2" w:rsidRPr="00034A84" w:rsidRDefault="005F00A2" w:rsidP="004F2155">
            <w:pPr>
              <w:jc w:val="center"/>
              <w:rPr>
                <w:color w:val="000000"/>
                <w:sz w:val="24"/>
                <w:szCs w:val="24"/>
              </w:rPr>
            </w:pPr>
            <w:r w:rsidRPr="00034A84">
              <w:rPr>
                <w:color w:val="000000"/>
                <w:sz w:val="24"/>
                <w:szCs w:val="24"/>
              </w:rPr>
              <w:t>57</w:t>
            </w:r>
          </w:p>
        </w:tc>
        <w:tc>
          <w:tcPr>
            <w:tcW w:w="856" w:type="dxa"/>
          </w:tcPr>
          <w:p w:rsidR="005F00A2" w:rsidRPr="00034A84" w:rsidRDefault="005F00A2" w:rsidP="004F2155">
            <w:pPr>
              <w:jc w:val="center"/>
              <w:rPr>
                <w:color w:val="000000"/>
                <w:sz w:val="24"/>
                <w:szCs w:val="24"/>
              </w:rPr>
            </w:pPr>
            <w:r w:rsidRPr="00034A84">
              <w:rPr>
                <w:color w:val="000000"/>
                <w:sz w:val="24"/>
                <w:szCs w:val="24"/>
              </w:rPr>
              <w:t>не сдава</w:t>
            </w:r>
            <w:r w:rsidRPr="00034A84">
              <w:rPr>
                <w:color w:val="000000"/>
                <w:sz w:val="24"/>
                <w:szCs w:val="24"/>
              </w:rPr>
              <w:lastRenderedPageBreak/>
              <w:t>ли</w:t>
            </w:r>
          </w:p>
        </w:tc>
        <w:tc>
          <w:tcPr>
            <w:tcW w:w="815" w:type="dxa"/>
          </w:tcPr>
          <w:p w:rsidR="005F00A2" w:rsidRPr="00034A84" w:rsidRDefault="005F00A2" w:rsidP="004F2155">
            <w:pPr>
              <w:jc w:val="center"/>
              <w:rPr>
                <w:b/>
                <w:color w:val="000000"/>
                <w:sz w:val="24"/>
                <w:szCs w:val="24"/>
              </w:rPr>
            </w:pPr>
            <w:r w:rsidRPr="00034A84">
              <w:rPr>
                <w:b/>
                <w:color w:val="000000"/>
                <w:sz w:val="24"/>
                <w:szCs w:val="24"/>
              </w:rPr>
              <w:lastRenderedPageBreak/>
              <w:t>60,2</w:t>
            </w:r>
          </w:p>
        </w:tc>
        <w:tc>
          <w:tcPr>
            <w:tcW w:w="738" w:type="dxa"/>
          </w:tcPr>
          <w:p w:rsidR="005F00A2" w:rsidRPr="00034A84" w:rsidRDefault="005F00A2" w:rsidP="004F2155">
            <w:pPr>
              <w:jc w:val="center"/>
              <w:rPr>
                <w:b/>
                <w:color w:val="000000"/>
                <w:sz w:val="24"/>
                <w:szCs w:val="24"/>
              </w:rPr>
            </w:pPr>
            <w:r w:rsidRPr="00034A84">
              <w:rPr>
                <w:b/>
                <w:color w:val="000000"/>
                <w:sz w:val="24"/>
                <w:szCs w:val="24"/>
              </w:rPr>
              <w:t>42,7</w:t>
            </w:r>
          </w:p>
        </w:tc>
      </w:tr>
      <w:tr w:rsidR="005F00A2" w:rsidRPr="00034A84" w:rsidTr="004F2155">
        <w:trPr>
          <w:jc w:val="center"/>
        </w:trPr>
        <w:tc>
          <w:tcPr>
            <w:tcW w:w="2167" w:type="dxa"/>
          </w:tcPr>
          <w:p w:rsidR="005F00A2" w:rsidRPr="00034A84" w:rsidRDefault="005F00A2" w:rsidP="004F2155">
            <w:pPr>
              <w:jc w:val="both"/>
              <w:rPr>
                <w:color w:val="000000"/>
                <w:sz w:val="24"/>
                <w:szCs w:val="24"/>
              </w:rPr>
            </w:pPr>
            <w:r w:rsidRPr="00034A84">
              <w:rPr>
                <w:color w:val="000000"/>
                <w:sz w:val="24"/>
                <w:szCs w:val="24"/>
              </w:rPr>
              <w:lastRenderedPageBreak/>
              <w:t>информатика</w:t>
            </w:r>
          </w:p>
        </w:tc>
        <w:tc>
          <w:tcPr>
            <w:tcW w:w="776" w:type="dxa"/>
          </w:tcPr>
          <w:p w:rsidR="005F00A2" w:rsidRPr="00034A84" w:rsidRDefault="005F00A2" w:rsidP="004F2155">
            <w:pPr>
              <w:jc w:val="both"/>
              <w:rPr>
                <w:color w:val="000000"/>
                <w:sz w:val="24"/>
                <w:szCs w:val="24"/>
              </w:rPr>
            </w:pPr>
            <w:r w:rsidRPr="00034A84">
              <w:rPr>
                <w:color w:val="000000"/>
                <w:sz w:val="24"/>
                <w:szCs w:val="24"/>
              </w:rPr>
              <w:t>63</w:t>
            </w:r>
          </w:p>
        </w:tc>
        <w:tc>
          <w:tcPr>
            <w:tcW w:w="794" w:type="dxa"/>
          </w:tcPr>
          <w:p w:rsidR="005F00A2" w:rsidRPr="00034A84" w:rsidRDefault="005F00A2" w:rsidP="004F2155">
            <w:pPr>
              <w:jc w:val="center"/>
              <w:rPr>
                <w:color w:val="000000"/>
                <w:sz w:val="24"/>
                <w:szCs w:val="24"/>
              </w:rPr>
            </w:pPr>
            <w:r w:rsidRPr="00034A84">
              <w:rPr>
                <w:color w:val="000000"/>
                <w:sz w:val="24"/>
                <w:szCs w:val="24"/>
              </w:rPr>
              <w:t>не сдавали</w:t>
            </w:r>
          </w:p>
        </w:tc>
        <w:tc>
          <w:tcPr>
            <w:tcW w:w="850" w:type="dxa"/>
          </w:tcPr>
          <w:p w:rsidR="005F00A2" w:rsidRPr="00034A84" w:rsidRDefault="005F00A2" w:rsidP="004F2155">
            <w:pPr>
              <w:jc w:val="center"/>
              <w:rPr>
                <w:color w:val="000000"/>
                <w:sz w:val="24"/>
                <w:szCs w:val="24"/>
              </w:rPr>
            </w:pPr>
            <w:r w:rsidRPr="00034A84">
              <w:rPr>
                <w:color w:val="000000"/>
                <w:sz w:val="24"/>
                <w:szCs w:val="24"/>
              </w:rPr>
              <w:t>66,2</w:t>
            </w:r>
          </w:p>
        </w:tc>
        <w:tc>
          <w:tcPr>
            <w:tcW w:w="709" w:type="dxa"/>
          </w:tcPr>
          <w:p w:rsidR="005F00A2" w:rsidRPr="00034A84" w:rsidRDefault="005F00A2" w:rsidP="004F2155">
            <w:pPr>
              <w:jc w:val="center"/>
              <w:rPr>
                <w:color w:val="000000"/>
                <w:sz w:val="24"/>
                <w:szCs w:val="24"/>
              </w:rPr>
            </w:pPr>
            <w:r w:rsidRPr="00034A84">
              <w:rPr>
                <w:color w:val="000000"/>
                <w:sz w:val="24"/>
                <w:szCs w:val="24"/>
              </w:rPr>
              <w:t>58,5</w:t>
            </w:r>
          </w:p>
        </w:tc>
        <w:tc>
          <w:tcPr>
            <w:tcW w:w="750" w:type="dxa"/>
          </w:tcPr>
          <w:p w:rsidR="005F00A2" w:rsidRPr="00034A84" w:rsidRDefault="005F00A2" w:rsidP="004F2155">
            <w:pPr>
              <w:jc w:val="center"/>
              <w:rPr>
                <w:color w:val="000000"/>
                <w:sz w:val="24"/>
                <w:szCs w:val="24"/>
              </w:rPr>
            </w:pPr>
            <w:r w:rsidRPr="00034A84">
              <w:rPr>
                <w:color w:val="000000"/>
                <w:sz w:val="24"/>
                <w:szCs w:val="24"/>
              </w:rPr>
              <w:t>62</w:t>
            </w:r>
          </w:p>
        </w:tc>
        <w:tc>
          <w:tcPr>
            <w:tcW w:w="856" w:type="dxa"/>
          </w:tcPr>
          <w:p w:rsidR="005F00A2" w:rsidRPr="00034A84" w:rsidRDefault="005F00A2" w:rsidP="004F2155">
            <w:pPr>
              <w:jc w:val="center"/>
              <w:rPr>
                <w:color w:val="000000"/>
                <w:sz w:val="24"/>
                <w:szCs w:val="24"/>
              </w:rPr>
            </w:pPr>
            <w:r w:rsidRPr="00034A84">
              <w:rPr>
                <w:color w:val="000000"/>
                <w:sz w:val="24"/>
                <w:szCs w:val="24"/>
              </w:rPr>
              <w:t>25</w:t>
            </w:r>
          </w:p>
        </w:tc>
        <w:tc>
          <w:tcPr>
            <w:tcW w:w="815" w:type="dxa"/>
          </w:tcPr>
          <w:p w:rsidR="005F00A2" w:rsidRPr="00034A84" w:rsidRDefault="005F00A2" w:rsidP="004F2155">
            <w:pPr>
              <w:jc w:val="center"/>
              <w:rPr>
                <w:b/>
                <w:color w:val="000000"/>
                <w:sz w:val="24"/>
                <w:szCs w:val="24"/>
              </w:rPr>
            </w:pPr>
            <w:r w:rsidRPr="00034A84">
              <w:rPr>
                <w:b/>
                <w:color w:val="000000"/>
                <w:sz w:val="24"/>
                <w:szCs w:val="24"/>
              </w:rPr>
              <w:t>56,9</w:t>
            </w:r>
          </w:p>
        </w:tc>
        <w:tc>
          <w:tcPr>
            <w:tcW w:w="738" w:type="dxa"/>
          </w:tcPr>
          <w:p w:rsidR="005F00A2" w:rsidRPr="00034A84" w:rsidRDefault="005F00A2" w:rsidP="004F2155">
            <w:pPr>
              <w:jc w:val="center"/>
              <w:rPr>
                <w:b/>
                <w:color w:val="000000"/>
                <w:sz w:val="24"/>
                <w:szCs w:val="24"/>
              </w:rPr>
            </w:pPr>
            <w:r w:rsidRPr="00034A84">
              <w:rPr>
                <w:b/>
                <w:color w:val="000000"/>
                <w:sz w:val="24"/>
                <w:szCs w:val="24"/>
              </w:rPr>
              <w:t>34</w:t>
            </w:r>
          </w:p>
        </w:tc>
      </w:tr>
      <w:tr w:rsidR="005F00A2" w:rsidRPr="00034A84" w:rsidTr="004F2155">
        <w:trPr>
          <w:jc w:val="center"/>
        </w:trPr>
        <w:tc>
          <w:tcPr>
            <w:tcW w:w="2167" w:type="dxa"/>
          </w:tcPr>
          <w:p w:rsidR="005F00A2" w:rsidRPr="00034A84" w:rsidRDefault="005F00A2" w:rsidP="004F2155">
            <w:pPr>
              <w:jc w:val="both"/>
              <w:rPr>
                <w:color w:val="000000"/>
                <w:sz w:val="24"/>
                <w:szCs w:val="24"/>
              </w:rPr>
            </w:pPr>
            <w:r w:rsidRPr="00034A84">
              <w:rPr>
                <w:color w:val="000000"/>
                <w:sz w:val="24"/>
                <w:szCs w:val="24"/>
              </w:rPr>
              <w:t>биология</w:t>
            </w:r>
          </w:p>
        </w:tc>
        <w:tc>
          <w:tcPr>
            <w:tcW w:w="776" w:type="dxa"/>
          </w:tcPr>
          <w:p w:rsidR="005F00A2" w:rsidRPr="00034A84" w:rsidRDefault="005F00A2" w:rsidP="004F2155">
            <w:pPr>
              <w:jc w:val="both"/>
              <w:rPr>
                <w:color w:val="000000"/>
                <w:sz w:val="24"/>
                <w:szCs w:val="24"/>
              </w:rPr>
            </w:pPr>
            <w:r w:rsidRPr="00034A84">
              <w:rPr>
                <w:color w:val="000000"/>
                <w:sz w:val="24"/>
                <w:szCs w:val="24"/>
              </w:rPr>
              <w:t>51,6</w:t>
            </w:r>
          </w:p>
        </w:tc>
        <w:tc>
          <w:tcPr>
            <w:tcW w:w="794" w:type="dxa"/>
          </w:tcPr>
          <w:p w:rsidR="005F00A2" w:rsidRPr="00034A84" w:rsidRDefault="005F00A2" w:rsidP="004F2155">
            <w:pPr>
              <w:jc w:val="center"/>
              <w:rPr>
                <w:color w:val="000000"/>
                <w:sz w:val="24"/>
                <w:szCs w:val="24"/>
              </w:rPr>
            </w:pPr>
            <w:r w:rsidRPr="00034A84">
              <w:rPr>
                <w:color w:val="000000"/>
                <w:sz w:val="24"/>
                <w:szCs w:val="24"/>
              </w:rPr>
              <w:t>48,8</w:t>
            </w:r>
          </w:p>
        </w:tc>
        <w:tc>
          <w:tcPr>
            <w:tcW w:w="850" w:type="dxa"/>
          </w:tcPr>
          <w:p w:rsidR="005F00A2" w:rsidRPr="00034A84" w:rsidRDefault="005F00A2" w:rsidP="004F2155">
            <w:pPr>
              <w:jc w:val="center"/>
              <w:rPr>
                <w:color w:val="000000"/>
                <w:sz w:val="24"/>
                <w:szCs w:val="24"/>
              </w:rPr>
            </w:pPr>
            <w:r w:rsidRPr="00034A84">
              <w:rPr>
                <w:color w:val="000000"/>
                <w:sz w:val="24"/>
                <w:szCs w:val="24"/>
              </w:rPr>
              <w:t>54,1</w:t>
            </w:r>
          </w:p>
        </w:tc>
        <w:tc>
          <w:tcPr>
            <w:tcW w:w="709" w:type="dxa"/>
          </w:tcPr>
          <w:p w:rsidR="005F00A2" w:rsidRPr="00034A84" w:rsidRDefault="005F00A2" w:rsidP="004F2155">
            <w:pPr>
              <w:jc w:val="center"/>
              <w:rPr>
                <w:color w:val="000000"/>
                <w:sz w:val="24"/>
                <w:szCs w:val="24"/>
              </w:rPr>
            </w:pPr>
            <w:r w:rsidRPr="00034A84">
              <w:rPr>
                <w:color w:val="000000"/>
                <w:sz w:val="24"/>
                <w:szCs w:val="24"/>
              </w:rPr>
              <w:t>40,5</w:t>
            </w:r>
          </w:p>
        </w:tc>
        <w:tc>
          <w:tcPr>
            <w:tcW w:w="750" w:type="dxa"/>
          </w:tcPr>
          <w:p w:rsidR="005F00A2" w:rsidRPr="00034A84" w:rsidRDefault="005F00A2" w:rsidP="004F2155">
            <w:pPr>
              <w:jc w:val="center"/>
              <w:rPr>
                <w:color w:val="000000"/>
                <w:sz w:val="24"/>
                <w:szCs w:val="24"/>
              </w:rPr>
            </w:pPr>
            <w:r w:rsidRPr="00034A84">
              <w:rPr>
                <w:color w:val="000000"/>
                <w:sz w:val="24"/>
                <w:szCs w:val="24"/>
              </w:rPr>
              <w:t>54</w:t>
            </w:r>
          </w:p>
        </w:tc>
        <w:tc>
          <w:tcPr>
            <w:tcW w:w="856" w:type="dxa"/>
          </w:tcPr>
          <w:p w:rsidR="005F00A2" w:rsidRPr="00034A84" w:rsidRDefault="005F00A2" w:rsidP="004F2155">
            <w:pPr>
              <w:jc w:val="center"/>
              <w:rPr>
                <w:color w:val="000000"/>
                <w:sz w:val="24"/>
                <w:szCs w:val="24"/>
              </w:rPr>
            </w:pPr>
            <w:r w:rsidRPr="00034A84">
              <w:rPr>
                <w:color w:val="000000"/>
                <w:sz w:val="24"/>
                <w:szCs w:val="24"/>
              </w:rPr>
              <w:t>39</w:t>
            </w:r>
          </w:p>
        </w:tc>
        <w:tc>
          <w:tcPr>
            <w:tcW w:w="815" w:type="dxa"/>
          </w:tcPr>
          <w:p w:rsidR="005F00A2" w:rsidRPr="00034A84" w:rsidRDefault="005F00A2" w:rsidP="004F2155">
            <w:pPr>
              <w:jc w:val="center"/>
              <w:rPr>
                <w:b/>
                <w:color w:val="000000"/>
                <w:sz w:val="24"/>
                <w:szCs w:val="24"/>
              </w:rPr>
            </w:pPr>
            <w:r w:rsidRPr="00034A84">
              <w:rPr>
                <w:b/>
                <w:color w:val="000000"/>
                <w:sz w:val="24"/>
                <w:szCs w:val="24"/>
              </w:rPr>
              <w:t>54,7</w:t>
            </w:r>
          </w:p>
        </w:tc>
        <w:tc>
          <w:tcPr>
            <w:tcW w:w="738" w:type="dxa"/>
          </w:tcPr>
          <w:p w:rsidR="005F00A2" w:rsidRPr="00034A84" w:rsidRDefault="005F00A2" w:rsidP="004F2155">
            <w:pPr>
              <w:jc w:val="center"/>
              <w:rPr>
                <w:b/>
                <w:color w:val="000000"/>
                <w:sz w:val="24"/>
                <w:szCs w:val="24"/>
              </w:rPr>
            </w:pPr>
            <w:r w:rsidRPr="00034A84">
              <w:rPr>
                <w:b/>
                <w:color w:val="000000"/>
                <w:sz w:val="24"/>
                <w:szCs w:val="24"/>
              </w:rPr>
              <w:t>40,7</w:t>
            </w:r>
          </w:p>
        </w:tc>
      </w:tr>
      <w:tr w:rsidR="005F00A2" w:rsidRPr="00034A84" w:rsidTr="004F2155">
        <w:trPr>
          <w:jc w:val="center"/>
        </w:trPr>
        <w:tc>
          <w:tcPr>
            <w:tcW w:w="2167" w:type="dxa"/>
          </w:tcPr>
          <w:p w:rsidR="005F00A2" w:rsidRPr="00034A84" w:rsidRDefault="005F00A2" w:rsidP="004F2155">
            <w:pPr>
              <w:jc w:val="both"/>
              <w:rPr>
                <w:color w:val="000000"/>
                <w:sz w:val="24"/>
                <w:szCs w:val="24"/>
              </w:rPr>
            </w:pPr>
            <w:r w:rsidRPr="00034A84">
              <w:rPr>
                <w:color w:val="000000"/>
                <w:sz w:val="24"/>
                <w:szCs w:val="24"/>
              </w:rPr>
              <w:t>история</w:t>
            </w:r>
          </w:p>
        </w:tc>
        <w:tc>
          <w:tcPr>
            <w:tcW w:w="776" w:type="dxa"/>
          </w:tcPr>
          <w:p w:rsidR="005F00A2" w:rsidRPr="00034A84" w:rsidRDefault="005F00A2" w:rsidP="004F2155">
            <w:pPr>
              <w:jc w:val="both"/>
              <w:rPr>
                <w:color w:val="000000"/>
                <w:sz w:val="24"/>
                <w:szCs w:val="24"/>
              </w:rPr>
            </w:pPr>
            <w:r w:rsidRPr="00034A84">
              <w:rPr>
                <w:color w:val="000000"/>
                <w:sz w:val="24"/>
                <w:szCs w:val="24"/>
              </w:rPr>
              <w:t>51</w:t>
            </w:r>
          </w:p>
        </w:tc>
        <w:tc>
          <w:tcPr>
            <w:tcW w:w="794" w:type="dxa"/>
          </w:tcPr>
          <w:p w:rsidR="005F00A2" w:rsidRPr="00034A84" w:rsidRDefault="005F00A2" w:rsidP="004F2155">
            <w:pPr>
              <w:jc w:val="center"/>
              <w:rPr>
                <w:color w:val="000000"/>
                <w:sz w:val="24"/>
                <w:szCs w:val="24"/>
              </w:rPr>
            </w:pPr>
            <w:r w:rsidRPr="00034A84">
              <w:rPr>
                <w:color w:val="000000"/>
                <w:sz w:val="24"/>
                <w:szCs w:val="24"/>
              </w:rPr>
              <w:t>55,9</w:t>
            </w:r>
          </w:p>
        </w:tc>
        <w:tc>
          <w:tcPr>
            <w:tcW w:w="850" w:type="dxa"/>
          </w:tcPr>
          <w:p w:rsidR="005F00A2" w:rsidRPr="00034A84" w:rsidRDefault="005F00A2" w:rsidP="004F2155">
            <w:pPr>
              <w:jc w:val="center"/>
              <w:rPr>
                <w:color w:val="000000"/>
                <w:sz w:val="24"/>
                <w:szCs w:val="24"/>
              </w:rPr>
            </w:pPr>
            <w:r w:rsidRPr="00034A84">
              <w:rPr>
                <w:color w:val="000000"/>
                <w:sz w:val="24"/>
                <w:szCs w:val="24"/>
              </w:rPr>
              <w:t>54,2</w:t>
            </w:r>
          </w:p>
        </w:tc>
        <w:tc>
          <w:tcPr>
            <w:tcW w:w="709" w:type="dxa"/>
          </w:tcPr>
          <w:p w:rsidR="005F00A2" w:rsidRPr="00034A84" w:rsidRDefault="005F00A2" w:rsidP="004F2155">
            <w:pPr>
              <w:jc w:val="center"/>
              <w:rPr>
                <w:color w:val="000000"/>
                <w:sz w:val="24"/>
                <w:szCs w:val="24"/>
              </w:rPr>
            </w:pPr>
            <w:r w:rsidRPr="00034A84">
              <w:rPr>
                <w:color w:val="000000"/>
                <w:sz w:val="24"/>
                <w:szCs w:val="24"/>
              </w:rPr>
              <w:t>66,1</w:t>
            </w:r>
          </w:p>
        </w:tc>
        <w:tc>
          <w:tcPr>
            <w:tcW w:w="750" w:type="dxa"/>
          </w:tcPr>
          <w:p w:rsidR="005F00A2" w:rsidRPr="00034A84" w:rsidRDefault="005F00A2" w:rsidP="004F2155">
            <w:pPr>
              <w:jc w:val="center"/>
              <w:rPr>
                <w:color w:val="000000"/>
                <w:sz w:val="24"/>
                <w:szCs w:val="24"/>
              </w:rPr>
            </w:pPr>
            <w:r w:rsidRPr="00034A84">
              <w:rPr>
                <w:color w:val="000000"/>
                <w:sz w:val="24"/>
                <w:szCs w:val="24"/>
              </w:rPr>
              <w:t>49</w:t>
            </w:r>
          </w:p>
        </w:tc>
        <w:tc>
          <w:tcPr>
            <w:tcW w:w="856" w:type="dxa"/>
          </w:tcPr>
          <w:p w:rsidR="005F00A2" w:rsidRPr="00034A84" w:rsidRDefault="005F00A2" w:rsidP="004F2155">
            <w:pPr>
              <w:jc w:val="center"/>
              <w:rPr>
                <w:color w:val="000000"/>
                <w:sz w:val="24"/>
                <w:szCs w:val="24"/>
              </w:rPr>
            </w:pPr>
            <w:r w:rsidRPr="00034A84">
              <w:rPr>
                <w:color w:val="000000"/>
                <w:sz w:val="24"/>
                <w:szCs w:val="24"/>
              </w:rPr>
              <w:t>39</w:t>
            </w:r>
          </w:p>
        </w:tc>
        <w:tc>
          <w:tcPr>
            <w:tcW w:w="815" w:type="dxa"/>
          </w:tcPr>
          <w:p w:rsidR="005F00A2" w:rsidRPr="00034A84" w:rsidRDefault="005F00A2" w:rsidP="004F2155">
            <w:pPr>
              <w:jc w:val="center"/>
              <w:rPr>
                <w:b/>
                <w:color w:val="000000"/>
                <w:sz w:val="24"/>
                <w:szCs w:val="24"/>
              </w:rPr>
            </w:pPr>
            <w:r w:rsidRPr="00034A84">
              <w:rPr>
                <w:b/>
                <w:color w:val="000000"/>
                <w:sz w:val="24"/>
                <w:szCs w:val="24"/>
              </w:rPr>
              <w:t>50,1</w:t>
            </w:r>
          </w:p>
        </w:tc>
        <w:tc>
          <w:tcPr>
            <w:tcW w:w="738" w:type="dxa"/>
          </w:tcPr>
          <w:p w:rsidR="005F00A2" w:rsidRPr="00034A84" w:rsidRDefault="005F00A2" w:rsidP="004F2155">
            <w:pPr>
              <w:jc w:val="center"/>
              <w:rPr>
                <w:b/>
                <w:color w:val="000000"/>
                <w:sz w:val="24"/>
                <w:szCs w:val="24"/>
              </w:rPr>
            </w:pPr>
            <w:r w:rsidRPr="00034A84">
              <w:rPr>
                <w:b/>
                <w:color w:val="000000"/>
                <w:sz w:val="24"/>
                <w:szCs w:val="24"/>
              </w:rPr>
              <w:t>28</w:t>
            </w:r>
          </w:p>
        </w:tc>
      </w:tr>
      <w:tr w:rsidR="005F00A2" w:rsidRPr="00034A84" w:rsidTr="004F2155">
        <w:trPr>
          <w:jc w:val="center"/>
        </w:trPr>
        <w:tc>
          <w:tcPr>
            <w:tcW w:w="2167" w:type="dxa"/>
          </w:tcPr>
          <w:p w:rsidR="005F00A2" w:rsidRPr="00034A84" w:rsidRDefault="005F00A2" w:rsidP="004F2155">
            <w:pPr>
              <w:jc w:val="both"/>
              <w:rPr>
                <w:color w:val="000000"/>
                <w:sz w:val="24"/>
                <w:szCs w:val="24"/>
              </w:rPr>
            </w:pPr>
            <w:r w:rsidRPr="00034A84">
              <w:rPr>
                <w:color w:val="000000"/>
                <w:sz w:val="24"/>
                <w:szCs w:val="24"/>
              </w:rPr>
              <w:t>обществознание</w:t>
            </w:r>
          </w:p>
        </w:tc>
        <w:tc>
          <w:tcPr>
            <w:tcW w:w="776" w:type="dxa"/>
          </w:tcPr>
          <w:p w:rsidR="005F00A2" w:rsidRPr="00034A84" w:rsidRDefault="005F00A2" w:rsidP="004F2155">
            <w:pPr>
              <w:jc w:val="both"/>
              <w:rPr>
                <w:color w:val="000000"/>
                <w:sz w:val="24"/>
                <w:szCs w:val="24"/>
              </w:rPr>
            </w:pPr>
            <w:r w:rsidRPr="00034A84">
              <w:rPr>
                <w:color w:val="000000"/>
                <w:sz w:val="24"/>
                <w:szCs w:val="24"/>
              </w:rPr>
              <w:t>54,1</w:t>
            </w:r>
          </w:p>
        </w:tc>
        <w:tc>
          <w:tcPr>
            <w:tcW w:w="794" w:type="dxa"/>
          </w:tcPr>
          <w:p w:rsidR="005F00A2" w:rsidRPr="00034A84" w:rsidRDefault="005F00A2" w:rsidP="004F2155">
            <w:pPr>
              <w:jc w:val="center"/>
              <w:rPr>
                <w:color w:val="000000"/>
                <w:sz w:val="24"/>
                <w:szCs w:val="24"/>
              </w:rPr>
            </w:pPr>
            <w:r w:rsidRPr="00034A84">
              <w:rPr>
                <w:color w:val="000000"/>
                <w:sz w:val="24"/>
                <w:szCs w:val="24"/>
              </w:rPr>
              <w:t>55,7</w:t>
            </w:r>
          </w:p>
        </w:tc>
        <w:tc>
          <w:tcPr>
            <w:tcW w:w="850" w:type="dxa"/>
          </w:tcPr>
          <w:p w:rsidR="005F00A2" w:rsidRPr="00034A84" w:rsidRDefault="005F00A2" w:rsidP="004F2155">
            <w:pPr>
              <w:jc w:val="center"/>
              <w:rPr>
                <w:color w:val="000000"/>
                <w:sz w:val="24"/>
                <w:szCs w:val="24"/>
              </w:rPr>
            </w:pPr>
            <w:r w:rsidRPr="00034A84">
              <w:rPr>
                <w:color w:val="000000"/>
                <w:sz w:val="24"/>
                <w:szCs w:val="24"/>
              </w:rPr>
              <w:t>58,8</w:t>
            </w:r>
          </w:p>
        </w:tc>
        <w:tc>
          <w:tcPr>
            <w:tcW w:w="709" w:type="dxa"/>
          </w:tcPr>
          <w:p w:rsidR="005F00A2" w:rsidRPr="00034A84" w:rsidRDefault="005F00A2" w:rsidP="004F2155">
            <w:pPr>
              <w:jc w:val="center"/>
              <w:rPr>
                <w:color w:val="000000"/>
                <w:sz w:val="24"/>
                <w:szCs w:val="24"/>
              </w:rPr>
            </w:pPr>
            <w:r w:rsidRPr="00034A84">
              <w:rPr>
                <w:color w:val="000000"/>
                <w:sz w:val="24"/>
                <w:szCs w:val="24"/>
              </w:rPr>
              <w:t>63,1</w:t>
            </w:r>
          </w:p>
        </w:tc>
        <w:tc>
          <w:tcPr>
            <w:tcW w:w="750" w:type="dxa"/>
          </w:tcPr>
          <w:p w:rsidR="005F00A2" w:rsidRPr="00034A84" w:rsidRDefault="005F00A2" w:rsidP="004F2155">
            <w:pPr>
              <w:jc w:val="center"/>
              <w:rPr>
                <w:color w:val="000000"/>
                <w:sz w:val="24"/>
                <w:szCs w:val="24"/>
              </w:rPr>
            </w:pPr>
            <w:r w:rsidRPr="00034A84">
              <w:rPr>
                <w:color w:val="000000"/>
                <w:sz w:val="24"/>
                <w:szCs w:val="24"/>
              </w:rPr>
              <w:t>53</w:t>
            </w:r>
          </w:p>
        </w:tc>
        <w:tc>
          <w:tcPr>
            <w:tcW w:w="856" w:type="dxa"/>
          </w:tcPr>
          <w:p w:rsidR="005F00A2" w:rsidRPr="00034A84" w:rsidRDefault="005F00A2" w:rsidP="004F2155">
            <w:pPr>
              <w:jc w:val="center"/>
              <w:rPr>
                <w:color w:val="000000"/>
                <w:sz w:val="24"/>
                <w:szCs w:val="24"/>
              </w:rPr>
            </w:pPr>
            <w:r w:rsidRPr="00034A84">
              <w:rPr>
                <w:color w:val="000000"/>
                <w:sz w:val="24"/>
                <w:szCs w:val="24"/>
              </w:rPr>
              <w:t>46</w:t>
            </w:r>
          </w:p>
        </w:tc>
        <w:tc>
          <w:tcPr>
            <w:tcW w:w="815" w:type="dxa"/>
          </w:tcPr>
          <w:p w:rsidR="005F00A2" w:rsidRPr="00034A84" w:rsidRDefault="005F00A2" w:rsidP="004F2155">
            <w:pPr>
              <w:jc w:val="center"/>
              <w:rPr>
                <w:b/>
                <w:color w:val="000000"/>
                <w:sz w:val="24"/>
                <w:szCs w:val="24"/>
              </w:rPr>
            </w:pPr>
            <w:r w:rsidRPr="00034A84">
              <w:rPr>
                <w:b/>
                <w:color w:val="000000"/>
                <w:sz w:val="24"/>
                <w:szCs w:val="24"/>
              </w:rPr>
              <w:t>56,1</w:t>
            </w:r>
          </w:p>
        </w:tc>
        <w:tc>
          <w:tcPr>
            <w:tcW w:w="738" w:type="dxa"/>
          </w:tcPr>
          <w:p w:rsidR="005F00A2" w:rsidRPr="00034A84" w:rsidRDefault="005F00A2" w:rsidP="004F2155">
            <w:pPr>
              <w:jc w:val="center"/>
              <w:rPr>
                <w:b/>
                <w:color w:val="000000"/>
                <w:sz w:val="24"/>
                <w:szCs w:val="24"/>
              </w:rPr>
            </w:pPr>
            <w:r w:rsidRPr="00034A84">
              <w:rPr>
                <w:b/>
                <w:color w:val="000000"/>
                <w:sz w:val="24"/>
                <w:szCs w:val="24"/>
              </w:rPr>
              <w:t>43,6</w:t>
            </w:r>
          </w:p>
        </w:tc>
      </w:tr>
      <w:tr w:rsidR="005F00A2" w:rsidRPr="00034A84" w:rsidTr="004F2155">
        <w:trPr>
          <w:jc w:val="center"/>
        </w:trPr>
        <w:tc>
          <w:tcPr>
            <w:tcW w:w="2167" w:type="dxa"/>
          </w:tcPr>
          <w:p w:rsidR="005F00A2" w:rsidRPr="00034A84" w:rsidRDefault="005F00A2" w:rsidP="004F2155">
            <w:pPr>
              <w:jc w:val="both"/>
              <w:rPr>
                <w:color w:val="000000"/>
                <w:sz w:val="24"/>
                <w:szCs w:val="24"/>
              </w:rPr>
            </w:pPr>
            <w:r w:rsidRPr="00034A84">
              <w:rPr>
                <w:color w:val="000000"/>
                <w:sz w:val="24"/>
                <w:szCs w:val="24"/>
              </w:rPr>
              <w:t>география</w:t>
            </w:r>
          </w:p>
        </w:tc>
        <w:tc>
          <w:tcPr>
            <w:tcW w:w="776" w:type="dxa"/>
          </w:tcPr>
          <w:p w:rsidR="005F00A2" w:rsidRPr="00034A84" w:rsidRDefault="005F00A2" w:rsidP="004F2155">
            <w:pPr>
              <w:jc w:val="both"/>
              <w:rPr>
                <w:color w:val="000000"/>
                <w:sz w:val="24"/>
                <w:szCs w:val="24"/>
              </w:rPr>
            </w:pPr>
            <w:r w:rsidRPr="00034A84">
              <w:rPr>
                <w:color w:val="000000"/>
                <w:sz w:val="24"/>
                <w:szCs w:val="24"/>
              </w:rPr>
              <w:t>54,8</w:t>
            </w:r>
          </w:p>
        </w:tc>
        <w:tc>
          <w:tcPr>
            <w:tcW w:w="794" w:type="dxa"/>
          </w:tcPr>
          <w:p w:rsidR="005F00A2" w:rsidRPr="00034A84" w:rsidRDefault="005F00A2" w:rsidP="004F2155">
            <w:pPr>
              <w:jc w:val="center"/>
              <w:rPr>
                <w:color w:val="000000"/>
                <w:sz w:val="24"/>
                <w:szCs w:val="24"/>
              </w:rPr>
            </w:pPr>
            <w:r w:rsidRPr="00034A84">
              <w:rPr>
                <w:color w:val="000000"/>
                <w:sz w:val="24"/>
                <w:szCs w:val="24"/>
              </w:rPr>
              <w:t>48,7</w:t>
            </w:r>
          </w:p>
        </w:tc>
        <w:tc>
          <w:tcPr>
            <w:tcW w:w="850" w:type="dxa"/>
          </w:tcPr>
          <w:p w:rsidR="005F00A2" w:rsidRPr="00034A84" w:rsidRDefault="005F00A2" w:rsidP="004F2155">
            <w:pPr>
              <w:jc w:val="center"/>
              <w:rPr>
                <w:color w:val="000000"/>
                <w:sz w:val="24"/>
                <w:szCs w:val="24"/>
              </w:rPr>
            </w:pPr>
            <w:r w:rsidRPr="00034A84">
              <w:rPr>
                <w:color w:val="000000"/>
                <w:sz w:val="24"/>
                <w:szCs w:val="24"/>
              </w:rPr>
              <w:t>63,5</w:t>
            </w:r>
          </w:p>
        </w:tc>
        <w:tc>
          <w:tcPr>
            <w:tcW w:w="709" w:type="dxa"/>
          </w:tcPr>
          <w:p w:rsidR="005F00A2" w:rsidRPr="00034A84" w:rsidRDefault="005F00A2" w:rsidP="004F2155">
            <w:pPr>
              <w:jc w:val="center"/>
              <w:rPr>
                <w:color w:val="000000"/>
                <w:sz w:val="24"/>
                <w:szCs w:val="24"/>
              </w:rPr>
            </w:pPr>
            <w:r w:rsidRPr="00034A84">
              <w:rPr>
                <w:color w:val="000000"/>
                <w:sz w:val="24"/>
                <w:szCs w:val="24"/>
              </w:rPr>
              <w:t>59,7</w:t>
            </w:r>
          </w:p>
        </w:tc>
        <w:tc>
          <w:tcPr>
            <w:tcW w:w="750" w:type="dxa"/>
          </w:tcPr>
          <w:p w:rsidR="005F00A2" w:rsidRPr="00034A84" w:rsidRDefault="005F00A2" w:rsidP="004F2155">
            <w:pPr>
              <w:jc w:val="center"/>
              <w:rPr>
                <w:color w:val="000000"/>
                <w:sz w:val="24"/>
                <w:szCs w:val="24"/>
              </w:rPr>
            </w:pPr>
            <w:r w:rsidRPr="00034A84">
              <w:rPr>
                <w:color w:val="000000"/>
                <w:sz w:val="24"/>
                <w:szCs w:val="24"/>
              </w:rPr>
              <w:t>54</w:t>
            </w:r>
          </w:p>
        </w:tc>
        <w:tc>
          <w:tcPr>
            <w:tcW w:w="856" w:type="dxa"/>
          </w:tcPr>
          <w:p w:rsidR="005F00A2" w:rsidRPr="00034A84" w:rsidRDefault="005F00A2" w:rsidP="004F2155">
            <w:pPr>
              <w:jc w:val="center"/>
              <w:rPr>
                <w:color w:val="000000"/>
                <w:sz w:val="24"/>
                <w:szCs w:val="24"/>
              </w:rPr>
            </w:pPr>
            <w:r w:rsidRPr="00034A84">
              <w:rPr>
                <w:color w:val="000000"/>
                <w:sz w:val="24"/>
                <w:szCs w:val="24"/>
              </w:rPr>
              <w:t>не сдавали</w:t>
            </w:r>
          </w:p>
        </w:tc>
        <w:tc>
          <w:tcPr>
            <w:tcW w:w="815" w:type="dxa"/>
          </w:tcPr>
          <w:p w:rsidR="005F00A2" w:rsidRPr="00034A84" w:rsidRDefault="005F00A2" w:rsidP="004F2155">
            <w:pPr>
              <w:jc w:val="center"/>
              <w:rPr>
                <w:b/>
                <w:color w:val="000000"/>
                <w:sz w:val="24"/>
                <w:szCs w:val="24"/>
              </w:rPr>
            </w:pPr>
            <w:r w:rsidRPr="00034A84">
              <w:rPr>
                <w:b/>
                <w:color w:val="000000"/>
                <w:sz w:val="24"/>
                <w:szCs w:val="24"/>
              </w:rPr>
              <w:t>56,8</w:t>
            </w:r>
          </w:p>
        </w:tc>
        <w:tc>
          <w:tcPr>
            <w:tcW w:w="738" w:type="dxa"/>
          </w:tcPr>
          <w:p w:rsidR="005F00A2" w:rsidRPr="00034A84" w:rsidRDefault="005F00A2" w:rsidP="004F2155">
            <w:pPr>
              <w:jc w:val="center"/>
              <w:rPr>
                <w:b/>
                <w:color w:val="000000"/>
                <w:sz w:val="24"/>
                <w:szCs w:val="24"/>
              </w:rPr>
            </w:pPr>
            <w:r w:rsidRPr="00034A84">
              <w:rPr>
                <w:b/>
                <w:color w:val="000000"/>
                <w:sz w:val="24"/>
                <w:szCs w:val="24"/>
              </w:rPr>
              <w:t>58,5</w:t>
            </w:r>
          </w:p>
        </w:tc>
      </w:tr>
      <w:tr w:rsidR="005F00A2" w:rsidRPr="00034A84" w:rsidTr="004F2155">
        <w:trPr>
          <w:jc w:val="center"/>
        </w:trPr>
        <w:tc>
          <w:tcPr>
            <w:tcW w:w="2167" w:type="dxa"/>
          </w:tcPr>
          <w:p w:rsidR="005F00A2" w:rsidRPr="00034A84" w:rsidRDefault="005F00A2" w:rsidP="004F2155">
            <w:pPr>
              <w:jc w:val="both"/>
              <w:rPr>
                <w:color w:val="000000"/>
                <w:sz w:val="24"/>
                <w:szCs w:val="24"/>
              </w:rPr>
            </w:pPr>
            <w:r w:rsidRPr="00034A84">
              <w:rPr>
                <w:color w:val="000000"/>
                <w:sz w:val="24"/>
                <w:szCs w:val="24"/>
              </w:rPr>
              <w:t>английский язык</w:t>
            </w:r>
          </w:p>
        </w:tc>
        <w:tc>
          <w:tcPr>
            <w:tcW w:w="776" w:type="dxa"/>
          </w:tcPr>
          <w:p w:rsidR="005F00A2" w:rsidRPr="00034A84" w:rsidRDefault="005F00A2" w:rsidP="004F2155">
            <w:pPr>
              <w:jc w:val="both"/>
              <w:rPr>
                <w:color w:val="000000"/>
                <w:sz w:val="24"/>
                <w:szCs w:val="24"/>
              </w:rPr>
            </w:pPr>
            <w:r w:rsidRPr="00034A84">
              <w:rPr>
                <w:color w:val="000000"/>
                <w:sz w:val="24"/>
                <w:szCs w:val="24"/>
              </w:rPr>
              <w:t>57,2</w:t>
            </w:r>
          </w:p>
        </w:tc>
        <w:tc>
          <w:tcPr>
            <w:tcW w:w="794" w:type="dxa"/>
          </w:tcPr>
          <w:p w:rsidR="005F00A2" w:rsidRPr="00034A84" w:rsidRDefault="005F00A2" w:rsidP="004F2155">
            <w:pPr>
              <w:jc w:val="center"/>
              <w:rPr>
                <w:color w:val="000000"/>
                <w:sz w:val="24"/>
                <w:szCs w:val="24"/>
              </w:rPr>
            </w:pPr>
            <w:r w:rsidRPr="00034A84">
              <w:rPr>
                <w:color w:val="000000"/>
                <w:sz w:val="24"/>
                <w:szCs w:val="24"/>
              </w:rPr>
              <w:t>42,3</w:t>
            </w:r>
          </w:p>
        </w:tc>
        <w:tc>
          <w:tcPr>
            <w:tcW w:w="850" w:type="dxa"/>
          </w:tcPr>
          <w:p w:rsidR="005F00A2" w:rsidRPr="00034A84" w:rsidRDefault="005F00A2" w:rsidP="004F2155">
            <w:pPr>
              <w:jc w:val="center"/>
              <w:rPr>
                <w:color w:val="000000"/>
                <w:sz w:val="24"/>
                <w:szCs w:val="24"/>
              </w:rPr>
            </w:pPr>
            <w:r w:rsidRPr="00034A84">
              <w:rPr>
                <w:color w:val="000000"/>
                <w:sz w:val="24"/>
                <w:szCs w:val="24"/>
              </w:rPr>
              <w:t>71,3</w:t>
            </w:r>
          </w:p>
        </w:tc>
        <w:tc>
          <w:tcPr>
            <w:tcW w:w="709" w:type="dxa"/>
          </w:tcPr>
          <w:p w:rsidR="005F00A2" w:rsidRPr="00034A84" w:rsidRDefault="005F00A2" w:rsidP="004F2155">
            <w:pPr>
              <w:jc w:val="center"/>
              <w:rPr>
                <w:color w:val="000000"/>
                <w:sz w:val="24"/>
                <w:szCs w:val="24"/>
              </w:rPr>
            </w:pPr>
            <w:r w:rsidRPr="00034A84">
              <w:rPr>
                <w:color w:val="000000"/>
                <w:sz w:val="24"/>
                <w:szCs w:val="24"/>
              </w:rPr>
              <w:t>57,5</w:t>
            </w:r>
          </w:p>
        </w:tc>
        <w:tc>
          <w:tcPr>
            <w:tcW w:w="750" w:type="dxa"/>
          </w:tcPr>
          <w:p w:rsidR="005F00A2" w:rsidRPr="00034A84" w:rsidRDefault="005F00A2" w:rsidP="004F2155">
            <w:pPr>
              <w:jc w:val="center"/>
              <w:rPr>
                <w:color w:val="000000"/>
                <w:sz w:val="24"/>
                <w:szCs w:val="24"/>
              </w:rPr>
            </w:pPr>
            <w:r w:rsidRPr="00034A84">
              <w:rPr>
                <w:color w:val="000000"/>
                <w:sz w:val="24"/>
                <w:szCs w:val="24"/>
              </w:rPr>
              <w:t>62</w:t>
            </w:r>
          </w:p>
        </w:tc>
        <w:tc>
          <w:tcPr>
            <w:tcW w:w="856" w:type="dxa"/>
          </w:tcPr>
          <w:p w:rsidR="005F00A2" w:rsidRPr="00034A84" w:rsidRDefault="005F00A2" w:rsidP="004F2155">
            <w:pPr>
              <w:jc w:val="center"/>
              <w:rPr>
                <w:color w:val="000000"/>
                <w:sz w:val="24"/>
                <w:szCs w:val="24"/>
              </w:rPr>
            </w:pPr>
            <w:r w:rsidRPr="00034A84">
              <w:rPr>
                <w:color w:val="000000"/>
                <w:sz w:val="24"/>
                <w:szCs w:val="24"/>
              </w:rPr>
              <w:t>не сдавали</w:t>
            </w:r>
          </w:p>
        </w:tc>
        <w:tc>
          <w:tcPr>
            <w:tcW w:w="815" w:type="dxa"/>
          </w:tcPr>
          <w:p w:rsidR="005F00A2" w:rsidRPr="00034A84" w:rsidRDefault="005F00A2" w:rsidP="004F2155">
            <w:pPr>
              <w:jc w:val="center"/>
              <w:rPr>
                <w:color w:val="000000"/>
                <w:sz w:val="24"/>
                <w:szCs w:val="24"/>
              </w:rPr>
            </w:pPr>
          </w:p>
        </w:tc>
        <w:tc>
          <w:tcPr>
            <w:tcW w:w="738" w:type="dxa"/>
          </w:tcPr>
          <w:p w:rsidR="005F00A2" w:rsidRPr="00034A84" w:rsidRDefault="005F00A2" w:rsidP="004F2155">
            <w:pPr>
              <w:jc w:val="center"/>
              <w:rPr>
                <w:color w:val="000000"/>
                <w:sz w:val="24"/>
                <w:szCs w:val="24"/>
              </w:rPr>
            </w:pPr>
            <w:r w:rsidRPr="00034A84">
              <w:rPr>
                <w:color w:val="000000"/>
                <w:sz w:val="24"/>
                <w:szCs w:val="24"/>
              </w:rPr>
              <w:t>не сдавали</w:t>
            </w:r>
          </w:p>
        </w:tc>
      </w:tr>
      <w:tr w:rsidR="005F00A2" w:rsidRPr="00034A84" w:rsidTr="004F2155">
        <w:trPr>
          <w:jc w:val="center"/>
        </w:trPr>
        <w:tc>
          <w:tcPr>
            <w:tcW w:w="2167" w:type="dxa"/>
          </w:tcPr>
          <w:p w:rsidR="005F00A2" w:rsidRPr="00034A84" w:rsidRDefault="005F00A2" w:rsidP="004F2155">
            <w:pPr>
              <w:jc w:val="both"/>
              <w:rPr>
                <w:color w:val="000000"/>
                <w:sz w:val="24"/>
                <w:szCs w:val="24"/>
              </w:rPr>
            </w:pPr>
            <w:r w:rsidRPr="00034A84">
              <w:rPr>
                <w:color w:val="000000"/>
                <w:sz w:val="24"/>
                <w:szCs w:val="24"/>
              </w:rPr>
              <w:t>литература</w:t>
            </w:r>
          </w:p>
        </w:tc>
        <w:tc>
          <w:tcPr>
            <w:tcW w:w="776" w:type="dxa"/>
          </w:tcPr>
          <w:p w:rsidR="005F00A2" w:rsidRPr="00034A84" w:rsidRDefault="005F00A2" w:rsidP="004F2155">
            <w:pPr>
              <w:jc w:val="both"/>
              <w:rPr>
                <w:color w:val="000000"/>
                <w:sz w:val="24"/>
                <w:szCs w:val="24"/>
              </w:rPr>
            </w:pPr>
            <w:r w:rsidRPr="00034A84">
              <w:rPr>
                <w:color w:val="000000"/>
                <w:sz w:val="24"/>
                <w:szCs w:val="24"/>
              </w:rPr>
              <w:t>60,5</w:t>
            </w:r>
          </w:p>
        </w:tc>
        <w:tc>
          <w:tcPr>
            <w:tcW w:w="794" w:type="dxa"/>
          </w:tcPr>
          <w:p w:rsidR="005F00A2" w:rsidRPr="00034A84" w:rsidRDefault="005F00A2" w:rsidP="004F2155">
            <w:pPr>
              <w:jc w:val="center"/>
              <w:rPr>
                <w:color w:val="000000"/>
                <w:sz w:val="24"/>
                <w:szCs w:val="24"/>
              </w:rPr>
            </w:pPr>
            <w:r w:rsidRPr="00034A84">
              <w:rPr>
                <w:color w:val="000000"/>
                <w:sz w:val="24"/>
                <w:szCs w:val="24"/>
              </w:rPr>
              <w:t>56</w:t>
            </w:r>
          </w:p>
        </w:tc>
        <w:tc>
          <w:tcPr>
            <w:tcW w:w="850" w:type="dxa"/>
          </w:tcPr>
          <w:p w:rsidR="005F00A2" w:rsidRPr="00034A84" w:rsidRDefault="005F00A2" w:rsidP="004F2155">
            <w:pPr>
              <w:jc w:val="center"/>
              <w:rPr>
                <w:color w:val="000000"/>
                <w:sz w:val="24"/>
                <w:szCs w:val="24"/>
              </w:rPr>
            </w:pPr>
            <w:r w:rsidRPr="00034A84">
              <w:rPr>
                <w:color w:val="000000"/>
                <w:sz w:val="24"/>
                <w:szCs w:val="24"/>
              </w:rPr>
              <w:t>65,5</w:t>
            </w:r>
          </w:p>
        </w:tc>
        <w:tc>
          <w:tcPr>
            <w:tcW w:w="709" w:type="dxa"/>
          </w:tcPr>
          <w:p w:rsidR="005F00A2" w:rsidRPr="00034A84" w:rsidRDefault="005F00A2" w:rsidP="004F2155">
            <w:pPr>
              <w:jc w:val="center"/>
              <w:rPr>
                <w:color w:val="000000"/>
                <w:sz w:val="24"/>
                <w:szCs w:val="24"/>
              </w:rPr>
            </w:pPr>
            <w:r w:rsidRPr="00034A84">
              <w:rPr>
                <w:color w:val="000000"/>
                <w:sz w:val="24"/>
                <w:szCs w:val="24"/>
              </w:rPr>
              <w:t>76,5</w:t>
            </w:r>
          </w:p>
        </w:tc>
        <w:tc>
          <w:tcPr>
            <w:tcW w:w="750" w:type="dxa"/>
          </w:tcPr>
          <w:p w:rsidR="005F00A2" w:rsidRPr="00034A84" w:rsidRDefault="005F00A2" w:rsidP="004F2155">
            <w:pPr>
              <w:jc w:val="center"/>
              <w:rPr>
                <w:color w:val="000000"/>
                <w:sz w:val="24"/>
                <w:szCs w:val="24"/>
              </w:rPr>
            </w:pPr>
            <w:r w:rsidRPr="00034A84">
              <w:rPr>
                <w:color w:val="000000"/>
                <w:sz w:val="24"/>
                <w:szCs w:val="24"/>
              </w:rPr>
              <w:t>60</w:t>
            </w:r>
          </w:p>
        </w:tc>
        <w:tc>
          <w:tcPr>
            <w:tcW w:w="856" w:type="dxa"/>
          </w:tcPr>
          <w:p w:rsidR="005F00A2" w:rsidRPr="00034A84" w:rsidRDefault="005F00A2" w:rsidP="004F2155">
            <w:pPr>
              <w:jc w:val="center"/>
              <w:rPr>
                <w:color w:val="000000"/>
                <w:sz w:val="24"/>
                <w:szCs w:val="24"/>
              </w:rPr>
            </w:pPr>
            <w:r w:rsidRPr="00034A84">
              <w:rPr>
                <w:color w:val="000000"/>
                <w:sz w:val="24"/>
                <w:szCs w:val="24"/>
              </w:rPr>
              <w:t>не сдавали</w:t>
            </w:r>
          </w:p>
        </w:tc>
        <w:tc>
          <w:tcPr>
            <w:tcW w:w="815" w:type="dxa"/>
          </w:tcPr>
          <w:p w:rsidR="005F00A2" w:rsidRPr="00034A84" w:rsidRDefault="005F00A2" w:rsidP="004F2155">
            <w:pPr>
              <w:jc w:val="center"/>
              <w:rPr>
                <w:color w:val="000000"/>
                <w:sz w:val="24"/>
                <w:szCs w:val="24"/>
              </w:rPr>
            </w:pPr>
          </w:p>
        </w:tc>
        <w:tc>
          <w:tcPr>
            <w:tcW w:w="738" w:type="dxa"/>
          </w:tcPr>
          <w:p w:rsidR="005F00A2" w:rsidRPr="00034A84" w:rsidRDefault="005F00A2" w:rsidP="004F2155">
            <w:pPr>
              <w:jc w:val="center"/>
              <w:rPr>
                <w:color w:val="000000"/>
                <w:sz w:val="24"/>
                <w:szCs w:val="24"/>
              </w:rPr>
            </w:pPr>
            <w:r w:rsidRPr="00034A84">
              <w:rPr>
                <w:color w:val="000000"/>
                <w:sz w:val="24"/>
                <w:szCs w:val="24"/>
              </w:rPr>
              <w:t>не сдавали</w:t>
            </w:r>
          </w:p>
        </w:tc>
      </w:tr>
    </w:tbl>
    <w:p w:rsidR="005F00A2" w:rsidRPr="00034A84" w:rsidRDefault="005F00A2" w:rsidP="005F00A2">
      <w:pPr>
        <w:jc w:val="both"/>
        <w:rPr>
          <w:color w:val="000000"/>
          <w:sz w:val="24"/>
          <w:szCs w:val="24"/>
        </w:rPr>
      </w:pPr>
      <w:r w:rsidRPr="00034A84">
        <w:rPr>
          <w:color w:val="000000"/>
          <w:sz w:val="24"/>
          <w:szCs w:val="24"/>
        </w:rPr>
        <w:tab/>
        <w:t>По основным предметам результаты ЕГЭ 2015 года выше результатов 2014 года</w:t>
      </w:r>
    </w:p>
    <w:p w:rsidR="005F00A2" w:rsidRPr="00034A84" w:rsidRDefault="005F00A2" w:rsidP="005F00A2">
      <w:pPr>
        <w:jc w:val="both"/>
        <w:rPr>
          <w:color w:val="000000"/>
          <w:sz w:val="24"/>
          <w:szCs w:val="24"/>
        </w:rPr>
      </w:pPr>
      <w:r w:rsidRPr="00034A84">
        <w:rPr>
          <w:color w:val="000000"/>
          <w:sz w:val="24"/>
          <w:szCs w:val="24"/>
        </w:rPr>
        <w:tab/>
        <w:t>На уровне областных показателей в 2015 году  идут результаты по физике, географии.</w:t>
      </w:r>
    </w:p>
    <w:p w:rsidR="005F00A2" w:rsidRPr="00034A84" w:rsidRDefault="005F00A2" w:rsidP="005F00A2">
      <w:pPr>
        <w:ind w:firstLine="708"/>
        <w:jc w:val="both"/>
        <w:rPr>
          <w:color w:val="000000"/>
          <w:sz w:val="24"/>
          <w:szCs w:val="24"/>
        </w:rPr>
      </w:pPr>
    </w:p>
    <w:p w:rsidR="005F00A2" w:rsidRPr="00034A84" w:rsidRDefault="005F00A2" w:rsidP="005F00A2">
      <w:pPr>
        <w:ind w:firstLine="708"/>
        <w:jc w:val="both"/>
        <w:rPr>
          <w:color w:val="000000"/>
          <w:sz w:val="24"/>
          <w:szCs w:val="24"/>
        </w:rPr>
      </w:pPr>
      <w:r w:rsidRPr="00034A84">
        <w:rPr>
          <w:color w:val="000000"/>
          <w:sz w:val="24"/>
          <w:szCs w:val="24"/>
        </w:rPr>
        <w:t>Достижения в образовании:</w:t>
      </w:r>
    </w:p>
    <w:p w:rsidR="005F00A2" w:rsidRPr="00034A84" w:rsidRDefault="005F00A2" w:rsidP="005F00A2">
      <w:pPr>
        <w:jc w:val="both"/>
        <w:rPr>
          <w:color w:val="000000"/>
          <w:sz w:val="24"/>
          <w:szCs w:val="24"/>
        </w:rPr>
      </w:pPr>
      <w:r w:rsidRPr="00034A84">
        <w:rPr>
          <w:color w:val="000000"/>
          <w:sz w:val="24"/>
          <w:szCs w:val="24"/>
        </w:rPr>
        <w:tab/>
      </w:r>
    </w:p>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0"/>
        <w:gridCol w:w="917"/>
        <w:gridCol w:w="1611"/>
        <w:gridCol w:w="1447"/>
      </w:tblGrid>
      <w:tr w:rsidR="005F00A2" w:rsidRPr="00034A84" w:rsidTr="004F2155">
        <w:trPr>
          <w:jc w:val="center"/>
        </w:trPr>
        <w:tc>
          <w:tcPr>
            <w:tcW w:w="6379" w:type="dxa"/>
          </w:tcPr>
          <w:p w:rsidR="005F00A2" w:rsidRPr="00034A84" w:rsidRDefault="005F00A2" w:rsidP="004F2155">
            <w:pPr>
              <w:jc w:val="both"/>
              <w:rPr>
                <w:b/>
                <w:color w:val="000000"/>
                <w:sz w:val="24"/>
                <w:szCs w:val="24"/>
              </w:rPr>
            </w:pPr>
            <w:r w:rsidRPr="00034A84">
              <w:rPr>
                <w:b/>
                <w:color w:val="000000"/>
                <w:sz w:val="24"/>
                <w:szCs w:val="24"/>
              </w:rPr>
              <w:t xml:space="preserve">Мероприятие </w:t>
            </w:r>
          </w:p>
        </w:tc>
        <w:tc>
          <w:tcPr>
            <w:tcW w:w="929" w:type="dxa"/>
          </w:tcPr>
          <w:p w:rsidR="005F00A2" w:rsidRPr="00034A84" w:rsidRDefault="005F00A2" w:rsidP="004F2155">
            <w:pPr>
              <w:jc w:val="center"/>
              <w:rPr>
                <w:b/>
                <w:color w:val="000000"/>
                <w:sz w:val="24"/>
                <w:szCs w:val="24"/>
              </w:rPr>
            </w:pPr>
            <w:r w:rsidRPr="00034A84">
              <w:rPr>
                <w:b/>
                <w:color w:val="000000"/>
                <w:sz w:val="24"/>
                <w:szCs w:val="24"/>
              </w:rPr>
              <w:t>2013</w:t>
            </w:r>
          </w:p>
        </w:tc>
        <w:tc>
          <w:tcPr>
            <w:tcW w:w="1619" w:type="dxa"/>
          </w:tcPr>
          <w:p w:rsidR="005F00A2" w:rsidRPr="00034A84" w:rsidRDefault="005F00A2" w:rsidP="004F2155">
            <w:pPr>
              <w:jc w:val="center"/>
              <w:rPr>
                <w:b/>
                <w:color w:val="000000"/>
                <w:sz w:val="24"/>
                <w:szCs w:val="24"/>
              </w:rPr>
            </w:pPr>
            <w:r w:rsidRPr="00034A84">
              <w:rPr>
                <w:b/>
                <w:color w:val="000000"/>
                <w:sz w:val="24"/>
                <w:szCs w:val="24"/>
              </w:rPr>
              <w:t>2014</w:t>
            </w:r>
          </w:p>
        </w:tc>
        <w:tc>
          <w:tcPr>
            <w:tcW w:w="1218" w:type="dxa"/>
          </w:tcPr>
          <w:p w:rsidR="005F00A2" w:rsidRPr="00034A84" w:rsidRDefault="005F00A2" w:rsidP="004F2155">
            <w:pPr>
              <w:jc w:val="center"/>
              <w:rPr>
                <w:b/>
                <w:color w:val="000000"/>
                <w:sz w:val="24"/>
                <w:szCs w:val="24"/>
              </w:rPr>
            </w:pPr>
            <w:r w:rsidRPr="00034A84">
              <w:rPr>
                <w:b/>
                <w:color w:val="000000"/>
                <w:sz w:val="24"/>
                <w:szCs w:val="24"/>
              </w:rPr>
              <w:t>2015</w:t>
            </w:r>
          </w:p>
        </w:tc>
      </w:tr>
      <w:tr w:rsidR="005F00A2" w:rsidRPr="00034A84" w:rsidTr="004F2155">
        <w:trPr>
          <w:jc w:val="center"/>
        </w:trPr>
        <w:tc>
          <w:tcPr>
            <w:tcW w:w="6379" w:type="dxa"/>
          </w:tcPr>
          <w:p w:rsidR="005F00A2" w:rsidRPr="00034A84" w:rsidRDefault="005F00A2" w:rsidP="004F2155">
            <w:pPr>
              <w:jc w:val="both"/>
              <w:rPr>
                <w:color w:val="000000"/>
                <w:sz w:val="24"/>
                <w:szCs w:val="24"/>
              </w:rPr>
            </w:pPr>
            <w:r w:rsidRPr="00034A84">
              <w:rPr>
                <w:color w:val="000000"/>
                <w:sz w:val="24"/>
                <w:szCs w:val="24"/>
              </w:rPr>
              <w:t xml:space="preserve">Медалисты: </w:t>
            </w:r>
          </w:p>
        </w:tc>
        <w:tc>
          <w:tcPr>
            <w:tcW w:w="929" w:type="dxa"/>
          </w:tcPr>
          <w:p w:rsidR="005F00A2" w:rsidRPr="00034A84" w:rsidRDefault="005F00A2" w:rsidP="004F2155">
            <w:pPr>
              <w:jc w:val="center"/>
              <w:rPr>
                <w:color w:val="000000"/>
                <w:sz w:val="24"/>
                <w:szCs w:val="24"/>
              </w:rPr>
            </w:pPr>
          </w:p>
        </w:tc>
        <w:tc>
          <w:tcPr>
            <w:tcW w:w="1619" w:type="dxa"/>
          </w:tcPr>
          <w:p w:rsidR="005F00A2" w:rsidRPr="00034A84" w:rsidRDefault="005F00A2" w:rsidP="004F2155">
            <w:pPr>
              <w:jc w:val="center"/>
              <w:rPr>
                <w:color w:val="000000"/>
                <w:sz w:val="24"/>
                <w:szCs w:val="24"/>
              </w:rPr>
            </w:pPr>
          </w:p>
        </w:tc>
        <w:tc>
          <w:tcPr>
            <w:tcW w:w="1218" w:type="dxa"/>
          </w:tcPr>
          <w:p w:rsidR="005F00A2" w:rsidRPr="00034A84" w:rsidRDefault="005F00A2" w:rsidP="004F2155">
            <w:pPr>
              <w:jc w:val="center"/>
              <w:rPr>
                <w:color w:val="000000"/>
                <w:sz w:val="24"/>
                <w:szCs w:val="24"/>
              </w:rPr>
            </w:pPr>
          </w:p>
        </w:tc>
      </w:tr>
      <w:tr w:rsidR="005F00A2" w:rsidRPr="00034A84" w:rsidTr="004F2155">
        <w:trPr>
          <w:jc w:val="center"/>
        </w:trPr>
        <w:tc>
          <w:tcPr>
            <w:tcW w:w="6379" w:type="dxa"/>
          </w:tcPr>
          <w:p w:rsidR="005F00A2" w:rsidRPr="00034A84" w:rsidRDefault="005F00A2" w:rsidP="004F2155">
            <w:pPr>
              <w:jc w:val="both"/>
              <w:rPr>
                <w:color w:val="000000"/>
                <w:sz w:val="24"/>
                <w:szCs w:val="24"/>
              </w:rPr>
            </w:pPr>
            <w:r w:rsidRPr="00034A84">
              <w:rPr>
                <w:color w:val="000000"/>
                <w:sz w:val="24"/>
                <w:szCs w:val="24"/>
              </w:rPr>
              <w:t>Серебряная медаль «За особые успехи в учении»</w:t>
            </w:r>
          </w:p>
        </w:tc>
        <w:tc>
          <w:tcPr>
            <w:tcW w:w="929" w:type="dxa"/>
          </w:tcPr>
          <w:p w:rsidR="005F00A2" w:rsidRPr="00034A84" w:rsidRDefault="005F00A2" w:rsidP="004F2155">
            <w:pPr>
              <w:jc w:val="center"/>
              <w:rPr>
                <w:color w:val="000000"/>
                <w:sz w:val="24"/>
                <w:szCs w:val="24"/>
              </w:rPr>
            </w:pPr>
            <w:r w:rsidRPr="00034A84">
              <w:rPr>
                <w:color w:val="000000"/>
                <w:sz w:val="24"/>
                <w:szCs w:val="24"/>
              </w:rPr>
              <w:t>1</w:t>
            </w:r>
          </w:p>
        </w:tc>
        <w:tc>
          <w:tcPr>
            <w:tcW w:w="1619" w:type="dxa"/>
          </w:tcPr>
          <w:p w:rsidR="005F00A2" w:rsidRPr="00034A84" w:rsidRDefault="005F00A2" w:rsidP="004F2155">
            <w:pPr>
              <w:jc w:val="center"/>
              <w:rPr>
                <w:color w:val="000000"/>
                <w:sz w:val="24"/>
                <w:szCs w:val="24"/>
              </w:rPr>
            </w:pPr>
            <w:r w:rsidRPr="00034A84">
              <w:rPr>
                <w:color w:val="000000"/>
                <w:sz w:val="24"/>
                <w:szCs w:val="24"/>
              </w:rPr>
              <w:t>0</w:t>
            </w:r>
          </w:p>
        </w:tc>
        <w:tc>
          <w:tcPr>
            <w:tcW w:w="1218" w:type="dxa"/>
          </w:tcPr>
          <w:p w:rsidR="005F00A2" w:rsidRPr="00034A84" w:rsidRDefault="005F00A2" w:rsidP="004F2155">
            <w:pPr>
              <w:jc w:val="center"/>
              <w:rPr>
                <w:color w:val="000000"/>
                <w:sz w:val="24"/>
                <w:szCs w:val="24"/>
              </w:rPr>
            </w:pPr>
            <w:r w:rsidRPr="00034A84">
              <w:rPr>
                <w:color w:val="000000"/>
                <w:sz w:val="24"/>
                <w:szCs w:val="24"/>
              </w:rPr>
              <w:t>0</w:t>
            </w:r>
          </w:p>
        </w:tc>
      </w:tr>
      <w:tr w:rsidR="005F00A2" w:rsidRPr="00034A84" w:rsidTr="004F2155">
        <w:trPr>
          <w:jc w:val="center"/>
        </w:trPr>
        <w:tc>
          <w:tcPr>
            <w:tcW w:w="6379" w:type="dxa"/>
          </w:tcPr>
          <w:p w:rsidR="005F00A2" w:rsidRPr="00034A84" w:rsidRDefault="005F00A2" w:rsidP="004F2155">
            <w:pPr>
              <w:jc w:val="both"/>
              <w:rPr>
                <w:color w:val="000000"/>
                <w:sz w:val="24"/>
                <w:szCs w:val="24"/>
              </w:rPr>
            </w:pPr>
            <w:r w:rsidRPr="00034A84">
              <w:rPr>
                <w:color w:val="000000"/>
                <w:sz w:val="24"/>
                <w:szCs w:val="24"/>
              </w:rPr>
              <w:t>Золотая медаль «За особые успехи в учении»</w:t>
            </w:r>
          </w:p>
        </w:tc>
        <w:tc>
          <w:tcPr>
            <w:tcW w:w="929" w:type="dxa"/>
          </w:tcPr>
          <w:p w:rsidR="005F00A2" w:rsidRPr="00034A84" w:rsidRDefault="005F00A2" w:rsidP="004F2155">
            <w:pPr>
              <w:jc w:val="center"/>
              <w:rPr>
                <w:color w:val="000000"/>
                <w:sz w:val="24"/>
                <w:szCs w:val="24"/>
              </w:rPr>
            </w:pPr>
            <w:r w:rsidRPr="00034A84">
              <w:rPr>
                <w:color w:val="000000"/>
                <w:sz w:val="24"/>
                <w:szCs w:val="24"/>
              </w:rPr>
              <w:t>0</w:t>
            </w:r>
          </w:p>
        </w:tc>
        <w:tc>
          <w:tcPr>
            <w:tcW w:w="1619" w:type="dxa"/>
          </w:tcPr>
          <w:p w:rsidR="005F00A2" w:rsidRPr="00034A84" w:rsidRDefault="005F00A2" w:rsidP="004F2155">
            <w:pPr>
              <w:jc w:val="center"/>
              <w:rPr>
                <w:color w:val="000000"/>
                <w:sz w:val="24"/>
                <w:szCs w:val="24"/>
              </w:rPr>
            </w:pPr>
            <w:r w:rsidRPr="00034A84">
              <w:rPr>
                <w:color w:val="000000"/>
                <w:sz w:val="24"/>
                <w:szCs w:val="24"/>
              </w:rPr>
              <w:t>1</w:t>
            </w:r>
          </w:p>
        </w:tc>
        <w:tc>
          <w:tcPr>
            <w:tcW w:w="1218" w:type="dxa"/>
          </w:tcPr>
          <w:p w:rsidR="005F00A2" w:rsidRPr="00034A84" w:rsidRDefault="005F00A2" w:rsidP="004F2155">
            <w:pPr>
              <w:jc w:val="center"/>
              <w:rPr>
                <w:color w:val="000000"/>
                <w:sz w:val="24"/>
                <w:szCs w:val="24"/>
              </w:rPr>
            </w:pPr>
            <w:r w:rsidRPr="00034A84">
              <w:rPr>
                <w:color w:val="000000"/>
                <w:sz w:val="24"/>
                <w:szCs w:val="24"/>
              </w:rPr>
              <w:t>1</w:t>
            </w:r>
          </w:p>
        </w:tc>
      </w:tr>
      <w:tr w:rsidR="005F00A2" w:rsidRPr="00034A84" w:rsidTr="004F2155">
        <w:trPr>
          <w:jc w:val="center"/>
        </w:trPr>
        <w:tc>
          <w:tcPr>
            <w:tcW w:w="6379" w:type="dxa"/>
          </w:tcPr>
          <w:p w:rsidR="005F00A2" w:rsidRPr="00034A84" w:rsidRDefault="005F00A2" w:rsidP="004F2155">
            <w:pPr>
              <w:jc w:val="both"/>
              <w:rPr>
                <w:color w:val="000000"/>
                <w:sz w:val="24"/>
                <w:szCs w:val="24"/>
              </w:rPr>
            </w:pPr>
            <w:r w:rsidRPr="00034A84">
              <w:rPr>
                <w:color w:val="000000"/>
                <w:sz w:val="24"/>
                <w:szCs w:val="24"/>
              </w:rPr>
              <w:t>Премия «Одаренный ребенок»</w:t>
            </w:r>
          </w:p>
        </w:tc>
        <w:tc>
          <w:tcPr>
            <w:tcW w:w="929" w:type="dxa"/>
          </w:tcPr>
          <w:p w:rsidR="005F00A2" w:rsidRPr="00034A84" w:rsidRDefault="005F00A2" w:rsidP="004F2155">
            <w:pPr>
              <w:jc w:val="center"/>
              <w:rPr>
                <w:color w:val="000000"/>
                <w:sz w:val="24"/>
                <w:szCs w:val="24"/>
              </w:rPr>
            </w:pPr>
            <w:r w:rsidRPr="00034A84">
              <w:rPr>
                <w:color w:val="000000"/>
                <w:sz w:val="24"/>
                <w:szCs w:val="24"/>
              </w:rPr>
              <w:t>5</w:t>
            </w:r>
          </w:p>
        </w:tc>
        <w:tc>
          <w:tcPr>
            <w:tcW w:w="1619" w:type="dxa"/>
          </w:tcPr>
          <w:p w:rsidR="005F00A2" w:rsidRPr="00034A84" w:rsidRDefault="005F00A2" w:rsidP="004F2155">
            <w:pPr>
              <w:jc w:val="center"/>
              <w:rPr>
                <w:color w:val="000000"/>
                <w:sz w:val="24"/>
                <w:szCs w:val="24"/>
              </w:rPr>
            </w:pPr>
            <w:r w:rsidRPr="00034A84">
              <w:rPr>
                <w:color w:val="000000"/>
                <w:sz w:val="24"/>
                <w:szCs w:val="24"/>
              </w:rPr>
              <w:t>46, в т.ч. 38 победители (5основные номинации и 33 в составе коллектива) и 8 номинантов на премию</w:t>
            </w:r>
          </w:p>
        </w:tc>
        <w:tc>
          <w:tcPr>
            <w:tcW w:w="1218" w:type="dxa"/>
          </w:tcPr>
          <w:p w:rsidR="005F00A2" w:rsidRPr="00034A84" w:rsidRDefault="005F00A2" w:rsidP="004F2155">
            <w:pPr>
              <w:jc w:val="center"/>
              <w:rPr>
                <w:color w:val="000000"/>
                <w:sz w:val="24"/>
                <w:szCs w:val="24"/>
              </w:rPr>
            </w:pPr>
            <w:r w:rsidRPr="00034A84">
              <w:rPr>
                <w:color w:val="000000"/>
                <w:sz w:val="24"/>
                <w:szCs w:val="24"/>
              </w:rPr>
              <w:t>21 человек, 13 получили премию и 8 номинантов</w:t>
            </w:r>
          </w:p>
        </w:tc>
      </w:tr>
      <w:tr w:rsidR="005F00A2" w:rsidRPr="00034A84" w:rsidTr="004F2155">
        <w:trPr>
          <w:jc w:val="center"/>
        </w:trPr>
        <w:tc>
          <w:tcPr>
            <w:tcW w:w="6379" w:type="dxa"/>
          </w:tcPr>
          <w:p w:rsidR="005F00A2" w:rsidRPr="00034A84" w:rsidRDefault="005F00A2" w:rsidP="004F2155">
            <w:pPr>
              <w:jc w:val="both"/>
              <w:rPr>
                <w:color w:val="000000"/>
                <w:sz w:val="24"/>
                <w:szCs w:val="24"/>
              </w:rPr>
            </w:pPr>
            <w:r w:rsidRPr="00034A84">
              <w:rPr>
                <w:color w:val="000000"/>
                <w:sz w:val="24"/>
                <w:szCs w:val="24"/>
              </w:rPr>
              <w:t>Стипендия главы  «Отличник школы»</w:t>
            </w:r>
          </w:p>
        </w:tc>
        <w:tc>
          <w:tcPr>
            <w:tcW w:w="929" w:type="dxa"/>
          </w:tcPr>
          <w:p w:rsidR="005F00A2" w:rsidRPr="00034A84" w:rsidRDefault="005F00A2" w:rsidP="004F2155">
            <w:pPr>
              <w:jc w:val="center"/>
              <w:rPr>
                <w:color w:val="000000"/>
                <w:sz w:val="24"/>
                <w:szCs w:val="24"/>
              </w:rPr>
            </w:pPr>
            <w:r w:rsidRPr="00034A84">
              <w:rPr>
                <w:color w:val="000000"/>
                <w:sz w:val="24"/>
                <w:szCs w:val="24"/>
              </w:rPr>
              <w:t>28</w:t>
            </w:r>
          </w:p>
        </w:tc>
        <w:tc>
          <w:tcPr>
            <w:tcW w:w="1619" w:type="dxa"/>
          </w:tcPr>
          <w:p w:rsidR="005F00A2" w:rsidRPr="00034A84" w:rsidRDefault="005F00A2" w:rsidP="004F2155">
            <w:pPr>
              <w:jc w:val="center"/>
              <w:rPr>
                <w:color w:val="000000"/>
                <w:sz w:val="24"/>
                <w:szCs w:val="24"/>
              </w:rPr>
            </w:pPr>
            <w:r w:rsidRPr="00034A84">
              <w:rPr>
                <w:color w:val="000000"/>
                <w:sz w:val="24"/>
                <w:szCs w:val="24"/>
              </w:rPr>
              <w:t>24</w:t>
            </w:r>
          </w:p>
        </w:tc>
        <w:tc>
          <w:tcPr>
            <w:tcW w:w="1218" w:type="dxa"/>
          </w:tcPr>
          <w:p w:rsidR="005F00A2" w:rsidRPr="00034A84" w:rsidRDefault="005F00A2" w:rsidP="004F2155">
            <w:pPr>
              <w:jc w:val="center"/>
              <w:rPr>
                <w:color w:val="000000"/>
                <w:sz w:val="24"/>
                <w:szCs w:val="24"/>
              </w:rPr>
            </w:pPr>
            <w:r w:rsidRPr="00034A84">
              <w:rPr>
                <w:color w:val="000000"/>
                <w:sz w:val="24"/>
                <w:szCs w:val="24"/>
              </w:rPr>
              <w:t>13 человек</w:t>
            </w:r>
          </w:p>
        </w:tc>
      </w:tr>
      <w:tr w:rsidR="005F00A2" w:rsidRPr="00034A84" w:rsidTr="004F2155">
        <w:trPr>
          <w:jc w:val="center"/>
        </w:trPr>
        <w:tc>
          <w:tcPr>
            <w:tcW w:w="6379" w:type="dxa"/>
          </w:tcPr>
          <w:p w:rsidR="005F00A2" w:rsidRPr="00034A84" w:rsidRDefault="005F00A2" w:rsidP="004F2155">
            <w:pPr>
              <w:jc w:val="both"/>
              <w:rPr>
                <w:color w:val="000000"/>
                <w:sz w:val="24"/>
                <w:szCs w:val="24"/>
              </w:rPr>
            </w:pPr>
            <w:r w:rsidRPr="00034A84">
              <w:rPr>
                <w:color w:val="000000"/>
                <w:sz w:val="24"/>
                <w:szCs w:val="24"/>
              </w:rPr>
              <w:t>Муниципальный конкурс «Педагог года»</w:t>
            </w:r>
          </w:p>
        </w:tc>
        <w:tc>
          <w:tcPr>
            <w:tcW w:w="929" w:type="dxa"/>
          </w:tcPr>
          <w:p w:rsidR="005F00A2" w:rsidRPr="00034A84" w:rsidRDefault="005F00A2" w:rsidP="004F2155">
            <w:pPr>
              <w:jc w:val="center"/>
              <w:rPr>
                <w:color w:val="000000"/>
                <w:sz w:val="24"/>
                <w:szCs w:val="24"/>
              </w:rPr>
            </w:pPr>
            <w:r w:rsidRPr="00034A84">
              <w:rPr>
                <w:color w:val="000000"/>
                <w:sz w:val="24"/>
                <w:szCs w:val="24"/>
              </w:rPr>
              <w:t>9</w:t>
            </w:r>
          </w:p>
        </w:tc>
        <w:tc>
          <w:tcPr>
            <w:tcW w:w="1619" w:type="dxa"/>
          </w:tcPr>
          <w:p w:rsidR="005F00A2" w:rsidRPr="00034A84" w:rsidRDefault="005F00A2" w:rsidP="004F2155">
            <w:pPr>
              <w:jc w:val="center"/>
              <w:rPr>
                <w:color w:val="000000"/>
                <w:sz w:val="24"/>
                <w:szCs w:val="24"/>
              </w:rPr>
            </w:pPr>
            <w:r w:rsidRPr="00034A84">
              <w:rPr>
                <w:color w:val="000000"/>
                <w:sz w:val="24"/>
                <w:szCs w:val="24"/>
              </w:rPr>
              <w:t>10</w:t>
            </w:r>
          </w:p>
        </w:tc>
        <w:tc>
          <w:tcPr>
            <w:tcW w:w="1218" w:type="dxa"/>
          </w:tcPr>
          <w:p w:rsidR="005F00A2" w:rsidRPr="00034A84" w:rsidRDefault="005F00A2" w:rsidP="004F2155">
            <w:pPr>
              <w:jc w:val="center"/>
              <w:rPr>
                <w:color w:val="000000"/>
                <w:sz w:val="24"/>
                <w:szCs w:val="24"/>
              </w:rPr>
            </w:pPr>
            <w:r w:rsidRPr="00034A84">
              <w:rPr>
                <w:color w:val="000000"/>
                <w:sz w:val="24"/>
                <w:szCs w:val="24"/>
              </w:rPr>
              <w:t>15</w:t>
            </w:r>
          </w:p>
        </w:tc>
      </w:tr>
      <w:tr w:rsidR="005F00A2" w:rsidRPr="00034A84" w:rsidTr="004F2155">
        <w:trPr>
          <w:jc w:val="center"/>
        </w:trPr>
        <w:tc>
          <w:tcPr>
            <w:tcW w:w="6379" w:type="dxa"/>
          </w:tcPr>
          <w:p w:rsidR="005F00A2" w:rsidRPr="00034A84" w:rsidRDefault="005F00A2" w:rsidP="004F2155">
            <w:pPr>
              <w:jc w:val="both"/>
              <w:rPr>
                <w:color w:val="000000"/>
                <w:sz w:val="24"/>
                <w:szCs w:val="24"/>
              </w:rPr>
            </w:pPr>
            <w:r w:rsidRPr="00034A84">
              <w:rPr>
                <w:color w:val="000000"/>
                <w:sz w:val="24"/>
                <w:szCs w:val="24"/>
              </w:rPr>
              <w:t>Участие педагогов в профессиональных конкурсах областного, российского уровней</w:t>
            </w:r>
          </w:p>
        </w:tc>
        <w:tc>
          <w:tcPr>
            <w:tcW w:w="929" w:type="dxa"/>
          </w:tcPr>
          <w:p w:rsidR="005F00A2" w:rsidRPr="00034A84" w:rsidRDefault="005F00A2" w:rsidP="004F2155">
            <w:pPr>
              <w:jc w:val="center"/>
              <w:rPr>
                <w:color w:val="000000"/>
                <w:sz w:val="24"/>
                <w:szCs w:val="24"/>
              </w:rPr>
            </w:pPr>
            <w:r w:rsidRPr="00034A84">
              <w:rPr>
                <w:color w:val="000000"/>
                <w:sz w:val="24"/>
                <w:szCs w:val="24"/>
              </w:rPr>
              <w:t>7</w:t>
            </w:r>
          </w:p>
        </w:tc>
        <w:tc>
          <w:tcPr>
            <w:tcW w:w="1619" w:type="dxa"/>
          </w:tcPr>
          <w:p w:rsidR="005F00A2" w:rsidRPr="00034A84" w:rsidRDefault="005F00A2" w:rsidP="004F2155">
            <w:pPr>
              <w:jc w:val="center"/>
              <w:rPr>
                <w:color w:val="000000"/>
                <w:sz w:val="24"/>
                <w:szCs w:val="24"/>
              </w:rPr>
            </w:pPr>
            <w:r w:rsidRPr="00034A84">
              <w:rPr>
                <w:color w:val="000000"/>
                <w:sz w:val="24"/>
                <w:szCs w:val="24"/>
              </w:rPr>
              <w:t>11</w:t>
            </w:r>
          </w:p>
        </w:tc>
        <w:tc>
          <w:tcPr>
            <w:tcW w:w="1218" w:type="dxa"/>
          </w:tcPr>
          <w:p w:rsidR="005F00A2" w:rsidRPr="00034A84" w:rsidRDefault="005F00A2" w:rsidP="004F2155">
            <w:pPr>
              <w:jc w:val="center"/>
              <w:rPr>
                <w:color w:val="000000"/>
                <w:sz w:val="24"/>
                <w:szCs w:val="24"/>
              </w:rPr>
            </w:pPr>
            <w:r w:rsidRPr="00034A84">
              <w:rPr>
                <w:color w:val="000000"/>
                <w:sz w:val="24"/>
                <w:szCs w:val="24"/>
              </w:rPr>
              <w:t>8</w:t>
            </w:r>
          </w:p>
        </w:tc>
      </w:tr>
      <w:tr w:rsidR="005F00A2" w:rsidRPr="00034A84" w:rsidTr="004F2155">
        <w:trPr>
          <w:jc w:val="center"/>
        </w:trPr>
        <w:tc>
          <w:tcPr>
            <w:tcW w:w="6379" w:type="dxa"/>
          </w:tcPr>
          <w:p w:rsidR="005F00A2" w:rsidRPr="00034A84" w:rsidRDefault="005F00A2" w:rsidP="004F2155">
            <w:pPr>
              <w:jc w:val="both"/>
              <w:rPr>
                <w:color w:val="000000"/>
                <w:sz w:val="24"/>
                <w:szCs w:val="24"/>
              </w:rPr>
            </w:pPr>
            <w:r w:rsidRPr="00034A84">
              <w:rPr>
                <w:color w:val="000000"/>
                <w:sz w:val="24"/>
                <w:szCs w:val="24"/>
              </w:rPr>
              <w:t xml:space="preserve">Участие детей в олимпиадах и конкурсах в образовании  муниципального, областного, российского и международного уровня </w:t>
            </w:r>
          </w:p>
        </w:tc>
        <w:tc>
          <w:tcPr>
            <w:tcW w:w="929" w:type="dxa"/>
          </w:tcPr>
          <w:p w:rsidR="005F00A2" w:rsidRPr="00034A84" w:rsidRDefault="005F00A2" w:rsidP="004F2155">
            <w:pPr>
              <w:jc w:val="center"/>
              <w:rPr>
                <w:color w:val="000000"/>
                <w:sz w:val="24"/>
                <w:szCs w:val="24"/>
              </w:rPr>
            </w:pPr>
            <w:r w:rsidRPr="00034A84">
              <w:rPr>
                <w:color w:val="000000"/>
                <w:sz w:val="24"/>
                <w:szCs w:val="24"/>
              </w:rPr>
              <w:t>372</w:t>
            </w:r>
          </w:p>
        </w:tc>
        <w:tc>
          <w:tcPr>
            <w:tcW w:w="1619" w:type="dxa"/>
          </w:tcPr>
          <w:p w:rsidR="005F00A2" w:rsidRPr="00034A84" w:rsidRDefault="005F00A2" w:rsidP="004F2155">
            <w:pPr>
              <w:jc w:val="center"/>
              <w:rPr>
                <w:color w:val="000000"/>
                <w:sz w:val="24"/>
                <w:szCs w:val="24"/>
              </w:rPr>
            </w:pPr>
            <w:r w:rsidRPr="00034A84">
              <w:rPr>
                <w:color w:val="000000"/>
                <w:sz w:val="24"/>
                <w:szCs w:val="24"/>
              </w:rPr>
              <w:t>466</w:t>
            </w:r>
          </w:p>
        </w:tc>
        <w:tc>
          <w:tcPr>
            <w:tcW w:w="1218" w:type="dxa"/>
          </w:tcPr>
          <w:p w:rsidR="005F00A2" w:rsidRPr="00034A84" w:rsidRDefault="005F00A2" w:rsidP="004F2155">
            <w:pPr>
              <w:jc w:val="center"/>
              <w:rPr>
                <w:color w:val="000000"/>
                <w:sz w:val="24"/>
                <w:szCs w:val="24"/>
              </w:rPr>
            </w:pPr>
            <w:r w:rsidRPr="00034A84">
              <w:rPr>
                <w:color w:val="000000"/>
                <w:sz w:val="24"/>
                <w:szCs w:val="24"/>
              </w:rPr>
              <w:t>466</w:t>
            </w:r>
          </w:p>
        </w:tc>
      </w:tr>
    </w:tbl>
    <w:p w:rsidR="005F00A2" w:rsidRPr="00034A84" w:rsidRDefault="005F00A2" w:rsidP="005F00A2">
      <w:pPr>
        <w:jc w:val="both"/>
        <w:rPr>
          <w:color w:val="000000"/>
          <w:sz w:val="24"/>
          <w:szCs w:val="24"/>
        </w:rPr>
      </w:pPr>
    </w:p>
    <w:p w:rsidR="005F00A2" w:rsidRPr="00034A84" w:rsidRDefault="005F00A2" w:rsidP="005F00A2">
      <w:pPr>
        <w:ind w:firstLine="540"/>
        <w:jc w:val="both"/>
        <w:rPr>
          <w:color w:val="000000"/>
          <w:sz w:val="24"/>
          <w:szCs w:val="24"/>
        </w:rPr>
      </w:pPr>
      <w:r w:rsidRPr="00034A84">
        <w:rPr>
          <w:color w:val="000000"/>
          <w:sz w:val="24"/>
          <w:szCs w:val="24"/>
        </w:rPr>
        <w:t>В 2015 году на поддержку талантливых детей и молодежи муниципальным бюджетом выделено 82,0 тыс. рублей (на 5 тыс. руб. меньше чем в 2014 году).</w:t>
      </w:r>
    </w:p>
    <w:p w:rsidR="005F00A2" w:rsidRPr="00034A84" w:rsidRDefault="005F00A2" w:rsidP="005F00A2">
      <w:pPr>
        <w:ind w:firstLine="540"/>
        <w:jc w:val="both"/>
        <w:rPr>
          <w:color w:val="000000"/>
          <w:sz w:val="24"/>
          <w:szCs w:val="24"/>
        </w:rPr>
      </w:pPr>
      <w:r w:rsidRPr="00034A84">
        <w:rPr>
          <w:color w:val="000000"/>
          <w:sz w:val="24"/>
          <w:szCs w:val="24"/>
        </w:rPr>
        <w:t xml:space="preserve">Методистами  МКУ ИМЦ создана база данных  одаренных детей и педагогов. На территории разрабатывается система работы с одаренными детьми и молодежью. </w:t>
      </w:r>
    </w:p>
    <w:p w:rsidR="005F00A2" w:rsidRPr="00034A84" w:rsidRDefault="005F00A2" w:rsidP="005F00A2">
      <w:pPr>
        <w:rPr>
          <w:color w:val="000000"/>
          <w:sz w:val="24"/>
          <w:szCs w:val="24"/>
        </w:rPr>
      </w:pPr>
    </w:p>
    <w:p w:rsidR="005F00A2" w:rsidRPr="00034A84" w:rsidRDefault="005F00A2" w:rsidP="005F00A2">
      <w:pPr>
        <w:rPr>
          <w:color w:val="000000"/>
          <w:sz w:val="24"/>
          <w:szCs w:val="24"/>
        </w:rPr>
      </w:pPr>
    </w:p>
    <w:p w:rsidR="005F00A2" w:rsidRPr="00034A84" w:rsidRDefault="005F00A2" w:rsidP="005F00A2">
      <w:pPr>
        <w:rPr>
          <w:color w:val="000000"/>
          <w:sz w:val="24"/>
          <w:szCs w:val="24"/>
        </w:rPr>
      </w:pPr>
    </w:p>
    <w:p w:rsidR="005F00A2" w:rsidRPr="00034A84" w:rsidRDefault="005F00A2" w:rsidP="00E863F9">
      <w:pPr>
        <w:pStyle w:val="af9"/>
        <w:ind w:firstLine="567"/>
        <w:jc w:val="center"/>
        <w:rPr>
          <w:b/>
          <w:color w:val="000000"/>
          <w:sz w:val="24"/>
          <w:szCs w:val="24"/>
        </w:rPr>
      </w:pPr>
    </w:p>
    <w:p w:rsidR="005F00A2" w:rsidRPr="00034A84" w:rsidRDefault="005F00A2" w:rsidP="00E863F9">
      <w:pPr>
        <w:pStyle w:val="af9"/>
        <w:ind w:firstLine="567"/>
        <w:jc w:val="center"/>
        <w:rPr>
          <w:b/>
          <w:color w:val="000000"/>
          <w:sz w:val="24"/>
          <w:szCs w:val="24"/>
        </w:rPr>
      </w:pPr>
    </w:p>
    <w:p w:rsidR="00E863F9" w:rsidRPr="00034A84" w:rsidRDefault="00E863F9" w:rsidP="00F92024">
      <w:pPr>
        <w:pStyle w:val="af9"/>
        <w:ind w:firstLine="567"/>
        <w:jc w:val="both"/>
        <w:rPr>
          <w:b/>
          <w:color w:val="000000"/>
          <w:sz w:val="24"/>
          <w:szCs w:val="24"/>
        </w:rPr>
      </w:pPr>
    </w:p>
    <w:p w:rsidR="00D22758" w:rsidRPr="00034A84" w:rsidRDefault="007F00C2" w:rsidP="00284826">
      <w:pPr>
        <w:ind w:left="720"/>
        <w:jc w:val="center"/>
        <w:rPr>
          <w:b/>
          <w:color w:val="000000"/>
          <w:sz w:val="24"/>
          <w:szCs w:val="24"/>
        </w:rPr>
      </w:pPr>
      <w:r w:rsidRPr="00034A84">
        <w:rPr>
          <w:b/>
          <w:color w:val="000000"/>
          <w:sz w:val="24"/>
          <w:szCs w:val="24"/>
        </w:rPr>
        <w:lastRenderedPageBreak/>
        <w:t xml:space="preserve">Раздел 4. Дополнительное образование </w:t>
      </w:r>
    </w:p>
    <w:p w:rsidR="005F00A2" w:rsidRPr="00034A84" w:rsidRDefault="005F00A2" w:rsidP="00284826">
      <w:pPr>
        <w:ind w:left="720"/>
        <w:jc w:val="center"/>
        <w:rPr>
          <w:b/>
          <w:color w:val="000000"/>
          <w:sz w:val="24"/>
          <w:szCs w:val="24"/>
        </w:rPr>
      </w:pPr>
    </w:p>
    <w:p w:rsidR="005F00A2" w:rsidRPr="00034A84" w:rsidRDefault="005F00A2" w:rsidP="005F00A2">
      <w:pPr>
        <w:ind w:firstLine="567"/>
        <w:jc w:val="both"/>
        <w:rPr>
          <w:color w:val="000000"/>
          <w:sz w:val="24"/>
          <w:szCs w:val="24"/>
        </w:rPr>
      </w:pPr>
      <w:r w:rsidRPr="00034A84">
        <w:rPr>
          <w:color w:val="000000"/>
          <w:sz w:val="24"/>
          <w:szCs w:val="24"/>
        </w:rPr>
        <w:t xml:space="preserve">Дополнительное образование на территории представлено Муниципальным казенным образовательным учреждением дополнительного образования детей «Детская школа искусств» и  ведомственными  (Пелымское ЛПУ МГ, муниципальные учреждения культуры) секциями, кружками по интересам детей. Охват дополнительной занятостью детей составляет 955 детей, что составляет  174,6 % от числа детей 5-18 лет проживающих на территории, т.е практически каждый ребенок посещает 2 кружка или секции. </w:t>
      </w:r>
    </w:p>
    <w:p w:rsidR="005F00A2" w:rsidRPr="00034A84" w:rsidRDefault="005F00A2" w:rsidP="005F00A2">
      <w:pPr>
        <w:ind w:firstLine="567"/>
        <w:jc w:val="both"/>
        <w:rPr>
          <w:color w:val="000000"/>
          <w:sz w:val="24"/>
          <w:szCs w:val="24"/>
        </w:rPr>
      </w:pPr>
      <w:r w:rsidRPr="00034A84">
        <w:rPr>
          <w:color w:val="000000"/>
          <w:sz w:val="24"/>
          <w:szCs w:val="24"/>
        </w:rPr>
        <w:t>МКОУ ДОД ДШИ – 99 человек, в школе работают три отделения: музыкального искусства, изобразительного искусства, эстетическое отделение. По сравнению с 2014 годом контингент детей увеличился на 12 человек</w:t>
      </w:r>
    </w:p>
    <w:p w:rsidR="005F00A2" w:rsidRPr="00034A84" w:rsidRDefault="005F00A2" w:rsidP="005F00A2">
      <w:pPr>
        <w:ind w:firstLine="567"/>
        <w:jc w:val="both"/>
        <w:rPr>
          <w:color w:val="000000"/>
          <w:sz w:val="24"/>
          <w:szCs w:val="24"/>
        </w:rPr>
      </w:pPr>
      <w:r w:rsidRPr="00034A84">
        <w:rPr>
          <w:color w:val="000000"/>
          <w:sz w:val="24"/>
          <w:szCs w:val="24"/>
        </w:rPr>
        <w:t>Культурно-спортивный комплекс Пелымского ЛПУ МГ  занимается 196 человек, в том числе ФОК – 101 человек, Дом творчества – 95 человек.</w:t>
      </w:r>
    </w:p>
    <w:p w:rsidR="005F00A2" w:rsidRPr="00034A84" w:rsidRDefault="005F00A2" w:rsidP="005F00A2">
      <w:pPr>
        <w:ind w:firstLine="567"/>
        <w:jc w:val="both"/>
        <w:rPr>
          <w:color w:val="000000"/>
          <w:sz w:val="24"/>
          <w:szCs w:val="24"/>
        </w:rPr>
      </w:pPr>
      <w:r w:rsidRPr="00034A84">
        <w:rPr>
          <w:color w:val="000000"/>
          <w:sz w:val="24"/>
          <w:szCs w:val="24"/>
        </w:rPr>
        <w:t>Направления кружков и секций: волейбол, баскетбол, мини-футбол, настольный теннис, лыжные гонки, вокал, инструментальная группа, хореография, театральный и литературный.</w:t>
      </w:r>
    </w:p>
    <w:p w:rsidR="005F00A2" w:rsidRPr="00034A84" w:rsidRDefault="005F00A2" w:rsidP="005F00A2">
      <w:pPr>
        <w:ind w:firstLine="567"/>
        <w:jc w:val="both"/>
        <w:rPr>
          <w:color w:val="000000"/>
          <w:sz w:val="24"/>
          <w:szCs w:val="24"/>
        </w:rPr>
      </w:pPr>
      <w:r w:rsidRPr="00034A84">
        <w:rPr>
          <w:color w:val="000000"/>
          <w:sz w:val="24"/>
          <w:szCs w:val="24"/>
        </w:rPr>
        <w:t>ДК п. Пелым и ДК п. Атымья –193 человека, направления деятельности: шахматы, шашки, драмкружок «Позитив», клуб «Семейный огонек», детский клуб «Игротека», творческая мастерская (п. Пелым и п. Атымья), клуб «Журналист», юный краевед, кружок «Бисеринка», театральный кружок. По сравнению с 2014 годом количество занимающихся уменьшилось на 61 человек, в связи с переездом руководителя  вокальной группы, увольнения руководителя ансамбль ложкарей по состоянию здоровья, из-за смены руководителя ИЗО деятельность (Атымья) поменялось направление кружковой деятельности в библиотеки..</w:t>
      </w:r>
    </w:p>
    <w:p w:rsidR="005F00A2" w:rsidRPr="00034A84" w:rsidRDefault="005F00A2" w:rsidP="005F00A2">
      <w:pPr>
        <w:ind w:firstLine="567"/>
        <w:jc w:val="both"/>
        <w:rPr>
          <w:color w:val="000000"/>
          <w:sz w:val="24"/>
          <w:szCs w:val="24"/>
        </w:rPr>
      </w:pPr>
      <w:r w:rsidRPr="00034A84">
        <w:rPr>
          <w:color w:val="000000"/>
          <w:sz w:val="24"/>
          <w:szCs w:val="24"/>
        </w:rPr>
        <w:t>Особой популярностью у детей пользуется  шахматный клуб «Пешка» его посещают 76 детей (39 % от охвата дополнительным образованием в Домах культуры п. Пелым и п. Атымья).</w:t>
      </w:r>
    </w:p>
    <w:p w:rsidR="005F00A2" w:rsidRPr="00034A84" w:rsidRDefault="005F00A2" w:rsidP="005F00A2">
      <w:pPr>
        <w:ind w:firstLine="567"/>
        <w:jc w:val="both"/>
        <w:rPr>
          <w:color w:val="000000"/>
          <w:sz w:val="24"/>
          <w:szCs w:val="24"/>
        </w:rPr>
      </w:pPr>
      <w:r w:rsidRPr="00034A84">
        <w:rPr>
          <w:color w:val="000000"/>
          <w:sz w:val="24"/>
          <w:szCs w:val="24"/>
        </w:rPr>
        <w:t>Дополнительным образованием в рамках внеурочной занятости и в кружках в школах охвачено 467 человека  (увеличение с прошлым годом составило 35 человек). В связи с переходом на ФГОС всего начального звена в школах городского округа Пелым за 2013 и 2014 года увеличилось число занимающихся на 280 человек.</w:t>
      </w:r>
    </w:p>
    <w:p w:rsidR="005F00A2" w:rsidRPr="00034A84" w:rsidRDefault="005F00A2" w:rsidP="005F00A2">
      <w:pPr>
        <w:ind w:firstLine="567"/>
        <w:jc w:val="both"/>
        <w:rPr>
          <w:color w:val="000000"/>
          <w:sz w:val="24"/>
          <w:szCs w:val="24"/>
        </w:rPr>
      </w:pPr>
      <w:r w:rsidRPr="00034A84">
        <w:rPr>
          <w:color w:val="000000"/>
          <w:sz w:val="24"/>
          <w:szCs w:val="24"/>
        </w:rPr>
        <w:t>Средняя заработная плата работников в МКОУ ДОД ДШИ составляет  21 926,0 рублей (увеличение составляет 4 508,0 рублей  или на  26 %), средняя заработная плата педагогических работников в ДШИ увеличилась на 5 % и составляет 27527,0.</w:t>
      </w:r>
    </w:p>
    <w:p w:rsidR="005F00A2" w:rsidRPr="00034A84" w:rsidRDefault="005F00A2" w:rsidP="005F00A2">
      <w:pPr>
        <w:ind w:left="360"/>
        <w:jc w:val="center"/>
        <w:rPr>
          <w:color w:val="000000"/>
          <w:sz w:val="24"/>
          <w:szCs w:val="24"/>
        </w:rPr>
      </w:pPr>
    </w:p>
    <w:p w:rsidR="00E168AD" w:rsidRPr="00034A84" w:rsidRDefault="00233CC9" w:rsidP="00233CC9">
      <w:pPr>
        <w:pStyle w:val="af9"/>
        <w:ind w:left="720"/>
        <w:jc w:val="center"/>
        <w:rPr>
          <w:b/>
          <w:color w:val="000000"/>
          <w:sz w:val="24"/>
          <w:szCs w:val="24"/>
        </w:rPr>
      </w:pPr>
      <w:r w:rsidRPr="00034A84">
        <w:rPr>
          <w:b/>
          <w:color w:val="000000"/>
          <w:sz w:val="24"/>
          <w:szCs w:val="24"/>
        </w:rPr>
        <w:t>Раздел 5. Физическая культура и спорт</w:t>
      </w:r>
    </w:p>
    <w:p w:rsidR="00233CC9" w:rsidRPr="00034A84" w:rsidRDefault="00233CC9" w:rsidP="00233CC9">
      <w:pPr>
        <w:pStyle w:val="af9"/>
        <w:ind w:left="720"/>
        <w:jc w:val="center"/>
        <w:rPr>
          <w:b/>
          <w:color w:val="000000"/>
          <w:sz w:val="24"/>
          <w:szCs w:val="24"/>
        </w:rPr>
      </w:pPr>
    </w:p>
    <w:p w:rsidR="005F00A2" w:rsidRPr="00034A84" w:rsidRDefault="005F00A2" w:rsidP="005F00A2">
      <w:pPr>
        <w:ind w:firstLine="567"/>
        <w:jc w:val="both"/>
        <w:rPr>
          <w:color w:val="000000"/>
          <w:sz w:val="24"/>
          <w:szCs w:val="24"/>
        </w:rPr>
      </w:pPr>
      <w:r w:rsidRPr="00034A84">
        <w:rPr>
          <w:color w:val="000000"/>
          <w:sz w:val="24"/>
          <w:szCs w:val="24"/>
        </w:rPr>
        <w:t>В городском округе Пелым 6 учреждений, которые занимаются физкультурно-оздоровительной работой: 2 общеобразовательные школы, 2 детских сада, шахматно-шашечный клуб «Пешка», работающий в структуре ДК п. Пелым, ФОК Пелымского ЛПУ МГ.</w:t>
      </w:r>
    </w:p>
    <w:p w:rsidR="005F00A2" w:rsidRPr="00034A84" w:rsidRDefault="005F00A2" w:rsidP="005F00A2">
      <w:pPr>
        <w:ind w:firstLine="567"/>
        <w:jc w:val="both"/>
        <w:rPr>
          <w:color w:val="000000"/>
          <w:sz w:val="24"/>
          <w:szCs w:val="24"/>
        </w:rPr>
      </w:pPr>
      <w:r w:rsidRPr="00034A84">
        <w:rPr>
          <w:color w:val="000000"/>
          <w:sz w:val="24"/>
          <w:szCs w:val="24"/>
        </w:rPr>
        <w:t xml:space="preserve">На территории находятся 18 спортивных сооружений, из них 2 в п. Атымья (спортивные залы, бассейн, универсальные залы,  корт, крытый каток (реконструкция), спортивные площадки). </w:t>
      </w:r>
    </w:p>
    <w:p w:rsidR="005F00A2" w:rsidRPr="00034A84" w:rsidRDefault="005F00A2" w:rsidP="005F00A2">
      <w:pPr>
        <w:ind w:firstLine="567"/>
        <w:jc w:val="both"/>
        <w:rPr>
          <w:color w:val="000000"/>
          <w:sz w:val="24"/>
          <w:szCs w:val="24"/>
        </w:rPr>
      </w:pPr>
      <w:r w:rsidRPr="00034A84">
        <w:rPr>
          <w:color w:val="000000"/>
          <w:sz w:val="24"/>
          <w:szCs w:val="24"/>
        </w:rPr>
        <w:t xml:space="preserve">По итогам работы 2015 года на территории городского округа Пелым Свердловской области проведено 130 спортивно-массовых физкультурно-оздоровительных мероприятий (из них 57 муниципальных, в том числе всероссийского и областного уровней 10, 63 мероприятий проведены физкультурно-оздоровительным комплексом), с привлечением средств местного  бюджета. В этих мероприятиях приняли участия 9605 (на 1679 человека больше чем в 2014 году)  жителей городского округа Пелым, из них 1674 в мероприятиях КСК Пелымского ЛПУМГ, 7931 в мероприятиях городского округа Пелым. Мероприятия проходят с большим количеством участников и зрителей,  празднично и эмоционально, с присутствием соревновательного духа. </w:t>
      </w:r>
    </w:p>
    <w:p w:rsidR="005F00A2" w:rsidRPr="00034A84" w:rsidRDefault="005F00A2" w:rsidP="005F00A2">
      <w:pPr>
        <w:ind w:firstLine="567"/>
        <w:jc w:val="both"/>
        <w:rPr>
          <w:color w:val="000000"/>
          <w:sz w:val="24"/>
          <w:szCs w:val="24"/>
        </w:rPr>
      </w:pPr>
      <w:r w:rsidRPr="00034A84">
        <w:rPr>
          <w:color w:val="000000"/>
          <w:sz w:val="24"/>
          <w:szCs w:val="24"/>
        </w:rPr>
        <w:t>В течение года был организован выезд команд на спортивные соревнования за пределы городского округа Пелым, всего 36 спортивных мероприятия, из них 34  – КСК Пелымского ЛПУМГ и 2 администрация ГО Пелым, в них приняло участие - 654 спортсменов.</w:t>
      </w:r>
    </w:p>
    <w:p w:rsidR="005F00A2" w:rsidRPr="00034A84" w:rsidRDefault="005F00A2" w:rsidP="005F00A2">
      <w:pPr>
        <w:ind w:firstLine="567"/>
        <w:jc w:val="both"/>
        <w:rPr>
          <w:color w:val="000000"/>
          <w:sz w:val="24"/>
          <w:szCs w:val="24"/>
        </w:rPr>
      </w:pPr>
      <w:r w:rsidRPr="00034A84">
        <w:rPr>
          <w:color w:val="000000"/>
          <w:sz w:val="24"/>
          <w:szCs w:val="24"/>
        </w:rPr>
        <w:t xml:space="preserve">В течение года детские и взрослые команды городского округа Пелым и предприятия Пелымского ЛПУМГ принимали участия в соревнования близлежащих территорий, таких как г. </w:t>
      </w:r>
      <w:r w:rsidRPr="00034A84">
        <w:rPr>
          <w:color w:val="000000"/>
          <w:sz w:val="24"/>
          <w:szCs w:val="24"/>
        </w:rPr>
        <w:lastRenderedPageBreak/>
        <w:t>Ивдель, п. Оус, г. Краснотурьинск, г. Карпинск,  г. Нижетуринск, а так же г. Югорск,  г. Советский, п. Пионерский Тюменской области, п. Черемухово г. Екатеринбург. Участие в таких мероприятий повышает уровень спортивного мастерства спортсменов, сплачивает команды.</w:t>
      </w:r>
    </w:p>
    <w:p w:rsidR="005F00A2" w:rsidRPr="00034A84" w:rsidRDefault="005F00A2" w:rsidP="005F00A2">
      <w:pPr>
        <w:ind w:firstLine="567"/>
        <w:jc w:val="both"/>
        <w:rPr>
          <w:color w:val="000000"/>
          <w:sz w:val="24"/>
          <w:szCs w:val="24"/>
        </w:rPr>
      </w:pPr>
      <w:r w:rsidRPr="00034A84">
        <w:rPr>
          <w:color w:val="000000"/>
          <w:sz w:val="24"/>
          <w:szCs w:val="24"/>
        </w:rPr>
        <w:t xml:space="preserve">По итогам года можно отметить рост активности в участии команд от учреждений муниципального образования в  личных и лично-командных соревнованиях среди населения. </w:t>
      </w:r>
    </w:p>
    <w:p w:rsidR="005F00A2" w:rsidRPr="00034A84" w:rsidRDefault="005F00A2" w:rsidP="005F00A2">
      <w:pPr>
        <w:ind w:firstLine="567"/>
        <w:jc w:val="both"/>
        <w:rPr>
          <w:color w:val="000000"/>
          <w:sz w:val="24"/>
          <w:szCs w:val="24"/>
        </w:rPr>
      </w:pPr>
      <w:r w:rsidRPr="00034A84">
        <w:rPr>
          <w:color w:val="000000"/>
          <w:sz w:val="24"/>
          <w:szCs w:val="24"/>
        </w:rPr>
        <w:t>Большим успехом пользуется традиционная лёгкоатлетическая эстафета «Весна - Пелым – 2015», в которой приняло участие 13 класс-команд общеобразовательных учреждений в количестве 104 чел,  9 команд предприятий и учреждений ГО Пелым в количестве 80 чел.</w:t>
      </w:r>
    </w:p>
    <w:p w:rsidR="005F00A2" w:rsidRPr="00034A84" w:rsidRDefault="005F00A2" w:rsidP="005F00A2">
      <w:pPr>
        <w:jc w:val="both"/>
        <w:rPr>
          <w:color w:val="000000"/>
          <w:sz w:val="24"/>
          <w:szCs w:val="24"/>
        </w:rPr>
      </w:pPr>
      <w:r w:rsidRPr="00034A84">
        <w:rPr>
          <w:color w:val="000000"/>
          <w:sz w:val="24"/>
          <w:szCs w:val="24"/>
        </w:rPr>
        <w:t xml:space="preserve">          Ко Дню молодёжи проведены следующие спортивные мероприятия:</w:t>
      </w:r>
    </w:p>
    <w:p w:rsidR="005F00A2" w:rsidRPr="00034A84" w:rsidRDefault="005F00A2" w:rsidP="005F00A2">
      <w:pPr>
        <w:ind w:firstLine="567"/>
        <w:jc w:val="both"/>
        <w:rPr>
          <w:color w:val="000000"/>
          <w:sz w:val="24"/>
          <w:szCs w:val="24"/>
        </w:rPr>
      </w:pPr>
      <w:r w:rsidRPr="00034A84">
        <w:rPr>
          <w:color w:val="000000"/>
          <w:sz w:val="24"/>
          <w:szCs w:val="24"/>
        </w:rPr>
        <w:t>- экстремальный забег на шпильках;</w:t>
      </w:r>
    </w:p>
    <w:p w:rsidR="005F00A2" w:rsidRPr="00034A84" w:rsidRDefault="005F00A2" w:rsidP="005F00A2">
      <w:pPr>
        <w:ind w:firstLine="567"/>
        <w:jc w:val="both"/>
        <w:rPr>
          <w:color w:val="000000"/>
          <w:sz w:val="24"/>
          <w:szCs w:val="24"/>
        </w:rPr>
      </w:pPr>
      <w:r w:rsidRPr="00034A84">
        <w:rPr>
          <w:color w:val="000000"/>
          <w:sz w:val="24"/>
          <w:szCs w:val="24"/>
        </w:rPr>
        <w:t>-  открытый турнир по мини-футболу среди любительских команд ГО Пелым.</w:t>
      </w:r>
    </w:p>
    <w:p w:rsidR="005F00A2" w:rsidRPr="00034A84" w:rsidRDefault="005F00A2" w:rsidP="005F00A2">
      <w:pPr>
        <w:ind w:firstLine="567"/>
        <w:jc w:val="both"/>
        <w:rPr>
          <w:color w:val="000000"/>
          <w:sz w:val="24"/>
          <w:szCs w:val="24"/>
        </w:rPr>
      </w:pPr>
      <w:r w:rsidRPr="00034A84">
        <w:rPr>
          <w:color w:val="000000"/>
          <w:sz w:val="24"/>
          <w:szCs w:val="24"/>
        </w:rPr>
        <w:t>В рамках Международного Дня ребенка проведено:</w:t>
      </w:r>
    </w:p>
    <w:p w:rsidR="005F00A2" w:rsidRPr="00034A84" w:rsidRDefault="005F00A2" w:rsidP="005F00A2">
      <w:pPr>
        <w:ind w:firstLine="567"/>
        <w:jc w:val="both"/>
        <w:rPr>
          <w:color w:val="000000"/>
          <w:sz w:val="24"/>
          <w:szCs w:val="24"/>
        </w:rPr>
      </w:pPr>
      <w:r w:rsidRPr="00034A84">
        <w:rPr>
          <w:color w:val="000000"/>
          <w:sz w:val="24"/>
          <w:szCs w:val="24"/>
        </w:rPr>
        <w:t>-  традиционное соревнование «Веселые старты» среди команд воспитанников дошкольно образовательных учреждений (МКДОУ детский сад №1 «Тополек» и МАДОУ детский сад №2 «Колобок»);</w:t>
      </w:r>
    </w:p>
    <w:p w:rsidR="005F00A2" w:rsidRPr="00034A84" w:rsidRDefault="005F00A2" w:rsidP="005F00A2">
      <w:pPr>
        <w:ind w:firstLine="567"/>
        <w:jc w:val="both"/>
        <w:rPr>
          <w:color w:val="000000"/>
          <w:sz w:val="24"/>
          <w:szCs w:val="24"/>
        </w:rPr>
      </w:pPr>
      <w:r w:rsidRPr="00034A84">
        <w:rPr>
          <w:color w:val="000000"/>
          <w:sz w:val="24"/>
          <w:szCs w:val="24"/>
        </w:rPr>
        <w:t>- соревнования юных велосипедистов «Безопасное колесо 2015»;</w:t>
      </w:r>
    </w:p>
    <w:p w:rsidR="005F00A2" w:rsidRPr="00034A84" w:rsidRDefault="005F00A2" w:rsidP="005F00A2">
      <w:pPr>
        <w:ind w:firstLine="567"/>
        <w:jc w:val="both"/>
        <w:rPr>
          <w:color w:val="000000"/>
          <w:sz w:val="24"/>
          <w:szCs w:val="24"/>
        </w:rPr>
      </w:pPr>
      <w:r w:rsidRPr="00034A84">
        <w:rPr>
          <w:color w:val="000000"/>
          <w:sz w:val="24"/>
          <w:szCs w:val="24"/>
        </w:rPr>
        <w:t>- турнир по стритболу «Золотая стрела 2015»;</w:t>
      </w:r>
    </w:p>
    <w:p w:rsidR="005F00A2" w:rsidRPr="00034A84" w:rsidRDefault="005F00A2" w:rsidP="005F00A2">
      <w:pPr>
        <w:ind w:firstLine="567"/>
        <w:jc w:val="both"/>
        <w:rPr>
          <w:color w:val="000000"/>
          <w:sz w:val="24"/>
          <w:szCs w:val="24"/>
        </w:rPr>
      </w:pPr>
      <w:r w:rsidRPr="00034A84">
        <w:rPr>
          <w:color w:val="000000"/>
          <w:sz w:val="24"/>
          <w:szCs w:val="24"/>
        </w:rPr>
        <w:t>- соревнования на меткость в корзину «Снайпер баскетбола»;</w:t>
      </w:r>
    </w:p>
    <w:p w:rsidR="005F00A2" w:rsidRPr="00034A84" w:rsidRDefault="005F00A2" w:rsidP="005F00A2">
      <w:pPr>
        <w:ind w:firstLine="567"/>
        <w:jc w:val="both"/>
        <w:rPr>
          <w:color w:val="000000"/>
          <w:sz w:val="24"/>
          <w:szCs w:val="24"/>
        </w:rPr>
      </w:pPr>
      <w:r w:rsidRPr="00034A84">
        <w:rPr>
          <w:color w:val="000000"/>
          <w:sz w:val="24"/>
          <w:szCs w:val="24"/>
        </w:rPr>
        <w:t>- личное первенство по шашкам, шахматам;</w:t>
      </w:r>
    </w:p>
    <w:p w:rsidR="005F00A2" w:rsidRPr="00034A84" w:rsidRDefault="005F00A2" w:rsidP="005F00A2">
      <w:pPr>
        <w:ind w:firstLine="567"/>
        <w:jc w:val="both"/>
        <w:rPr>
          <w:color w:val="000000"/>
          <w:sz w:val="24"/>
          <w:szCs w:val="24"/>
        </w:rPr>
      </w:pPr>
      <w:r w:rsidRPr="00034A84">
        <w:rPr>
          <w:color w:val="000000"/>
          <w:sz w:val="24"/>
          <w:szCs w:val="24"/>
        </w:rPr>
        <w:t>- турнир по пионерболу среди дворовых команд;</w:t>
      </w:r>
    </w:p>
    <w:p w:rsidR="005F00A2" w:rsidRPr="00034A84" w:rsidRDefault="005F00A2" w:rsidP="005F00A2">
      <w:pPr>
        <w:ind w:firstLine="567"/>
        <w:jc w:val="both"/>
        <w:rPr>
          <w:color w:val="000000"/>
          <w:sz w:val="24"/>
          <w:szCs w:val="24"/>
        </w:rPr>
      </w:pPr>
      <w:r w:rsidRPr="00034A84">
        <w:rPr>
          <w:color w:val="000000"/>
          <w:sz w:val="24"/>
          <w:szCs w:val="24"/>
        </w:rPr>
        <w:t xml:space="preserve">- турнир по мини-футболу «Кожаный мяч-2015».  </w:t>
      </w:r>
    </w:p>
    <w:p w:rsidR="005F00A2" w:rsidRPr="00034A84" w:rsidRDefault="005F00A2" w:rsidP="005F00A2">
      <w:pPr>
        <w:ind w:firstLine="567"/>
        <w:jc w:val="both"/>
        <w:rPr>
          <w:color w:val="000000"/>
          <w:sz w:val="24"/>
          <w:szCs w:val="24"/>
        </w:rPr>
      </w:pPr>
      <w:r w:rsidRPr="00034A84">
        <w:rPr>
          <w:color w:val="000000"/>
          <w:sz w:val="24"/>
          <w:szCs w:val="24"/>
        </w:rPr>
        <w:t xml:space="preserve">Спортсмены городского округа Пелым в течение года приняли участия в следующих окружных и областных соревнованиях: 21-24 января участие в областном этапе общероссийского проекта «Мини-футбол в школу» г. Екатеринбург, 11 апреля в окружной спартакиаде по военно-прикладным видам спорта г. Карпинск,  08-12 июля  в соревнованиях по экстремальному туризму «Лялинская сотня» п. ИС Нижнетуринское ЛПУМГ, </w:t>
      </w:r>
    </w:p>
    <w:p w:rsidR="005F00A2" w:rsidRPr="00034A84" w:rsidRDefault="005F00A2" w:rsidP="005F00A2">
      <w:pPr>
        <w:ind w:firstLine="567"/>
        <w:jc w:val="both"/>
        <w:rPr>
          <w:color w:val="000000"/>
          <w:sz w:val="24"/>
          <w:szCs w:val="24"/>
        </w:rPr>
      </w:pPr>
      <w:r w:rsidRPr="00034A84">
        <w:rPr>
          <w:color w:val="000000"/>
          <w:sz w:val="24"/>
          <w:szCs w:val="24"/>
        </w:rPr>
        <w:t>На территории городского округа Пелым   проведены муниципальные туры областных, российских и международных соревнований:</w:t>
      </w:r>
    </w:p>
    <w:p w:rsidR="005F00A2" w:rsidRPr="00034A84" w:rsidRDefault="005F00A2" w:rsidP="005F00A2">
      <w:pPr>
        <w:ind w:firstLine="567"/>
        <w:jc w:val="both"/>
        <w:rPr>
          <w:color w:val="000000"/>
          <w:sz w:val="24"/>
          <w:szCs w:val="24"/>
        </w:rPr>
      </w:pPr>
      <w:r w:rsidRPr="00034A84">
        <w:rPr>
          <w:color w:val="000000"/>
          <w:sz w:val="24"/>
          <w:szCs w:val="24"/>
        </w:rPr>
        <w:t>- Открытый Всероссийский день бега «Кросс наций»;</w:t>
      </w:r>
    </w:p>
    <w:p w:rsidR="005F00A2" w:rsidRPr="00034A84" w:rsidRDefault="005F00A2" w:rsidP="005F00A2">
      <w:pPr>
        <w:ind w:firstLine="567"/>
        <w:jc w:val="both"/>
        <w:rPr>
          <w:color w:val="000000"/>
          <w:sz w:val="24"/>
          <w:szCs w:val="24"/>
        </w:rPr>
      </w:pPr>
      <w:r w:rsidRPr="00034A84">
        <w:rPr>
          <w:color w:val="000000"/>
          <w:sz w:val="24"/>
          <w:szCs w:val="24"/>
        </w:rPr>
        <w:t>- Всероссийская массовая лыжная гонка «Лыжня России»;</w:t>
      </w:r>
    </w:p>
    <w:p w:rsidR="005F00A2" w:rsidRPr="00034A84" w:rsidRDefault="005F00A2" w:rsidP="005F00A2">
      <w:pPr>
        <w:jc w:val="both"/>
        <w:rPr>
          <w:color w:val="000000"/>
          <w:sz w:val="24"/>
          <w:szCs w:val="24"/>
        </w:rPr>
      </w:pPr>
      <w:r w:rsidRPr="00034A84">
        <w:rPr>
          <w:color w:val="000000"/>
          <w:sz w:val="24"/>
          <w:szCs w:val="24"/>
        </w:rPr>
        <w:t xml:space="preserve">         - Областные массовые соревнования по футболу «Футбольная страна». </w:t>
      </w:r>
    </w:p>
    <w:p w:rsidR="005F00A2" w:rsidRPr="00034A84" w:rsidRDefault="005F00A2" w:rsidP="005F00A2">
      <w:pPr>
        <w:ind w:firstLine="567"/>
        <w:jc w:val="both"/>
        <w:rPr>
          <w:color w:val="000000"/>
          <w:sz w:val="24"/>
          <w:szCs w:val="24"/>
        </w:rPr>
      </w:pPr>
      <w:r w:rsidRPr="00034A84">
        <w:rPr>
          <w:color w:val="000000"/>
          <w:sz w:val="24"/>
          <w:szCs w:val="24"/>
        </w:rPr>
        <w:t>В муниципальном  этапе «Кросс наций» приняло участие в 2015 году 603 человек,  больше на 22 спортсмена по сравнению с прошлым годом, декаде бега 1312 человека.</w:t>
      </w:r>
    </w:p>
    <w:p w:rsidR="005F00A2" w:rsidRPr="00034A84" w:rsidRDefault="00801D35" w:rsidP="005F00A2">
      <w:pPr>
        <w:rPr>
          <w:i/>
          <w:iCs/>
          <w:caps/>
          <w:color w:val="000000"/>
          <w:sz w:val="24"/>
        </w:rPr>
      </w:pPr>
      <w:r>
        <w:rPr>
          <w:i/>
          <w:iCs/>
          <w:caps/>
          <w:noProof/>
          <w:color w:val="000000"/>
          <w:sz w:val="20"/>
        </w:rPr>
        <w:drawing>
          <wp:inline distT="0" distB="0" distL="0" distR="0">
            <wp:extent cx="5676900" cy="19431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00A2" w:rsidRPr="00034A84" w:rsidRDefault="005F00A2" w:rsidP="005F00A2">
      <w:pPr>
        <w:rPr>
          <w:color w:val="000000"/>
          <w:sz w:val="24"/>
          <w:szCs w:val="24"/>
        </w:rPr>
      </w:pPr>
      <w:r w:rsidRPr="00034A84">
        <w:rPr>
          <w:i/>
          <w:color w:val="000000"/>
        </w:rPr>
        <w:t xml:space="preserve">  </w:t>
      </w:r>
      <w:r w:rsidRPr="00034A84">
        <w:rPr>
          <w:i/>
          <w:color w:val="000000"/>
        </w:rPr>
        <w:tab/>
      </w:r>
      <w:r w:rsidRPr="00034A84">
        <w:rPr>
          <w:color w:val="000000"/>
          <w:sz w:val="24"/>
          <w:szCs w:val="24"/>
        </w:rPr>
        <w:t>В муниципальной лыжной гонке «Лыжня России - 2015» приняло участие 438 спортсмена, по сравнению с прошлым годам больше на 145 человека, несмотря на суровые погодные условия.</w:t>
      </w:r>
    </w:p>
    <w:p w:rsidR="005F00A2" w:rsidRPr="00034A84" w:rsidRDefault="00801D35" w:rsidP="005F00A2">
      <w:pPr>
        <w:tabs>
          <w:tab w:val="left" w:pos="3285"/>
        </w:tabs>
        <w:ind w:firstLine="851"/>
        <w:jc w:val="both"/>
        <w:rPr>
          <w:i/>
          <w:iCs/>
          <w:caps/>
          <w:color w:val="000000"/>
          <w:sz w:val="24"/>
        </w:rPr>
      </w:pPr>
      <w:r>
        <w:rPr>
          <w:i/>
          <w:iCs/>
          <w:caps/>
          <w:noProof/>
          <w:color w:val="000000"/>
          <w:sz w:val="20"/>
        </w:rPr>
        <w:lastRenderedPageBreak/>
        <w:drawing>
          <wp:inline distT="0" distB="0" distL="0" distR="0">
            <wp:extent cx="5353050" cy="24098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F00A2" w:rsidRPr="00034A84">
        <w:rPr>
          <w:i/>
          <w:iCs/>
          <w:caps/>
          <w:color w:val="000000"/>
          <w:sz w:val="24"/>
        </w:rPr>
        <w:t xml:space="preserve">  </w:t>
      </w:r>
    </w:p>
    <w:p w:rsidR="005F00A2" w:rsidRPr="00034A84" w:rsidRDefault="005F00A2" w:rsidP="005F00A2">
      <w:pPr>
        <w:jc w:val="both"/>
        <w:rPr>
          <w:color w:val="000000"/>
          <w:sz w:val="24"/>
          <w:szCs w:val="24"/>
        </w:rPr>
      </w:pPr>
      <w:r w:rsidRPr="00034A84">
        <w:rPr>
          <w:color w:val="000000"/>
          <w:sz w:val="24"/>
          <w:szCs w:val="24"/>
        </w:rPr>
        <w:tab/>
        <w:t>В рамках лыжной гонки «Лыжня России – 2015» прошли спортивные занятия «Декада лыжного спорта», которая охватила разновозрастное население городского округа Пелым, всего участников 1234.</w:t>
      </w:r>
    </w:p>
    <w:p w:rsidR="005F00A2" w:rsidRPr="00034A84" w:rsidRDefault="005F00A2" w:rsidP="005F00A2">
      <w:pPr>
        <w:jc w:val="both"/>
        <w:rPr>
          <w:color w:val="000000"/>
          <w:sz w:val="24"/>
          <w:szCs w:val="24"/>
        </w:rPr>
      </w:pPr>
      <w:r w:rsidRPr="00034A84">
        <w:rPr>
          <w:color w:val="000000"/>
          <w:sz w:val="24"/>
          <w:szCs w:val="24"/>
        </w:rPr>
        <w:t xml:space="preserve">         Надо отметить, что проведение лыжной гонки «Лыжня России» для нашей территории сыграло большую роль к привлечению населения разного возраста к массовому виду спорта – лыжам. Лыжная трасса общедоступно круглосуточно, имеется искусственное освещение. Трассу обслуживает Пелымское ЛПУМГ. Трасса используется: МОУ СОШ №1 п. Пелым для проведения уроков, Пелымским ЛПУМГ для учебно-тренировочных занятий и разновозрастного населения в целях организации активного отдыха. </w:t>
      </w:r>
    </w:p>
    <w:p w:rsidR="005F00A2" w:rsidRPr="00034A84" w:rsidRDefault="005F00A2" w:rsidP="005F00A2">
      <w:pPr>
        <w:jc w:val="both"/>
        <w:rPr>
          <w:color w:val="000000"/>
          <w:sz w:val="24"/>
          <w:szCs w:val="24"/>
        </w:rPr>
      </w:pPr>
      <w:r w:rsidRPr="00034A84">
        <w:rPr>
          <w:color w:val="000000"/>
          <w:sz w:val="24"/>
          <w:szCs w:val="24"/>
        </w:rPr>
        <w:tab/>
        <w:t>На территории  проходит муниципальный этап массовых соревнований по  футболу «Футбольная страна – 2015». В рамках «Футбольной страны» проведена Декада футбола в образовательных учреждениях.</w:t>
      </w:r>
    </w:p>
    <w:p w:rsidR="005F00A2" w:rsidRPr="00034A84" w:rsidRDefault="005F00A2" w:rsidP="005F00A2">
      <w:pPr>
        <w:jc w:val="both"/>
        <w:rPr>
          <w:color w:val="000000"/>
          <w:sz w:val="24"/>
          <w:szCs w:val="24"/>
        </w:rPr>
      </w:pPr>
      <w:r w:rsidRPr="00034A84">
        <w:rPr>
          <w:color w:val="000000"/>
          <w:sz w:val="24"/>
          <w:szCs w:val="24"/>
        </w:rPr>
        <w:tab/>
        <w:t xml:space="preserve">В муниципальном этапе массовых соревнований по футболу «Футбольная страна – </w:t>
      </w:r>
    </w:p>
    <w:p w:rsidR="005F00A2" w:rsidRPr="00034A84" w:rsidRDefault="005F00A2" w:rsidP="005F00A2">
      <w:pPr>
        <w:jc w:val="both"/>
        <w:rPr>
          <w:color w:val="000000"/>
          <w:sz w:val="24"/>
          <w:szCs w:val="24"/>
        </w:rPr>
      </w:pPr>
      <w:r w:rsidRPr="00034A84">
        <w:rPr>
          <w:color w:val="000000"/>
          <w:sz w:val="24"/>
          <w:szCs w:val="24"/>
        </w:rPr>
        <w:t>2015» в период с 1 мая по 1 ноября 2015 года приняли участие жители городского округа Пелым в количестве  833 футболиста, по сравнению с 2014 годом больше на 161 участника.</w:t>
      </w:r>
    </w:p>
    <w:p w:rsidR="005F00A2" w:rsidRPr="00034A84" w:rsidRDefault="00801D35" w:rsidP="005F00A2">
      <w:pPr>
        <w:jc w:val="both"/>
        <w:rPr>
          <w:i/>
          <w:iCs/>
          <w:caps/>
          <w:color w:val="000000"/>
          <w:sz w:val="24"/>
        </w:rPr>
      </w:pPr>
      <w:r>
        <w:rPr>
          <w:i/>
          <w:iCs/>
          <w:caps/>
          <w:noProof/>
          <w:color w:val="000000"/>
          <w:sz w:val="24"/>
        </w:rPr>
        <w:drawing>
          <wp:inline distT="0" distB="0" distL="0" distR="0">
            <wp:extent cx="5753100" cy="157162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00A2" w:rsidRPr="00034A84" w:rsidRDefault="005F00A2" w:rsidP="005F00A2">
      <w:pPr>
        <w:jc w:val="both"/>
        <w:rPr>
          <w:i/>
          <w:iCs/>
          <w:caps/>
          <w:color w:val="000000"/>
          <w:sz w:val="24"/>
        </w:rPr>
      </w:pPr>
    </w:p>
    <w:p w:rsidR="005F00A2" w:rsidRPr="00034A84" w:rsidRDefault="005F00A2" w:rsidP="005F00A2">
      <w:pPr>
        <w:rPr>
          <w:color w:val="000000"/>
          <w:sz w:val="24"/>
          <w:szCs w:val="24"/>
        </w:rPr>
      </w:pPr>
      <w:r w:rsidRPr="00034A84">
        <w:rPr>
          <w:color w:val="000000"/>
          <w:sz w:val="24"/>
          <w:szCs w:val="24"/>
        </w:rPr>
        <w:t>В городском округе Пелым учащиеся сдают нормы физкультурного комплекса «ГТО»:</w:t>
      </w:r>
    </w:p>
    <w:p w:rsidR="005F00A2" w:rsidRPr="00034A84" w:rsidRDefault="005F00A2" w:rsidP="005F00A2">
      <w:pPr>
        <w:ind w:firstLine="360"/>
        <w:jc w:val="both"/>
        <w:rPr>
          <w:i/>
          <w:iCs/>
          <w:caps/>
          <w:color w:val="000000"/>
          <w:sz w:val="16"/>
          <w:szCs w:val="16"/>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134"/>
        <w:gridCol w:w="1134"/>
        <w:gridCol w:w="1134"/>
        <w:gridCol w:w="1134"/>
        <w:gridCol w:w="1134"/>
        <w:gridCol w:w="1134"/>
        <w:gridCol w:w="1134"/>
        <w:gridCol w:w="992"/>
        <w:gridCol w:w="709"/>
      </w:tblGrid>
      <w:tr w:rsidR="005F00A2" w:rsidRPr="00034A84" w:rsidTr="004F2155">
        <w:tc>
          <w:tcPr>
            <w:tcW w:w="1135" w:type="dxa"/>
            <w:vAlign w:val="center"/>
          </w:tcPr>
          <w:p w:rsidR="005F00A2" w:rsidRPr="00034A84" w:rsidRDefault="005F00A2" w:rsidP="004F2155">
            <w:pPr>
              <w:jc w:val="center"/>
              <w:rPr>
                <w:color w:val="000000"/>
                <w:sz w:val="24"/>
                <w:szCs w:val="24"/>
              </w:rPr>
            </w:pPr>
            <w:r w:rsidRPr="00034A84">
              <w:rPr>
                <w:color w:val="000000"/>
                <w:sz w:val="24"/>
                <w:szCs w:val="24"/>
              </w:rPr>
              <w:t>Год</w:t>
            </w:r>
          </w:p>
        </w:tc>
        <w:tc>
          <w:tcPr>
            <w:tcW w:w="1134" w:type="dxa"/>
            <w:vAlign w:val="center"/>
          </w:tcPr>
          <w:p w:rsidR="005F00A2" w:rsidRPr="00034A84" w:rsidRDefault="005F00A2" w:rsidP="004F2155">
            <w:pPr>
              <w:jc w:val="center"/>
              <w:rPr>
                <w:color w:val="000000"/>
                <w:sz w:val="24"/>
                <w:szCs w:val="24"/>
              </w:rPr>
            </w:pPr>
            <w:r w:rsidRPr="00034A84">
              <w:rPr>
                <w:color w:val="000000"/>
                <w:sz w:val="24"/>
                <w:szCs w:val="24"/>
              </w:rPr>
              <w:t>кол-во</w:t>
            </w:r>
          </w:p>
          <w:p w:rsidR="005F00A2" w:rsidRPr="00034A84" w:rsidRDefault="005F00A2" w:rsidP="004F2155">
            <w:pPr>
              <w:jc w:val="center"/>
              <w:rPr>
                <w:color w:val="000000"/>
                <w:sz w:val="24"/>
                <w:szCs w:val="24"/>
              </w:rPr>
            </w:pPr>
            <w:r w:rsidRPr="00034A84">
              <w:rPr>
                <w:color w:val="000000"/>
                <w:sz w:val="24"/>
                <w:szCs w:val="24"/>
              </w:rPr>
              <w:t>1 степени</w:t>
            </w:r>
          </w:p>
        </w:tc>
        <w:tc>
          <w:tcPr>
            <w:tcW w:w="1134" w:type="dxa"/>
            <w:vAlign w:val="center"/>
          </w:tcPr>
          <w:p w:rsidR="005F00A2" w:rsidRPr="00034A84" w:rsidRDefault="005F00A2" w:rsidP="004F2155">
            <w:pPr>
              <w:jc w:val="center"/>
              <w:rPr>
                <w:color w:val="000000"/>
                <w:sz w:val="24"/>
                <w:szCs w:val="24"/>
              </w:rPr>
            </w:pPr>
            <w:r w:rsidRPr="00034A84">
              <w:rPr>
                <w:color w:val="000000"/>
                <w:sz w:val="24"/>
                <w:szCs w:val="24"/>
              </w:rPr>
              <w:t>кол-во</w:t>
            </w:r>
          </w:p>
          <w:p w:rsidR="005F00A2" w:rsidRPr="00034A84" w:rsidRDefault="005F00A2" w:rsidP="004F2155">
            <w:pPr>
              <w:jc w:val="center"/>
              <w:rPr>
                <w:color w:val="000000"/>
                <w:sz w:val="24"/>
                <w:szCs w:val="24"/>
              </w:rPr>
            </w:pPr>
            <w:r w:rsidRPr="00034A84">
              <w:rPr>
                <w:color w:val="000000"/>
                <w:sz w:val="24"/>
                <w:szCs w:val="24"/>
              </w:rPr>
              <w:t>2 степени</w:t>
            </w:r>
          </w:p>
        </w:tc>
        <w:tc>
          <w:tcPr>
            <w:tcW w:w="1134" w:type="dxa"/>
            <w:vAlign w:val="center"/>
          </w:tcPr>
          <w:p w:rsidR="005F00A2" w:rsidRPr="00034A84" w:rsidRDefault="005F00A2" w:rsidP="004F2155">
            <w:pPr>
              <w:jc w:val="center"/>
              <w:rPr>
                <w:color w:val="000000"/>
                <w:sz w:val="24"/>
                <w:szCs w:val="24"/>
              </w:rPr>
            </w:pPr>
            <w:r w:rsidRPr="00034A84">
              <w:rPr>
                <w:color w:val="000000"/>
                <w:sz w:val="24"/>
                <w:szCs w:val="24"/>
              </w:rPr>
              <w:t>кол-во</w:t>
            </w:r>
          </w:p>
          <w:p w:rsidR="005F00A2" w:rsidRPr="00034A84" w:rsidRDefault="005F00A2" w:rsidP="004F2155">
            <w:pPr>
              <w:jc w:val="center"/>
              <w:rPr>
                <w:color w:val="000000"/>
                <w:sz w:val="24"/>
                <w:szCs w:val="24"/>
              </w:rPr>
            </w:pPr>
            <w:r w:rsidRPr="00034A84">
              <w:rPr>
                <w:color w:val="000000"/>
                <w:sz w:val="24"/>
                <w:szCs w:val="24"/>
              </w:rPr>
              <w:t>3 степени</w:t>
            </w:r>
          </w:p>
        </w:tc>
        <w:tc>
          <w:tcPr>
            <w:tcW w:w="1134" w:type="dxa"/>
            <w:vAlign w:val="center"/>
          </w:tcPr>
          <w:p w:rsidR="005F00A2" w:rsidRPr="00034A84" w:rsidRDefault="005F00A2" w:rsidP="004F2155">
            <w:pPr>
              <w:jc w:val="center"/>
              <w:rPr>
                <w:color w:val="000000"/>
                <w:sz w:val="24"/>
                <w:szCs w:val="24"/>
              </w:rPr>
            </w:pPr>
            <w:r w:rsidRPr="00034A84">
              <w:rPr>
                <w:color w:val="000000"/>
                <w:sz w:val="24"/>
                <w:szCs w:val="24"/>
              </w:rPr>
              <w:t>кол-во</w:t>
            </w:r>
          </w:p>
          <w:p w:rsidR="005F00A2" w:rsidRPr="00034A84" w:rsidRDefault="005F00A2" w:rsidP="004F2155">
            <w:pPr>
              <w:jc w:val="center"/>
              <w:rPr>
                <w:color w:val="000000"/>
                <w:sz w:val="24"/>
                <w:szCs w:val="24"/>
              </w:rPr>
            </w:pPr>
            <w:r w:rsidRPr="00034A84">
              <w:rPr>
                <w:color w:val="000000"/>
                <w:sz w:val="24"/>
                <w:szCs w:val="24"/>
              </w:rPr>
              <w:t>4 степени</w:t>
            </w:r>
          </w:p>
        </w:tc>
        <w:tc>
          <w:tcPr>
            <w:tcW w:w="1134" w:type="dxa"/>
            <w:vAlign w:val="center"/>
          </w:tcPr>
          <w:p w:rsidR="005F00A2" w:rsidRPr="00034A84" w:rsidRDefault="005F00A2" w:rsidP="004F2155">
            <w:pPr>
              <w:jc w:val="center"/>
              <w:rPr>
                <w:color w:val="000000"/>
                <w:sz w:val="24"/>
                <w:szCs w:val="24"/>
              </w:rPr>
            </w:pPr>
            <w:r w:rsidRPr="00034A84">
              <w:rPr>
                <w:color w:val="000000"/>
                <w:sz w:val="24"/>
                <w:szCs w:val="24"/>
              </w:rPr>
              <w:t>кол-во</w:t>
            </w:r>
          </w:p>
          <w:p w:rsidR="005F00A2" w:rsidRPr="00034A84" w:rsidRDefault="005F00A2" w:rsidP="004F2155">
            <w:pPr>
              <w:jc w:val="center"/>
              <w:rPr>
                <w:color w:val="000000"/>
                <w:sz w:val="24"/>
                <w:szCs w:val="24"/>
              </w:rPr>
            </w:pPr>
            <w:r w:rsidRPr="00034A84">
              <w:rPr>
                <w:color w:val="000000"/>
                <w:sz w:val="24"/>
                <w:szCs w:val="24"/>
              </w:rPr>
              <w:t>5 степени</w:t>
            </w:r>
          </w:p>
        </w:tc>
        <w:tc>
          <w:tcPr>
            <w:tcW w:w="1134" w:type="dxa"/>
            <w:vAlign w:val="center"/>
          </w:tcPr>
          <w:p w:rsidR="005F00A2" w:rsidRPr="00034A84" w:rsidRDefault="005F00A2" w:rsidP="004F2155">
            <w:pPr>
              <w:jc w:val="center"/>
              <w:rPr>
                <w:color w:val="000000"/>
                <w:sz w:val="24"/>
                <w:szCs w:val="24"/>
              </w:rPr>
            </w:pPr>
            <w:r w:rsidRPr="00034A84">
              <w:rPr>
                <w:color w:val="000000"/>
                <w:sz w:val="24"/>
                <w:szCs w:val="24"/>
              </w:rPr>
              <w:t>кол-во</w:t>
            </w:r>
          </w:p>
          <w:p w:rsidR="005F00A2" w:rsidRPr="00034A84" w:rsidRDefault="005F00A2" w:rsidP="004F2155">
            <w:pPr>
              <w:jc w:val="center"/>
              <w:rPr>
                <w:color w:val="000000"/>
                <w:sz w:val="24"/>
                <w:szCs w:val="24"/>
              </w:rPr>
            </w:pPr>
            <w:r w:rsidRPr="00034A84">
              <w:rPr>
                <w:color w:val="000000"/>
                <w:sz w:val="24"/>
                <w:szCs w:val="24"/>
              </w:rPr>
              <w:t>6 степени</w:t>
            </w:r>
          </w:p>
        </w:tc>
        <w:tc>
          <w:tcPr>
            <w:tcW w:w="1134" w:type="dxa"/>
            <w:vAlign w:val="center"/>
          </w:tcPr>
          <w:p w:rsidR="005F00A2" w:rsidRPr="00034A84" w:rsidRDefault="005F00A2" w:rsidP="004F2155">
            <w:pPr>
              <w:jc w:val="center"/>
              <w:rPr>
                <w:color w:val="000000"/>
                <w:sz w:val="24"/>
                <w:szCs w:val="24"/>
              </w:rPr>
            </w:pPr>
            <w:r w:rsidRPr="00034A84">
              <w:rPr>
                <w:color w:val="000000"/>
                <w:sz w:val="24"/>
                <w:szCs w:val="24"/>
              </w:rPr>
              <w:t>серебро</w:t>
            </w:r>
          </w:p>
        </w:tc>
        <w:tc>
          <w:tcPr>
            <w:tcW w:w="992" w:type="dxa"/>
            <w:vAlign w:val="center"/>
          </w:tcPr>
          <w:p w:rsidR="005F00A2" w:rsidRPr="00034A84" w:rsidRDefault="005F00A2" w:rsidP="004F2155">
            <w:pPr>
              <w:jc w:val="center"/>
              <w:rPr>
                <w:color w:val="000000"/>
                <w:sz w:val="24"/>
                <w:szCs w:val="24"/>
              </w:rPr>
            </w:pPr>
            <w:r w:rsidRPr="00034A84">
              <w:rPr>
                <w:color w:val="000000"/>
                <w:sz w:val="24"/>
                <w:szCs w:val="24"/>
              </w:rPr>
              <w:t>бронза</w:t>
            </w:r>
          </w:p>
        </w:tc>
        <w:tc>
          <w:tcPr>
            <w:tcW w:w="709" w:type="dxa"/>
            <w:vAlign w:val="center"/>
          </w:tcPr>
          <w:p w:rsidR="005F00A2" w:rsidRPr="00034A84" w:rsidRDefault="005F00A2" w:rsidP="004F2155">
            <w:pPr>
              <w:jc w:val="center"/>
              <w:rPr>
                <w:color w:val="000000"/>
                <w:sz w:val="24"/>
                <w:szCs w:val="24"/>
              </w:rPr>
            </w:pPr>
            <w:r w:rsidRPr="00034A84">
              <w:rPr>
                <w:color w:val="000000"/>
                <w:sz w:val="24"/>
                <w:szCs w:val="24"/>
              </w:rPr>
              <w:t>золото</w:t>
            </w:r>
          </w:p>
        </w:tc>
      </w:tr>
      <w:tr w:rsidR="005F00A2" w:rsidRPr="00034A84" w:rsidTr="004F2155">
        <w:tc>
          <w:tcPr>
            <w:tcW w:w="1135" w:type="dxa"/>
          </w:tcPr>
          <w:p w:rsidR="005F00A2" w:rsidRPr="00034A84" w:rsidRDefault="005F00A2" w:rsidP="004F2155">
            <w:pPr>
              <w:rPr>
                <w:color w:val="000000"/>
                <w:sz w:val="24"/>
                <w:szCs w:val="24"/>
              </w:rPr>
            </w:pPr>
            <w:r w:rsidRPr="00034A84">
              <w:rPr>
                <w:color w:val="000000"/>
                <w:sz w:val="24"/>
                <w:szCs w:val="24"/>
              </w:rPr>
              <w:t>2012\13</w:t>
            </w:r>
          </w:p>
        </w:tc>
        <w:tc>
          <w:tcPr>
            <w:tcW w:w="1134" w:type="dxa"/>
            <w:vAlign w:val="center"/>
          </w:tcPr>
          <w:p w:rsidR="005F00A2" w:rsidRPr="00034A84" w:rsidRDefault="005F00A2" w:rsidP="004F2155">
            <w:pPr>
              <w:jc w:val="center"/>
              <w:rPr>
                <w:color w:val="000000"/>
                <w:sz w:val="24"/>
                <w:szCs w:val="24"/>
              </w:rPr>
            </w:pPr>
            <w:r w:rsidRPr="00034A84">
              <w:rPr>
                <w:color w:val="000000"/>
                <w:sz w:val="24"/>
                <w:szCs w:val="24"/>
              </w:rPr>
              <w:t>3</w:t>
            </w:r>
          </w:p>
        </w:tc>
        <w:tc>
          <w:tcPr>
            <w:tcW w:w="1134" w:type="dxa"/>
            <w:vAlign w:val="center"/>
          </w:tcPr>
          <w:p w:rsidR="005F00A2" w:rsidRPr="00034A84" w:rsidRDefault="005F00A2" w:rsidP="004F2155">
            <w:pPr>
              <w:jc w:val="center"/>
              <w:rPr>
                <w:color w:val="000000"/>
                <w:sz w:val="24"/>
                <w:szCs w:val="24"/>
              </w:rPr>
            </w:pPr>
            <w:r w:rsidRPr="00034A84">
              <w:rPr>
                <w:color w:val="000000"/>
                <w:sz w:val="24"/>
                <w:szCs w:val="24"/>
              </w:rPr>
              <w:t>6</w:t>
            </w:r>
          </w:p>
        </w:tc>
        <w:tc>
          <w:tcPr>
            <w:tcW w:w="1134" w:type="dxa"/>
            <w:vAlign w:val="center"/>
          </w:tcPr>
          <w:p w:rsidR="005F00A2" w:rsidRPr="00034A84" w:rsidRDefault="005F00A2" w:rsidP="004F2155">
            <w:pPr>
              <w:jc w:val="center"/>
              <w:rPr>
                <w:color w:val="000000"/>
                <w:sz w:val="24"/>
                <w:szCs w:val="24"/>
              </w:rPr>
            </w:pPr>
            <w:r w:rsidRPr="00034A84">
              <w:rPr>
                <w:color w:val="000000"/>
                <w:sz w:val="24"/>
                <w:szCs w:val="24"/>
              </w:rPr>
              <w:t>8</w:t>
            </w:r>
          </w:p>
        </w:tc>
        <w:tc>
          <w:tcPr>
            <w:tcW w:w="1134" w:type="dxa"/>
            <w:vAlign w:val="center"/>
          </w:tcPr>
          <w:p w:rsidR="005F00A2" w:rsidRPr="00034A84" w:rsidRDefault="005F00A2" w:rsidP="004F2155">
            <w:pPr>
              <w:jc w:val="center"/>
              <w:rPr>
                <w:color w:val="000000"/>
                <w:sz w:val="24"/>
                <w:szCs w:val="24"/>
              </w:rPr>
            </w:pPr>
            <w:r w:rsidRPr="00034A84">
              <w:rPr>
                <w:color w:val="000000"/>
                <w:sz w:val="24"/>
                <w:szCs w:val="24"/>
              </w:rPr>
              <w:t>17</w:t>
            </w:r>
          </w:p>
        </w:tc>
        <w:tc>
          <w:tcPr>
            <w:tcW w:w="1134" w:type="dxa"/>
            <w:vAlign w:val="center"/>
          </w:tcPr>
          <w:p w:rsidR="005F00A2" w:rsidRPr="00034A84" w:rsidRDefault="005F00A2" w:rsidP="004F2155">
            <w:pPr>
              <w:jc w:val="center"/>
              <w:rPr>
                <w:color w:val="000000"/>
                <w:sz w:val="24"/>
                <w:szCs w:val="24"/>
              </w:rPr>
            </w:pPr>
            <w:r w:rsidRPr="00034A84">
              <w:rPr>
                <w:color w:val="000000"/>
                <w:sz w:val="24"/>
                <w:szCs w:val="24"/>
              </w:rPr>
              <w:t>11</w:t>
            </w:r>
          </w:p>
        </w:tc>
        <w:tc>
          <w:tcPr>
            <w:tcW w:w="1134" w:type="dxa"/>
            <w:vAlign w:val="center"/>
          </w:tcPr>
          <w:p w:rsidR="005F00A2" w:rsidRPr="00034A84" w:rsidRDefault="005F00A2" w:rsidP="004F2155">
            <w:pPr>
              <w:jc w:val="center"/>
              <w:rPr>
                <w:color w:val="000000"/>
                <w:sz w:val="24"/>
                <w:szCs w:val="24"/>
              </w:rPr>
            </w:pPr>
          </w:p>
        </w:tc>
        <w:tc>
          <w:tcPr>
            <w:tcW w:w="1134" w:type="dxa"/>
            <w:vAlign w:val="center"/>
          </w:tcPr>
          <w:p w:rsidR="005F00A2" w:rsidRPr="00034A84" w:rsidRDefault="005F00A2" w:rsidP="004F2155">
            <w:pPr>
              <w:jc w:val="center"/>
              <w:rPr>
                <w:color w:val="000000"/>
                <w:sz w:val="24"/>
                <w:szCs w:val="24"/>
              </w:rPr>
            </w:pPr>
            <w:r w:rsidRPr="00034A84">
              <w:rPr>
                <w:color w:val="000000"/>
                <w:sz w:val="24"/>
                <w:szCs w:val="24"/>
              </w:rPr>
              <w:t>26</w:t>
            </w:r>
          </w:p>
        </w:tc>
        <w:tc>
          <w:tcPr>
            <w:tcW w:w="992" w:type="dxa"/>
            <w:vAlign w:val="center"/>
          </w:tcPr>
          <w:p w:rsidR="005F00A2" w:rsidRPr="00034A84" w:rsidRDefault="005F00A2" w:rsidP="004F2155">
            <w:pPr>
              <w:jc w:val="center"/>
              <w:rPr>
                <w:color w:val="000000"/>
                <w:sz w:val="24"/>
                <w:szCs w:val="24"/>
              </w:rPr>
            </w:pPr>
          </w:p>
        </w:tc>
        <w:tc>
          <w:tcPr>
            <w:tcW w:w="709" w:type="dxa"/>
            <w:vAlign w:val="center"/>
          </w:tcPr>
          <w:p w:rsidR="005F00A2" w:rsidRPr="00034A84" w:rsidRDefault="005F00A2" w:rsidP="004F2155">
            <w:pPr>
              <w:jc w:val="center"/>
              <w:rPr>
                <w:color w:val="000000"/>
                <w:sz w:val="24"/>
                <w:szCs w:val="24"/>
              </w:rPr>
            </w:pPr>
            <w:r w:rsidRPr="00034A84">
              <w:rPr>
                <w:color w:val="000000"/>
                <w:sz w:val="24"/>
                <w:szCs w:val="24"/>
              </w:rPr>
              <w:t>19</w:t>
            </w:r>
          </w:p>
        </w:tc>
      </w:tr>
      <w:tr w:rsidR="005F00A2" w:rsidRPr="00034A84" w:rsidTr="004F2155">
        <w:tc>
          <w:tcPr>
            <w:tcW w:w="1135" w:type="dxa"/>
          </w:tcPr>
          <w:p w:rsidR="005F00A2" w:rsidRPr="00034A84" w:rsidRDefault="005F00A2" w:rsidP="004F2155">
            <w:pPr>
              <w:rPr>
                <w:color w:val="000000"/>
                <w:sz w:val="24"/>
                <w:szCs w:val="24"/>
              </w:rPr>
            </w:pPr>
            <w:r w:rsidRPr="00034A84">
              <w:rPr>
                <w:color w:val="000000"/>
                <w:sz w:val="24"/>
                <w:szCs w:val="24"/>
              </w:rPr>
              <w:t>2013\14</w:t>
            </w:r>
          </w:p>
        </w:tc>
        <w:tc>
          <w:tcPr>
            <w:tcW w:w="1134" w:type="dxa"/>
            <w:vAlign w:val="center"/>
          </w:tcPr>
          <w:p w:rsidR="005F00A2" w:rsidRPr="00034A84" w:rsidRDefault="005F00A2" w:rsidP="004F2155">
            <w:pPr>
              <w:jc w:val="center"/>
              <w:rPr>
                <w:color w:val="000000"/>
                <w:sz w:val="24"/>
                <w:szCs w:val="24"/>
              </w:rPr>
            </w:pPr>
            <w:r w:rsidRPr="00034A84">
              <w:rPr>
                <w:color w:val="000000"/>
                <w:sz w:val="24"/>
                <w:szCs w:val="24"/>
              </w:rPr>
              <w:t>2</w:t>
            </w:r>
          </w:p>
        </w:tc>
        <w:tc>
          <w:tcPr>
            <w:tcW w:w="1134" w:type="dxa"/>
            <w:vAlign w:val="center"/>
          </w:tcPr>
          <w:p w:rsidR="005F00A2" w:rsidRPr="00034A84" w:rsidRDefault="005F00A2" w:rsidP="004F2155">
            <w:pPr>
              <w:jc w:val="center"/>
              <w:rPr>
                <w:color w:val="000000"/>
                <w:sz w:val="24"/>
                <w:szCs w:val="24"/>
              </w:rPr>
            </w:pPr>
            <w:r w:rsidRPr="00034A84">
              <w:rPr>
                <w:color w:val="000000"/>
                <w:sz w:val="24"/>
                <w:szCs w:val="24"/>
              </w:rPr>
              <w:t>3</w:t>
            </w:r>
          </w:p>
        </w:tc>
        <w:tc>
          <w:tcPr>
            <w:tcW w:w="1134" w:type="dxa"/>
            <w:vAlign w:val="center"/>
          </w:tcPr>
          <w:p w:rsidR="005F00A2" w:rsidRPr="00034A84" w:rsidRDefault="005F00A2" w:rsidP="004F2155">
            <w:pPr>
              <w:jc w:val="center"/>
              <w:rPr>
                <w:color w:val="000000"/>
                <w:sz w:val="24"/>
                <w:szCs w:val="24"/>
              </w:rPr>
            </w:pPr>
            <w:r w:rsidRPr="00034A84">
              <w:rPr>
                <w:color w:val="000000"/>
                <w:sz w:val="24"/>
                <w:szCs w:val="24"/>
              </w:rPr>
              <w:t>40</w:t>
            </w:r>
          </w:p>
        </w:tc>
        <w:tc>
          <w:tcPr>
            <w:tcW w:w="1134" w:type="dxa"/>
            <w:vAlign w:val="center"/>
          </w:tcPr>
          <w:p w:rsidR="005F00A2" w:rsidRPr="00034A84" w:rsidRDefault="005F00A2" w:rsidP="004F2155">
            <w:pPr>
              <w:jc w:val="center"/>
              <w:rPr>
                <w:color w:val="000000"/>
                <w:sz w:val="24"/>
                <w:szCs w:val="24"/>
              </w:rPr>
            </w:pPr>
            <w:r w:rsidRPr="00034A84">
              <w:rPr>
                <w:color w:val="000000"/>
                <w:sz w:val="24"/>
                <w:szCs w:val="24"/>
              </w:rPr>
              <w:t>25</w:t>
            </w:r>
          </w:p>
        </w:tc>
        <w:tc>
          <w:tcPr>
            <w:tcW w:w="1134" w:type="dxa"/>
            <w:vAlign w:val="center"/>
          </w:tcPr>
          <w:p w:rsidR="005F00A2" w:rsidRPr="00034A84" w:rsidRDefault="005F00A2" w:rsidP="004F2155">
            <w:pPr>
              <w:jc w:val="center"/>
              <w:rPr>
                <w:color w:val="000000"/>
                <w:sz w:val="24"/>
                <w:szCs w:val="24"/>
              </w:rPr>
            </w:pPr>
            <w:r w:rsidRPr="00034A84">
              <w:rPr>
                <w:color w:val="000000"/>
                <w:sz w:val="24"/>
                <w:szCs w:val="24"/>
              </w:rPr>
              <w:t>16</w:t>
            </w:r>
          </w:p>
        </w:tc>
        <w:tc>
          <w:tcPr>
            <w:tcW w:w="1134" w:type="dxa"/>
            <w:vAlign w:val="center"/>
          </w:tcPr>
          <w:p w:rsidR="005F00A2" w:rsidRPr="00034A84" w:rsidRDefault="005F00A2" w:rsidP="004F2155">
            <w:pPr>
              <w:jc w:val="center"/>
              <w:rPr>
                <w:color w:val="000000"/>
                <w:sz w:val="24"/>
                <w:szCs w:val="24"/>
              </w:rPr>
            </w:pPr>
            <w:r w:rsidRPr="00034A84">
              <w:rPr>
                <w:color w:val="000000"/>
                <w:sz w:val="24"/>
                <w:szCs w:val="24"/>
              </w:rPr>
              <w:t>4</w:t>
            </w:r>
          </w:p>
        </w:tc>
        <w:tc>
          <w:tcPr>
            <w:tcW w:w="1134" w:type="dxa"/>
            <w:vAlign w:val="center"/>
          </w:tcPr>
          <w:p w:rsidR="005F00A2" w:rsidRPr="00034A84" w:rsidRDefault="005F00A2" w:rsidP="004F2155">
            <w:pPr>
              <w:jc w:val="center"/>
              <w:rPr>
                <w:color w:val="000000"/>
                <w:sz w:val="24"/>
                <w:szCs w:val="24"/>
              </w:rPr>
            </w:pPr>
            <w:r w:rsidRPr="00034A84">
              <w:rPr>
                <w:color w:val="000000"/>
                <w:sz w:val="24"/>
                <w:szCs w:val="24"/>
              </w:rPr>
              <w:t>43</w:t>
            </w:r>
          </w:p>
        </w:tc>
        <w:tc>
          <w:tcPr>
            <w:tcW w:w="992" w:type="dxa"/>
            <w:vAlign w:val="center"/>
          </w:tcPr>
          <w:p w:rsidR="005F00A2" w:rsidRPr="00034A84" w:rsidRDefault="005F00A2" w:rsidP="004F2155">
            <w:pPr>
              <w:jc w:val="center"/>
              <w:rPr>
                <w:color w:val="000000"/>
                <w:sz w:val="24"/>
                <w:szCs w:val="24"/>
              </w:rPr>
            </w:pPr>
          </w:p>
        </w:tc>
        <w:tc>
          <w:tcPr>
            <w:tcW w:w="709" w:type="dxa"/>
            <w:vAlign w:val="center"/>
          </w:tcPr>
          <w:p w:rsidR="005F00A2" w:rsidRPr="00034A84" w:rsidRDefault="005F00A2" w:rsidP="004F2155">
            <w:pPr>
              <w:jc w:val="center"/>
              <w:rPr>
                <w:color w:val="000000"/>
                <w:sz w:val="24"/>
                <w:szCs w:val="24"/>
              </w:rPr>
            </w:pPr>
            <w:r w:rsidRPr="00034A84">
              <w:rPr>
                <w:color w:val="000000"/>
                <w:sz w:val="24"/>
                <w:szCs w:val="24"/>
              </w:rPr>
              <w:t>47</w:t>
            </w:r>
          </w:p>
        </w:tc>
      </w:tr>
      <w:tr w:rsidR="005F00A2" w:rsidRPr="00034A84" w:rsidTr="004F2155">
        <w:tc>
          <w:tcPr>
            <w:tcW w:w="1135" w:type="dxa"/>
          </w:tcPr>
          <w:p w:rsidR="005F00A2" w:rsidRPr="00034A84" w:rsidRDefault="005F00A2" w:rsidP="004F2155">
            <w:pPr>
              <w:jc w:val="both"/>
              <w:rPr>
                <w:iCs/>
                <w:caps/>
                <w:color w:val="000000"/>
                <w:sz w:val="24"/>
              </w:rPr>
            </w:pPr>
            <w:r w:rsidRPr="00034A84">
              <w:rPr>
                <w:iCs/>
                <w:caps/>
                <w:color w:val="000000"/>
                <w:sz w:val="24"/>
              </w:rPr>
              <w:t>2014/15</w:t>
            </w:r>
          </w:p>
        </w:tc>
        <w:tc>
          <w:tcPr>
            <w:tcW w:w="1134" w:type="dxa"/>
            <w:vAlign w:val="center"/>
          </w:tcPr>
          <w:p w:rsidR="005F00A2" w:rsidRPr="00034A84" w:rsidRDefault="005F00A2" w:rsidP="004F2155">
            <w:pPr>
              <w:jc w:val="center"/>
              <w:rPr>
                <w:iCs/>
                <w:caps/>
                <w:color w:val="000000"/>
                <w:sz w:val="24"/>
              </w:rPr>
            </w:pPr>
            <w:r w:rsidRPr="00034A84">
              <w:rPr>
                <w:iCs/>
                <w:caps/>
                <w:color w:val="000000"/>
                <w:sz w:val="24"/>
              </w:rPr>
              <w:t>24</w:t>
            </w:r>
          </w:p>
        </w:tc>
        <w:tc>
          <w:tcPr>
            <w:tcW w:w="1134" w:type="dxa"/>
            <w:vAlign w:val="center"/>
          </w:tcPr>
          <w:p w:rsidR="005F00A2" w:rsidRPr="00034A84" w:rsidRDefault="005F00A2" w:rsidP="004F2155">
            <w:pPr>
              <w:jc w:val="center"/>
              <w:rPr>
                <w:iCs/>
                <w:caps/>
                <w:color w:val="000000"/>
                <w:sz w:val="24"/>
              </w:rPr>
            </w:pPr>
            <w:r w:rsidRPr="00034A84">
              <w:rPr>
                <w:iCs/>
                <w:caps/>
                <w:color w:val="000000"/>
                <w:sz w:val="24"/>
              </w:rPr>
              <w:t>6</w:t>
            </w:r>
          </w:p>
        </w:tc>
        <w:tc>
          <w:tcPr>
            <w:tcW w:w="1134" w:type="dxa"/>
            <w:vAlign w:val="center"/>
          </w:tcPr>
          <w:p w:rsidR="005F00A2" w:rsidRPr="00034A84" w:rsidRDefault="005F00A2" w:rsidP="004F2155">
            <w:pPr>
              <w:jc w:val="center"/>
              <w:rPr>
                <w:iCs/>
                <w:caps/>
                <w:color w:val="000000"/>
                <w:sz w:val="24"/>
              </w:rPr>
            </w:pPr>
            <w:r w:rsidRPr="00034A84">
              <w:rPr>
                <w:iCs/>
                <w:caps/>
                <w:color w:val="000000"/>
                <w:sz w:val="24"/>
              </w:rPr>
              <w:t>25</w:t>
            </w:r>
          </w:p>
        </w:tc>
        <w:tc>
          <w:tcPr>
            <w:tcW w:w="1134" w:type="dxa"/>
            <w:vAlign w:val="center"/>
          </w:tcPr>
          <w:p w:rsidR="005F00A2" w:rsidRPr="00034A84" w:rsidRDefault="005F00A2" w:rsidP="004F2155">
            <w:pPr>
              <w:jc w:val="center"/>
              <w:rPr>
                <w:iCs/>
                <w:caps/>
                <w:color w:val="000000"/>
                <w:sz w:val="24"/>
              </w:rPr>
            </w:pPr>
            <w:r w:rsidRPr="00034A84">
              <w:rPr>
                <w:iCs/>
                <w:caps/>
                <w:color w:val="000000"/>
                <w:sz w:val="24"/>
              </w:rPr>
              <w:t>53</w:t>
            </w:r>
          </w:p>
        </w:tc>
        <w:tc>
          <w:tcPr>
            <w:tcW w:w="1134" w:type="dxa"/>
            <w:vAlign w:val="center"/>
          </w:tcPr>
          <w:p w:rsidR="005F00A2" w:rsidRPr="00034A84" w:rsidRDefault="005F00A2" w:rsidP="004F2155">
            <w:pPr>
              <w:jc w:val="center"/>
              <w:rPr>
                <w:iCs/>
                <w:caps/>
                <w:color w:val="000000"/>
                <w:sz w:val="24"/>
              </w:rPr>
            </w:pPr>
            <w:r w:rsidRPr="00034A84">
              <w:rPr>
                <w:iCs/>
                <w:caps/>
                <w:color w:val="000000"/>
                <w:sz w:val="24"/>
              </w:rPr>
              <w:t>29</w:t>
            </w:r>
          </w:p>
        </w:tc>
        <w:tc>
          <w:tcPr>
            <w:tcW w:w="1134" w:type="dxa"/>
            <w:vAlign w:val="center"/>
          </w:tcPr>
          <w:p w:rsidR="005F00A2" w:rsidRPr="00034A84" w:rsidRDefault="005F00A2" w:rsidP="004F2155">
            <w:pPr>
              <w:jc w:val="center"/>
              <w:rPr>
                <w:iCs/>
                <w:caps/>
                <w:color w:val="000000"/>
                <w:sz w:val="24"/>
              </w:rPr>
            </w:pPr>
          </w:p>
        </w:tc>
        <w:tc>
          <w:tcPr>
            <w:tcW w:w="1134" w:type="dxa"/>
            <w:vAlign w:val="center"/>
          </w:tcPr>
          <w:p w:rsidR="005F00A2" w:rsidRPr="00034A84" w:rsidRDefault="005F00A2" w:rsidP="004F2155">
            <w:pPr>
              <w:jc w:val="center"/>
              <w:rPr>
                <w:iCs/>
                <w:caps/>
                <w:color w:val="000000"/>
                <w:sz w:val="24"/>
              </w:rPr>
            </w:pPr>
            <w:r w:rsidRPr="00034A84">
              <w:rPr>
                <w:iCs/>
                <w:caps/>
                <w:color w:val="000000"/>
                <w:sz w:val="24"/>
              </w:rPr>
              <w:t>49</w:t>
            </w:r>
          </w:p>
        </w:tc>
        <w:tc>
          <w:tcPr>
            <w:tcW w:w="992" w:type="dxa"/>
            <w:vAlign w:val="center"/>
          </w:tcPr>
          <w:p w:rsidR="005F00A2" w:rsidRPr="00034A84" w:rsidRDefault="005F00A2" w:rsidP="004F2155">
            <w:pPr>
              <w:jc w:val="center"/>
              <w:rPr>
                <w:iCs/>
                <w:caps/>
                <w:color w:val="000000"/>
                <w:sz w:val="24"/>
              </w:rPr>
            </w:pPr>
            <w:r w:rsidRPr="00034A84">
              <w:rPr>
                <w:iCs/>
                <w:caps/>
                <w:color w:val="000000"/>
                <w:sz w:val="24"/>
              </w:rPr>
              <w:t>16</w:t>
            </w:r>
          </w:p>
        </w:tc>
        <w:tc>
          <w:tcPr>
            <w:tcW w:w="709" w:type="dxa"/>
            <w:vAlign w:val="center"/>
          </w:tcPr>
          <w:p w:rsidR="005F00A2" w:rsidRPr="00034A84" w:rsidRDefault="005F00A2" w:rsidP="004F2155">
            <w:pPr>
              <w:jc w:val="center"/>
              <w:rPr>
                <w:iCs/>
                <w:caps/>
                <w:color w:val="000000"/>
                <w:sz w:val="24"/>
              </w:rPr>
            </w:pPr>
            <w:r w:rsidRPr="00034A84">
              <w:rPr>
                <w:iCs/>
                <w:caps/>
                <w:color w:val="000000"/>
                <w:sz w:val="24"/>
              </w:rPr>
              <w:t>72</w:t>
            </w:r>
          </w:p>
        </w:tc>
      </w:tr>
    </w:tbl>
    <w:p w:rsidR="005F00A2" w:rsidRPr="00034A84" w:rsidRDefault="005F00A2" w:rsidP="005F00A2">
      <w:pPr>
        <w:ind w:firstLine="284"/>
        <w:jc w:val="both"/>
        <w:rPr>
          <w:color w:val="000000"/>
          <w:sz w:val="24"/>
          <w:szCs w:val="24"/>
        </w:rPr>
      </w:pPr>
    </w:p>
    <w:p w:rsidR="007F00C2" w:rsidRPr="00034A84" w:rsidRDefault="007F00C2" w:rsidP="007F00C2">
      <w:pPr>
        <w:ind w:firstLine="284"/>
        <w:jc w:val="both"/>
        <w:rPr>
          <w:color w:val="000000"/>
          <w:sz w:val="24"/>
          <w:szCs w:val="24"/>
        </w:rPr>
      </w:pPr>
    </w:p>
    <w:p w:rsidR="00A46321" w:rsidRPr="00034A84" w:rsidRDefault="00A46321" w:rsidP="00A46321">
      <w:pPr>
        <w:pStyle w:val="a4"/>
        <w:rPr>
          <w:b/>
          <w:color w:val="000000"/>
          <w:sz w:val="24"/>
          <w:szCs w:val="24"/>
        </w:rPr>
      </w:pPr>
      <w:r w:rsidRPr="00034A84">
        <w:rPr>
          <w:b/>
          <w:color w:val="000000"/>
          <w:sz w:val="24"/>
          <w:szCs w:val="24"/>
        </w:rPr>
        <w:t>Раздел 6. Жилищное строительство и обеспечение граждан жильем</w:t>
      </w:r>
    </w:p>
    <w:p w:rsidR="00A46321" w:rsidRPr="00034A84" w:rsidRDefault="00A46321" w:rsidP="00A46321">
      <w:pPr>
        <w:pStyle w:val="a4"/>
        <w:rPr>
          <w:b/>
          <w:color w:val="000000"/>
          <w:sz w:val="24"/>
          <w:szCs w:val="24"/>
        </w:rPr>
      </w:pPr>
    </w:p>
    <w:p w:rsidR="00C17B70" w:rsidRPr="00034A84" w:rsidRDefault="00C17B70" w:rsidP="00C17B70">
      <w:pPr>
        <w:pStyle w:val="af6"/>
        <w:shd w:val="clear" w:color="auto" w:fill="FFFFFF"/>
        <w:spacing w:before="0" w:beforeAutospacing="0" w:after="0" w:afterAutospacing="0"/>
        <w:ind w:firstLine="720"/>
        <w:jc w:val="both"/>
        <w:rPr>
          <w:color w:val="000000"/>
        </w:rPr>
      </w:pPr>
      <w:r w:rsidRPr="00034A84">
        <w:rPr>
          <w:color w:val="000000"/>
        </w:rPr>
        <w:lastRenderedPageBreak/>
        <w:t>В период с 1 января  по 25 марта 2014 года проведена перерегистрация и утверждены списки очередности граждан на улучшение жилищных условий, проживающих на территории городского округа. На момент утверждения в списки очередности  было включено 32 человека.</w:t>
      </w:r>
    </w:p>
    <w:p w:rsidR="00C17B70" w:rsidRPr="00034A84" w:rsidRDefault="00C17B70" w:rsidP="00C17B70">
      <w:pPr>
        <w:pStyle w:val="af6"/>
        <w:shd w:val="clear" w:color="auto" w:fill="FFFFFF"/>
        <w:spacing w:before="0" w:beforeAutospacing="0" w:after="0" w:afterAutospacing="0"/>
        <w:ind w:firstLine="720"/>
        <w:jc w:val="both"/>
        <w:rPr>
          <w:color w:val="000000"/>
        </w:rPr>
      </w:pPr>
      <w:r w:rsidRPr="00034A84">
        <w:rPr>
          <w:color w:val="000000"/>
        </w:rPr>
        <w:t>В 2014 году поступило 18 письменных заявлений по жилищным вопросам, из них:</w:t>
      </w:r>
    </w:p>
    <w:p w:rsidR="00C17B70" w:rsidRPr="00034A84" w:rsidRDefault="00C17B70" w:rsidP="00C17B70">
      <w:pPr>
        <w:pStyle w:val="af6"/>
        <w:shd w:val="clear" w:color="auto" w:fill="FFFFFF"/>
        <w:spacing w:before="0" w:beforeAutospacing="0" w:after="0" w:afterAutospacing="0"/>
        <w:ind w:firstLine="720"/>
        <w:rPr>
          <w:color w:val="000000"/>
        </w:rPr>
      </w:pPr>
      <w:r w:rsidRPr="00034A84">
        <w:rPr>
          <w:color w:val="000000"/>
        </w:rPr>
        <w:t>4 – о принятии на учет в качестве нуждающихся в жилых помещениях;</w:t>
      </w:r>
    </w:p>
    <w:p w:rsidR="00C17B70" w:rsidRPr="00034A84" w:rsidRDefault="00C17B70" w:rsidP="00C17B70">
      <w:pPr>
        <w:pStyle w:val="af6"/>
        <w:shd w:val="clear" w:color="auto" w:fill="FFFFFF"/>
        <w:spacing w:before="0" w:beforeAutospacing="0" w:after="0" w:afterAutospacing="0"/>
        <w:ind w:firstLine="720"/>
        <w:rPr>
          <w:color w:val="000000"/>
        </w:rPr>
      </w:pPr>
      <w:r w:rsidRPr="00034A84">
        <w:rPr>
          <w:color w:val="000000"/>
        </w:rPr>
        <w:t>12 - о предоставлении жилых помещений, в т.ч. комнат в общежитии;</w:t>
      </w:r>
    </w:p>
    <w:p w:rsidR="00C17B70" w:rsidRPr="00034A84" w:rsidRDefault="00C17B70" w:rsidP="00C17B70">
      <w:pPr>
        <w:pStyle w:val="af6"/>
        <w:shd w:val="clear" w:color="auto" w:fill="FFFFFF"/>
        <w:spacing w:before="0" w:beforeAutospacing="0" w:after="0" w:afterAutospacing="0"/>
        <w:ind w:firstLine="720"/>
        <w:rPr>
          <w:color w:val="000000"/>
        </w:rPr>
      </w:pPr>
      <w:r w:rsidRPr="00034A84">
        <w:rPr>
          <w:color w:val="000000"/>
        </w:rPr>
        <w:t>2 – по иным вопросам.</w:t>
      </w:r>
    </w:p>
    <w:p w:rsidR="00C17B70" w:rsidRPr="00034A84" w:rsidRDefault="00C17B70" w:rsidP="00C17B70">
      <w:pPr>
        <w:pStyle w:val="af6"/>
        <w:shd w:val="clear" w:color="auto" w:fill="FFFFFF"/>
        <w:spacing w:before="0" w:beforeAutospacing="0" w:after="0" w:afterAutospacing="0"/>
        <w:ind w:firstLine="720"/>
        <w:jc w:val="both"/>
        <w:rPr>
          <w:color w:val="000000"/>
        </w:rPr>
      </w:pPr>
      <w:r w:rsidRPr="00034A84">
        <w:rPr>
          <w:color w:val="000000"/>
        </w:rPr>
        <w:t>Все заявления рассмотрены, подготовлены письменные ответы и направлены в адрес заявителей в установленный срок.</w:t>
      </w:r>
    </w:p>
    <w:p w:rsidR="00C17B70" w:rsidRPr="00034A84" w:rsidRDefault="00C17B70" w:rsidP="00C17B70">
      <w:pPr>
        <w:pStyle w:val="af6"/>
        <w:shd w:val="clear" w:color="auto" w:fill="FFFFFF"/>
        <w:spacing w:before="0" w:beforeAutospacing="0" w:after="0" w:afterAutospacing="0"/>
        <w:ind w:firstLine="720"/>
        <w:jc w:val="both"/>
        <w:rPr>
          <w:color w:val="000000"/>
        </w:rPr>
      </w:pPr>
      <w:r w:rsidRPr="00034A84">
        <w:rPr>
          <w:color w:val="000000"/>
        </w:rPr>
        <w:t>Принято на учет в качестве нуждающихся в жилых помещениях  2 человек, из них: 1 чел. по населенному пункту п. Пелым, 1 – п. Атымья.</w:t>
      </w:r>
    </w:p>
    <w:p w:rsidR="00C17B70" w:rsidRPr="00034A84" w:rsidRDefault="00C17B70" w:rsidP="00C17B70">
      <w:pPr>
        <w:ind w:firstLine="720"/>
        <w:jc w:val="both"/>
        <w:rPr>
          <w:color w:val="000000"/>
          <w:sz w:val="24"/>
          <w:szCs w:val="24"/>
        </w:rPr>
      </w:pPr>
      <w:r w:rsidRPr="00034A84">
        <w:rPr>
          <w:color w:val="000000"/>
          <w:sz w:val="24"/>
          <w:szCs w:val="24"/>
        </w:rPr>
        <w:t>Всего в 2014 г.</w:t>
      </w:r>
      <w:r w:rsidRPr="00034A84">
        <w:rPr>
          <w:b/>
          <w:color w:val="000000"/>
          <w:sz w:val="24"/>
          <w:szCs w:val="24"/>
        </w:rPr>
        <w:t xml:space="preserve"> </w:t>
      </w:r>
      <w:r w:rsidRPr="00034A84">
        <w:rPr>
          <w:color w:val="000000"/>
          <w:sz w:val="24"/>
          <w:szCs w:val="24"/>
        </w:rPr>
        <w:t>предоставлено гражданам  2 жилых помещения - переселение из аварийного жилищного фонда.</w:t>
      </w:r>
    </w:p>
    <w:p w:rsidR="007705C2" w:rsidRPr="00034A84" w:rsidRDefault="007705C2" w:rsidP="00C17B70">
      <w:pPr>
        <w:ind w:firstLine="720"/>
        <w:jc w:val="both"/>
        <w:rPr>
          <w:color w:val="000000"/>
          <w:sz w:val="24"/>
          <w:szCs w:val="24"/>
        </w:rPr>
      </w:pPr>
    </w:p>
    <w:p w:rsidR="00C17B70" w:rsidRPr="00034A84" w:rsidRDefault="00C17B70" w:rsidP="00C17B70">
      <w:pPr>
        <w:ind w:firstLine="720"/>
        <w:jc w:val="both"/>
        <w:rPr>
          <w:color w:val="000000"/>
          <w:sz w:val="24"/>
          <w:szCs w:val="24"/>
        </w:rPr>
      </w:pPr>
    </w:p>
    <w:p w:rsidR="00032394" w:rsidRPr="00034A84" w:rsidRDefault="00032394" w:rsidP="00032394">
      <w:pPr>
        <w:pStyle w:val="af9"/>
        <w:ind w:firstLine="567"/>
        <w:jc w:val="center"/>
        <w:rPr>
          <w:b/>
          <w:color w:val="000000"/>
          <w:sz w:val="24"/>
          <w:szCs w:val="24"/>
        </w:rPr>
      </w:pPr>
      <w:r w:rsidRPr="00034A84">
        <w:rPr>
          <w:b/>
          <w:color w:val="000000"/>
          <w:sz w:val="24"/>
          <w:szCs w:val="24"/>
        </w:rPr>
        <w:t>Раздел 7. Жилищно-коммунальное хозяйство</w:t>
      </w:r>
    </w:p>
    <w:p w:rsidR="00032394" w:rsidRPr="00034A84" w:rsidRDefault="00032394" w:rsidP="00A46321">
      <w:pPr>
        <w:pStyle w:val="af9"/>
        <w:ind w:firstLine="567"/>
        <w:jc w:val="both"/>
        <w:rPr>
          <w:color w:val="000000"/>
          <w:sz w:val="24"/>
          <w:szCs w:val="24"/>
        </w:rPr>
      </w:pPr>
    </w:p>
    <w:p w:rsidR="005F00A2" w:rsidRPr="00034A84" w:rsidRDefault="005F00A2" w:rsidP="005F00A2">
      <w:pPr>
        <w:ind w:firstLine="567"/>
        <w:jc w:val="both"/>
        <w:rPr>
          <w:color w:val="000000"/>
          <w:sz w:val="24"/>
          <w:szCs w:val="24"/>
        </w:rPr>
      </w:pPr>
      <w:r w:rsidRPr="00034A84">
        <w:rPr>
          <w:color w:val="000000"/>
          <w:sz w:val="24"/>
          <w:szCs w:val="24"/>
        </w:rPr>
        <w:t>За  2015 год индивидуальными застройщиками</w:t>
      </w:r>
      <w:r w:rsidRPr="00034A84">
        <w:rPr>
          <w:b/>
          <w:bCs/>
          <w:i/>
          <w:iCs/>
          <w:color w:val="000000"/>
          <w:sz w:val="24"/>
          <w:szCs w:val="24"/>
        </w:rPr>
        <w:t xml:space="preserve"> </w:t>
      </w:r>
      <w:r w:rsidRPr="00034A84">
        <w:rPr>
          <w:color w:val="000000"/>
          <w:sz w:val="24"/>
          <w:szCs w:val="24"/>
        </w:rPr>
        <w:t xml:space="preserve">введено 631,1 кв.м. жилья (6 индивидуальных жилых домов) и многоквартирный жилой дом для переселения детей сирот площадью 296,0 кв.м. </w:t>
      </w:r>
    </w:p>
    <w:p w:rsidR="005F00A2" w:rsidRPr="00034A84" w:rsidRDefault="005F00A2" w:rsidP="005F00A2">
      <w:pPr>
        <w:ind w:firstLine="567"/>
        <w:jc w:val="both"/>
        <w:rPr>
          <w:b/>
          <w:i/>
          <w:color w:val="000000"/>
          <w:sz w:val="24"/>
          <w:szCs w:val="24"/>
        </w:rPr>
      </w:pPr>
      <w:r w:rsidRPr="00034A84">
        <w:rPr>
          <w:b/>
          <w:i/>
          <w:color w:val="000000"/>
          <w:sz w:val="24"/>
          <w:szCs w:val="24"/>
        </w:rPr>
        <w:t>Деятельность по содержанию жилищного фонда.</w:t>
      </w:r>
    </w:p>
    <w:p w:rsidR="005F00A2" w:rsidRPr="00034A84" w:rsidRDefault="005F00A2" w:rsidP="005F00A2">
      <w:pPr>
        <w:pStyle w:val="ConsPlusNonformat"/>
        <w:widowControl/>
        <w:ind w:firstLine="567"/>
        <w:jc w:val="both"/>
        <w:rPr>
          <w:rFonts w:ascii="Times New Roman" w:hAnsi="Times New Roman" w:cs="Times New Roman"/>
          <w:color w:val="000000"/>
          <w:sz w:val="24"/>
          <w:szCs w:val="24"/>
        </w:rPr>
      </w:pPr>
      <w:r w:rsidRPr="00034A84">
        <w:rPr>
          <w:rFonts w:ascii="Times New Roman" w:hAnsi="Times New Roman" w:cs="Times New Roman"/>
          <w:color w:val="000000"/>
          <w:sz w:val="24"/>
          <w:szCs w:val="24"/>
        </w:rPr>
        <w:t>За 2015 год на территории городского округа Пелым выполнены работы:</w:t>
      </w:r>
    </w:p>
    <w:p w:rsidR="005F00A2" w:rsidRPr="00034A84" w:rsidRDefault="005F00A2" w:rsidP="005F00A2">
      <w:pPr>
        <w:ind w:firstLine="567"/>
        <w:jc w:val="both"/>
        <w:rPr>
          <w:b/>
          <w:bCs/>
          <w:color w:val="000000"/>
          <w:sz w:val="24"/>
          <w:szCs w:val="24"/>
        </w:rPr>
      </w:pPr>
      <w:r w:rsidRPr="00034A84">
        <w:rPr>
          <w:b/>
          <w:bCs/>
          <w:color w:val="000000"/>
          <w:sz w:val="24"/>
          <w:szCs w:val="24"/>
        </w:rPr>
        <w:t xml:space="preserve">«Жилищно-коммунальное хозяйство». </w:t>
      </w:r>
    </w:p>
    <w:p w:rsidR="005F00A2" w:rsidRPr="00034A84" w:rsidRDefault="005F00A2" w:rsidP="005F00A2">
      <w:pPr>
        <w:pStyle w:val="ConsPlusNonformat"/>
        <w:widowControl/>
        <w:ind w:firstLine="567"/>
        <w:jc w:val="both"/>
        <w:rPr>
          <w:rFonts w:ascii="Times New Roman" w:hAnsi="Times New Roman" w:cs="Times New Roman"/>
          <w:bCs/>
          <w:color w:val="000000"/>
          <w:sz w:val="24"/>
          <w:szCs w:val="24"/>
        </w:rPr>
      </w:pPr>
      <w:r w:rsidRPr="00034A84">
        <w:rPr>
          <w:rFonts w:ascii="Times New Roman" w:hAnsi="Times New Roman" w:cs="Times New Roman"/>
          <w:color w:val="000000"/>
          <w:sz w:val="24"/>
          <w:szCs w:val="24"/>
        </w:rPr>
        <w:t xml:space="preserve">В рамках муниципальной программы городского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 подпрограммы «Переселение жителей на территории городского округа Пелым из ветхого аварийного жилищного фонда». Плановые назначения составили </w:t>
      </w:r>
      <w:r w:rsidRPr="00034A84">
        <w:rPr>
          <w:rFonts w:ascii="Times New Roman" w:hAnsi="Times New Roman" w:cs="Times New Roman"/>
          <w:bCs/>
          <w:color w:val="000000"/>
          <w:sz w:val="24"/>
          <w:szCs w:val="24"/>
        </w:rPr>
        <w:t>26 500 181,54</w:t>
      </w:r>
      <w:r w:rsidRPr="00034A84">
        <w:rPr>
          <w:rFonts w:ascii="Times New Roman" w:hAnsi="Times New Roman" w:cs="Times New Roman"/>
          <w:b/>
          <w:bCs/>
          <w:color w:val="000000"/>
        </w:rPr>
        <w:t xml:space="preserve"> </w:t>
      </w:r>
      <w:r w:rsidRPr="00034A84">
        <w:rPr>
          <w:rFonts w:ascii="Times New Roman" w:hAnsi="Times New Roman" w:cs="Times New Roman"/>
          <w:color w:val="000000"/>
          <w:sz w:val="24"/>
          <w:szCs w:val="24"/>
        </w:rPr>
        <w:t xml:space="preserve">рублей  фактические расходы - </w:t>
      </w:r>
      <w:r w:rsidRPr="00034A84">
        <w:rPr>
          <w:rFonts w:ascii="Times New Roman" w:hAnsi="Times New Roman" w:cs="Times New Roman"/>
          <w:bCs/>
          <w:color w:val="000000"/>
          <w:sz w:val="24"/>
          <w:szCs w:val="24"/>
        </w:rPr>
        <w:t xml:space="preserve">20 811 862,00 </w:t>
      </w:r>
      <w:r w:rsidRPr="00034A84">
        <w:rPr>
          <w:rFonts w:ascii="Times New Roman" w:hAnsi="Times New Roman" w:cs="Times New Roman"/>
          <w:color w:val="000000"/>
          <w:sz w:val="24"/>
          <w:szCs w:val="24"/>
        </w:rPr>
        <w:t xml:space="preserve">рублей или 78,5 % от назначения городского округа Пелым, в том числе в </w:t>
      </w:r>
      <w:r w:rsidRPr="00034A84">
        <w:rPr>
          <w:rFonts w:ascii="Times New Roman" w:hAnsi="Times New Roman" w:cs="Times New Roman"/>
          <w:bCs/>
          <w:color w:val="000000"/>
          <w:sz w:val="24"/>
          <w:szCs w:val="24"/>
        </w:rPr>
        <w:t xml:space="preserve">2015 году за счет </w:t>
      </w:r>
      <w:r w:rsidRPr="00034A84">
        <w:rPr>
          <w:rFonts w:ascii="Times New Roman" w:hAnsi="Times New Roman" w:cs="Times New Roman"/>
          <w:color w:val="000000"/>
          <w:sz w:val="24"/>
          <w:szCs w:val="24"/>
        </w:rPr>
        <w:t xml:space="preserve">региональной адресной программы «Переселение граждан на территории Свердловской области из аварийного жилищного фонда в 2013 - 2017 годах» </w:t>
      </w:r>
      <w:r w:rsidRPr="00034A84">
        <w:rPr>
          <w:rFonts w:ascii="Times New Roman" w:hAnsi="Times New Roman" w:cs="Times New Roman"/>
          <w:bCs/>
          <w:color w:val="000000"/>
          <w:sz w:val="24"/>
          <w:szCs w:val="24"/>
        </w:rPr>
        <w:t>заключены контракты на долевое строительство многоквартирного дома на 17 жилых помещений. Всего выделено средств 26 439 390,00 рублей, в том числе областной бюджет 23 795 451,00 рублей, местный бюджет               2 643 939,00 рублей. Фактически освоенные средства всего 20 801 429,00 рублей  из них областной бюджет 18 157 490,00 рублей, местный бюджет 2 643 939,00 рублей, строится один объект на 17 жилых помещений. Срок ввода в эксплуатацию жилого дома – 2016 год.</w:t>
      </w:r>
    </w:p>
    <w:p w:rsidR="005F00A2" w:rsidRPr="00034A84" w:rsidRDefault="005F00A2" w:rsidP="005F00A2">
      <w:pPr>
        <w:pStyle w:val="ConsPlusNonformat"/>
        <w:widowControl/>
        <w:ind w:firstLine="567"/>
        <w:jc w:val="both"/>
        <w:rPr>
          <w:rFonts w:ascii="Times New Roman" w:hAnsi="Times New Roman" w:cs="Times New Roman"/>
          <w:bCs/>
          <w:color w:val="000000"/>
          <w:sz w:val="24"/>
          <w:szCs w:val="24"/>
        </w:rPr>
      </w:pPr>
    </w:p>
    <w:p w:rsidR="005F00A2" w:rsidRPr="00034A84" w:rsidRDefault="005F00A2" w:rsidP="005F00A2">
      <w:pPr>
        <w:pStyle w:val="ConsPlusNonformat"/>
        <w:widowControl/>
        <w:ind w:firstLine="567"/>
        <w:jc w:val="both"/>
        <w:rPr>
          <w:rFonts w:ascii="Times New Roman" w:hAnsi="Times New Roman" w:cs="Times New Roman"/>
          <w:b/>
          <w:bCs/>
          <w:color w:val="000000"/>
          <w:sz w:val="24"/>
          <w:szCs w:val="24"/>
        </w:rPr>
      </w:pPr>
      <w:r w:rsidRPr="00034A84">
        <w:rPr>
          <w:rFonts w:ascii="Times New Roman" w:hAnsi="Times New Roman" w:cs="Times New Roman"/>
          <w:b/>
          <w:bCs/>
          <w:color w:val="000000"/>
          <w:sz w:val="24"/>
          <w:szCs w:val="24"/>
        </w:rPr>
        <w:t xml:space="preserve">«Коммунальное хозяйство»          </w:t>
      </w:r>
    </w:p>
    <w:p w:rsidR="005F00A2" w:rsidRPr="00034A84" w:rsidRDefault="005F00A2" w:rsidP="005F00A2">
      <w:pPr>
        <w:pStyle w:val="ConsPlusNonformat"/>
        <w:widowControl/>
        <w:ind w:firstLine="567"/>
        <w:jc w:val="both"/>
        <w:rPr>
          <w:rFonts w:ascii="Times New Roman" w:hAnsi="Times New Roman" w:cs="Times New Roman"/>
          <w:b/>
          <w:bCs/>
          <w:color w:val="000000"/>
          <w:sz w:val="24"/>
          <w:szCs w:val="24"/>
        </w:rPr>
      </w:pPr>
      <w:r w:rsidRPr="00034A84">
        <w:rPr>
          <w:rFonts w:ascii="Times New Roman" w:hAnsi="Times New Roman" w:cs="Times New Roman"/>
          <w:b/>
          <w:bCs/>
          <w:color w:val="000000"/>
          <w:sz w:val="24"/>
          <w:szCs w:val="24"/>
        </w:rPr>
        <w:t xml:space="preserve">         </w:t>
      </w:r>
      <w:r w:rsidRPr="00034A84">
        <w:rPr>
          <w:rFonts w:ascii="Times New Roman" w:hAnsi="Times New Roman" w:cs="Times New Roman"/>
          <w:color w:val="000000"/>
          <w:sz w:val="24"/>
          <w:szCs w:val="24"/>
        </w:rPr>
        <w:t>В рамках муниципальной программы городского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 подпрограммы «Энергосбережение и повышение энергетической эффективности на территории городского округа Пелым». Плановые назначения составили 684 000,00</w:t>
      </w:r>
      <w:r w:rsidRPr="00034A84">
        <w:rPr>
          <w:rFonts w:ascii="Times New Roman" w:hAnsi="Times New Roman" w:cs="Times New Roman"/>
          <w:b/>
          <w:bCs/>
          <w:color w:val="000000"/>
        </w:rPr>
        <w:t xml:space="preserve"> </w:t>
      </w:r>
      <w:r w:rsidRPr="00034A84">
        <w:rPr>
          <w:rFonts w:ascii="Times New Roman" w:hAnsi="Times New Roman" w:cs="Times New Roman"/>
          <w:color w:val="000000"/>
          <w:sz w:val="24"/>
          <w:szCs w:val="24"/>
        </w:rPr>
        <w:t>рублей,  средства были не использованы.</w:t>
      </w:r>
      <w:r w:rsidRPr="00034A84">
        <w:rPr>
          <w:rFonts w:ascii="Times New Roman" w:hAnsi="Times New Roman" w:cs="Times New Roman"/>
          <w:b/>
          <w:bCs/>
          <w:color w:val="000000"/>
          <w:sz w:val="24"/>
          <w:szCs w:val="24"/>
        </w:rPr>
        <w:t xml:space="preserve">                                                                                                                                                                                                                                                                                                                                                                                                                                                                                                                                                                                                                                                                                                                                        </w:t>
      </w:r>
    </w:p>
    <w:p w:rsidR="005F00A2" w:rsidRPr="00034A84" w:rsidRDefault="005F00A2" w:rsidP="005F00A2">
      <w:pPr>
        <w:widowControl w:val="0"/>
        <w:autoSpaceDE w:val="0"/>
        <w:autoSpaceDN w:val="0"/>
        <w:adjustRightInd w:val="0"/>
        <w:ind w:firstLine="567"/>
        <w:jc w:val="both"/>
        <w:rPr>
          <w:color w:val="000000"/>
          <w:sz w:val="24"/>
          <w:szCs w:val="24"/>
        </w:rPr>
      </w:pPr>
      <w:r w:rsidRPr="00034A84">
        <w:rPr>
          <w:color w:val="000000"/>
          <w:sz w:val="24"/>
          <w:szCs w:val="24"/>
        </w:rPr>
        <w:t>Администрацией городского округа Пелым предоставлена АО «Облкоммунэнерго»  субсидия в целях возмещения затрат за 2014 год, связанных с предоставлением гражданам, проживающих на территории меры социальной поддержки по частичному освобождению от платы за коммунальные услуги в размере 1508,686 тыс. рублей.</w:t>
      </w:r>
    </w:p>
    <w:p w:rsidR="005F00A2" w:rsidRPr="00034A84" w:rsidRDefault="005F00A2" w:rsidP="005F00A2">
      <w:pPr>
        <w:widowControl w:val="0"/>
        <w:autoSpaceDE w:val="0"/>
        <w:autoSpaceDN w:val="0"/>
        <w:adjustRightInd w:val="0"/>
        <w:ind w:firstLine="567"/>
        <w:jc w:val="both"/>
        <w:rPr>
          <w:color w:val="000000"/>
          <w:sz w:val="24"/>
          <w:szCs w:val="24"/>
        </w:rPr>
      </w:pPr>
      <w:r w:rsidRPr="00034A84">
        <w:rPr>
          <w:color w:val="000000"/>
          <w:sz w:val="24"/>
          <w:szCs w:val="24"/>
        </w:rPr>
        <w:t>Подготовка инвестиционных программ развития общественной инфраструктуры муниципального значения. Плановые назначения составили 484 000,00</w:t>
      </w:r>
      <w:r w:rsidRPr="00034A84">
        <w:rPr>
          <w:b/>
          <w:bCs/>
          <w:color w:val="000000"/>
        </w:rPr>
        <w:t xml:space="preserve"> </w:t>
      </w:r>
      <w:r w:rsidRPr="00034A84">
        <w:rPr>
          <w:color w:val="000000"/>
          <w:sz w:val="24"/>
          <w:szCs w:val="24"/>
        </w:rPr>
        <w:t>рублей,  средства были не использованы.</w:t>
      </w:r>
      <w:r w:rsidRPr="00034A84">
        <w:rPr>
          <w:b/>
          <w:bCs/>
          <w:color w:val="000000"/>
          <w:sz w:val="24"/>
          <w:szCs w:val="24"/>
        </w:rPr>
        <w:t xml:space="preserve">                                                                                                                                                                     </w:t>
      </w:r>
    </w:p>
    <w:p w:rsidR="005F00A2" w:rsidRPr="00034A84" w:rsidRDefault="005F00A2" w:rsidP="005F00A2">
      <w:pPr>
        <w:widowControl w:val="0"/>
        <w:autoSpaceDE w:val="0"/>
        <w:autoSpaceDN w:val="0"/>
        <w:adjustRightInd w:val="0"/>
        <w:ind w:firstLine="567"/>
        <w:jc w:val="both"/>
        <w:rPr>
          <w:color w:val="000000"/>
          <w:sz w:val="24"/>
          <w:szCs w:val="24"/>
        </w:rPr>
      </w:pPr>
      <w:r w:rsidRPr="00034A84">
        <w:rPr>
          <w:color w:val="000000"/>
          <w:sz w:val="24"/>
          <w:szCs w:val="24"/>
        </w:rPr>
        <w:t xml:space="preserve">Разработана и утверждена программа «Комплексное развитие систем коммунальной </w:t>
      </w:r>
      <w:r w:rsidRPr="00034A84">
        <w:rPr>
          <w:color w:val="000000"/>
          <w:sz w:val="24"/>
          <w:szCs w:val="24"/>
        </w:rPr>
        <w:lastRenderedPageBreak/>
        <w:t>инфраструктуры городского округа Пелым до 2025 года» - площадью 788,36 м</w:t>
      </w:r>
      <w:r w:rsidRPr="00034A84">
        <w:rPr>
          <w:color w:val="000000"/>
          <w:sz w:val="24"/>
          <w:szCs w:val="24"/>
          <w:vertAlign w:val="superscript"/>
        </w:rPr>
        <w:t>2</w:t>
      </w:r>
      <w:r w:rsidRPr="00034A84">
        <w:rPr>
          <w:color w:val="000000"/>
          <w:sz w:val="24"/>
          <w:szCs w:val="24"/>
        </w:rPr>
        <w:t>.</w:t>
      </w:r>
    </w:p>
    <w:p w:rsidR="005F00A2" w:rsidRPr="00034A84" w:rsidRDefault="005F00A2" w:rsidP="005F00A2">
      <w:pPr>
        <w:pStyle w:val="ConsPlusNonformat"/>
        <w:widowControl/>
        <w:jc w:val="both"/>
        <w:rPr>
          <w:rFonts w:ascii="Times New Roman" w:hAnsi="Times New Roman" w:cs="Times New Roman"/>
          <w:color w:val="000000"/>
          <w:sz w:val="24"/>
          <w:szCs w:val="24"/>
        </w:rPr>
      </w:pPr>
    </w:p>
    <w:p w:rsidR="005F00A2" w:rsidRPr="00034A84" w:rsidRDefault="005F00A2" w:rsidP="005F00A2">
      <w:pPr>
        <w:pStyle w:val="ConsPlusNonformat"/>
        <w:widowControl/>
        <w:ind w:firstLine="567"/>
        <w:jc w:val="both"/>
        <w:rPr>
          <w:rFonts w:ascii="Times New Roman" w:hAnsi="Times New Roman" w:cs="Times New Roman"/>
          <w:color w:val="000000"/>
          <w:sz w:val="24"/>
          <w:szCs w:val="24"/>
        </w:rPr>
      </w:pPr>
      <w:r w:rsidRPr="00034A84">
        <w:rPr>
          <w:rFonts w:ascii="Times New Roman" w:hAnsi="Times New Roman" w:cs="Times New Roman"/>
          <w:b/>
          <w:bCs/>
          <w:color w:val="000000"/>
          <w:sz w:val="24"/>
          <w:szCs w:val="24"/>
        </w:rPr>
        <w:t xml:space="preserve"> «Капитальный ремонт жилищного фонда».</w:t>
      </w:r>
      <w:r w:rsidRPr="00034A84">
        <w:rPr>
          <w:rFonts w:ascii="Times New Roman" w:hAnsi="Times New Roman" w:cs="Times New Roman"/>
          <w:color w:val="000000"/>
          <w:sz w:val="24"/>
          <w:szCs w:val="24"/>
        </w:rPr>
        <w:t xml:space="preserve"> </w:t>
      </w:r>
    </w:p>
    <w:p w:rsidR="005F00A2" w:rsidRPr="00034A84" w:rsidRDefault="005F00A2" w:rsidP="005F00A2">
      <w:pPr>
        <w:pStyle w:val="ConsPlusNonformat"/>
        <w:widowControl/>
        <w:ind w:firstLine="567"/>
        <w:jc w:val="both"/>
        <w:rPr>
          <w:rFonts w:ascii="Times New Roman" w:hAnsi="Times New Roman" w:cs="Times New Roman"/>
          <w:color w:val="000000"/>
          <w:sz w:val="24"/>
          <w:szCs w:val="24"/>
        </w:rPr>
      </w:pPr>
      <w:r w:rsidRPr="00034A84">
        <w:rPr>
          <w:rFonts w:ascii="Times New Roman" w:hAnsi="Times New Roman" w:cs="Times New Roman"/>
          <w:color w:val="000000"/>
          <w:sz w:val="24"/>
          <w:szCs w:val="24"/>
        </w:rPr>
        <w:t>В рамках муниципальной программы городского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 подпрограммы «Содержание и капитальный ремонт общего имущества муниципального жилищного фонда на территории городского округа Пелым». Плановые назначения составили 3 934 318,46 рублей  фактические расходы - 3 834 641,73 рублей или 97,5 % от назначения городского округа Пелым</w:t>
      </w:r>
    </w:p>
    <w:p w:rsidR="005F00A2" w:rsidRPr="00034A84" w:rsidRDefault="005F00A2" w:rsidP="005F00A2">
      <w:pPr>
        <w:pStyle w:val="ConsPlusNonformat"/>
        <w:widowControl/>
        <w:ind w:firstLine="567"/>
        <w:jc w:val="both"/>
        <w:rPr>
          <w:rFonts w:ascii="Times New Roman" w:hAnsi="Times New Roman" w:cs="Times New Roman"/>
          <w:color w:val="000000"/>
          <w:sz w:val="24"/>
          <w:szCs w:val="24"/>
        </w:rPr>
      </w:pPr>
      <w:r w:rsidRPr="00034A84">
        <w:rPr>
          <w:rFonts w:ascii="Times New Roman" w:hAnsi="Times New Roman" w:cs="Times New Roman"/>
          <w:color w:val="000000"/>
          <w:sz w:val="24"/>
          <w:szCs w:val="24"/>
        </w:rPr>
        <w:t>За счет выделенных на капитальный ремонт денежных средств проведены следующие мероприятия:</w:t>
      </w:r>
    </w:p>
    <w:p w:rsidR="005F00A2" w:rsidRPr="00034A84" w:rsidRDefault="005F00A2" w:rsidP="005F00A2">
      <w:pPr>
        <w:pStyle w:val="ConsPlusNonformat"/>
        <w:widowControl/>
        <w:ind w:firstLine="567"/>
        <w:jc w:val="both"/>
        <w:rPr>
          <w:rFonts w:ascii="Times New Roman" w:hAnsi="Times New Roman" w:cs="Times New Roman"/>
          <w:color w:val="000000"/>
          <w:sz w:val="24"/>
          <w:szCs w:val="24"/>
        </w:rPr>
      </w:pPr>
      <w:r w:rsidRPr="00034A84">
        <w:rPr>
          <w:rFonts w:ascii="Times New Roman" w:hAnsi="Times New Roman" w:cs="Times New Roman"/>
          <w:color w:val="000000"/>
          <w:sz w:val="24"/>
          <w:szCs w:val="24"/>
        </w:rPr>
        <w:t>- замена кровли и облицовка балконов по ул. Строителей, д. 2;</w:t>
      </w:r>
    </w:p>
    <w:p w:rsidR="005F00A2" w:rsidRPr="00034A84" w:rsidRDefault="005F00A2" w:rsidP="005F00A2">
      <w:pPr>
        <w:pStyle w:val="ConsPlusNonformat"/>
        <w:widowControl/>
        <w:ind w:firstLine="567"/>
        <w:jc w:val="both"/>
        <w:rPr>
          <w:rFonts w:ascii="Times New Roman" w:hAnsi="Times New Roman" w:cs="Times New Roman"/>
          <w:color w:val="000000"/>
          <w:sz w:val="24"/>
          <w:szCs w:val="24"/>
        </w:rPr>
      </w:pPr>
      <w:r w:rsidRPr="00034A84">
        <w:rPr>
          <w:rFonts w:ascii="Times New Roman" w:hAnsi="Times New Roman" w:cs="Times New Roman"/>
          <w:color w:val="000000"/>
          <w:sz w:val="24"/>
          <w:szCs w:val="24"/>
        </w:rPr>
        <w:t>- замена окон по ул. Железнодорожная д. 1, 2;</w:t>
      </w:r>
    </w:p>
    <w:p w:rsidR="005F00A2" w:rsidRPr="00034A84" w:rsidRDefault="005F00A2" w:rsidP="005F00A2">
      <w:pPr>
        <w:pStyle w:val="ConsPlusNonformat"/>
        <w:widowControl/>
        <w:ind w:firstLine="567"/>
        <w:jc w:val="both"/>
        <w:rPr>
          <w:rFonts w:ascii="Times New Roman" w:hAnsi="Times New Roman" w:cs="Times New Roman"/>
          <w:color w:val="000000"/>
          <w:sz w:val="24"/>
          <w:szCs w:val="24"/>
        </w:rPr>
      </w:pPr>
      <w:r w:rsidRPr="00034A84">
        <w:rPr>
          <w:rFonts w:ascii="Times New Roman" w:hAnsi="Times New Roman" w:cs="Times New Roman"/>
          <w:color w:val="000000"/>
          <w:sz w:val="24"/>
          <w:szCs w:val="24"/>
        </w:rPr>
        <w:t xml:space="preserve">- ремонт кровли п. Пелым, ул. Карла Маркса, д. 8, ул. Набережная, д. 36, ул. Павлика Морозова, д. 5, п. Атымья, ул. Пионерская, д. 26.     </w:t>
      </w:r>
    </w:p>
    <w:p w:rsidR="005F00A2" w:rsidRPr="00034A84" w:rsidRDefault="005F00A2" w:rsidP="005F00A2">
      <w:pPr>
        <w:ind w:left="540" w:firstLine="284"/>
        <w:jc w:val="center"/>
        <w:rPr>
          <w:b/>
          <w:bCs/>
          <w:color w:val="000000"/>
          <w:sz w:val="24"/>
          <w:szCs w:val="24"/>
        </w:rPr>
      </w:pPr>
    </w:p>
    <w:p w:rsidR="00A46321" w:rsidRPr="00034A84" w:rsidRDefault="00A46321" w:rsidP="00233CC9">
      <w:pPr>
        <w:pStyle w:val="a4"/>
        <w:jc w:val="both"/>
        <w:rPr>
          <w:b/>
          <w:color w:val="000000"/>
          <w:sz w:val="24"/>
          <w:szCs w:val="24"/>
        </w:rPr>
      </w:pPr>
    </w:p>
    <w:p w:rsidR="001A22C0" w:rsidRPr="00034A84" w:rsidRDefault="001A22C0" w:rsidP="001A22C0">
      <w:pPr>
        <w:pStyle w:val="a4"/>
        <w:rPr>
          <w:b/>
          <w:color w:val="000000"/>
          <w:sz w:val="24"/>
          <w:szCs w:val="24"/>
        </w:rPr>
      </w:pPr>
      <w:r w:rsidRPr="00034A84">
        <w:rPr>
          <w:b/>
          <w:color w:val="000000"/>
          <w:sz w:val="24"/>
          <w:szCs w:val="24"/>
        </w:rPr>
        <w:t>Раздел 8. Организация муниципального  управления</w:t>
      </w:r>
    </w:p>
    <w:p w:rsidR="0038082B" w:rsidRPr="00034A84" w:rsidRDefault="0038082B" w:rsidP="006B6F19">
      <w:pPr>
        <w:pStyle w:val="a4"/>
        <w:ind w:left="360" w:firstLine="284"/>
        <w:rPr>
          <w:b/>
          <w:color w:val="000000"/>
          <w:sz w:val="24"/>
          <w:szCs w:val="24"/>
        </w:rPr>
      </w:pPr>
    </w:p>
    <w:p w:rsidR="000F50A4" w:rsidRPr="00034A84" w:rsidRDefault="000F50A4" w:rsidP="000F50A4">
      <w:pPr>
        <w:pStyle w:val="a4"/>
        <w:ind w:left="567"/>
        <w:rPr>
          <w:b/>
          <w:color w:val="000000"/>
          <w:sz w:val="24"/>
          <w:szCs w:val="24"/>
        </w:rPr>
      </w:pPr>
      <w:r w:rsidRPr="00034A84">
        <w:rPr>
          <w:b/>
          <w:color w:val="000000"/>
          <w:sz w:val="24"/>
          <w:szCs w:val="24"/>
        </w:rPr>
        <w:t>Исполнение доходной части бюджета</w:t>
      </w:r>
    </w:p>
    <w:p w:rsidR="000F50A4" w:rsidRPr="00034A84" w:rsidRDefault="000F50A4" w:rsidP="000F50A4">
      <w:pPr>
        <w:pStyle w:val="a4"/>
        <w:ind w:left="360" w:firstLine="284"/>
        <w:rPr>
          <w:b/>
          <w:color w:val="000000"/>
          <w:sz w:val="24"/>
          <w:szCs w:val="24"/>
        </w:rPr>
      </w:pPr>
    </w:p>
    <w:p w:rsidR="005F00A2" w:rsidRPr="00034A84" w:rsidRDefault="005F00A2" w:rsidP="005F00A2">
      <w:pPr>
        <w:pStyle w:val="ab"/>
        <w:spacing w:after="0"/>
        <w:ind w:left="0" w:firstLine="567"/>
        <w:jc w:val="both"/>
        <w:rPr>
          <w:color w:val="000000"/>
        </w:rPr>
      </w:pPr>
      <w:r w:rsidRPr="00034A84">
        <w:rPr>
          <w:color w:val="000000"/>
        </w:rPr>
        <w:t>В 2015 году в бюджет городского округа Пелым поступило доходов 157 461,73  тыс. рублей, из них налоговые и неналоговые доходы – 52 100,98 тыс. рублей и межбюджетные трансферты из областного бюджета – 105 360,75 тыс. рублей.</w:t>
      </w:r>
    </w:p>
    <w:p w:rsidR="005F00A2" w:rsidRPr="00034A84" w:rsidRDefault="005F00A2" w:rsidP="005F00A2">
      <w:pPr>
        <w:pStyle w:val="ab"/>
        <w:spacing w:after="0"/>
        <w:ind w:left="0" w:firstLine="567"/>
        <w:jc w:val="both"/>
        <w:rPr>
          <w:color w:val="000000"/>
        </w:rPr>
      </w:pPr>
      <w:r w:rsidRPr="00034A84">
        <w:rPr>
          <w:color w:val="000000"/>
        </w:rPr>
        <w:t>Наибольший удельный вес 78,83 % в общем объеме налоговых и неналоговых поступлений занимает налог на доходы физических лиц – 41 070,91 тыс. рублей.</w:t>
      </w:r>
    </w:p>
    <w:p w:rsidR="005F00A2" w:rsidRPr="00034A84" w:rsidRDefault="005F00A2" w:rsidP="005F00A2">
      <w:pPr>
        <w:pStyle w:val="ab"/>
        <w:spacing w:after="0"/>
        <w:ind w:left="0" w:firstLine="567"/>
        <w:jc w:val="both"/>
        <w:rPr>
          <w:color w:val="000000"/>
        </w:rPr>
      </w:pPr>
      <w:r w:rsidRPr="00034A84">
        <w:rPr>
          <w:color w:val="000000"/>
        </w:rPr>
        <w:t>Единый налог на вмененный доход составил 1 854,74 или 3,56 % от общего объема налоговых и неналоговых поступлений.</w:t>
      </w:r>
    </w:p>
    <w:p w:rsidR="005F00A2" w:rsidRPr="00034A84" w:rsidRDefault="005F00A2" w:rsidP="005F00A2">
      <w:pPr>
        <w:pStyle w:val="ab"/>
        <w:spacing w:after="0"/>
        <w:ind w:left="0" w:firstLine="567"/>
        <w:jc w:val="both"/>
        <w:rPr>
          <w:color w:val="000000"/>
        </w:rPr>
      </w:pPr>
      <w:r w:rsidRPr="00034A84">
        <w:rPr>
          <w:color w:val="000000"/>
        </w:rPr>
        <w:t xml:space="preserve">Налог на товары (товары, услуги) реализуемые на территории РФ составили 1 416,73 тыс.рублей или 2,72% от общего объема налоговых и неналоговых поступлений. </w:t>
      </w:r>
    </w:p>
    <w:p w:rsidR="005F00A2" w:rsidRPr="00034A84" w:rsidRDefault="005F00A2" w:rsidP="005F00A2">
      <w:pPr>
        <w:pStyle w:val="ab"/>
        <w:spacing w:after="0"/>
        <w:ind w:left="0" w:firstLine="567"/>
        <w:jc w:val="both"/>
        <w:rPr>
          <w:color w:val="000000"/>
        </w:rPr>
      </w:pPr>
      <w:r w:rsidRPr="00034A84">
        <w:rPr>
          <w:color w:val="000000"/>
        </w:rPr>
        <w:t>Налог на имущество физических лиц – 203,61 тыс. рублей или 0,39 %  от общего объема налоговых и неналоговых поступлений.</w:t>
      </w:r>
    </w:p>
    <w:p w:rsidR="005F00A2" w:rsidRPr="00034A84" w:rsidRDefault="005F00A2" w:rsidP="005F00A2">
      <w:pPr>
        <w:pStyle w:val="ab"/>
        <w:spacing w:after="0"/>
        <w:ind w:left="0" w:firstLine="567"/>
        <w:jc w:val="both"/>
        <w:rPr>
          <w:color w:val="000000"/>
        </w:rPr>
      </w:pPr>
      <w:r w:rsidRPr="00034A84">
        <w:rPr>
          <w:color w:val="000000"/>
        </w:rPr>
        <w:t>Земельный налог – 282,12 тыс. рублей  или 0,54% от общего объема налоговых и неналоговых  поступлений.</w:t>
      </w:r>
    </w:p>
    <w:p w:rsidR="005F00A2" w:rsidRPr="00034A84" w:rsidRDefault="005F00A2" w:rsidP="005F00A2">
      <w:pPr>
        <w:pStyle w:val="ab"/>
        <w:spacing w:after="0"/>
        <w:ind w:left="0" w:firstLine="567"/>
        <w:jc w:val="both"/>
        <w:rPr>
          <w:color w:val="000000"/>
        </w:rPr>
      </w:pPr>
      <w:r w:rsidRPr="00034A84">
        <w:rPr>
          <w:color w:val="000000"/>
        </w:rPr>
        <w:t>Доходы от использования имущества, находящегося в государственной или муниципальной собственности – 2273,91 тыс. рублей или 4,36 % от общего объема налоговых и неналоговых  поступлений.</w:t>
      </w:r>
    </w:p>
    <w:p w:rsidR="005F00A2" w:rsidRPr="00034A84" w:rsidRDefault="005F00A2" w:rsidP="005F00A2">
      <w:pPr>
        <w:pStyle w:val="ab"/>
        <w:spacing w:after="0"/>
        <w:ind w:left="0" w:firstLine="567"/>
        <w:jc w:val="both"/>
        <w:rPr>
          <w:color w:val="000000"/>
        </w:rPr>
      </w:pPr>
      <w:r w:rsidRPr="00034A84">
        <w:rPr>
          <w:color w:val="000000"/>
        </w:rPr>
        <w:t>Платежи при пользовании природными ресурсами – 1 825,95 тыс. рублей или 3,5 % от общего объема налоговых и неналоговых поступлений.</w:t>
      </w:r>
    </w:p>
    <w:p w:rsidR="005F00A2" w:rsidRPr="00034A84" w:rsidRDefault="005F00A2" w:rsidP="005F00A2">
      <w:pPr>
        <w:pStyle w:val="ab"/>
        <w:spacing w:after="0"/>
        <w:ind w:left="0" w:firstLine="567"/>
        <w:jc w:val="both"/>
        <w:rPr>
          <w:color w:val="000000"/>
        </w:rPr>
      </w:pPr>
      <w:r w:rsidRPr="00034A84">
        <w:rPr>
          <w:color w:val="000000"/>
        </w:rPr>
        <w:t>Доходы от оказания платных услуг и компенсации затрат государства – 2 809,53 тыс. рублей или 5,4  % от общего объема налоговых и неналоговых поступлений.</w:t>
      </w:r>
    </w:p>
    <w:p w:rsidR="005F00A2" w:rsidRPr="00034A84" w:rsidRDefault="005F00A2" w:rsidP="005F00A2">
      <w:pPr>
        <w:pStyle w:val="ab"/>
        <w:spacing w:after="0"/>
        <w:ind w:left="0" w:firstLine="567"/>
        <w:jc w:val="both"/>
        <w:rPr>
          <w:color w:val="000000"/>
        </w:rPr>
      </w:pPr>
      <w:r w:rsidRPr="00034A84">
        <w:rPr>
          <w:color w:val="000000"/>
        </w:rPr>
        <w:t>Доходы от продажи материальных и нематериальных активов – 144,69 тыс. рублей.</w:t>
      </w:r>
    </w:p>
    <w:p w:rsidR="005F00A2" w:rsidRPr="00034A84" w:rsidRDefault="005F00A2" w:rsidP="005F00A2">
      <w:pPr>
        <w:pStyle w:val="ab"/>
        <w:spacing w:after="0"/>
        <w:ind w:left="0" w:firstLine="567"/>
        <w:jc w:val="both"/>
        <w:rPr>
          <w:color w:val="000000"/>
        </w:rPr>
      </w:pPr>
      <w:r w:rsidRPr="00034A84">
        <w:rPr>
          <w:color w:val="000000"/>
        </w:rPr>
        <w:t xml:space="preserve">Штрафы, санкции, возмещение ущерба – 218,58 тыс. рублей. </w:t>
      </w:r>
    </w:p>
    <w:p w:rsidR="005F00A2" w:rsidRPr="00034A84" w:rsidRDefault="005F00A2" w:rsidP="005F00A2">
      <w:pPr>
        <w:pStyle w:val="ab"/>
        <w:spacing w:after="0"/>
        <w:ind w:left="0" w:firstLine="567"/>
        <w:jc w:val="both"/>
        <w:rPr>
          <w:color w:val="000000"/>
        </w:rPr>
      </w:pPr>
      <w:r w:rsidRPr="00034A84">
        <w:rPr>
          <w:color w:val="000000"/>
        </w:rPr>
        <w:t xml:space="preserve">Задолженность и перерасчеты по отмененным налогам, сборам – 0,21 тыс. рублей. </w:t>
      </w:r>
    </w:p>
    <w:p w:rsidR="005F00A2" w:rsidRPr="00034A84" w:rsidRDefault="005F00A2" w:rsidP="005F00A2">
      <w:pPr>
        <w:pStyle w:val="a4"/>
        <w:jc w:val="right"/>
        <w:rPr>
          <w:b/>
          <w:i/>
          <w:color w:val="000000"/>
          <w:sz w:val="20"/>
        </w:rPr>
      </w:pPr>
    </w:p>
    <w:p w:rsidR="005F00A2" w:rsidRPr="00034A84" w:rsidRDefault="005F00A2" w:rsidP="005F00A2">
      <w:pPr>
        <w:pStyle w:val="a4"/>
        <w:jc w:val="right"/>
        <w:rPr>
          <w:b/>
          <w:i/>
          <w:color w:val="000000"/>
          <w:sz w:val="20"/>
        </w:rPr>
      </w:pPr>
      <w:r w:rsidRPr="00034A84">
        <w:rPr>
          <w:b/>
          <w:i/>
          <w:color w:val="000000"/>
          <w:sz w:val="20"/>
        </w:rPr>
        <w:t>Таблица 1</w:t>
      </w:r>
    </w:p>
    <w:tbl>
      <w:tblPr>
        <w:tblW w:w="10345"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0"/>
        <w:gridCol w:w="53"/>
        <w:gridCol w:w="1554"/>
        <w:gridCol w:w="1723"/>
        <w:gridCol w:w="1605"/>
      </w:tblGrid>
      <w:tr w:rsidR="005F00A2" w:rsidRPr="00034A84" w:rsidTr="004F2155">
        <w:trPr>
          <w:trHeight w:val="525"/>
          <w:jc w:val="center"/>
        </w:trPr>
        <w:tc>
          <w:tcPr>
            <w:tcW w:w="5463" w:type="dxa"/>
            <w:gridSpan w:val="2"/>
            <w:shd w:val="clear" w:color="auto" w:fill="auto"/>
            <w:vAlign w:val="center"/>
            <w:hideMark/>
          </w:tcPr>
          <w:p w:rsidR="005F00A2" w:rsidRPr="00034A84" w:rsidRDefault="005F00A2" w:rsidP="004F2155">
            <w:pPr>
              <w:jc w:val="center"/>
              <w:rPr>
                <w:color w:val="000000"/>
                <w:sz w:val="20"/>
              </w:rPr>
            </w:pPr>
            <w:r w:rsidRPr="00034A84">
              <w:rPr>
                <w:color w:val="000000"/>
                <w:sz w:val="20"/>
              </w:rPr>
              <w:t>Показатели</w:t>
            </w:r>
          </w:p>
        </w:tc>
        <w:tc>
          <w:tcPr>
            <w:tcW w:w="1554" w:type="dxa"/>
            <w:shd w:val="clear" w:color="auto" w:fill="auto"/>
            <w:vAlign w:val="center"/>
            <w:hideMark/>
          </w:tcPr>
          <w:p w:rsidR="005F00A2" w:rsidRPr="00034A84" w:rsidRDefault="005F00A2" w:rsidP="004F2155">
            <w:pPr>
              <w:jc w:val="center"/>
              <w:rPr>
                <w:color w:val="000000"/>
                <w:sz w:val="20"/>
              </w:rPr>
            </w:pPr>
            <w:r w:rsidRPr="00034A84">
              <w:rPr>
                <w:color w:val="000000"/>
                <w:sz w:val="20"/>
              </w:rPr>
              <w:t>ПЛАН                         2015 год</w:t>
            </w:r>
          </w:p>
        </w:tc>
        <w:tc>
          <w:tcPr>
            <w:tcW w:w="1723" w:type="dxa"/>
            <w:shd w:val="clear" w:color="auto" w:fill="auto"/>
            <w:vAlign w:val="center"/>
            <w:hideMark/>
          </w:tcPr>
          <w:p w:rsidR="005F00A2" w:rsidRPr="00034A84" w:rsidRDefault="005F00A2" w:rsidP="004F2155">
            <w:pPr>
              <w:jc w:val="center"/>
              <w:rPr>
                <w:color w:val="000000"/>
                <w:sz w:val="20"/>
              </w:rPr>
            </w:pPr>
            <w:r w:rsidRPr="00034A84">
              <w:rPr>
                <w:color w:val="000000"/>
                <w:sz w:val="20"/>
              </w:rPr>
              <w:t>ФАКТ                за 2015 год</w:t>
            </w:r>
          </w:p>
        </w:tc>
        <w:tc>
          <w:tcPr>
            <w:tcW w:w="1605" w:type="dxa"/>
          </w:tcPr>
          <w:p w:rsidR="005F00A2" w:rsidRPr="00034A84" w:rsidRDefault="005F00A2" w:rsidP="004F2155">
            <w:pPr>
              <w:jc w:val="center"/>
              <w:rPr>
                <w:color w:val="000000"/>
                <w:sz w:val="20"/>
              </w:rPr>
            </w:pPr>
            <w:r w:rsidRPr="00034A84">
              <w:rPr>
                <w:color w:val="000000"/>
                <w:sz w:val="20"/>
              </w:rPr>
              <w:t>ФАКТ                за 2014 год</w:t>
            </w:r>
          </w:p>
        </w:tc>
      </w:tr>
      <w:tr w:rsidR="005F00A2" w:rsidRPr="00034A84" w:rsidTr="004F2155">
        <w:trPr>
          <w:trHeight w:val="230"/>
          <w:jc w:val="center"/>
        </w:trPr>
        <w:tc>
          <w:tcPr>
            <w:tcW w:w="10345" w:type="dxa"/>
            <w:gridSpan w:val="5"/>
            <w:shd w:val="clear" w:color="auto" w:fill="auto"/>
            <w:vAlign w:val="bottom"/>
            <w:hideMark/>
          </w:tcPr>
          <w:p w:rsidR="005F00A2" w:rsidRPr="00034A84" w:rsidRDefault="005F00A2" w:rsidP="004F2155">
            <w:pPr>
              <w:jc w:val="center"/>
              <w:rPr>
                <w:b/>
                <w:bCs/>
                <w:i/>
                <w:color w:val="000000"/>
                <w:sz w:val="24"/>
                <w:szCs w:val="24"/>
                <w:u w:val="single"/>
              </w:rPr>
            </w:pPr>
            <w:r w:rsidRPr="00034A84">
              <w:rPr>
                <w:b/>
                <w:bCs/>
                <w:i/>
                <w:color w:val="000000"/>
                <w:sz w:val="24"/>
                <w:szCs w:val="24"/>
                <w:u w:val="single"/>
              </w:rPr>
              <w:t>ДОХОДЫ МЕТНОГО БЮДЖЕТА, тысяч рублей</w:t>
            </w:r>
          </w:p>
        </w:tc>
      </w:tr>
      <w:tr w:rsidR="005F00A2" w:rsidRPr="00034A84" w:rsidTr="004F2155">
        <w:trPr>
          <w:trHeight w:val="237"/>
          <w:jc w:val="center"/>
        </w:trPr>
        <w:tc>
          <w:tcPr>
            <w:tcW w:w="5410" w:type="dxa"/>
            <w:shd w:val="clear" w:color="auto" w:fill="auto"/>
            <w:hideMark/>
          </w:tcPr>
          <w:p w:rsidR="005F00A2" w:rsidRPr="00034A84" w:rsidRDefault="005F00A2" w:rsidP="004F2155">
            <w:pPr>
              <w:rPr>
                <w:b/>
                <w:bCs/>
                <w:color w:val="000000"/>
                <w:sz w:val="20"/>
              </w:rPr>
            </w:pPr>
            <w:r w:rsidRPr="00034A84">
              <w:rPr>
                <w:b/>
                <w:bCs/>
                <w:color w:val="000000"/>
                <w:sz w:val="20"/>
              </w:rPr>
              <w:t xml:space="preserve">ИТОГО ДОХОДОВ, </w:t>
            </w:r>
            <w:r w:rsidRPr="00034A84">
              <w:rPr>
                <w:color w:val="000000"/>
                <w:sz w:val="20"/>
              </w:rPr>
              <w:t>в том числе:</w:t>
            </w:r>
          </w:p>
        </w:tc>
        <w:tc>
          <w:tcPr>
            <w:tcW w:w="1607" w:type="dxa"/>
            <w:gridSpan w:val="2"/>
            <w:shd w:val="clear" w:color="auto" w:fill="auto"/>
            <w:vAlign w:val="bottom"/>
            <w:hideMark/>
          </w:tcPr>
          <w:p w:rsidR="005F00A2" w:rsidRPr="00034A84" w:rsidRDefault="005F00A2" w:rsidP="004F2155">
            <w:pPr>
              <w:jc w:val="center"/>
              <w:rPr>
                <w:b/>
                <w:bCs/>
                <w:color w:val="000000"/>
                <w:sz w:val="20"/>
              </w:rPr>
            </w:pPr>
            <w:r w:rsidRPr="00034A84">
              <w:rPr>
                <w:b/>
                <w:bCs/>
                <w:color w:val="000000"/>
                <w:sz w:val="20"/>
              </w:rPr>
              <w:t>166 993,41</w:t>
            </w:r>
          </w:p>
        </w:tc>
        <w:tc>
          <w:tcPr>
            <w:tcW w:w="1723" w:type="dxa"/>
            <w:shd w:val="clear" w:color="auto" w:fill="auto"/>
            <w:vAlign w:val="bottom"/>
            <w:hideMark/>
          </w:tcPr>
          <w:p w:rsidR="005F00A2" w:rsidRPr="00034A84" w:rsidRDefault="005F00A2" w:rsidP="004F2155">
            <w:pPr>
              <w:jc w:val="center"/>
              <w:rPr>
                <w:b/>
                <w:bCs/>
                <w:color w:val="000000"/>
                <w:sz w:val="20"/>
              </w:rPr>
            </w:pPr>
            <w:r w:rsidRPr="00034A84">
              <w:rPr>
                <w:b/>
                <w:bCs/>
                <w:color w:val="000000"/>
                <w:sz w:val="20"/>
              </w:rPr>
              <w:t>157 461,73</w:t>
            </w:r>
          </w:p>
        </w:tc>
        <w:tc>
          <w:tcPr>
            <w:tcW w:w="1605" w:type="dxa"/>
          </w:tcPr>
          <w:p w:rsidR="005F00A2" w:rsidRPr="00034A84" w:rsidRDefault="005F00A2" w:rsidP="004F2155">
            <w:pPr>
              <w:jc w:val="center"/>
              <w:rPr>
                <w:b/>
                <w:bCs/>
                <w:color w:val="000000"/>
                <w:sz w:val="20"/>
              </w:rPr>
            </w:pPr>
          </w:p>
          <w:p w:rsidR="005F00A2" w:rsidRPr="00034A84" w:rsidRDefault="005F00A2" w:rsidP="004F2155">
            <w:pPr>
              <w:jc w:val="center"/>
              <w:rPr>
                <w:b/>
                <w:bCs/>
                <w:color w:val="000000"/>
                <w:sz w:val="20"/>
              </w:rPr>
            </w:pPr>
            <w:r w:rsidRPr="00034A84">
              <w:rPr>
                <w:b/>
                <w:bCs/>
                <w:color w:val="000000"/>
                <w:sz w:val="20"/>
              </w:rPr>
              <w:t>114 792,27</w:t>
            </w:r>
          </w:p>
        </w:tc>
      </w:tr>
      <w:tr w:rsidR="005F00A2" w:rsidRPr="00034A84" w:rsidTr="004F2155">
        <w:trPr>
          <w:trHeight w:val="453"/>
          <w:jc w:val="center"/>
        </w:trPr>
        <w:tc>
          <w:tcPr>
            <w:tcW w:w="5410" w:type="dxa"/>
            <w:shd w:val="clear" w:color="auto" w:fill="auto"/>
            <w:hideMark/>
          </w:tcPr>
          <w:p w:rsidR="005F00A2" w:rsidRPr="00034A84" w:rsidRDefault="005F00A2" w:rsidP="004F2155">
            <w:pPr>
              <w:rPr>
                <w:color w:val="000000"/>
                <w:sz w:val="20"/>
              </w:rPr>
            </w:pPr>
            <w:r w:rsidRPr="00034A84">
              <w:rPr>
                <w:b/>
                <w:bCs/>
                <w:i/>
                <w:iCs/>
                <w:color w:val="000000"/>
                <w:sz w:val="20"/>
              </w:rPr>
              <w:lastRenderedPageBreak/>
              <w:t>1. Собственные доходы (налоговые и неналоговые) ВСЕГО,</w:t>
            </w:r>
            <w:r w:rsidRPr="00034A84">
              <w:rPr>
                <w:color w:val="000000"/>
                <w:sz w:val="20"/>
              </w:rPr>
              <w:t xml:space="preserve"> в том числе:</w:t>
            </w:r>
          </w:p>
        </w:tc>
        <w:tc>
          <w:tcPr>
            <w:tcW w:w="1607" w:type="dxa"/>
            <w:gridSpan w:val="2"/>
            <w:shd w:val="clear" w:color="auto" w:fill="auto"/>
            <w:vAlign w:val="bottom"/>
            <w:hideMark/>
          </w:tcPr>
          <w:p w:rsidR="005F00A2" w:rsidRPr="00034A84" w:rsidRDefault="005F00A2" w:rsidP="004F2155">
            <w:pPr>
              <w:jc w:val="center"/>
              <w:rPr>
                <w:b/>
                <w:bCs/>
                <w:color w:val="000000"/>
                <w:sz w:val="20"/>
              </w:rPr>
            </w:pPr>
            <w:r w:rsidRPr="00034A84">
              <w:rPr>
                <w:b/>
                <w:bCs/>
                <w:color w:val="000000"/>
                <w:sz w:val="20"/>
              </w:rPr>
              <w:t>57 153,51</w:t>
            </w:r>
          </w:p>
        </w:tc>
        <w:tc>
          <w:tcPr>
            <w:tcW w:w="1723" w:type="dxa"/>
            <w:shd w:val="clear" w:color="auto" w:fill="auto"/>
            <w:vAlign w:val="bottom"/>
            <w:hideMark/>
          </w:tcPr>
          <w:p w:rsidR="005F00A2" w:rsidRPr="00034A84" w:rsidRDefault="005F00A2" w:rsidP="004F2155">
            <w:pPr>
              <w:jc w:val="center"/>
              <w:rPr>
                <w:b/>
                <w:bCs/>
                <w:color w:val="000000"/>
                <w:sz w:val="20"/>
              </w:rPr>
            </w:pPr>
            <w:r w:rsidRPr="00034A84">
              <w:rPr>
                <w:b/>
                <w:bCs/>
                <w:color w:val="000000"/>
                <w:sz w:val="20"/>
              </w:rPr>
              <w:t>52 100,98</w:t>
            </w:r>
          </w:p>
        </w:tc>
        <w:tc>
          <w:tcPr>
            <w:tcW w:w="1605" w:type="dxa"/>
          </w:tcPr>
          <w:p w:rsidR="005F00A2" w:rsidRPr="00034A84" w:rsidRDefault="005F00A2" w:rsidP="004F2155">
            <w:pPr>
              <w:jc w:val="center"/>
              <w:rPr>
                <w:b/>
                <w:bCs/>
                <w:color w:val="000000"/>
                <w:sz w:val="20"/>
              </w:rPr>
            </w:pPr>
          </w:p>
          <w:p w:rsidR="005F00A2" w:rsidRPr="00034A84" w:rsidRDefault="005F00A2" w:rsidP="004F2155">
            <w:pPr>
              <w:jc w:val="center"/>
              <w:rPr>
                <w:b/>
                <w:bCs/>
                <w:color w:val="000000"/>
                <w:sz w:val="20"/>
              </w:rPr>
            </w:pPr>
            <w:r w:rsidRPr="00034A84">
              <w:rPr>
                <w:b/>
                <w:bCs/>
                <w:color w:val="000000"/>
                <w:sz w:val="20"/>
              </w:rPr>
              <w:t>49 129,11</w:t>
            </w:r>
          </w:p>
        </w:tc>
      </w:tr>
      <w:tr w:rsidR="005F00A2" w:rsidRPr="00034A84" w:rsidTr="004F2155">
        <w:trPr>
          <w:trHeight w:val="375"/>
          <w:jc w:val="center"/>
        </w:trPr>
        <w:tc>
          <w:tcPr>
            <w:tcW w:w="5410" w:type="dxa"/>
            <w:shd w:val="clear" w:color="auto" w:fill="auto"/>
            <w:hideMark/>
          </w:tcPr>
          <w:p w:rsidR="005F00A2" w:rsidRPr="00034A84" w:rsidRDefault="005F00A2" w:rsidP="004F2155">
            <w:pPr>
              <w:rPr>
                <w:color w:val="000000"/>
                <w:sz w:val="20"/>
              </w:rPr>
            </w:pPr>
            <w:r w:rsidRPr="00034A84">
              <w:rPr>
                <w:color w:val="000000"/>
                <w:sz w:val="20"/>
              </w:rPr>
              <w:t xml:space="preserve"> - налоги на прибыль, доходы</w:t>
            </w:r>
          </w:p>
        </w:tc>
        <w:tc>
          <w:tcPr>
            <w:tcW w:w="1607" w:type="dxa"/>
            <w:gridSpan w:val="2"/>
            <w:shd w:val="clear" w:color="auto" w:fill="auto"/>
            <w:vAlign w:val="bottom"/>
            <w:hideMark/>
          </w:tcPr>
          <w:p w:rsidR="005F00A2" w:rsidRPr="00034A84" w:rsidRDefault="005F00A2" w:rsidP="004F2155">
            <w:pPr>
              <w:jc w:val="center"/>
              <w:rPr>
                <w:color w:val="000000"/>
                <w:sz w:val="20"/>
              </w:rPr>
            </w:pPr>
            <w:r w:rsidRPr="00034A84">
              <w:rPr>
                <w:color w:val="000000"/>
                <w:sz w:val="20"/>
              </w:rPr>
              <w:t>42 180,00</w:t>
            </w:r>
          </w:p>
        </w:tc>
        <w:tc>
          <w:tcPr>
            <w:tcW w:w="1723" w:type="dxa"/>
            <w:shd w:val="clear" w:color="auto" w:fill="auto"/>
            <w:vAlign w:val="bottom"/>
            <w:hideMark/>
          </w:tcPr>
          <w:p w:rsidR="005F00A2" w:rsidRPr="00034A84" w:rsidRDefault="005F00A2" w:rsidP="004F2155">
            <w:pPr>
              <w:jc w:val="center"/>
              <w:rPr>
                <w:color w:val="000000"/>
                <w:sz w:val="20"/>
              </w:rPr>
            </w:pPr>
            <w:r w:rsidRPr="00034A84">
              <w:rPr>
                <w:color w:val="000000"/>
                <w:sz w:val="20"/>
              </w:rPr>
              <w:t>41 070,91</w:t>
            </w:r>
          </w:p>
        </w:tc>
        <w:tc>
          <w:tcPr>
            <w:tcW w:w="1605" w:type="dxa"/>
          </w:tcPr>
          <w:p w:rsidR="005F00A2" w:rsidRPr="00034A84" w:rsidRDefault="005F00A2" w:rsidP="004F2155">
            <w:pPr>
              <w:jc w:val="center"/>
              <w:rPr>
                <w:color w:val="000000"/>
                <w:sz w:val="20"/>
              </w:rPr>
            </w:pPr>
          </w:p>
          <w:p w:rsidR="005F00A2" w:rsidRPr="00034A84" w:rsidRDefault="005F00A2" w:rsidP="004F2155">
            <w:pPr>
              <w:jc w:val="center"/>
              <w:rPr>
                <w:color w:val="000000"/>
                <w:sz w:val="20"/>
              </w:rPr>
            </w:pPr>
            <w:r w:rsidRPr="00034A84">
              <w:rPr>
                <w:color w:val="000000"/>
                <w:sz w:val="20"/>
              </w:rPr>
              <w:t>37 465,22</w:t>
            </w:r>
          </w:p>
        </w:tc>
      </w:tr>
      <w:tr w:rsidR="005F00A2" w:rsidRPr="00034A84" w:rsidTr="004F2155">
        <w:trPr>
          <w:trHeight w:val="452"/>
          <w:jc w:val="center"/>
        </w:trPr>
        <w:tc>
          <w:tcPr>
            <w:tcW w:w="5410" w:type="dxa"/>
            <w:shd w:val="clear" w:color="auto" w:fill="auto"/>
            <w:hideMark/>
          </w:tcPr>
          <w:p w:rsidR="005F00A2" w:rsidRPr="00034A84" w:rsidRDefault="005F00A2" w:rsidP="004F2155">
            <w:pPr>
              <w:rPr>
                <w:color w:val="000000"/>
                <w:sz w:val="20"/>
              </w:rPr>
            </w:pPr>
            <w:r w:rsidRPr="00034A84">
              <w:rPr>
                <w:color w:val="000000"/>
                <w:sz w:val="20"/>
              </w:rPr>
              <w:t xml:space="preserve"> - налоги на товары (работы, услуги), реализуемые на территории Российской Федерации</w:t>
            </w:r>
          </w:p>
        </w:tc>
        <w:tc>
          <w:tcPr>
            <w:tcW w:w="1607" w:type="dxa"/>
            <w:gridSpan w:val="2"/>
            <w:shd w:val="clear" w:color="auto" w:fill="auto"/>
            <w:vAlign w:val="bottom"/>
            <w:hideMark/>
          </w:tcPr>
          <w:p w:rsidR="005F00A2" w:rsidRPr="00034A84" w:rsidRDefault="005F00A2" w:rsidP="004F2155">
            <w:pPr>
              <w:jc w:val="center"/>
              <w:rPr>
                <w:color w:val="000000"/>
                <w:sz w:val="20"/>
              </w:rPr>
            </w:pPr>
            <w:r w:rsidRPr="00034A84">
              <w:rPr>
                <w:color w:val="000000"/>
                <w:sz w:val="20"/>
              </w:rPr>
              <w:t>2 168,20</w:t>
            </w:r>
          </w:p>
        </w:tc>
        <w:tc>
          <w:tcPr>
            <w:tcW w:w="1723" w:type="dxa"/>
            <w:shd w:val="clear" w:color="auto" w:fill="auto"/>
            <w:vAlign w:val="bottom"/>
            <w:hideMark/>
          </w:tcPr>
          <w:p w:rsidR="005F00A2" w:rsidRPr="00034A84" w:rsidRDefault="005F00A2" w:rsidP="004F2155">
            <w:pPr>
              <w:jc w:val="center"/>
              <w:rPr>
                <w:color w:val="000000"/>
                <w:sz w:val="20"/>
              </w:rPr>
            </w:pPr>
            <w:r w:rsidRPr="00034A84">
              <w:rPr>
                <w:color w:val="000000"/>
                <w:sz w:val="20"/>
              </w:rPr>
              <w:t>1 416,73</w:t>
            </w:r>
          </w:p>
        </w:tc>
        <w:tc>
          <w:tcPr>
            <w:tcW w:w="1605" w:type="dxa"/>
          </w:tcPr>
          <w:p w:rsidR="005F00A2" w:rsidRPr="00034A84" w:rsidRDefault="005F00A2" w:rsidP="004F2155">
            <w:pPr>
              <w:jc w:val="center"/>
              <w:rPr>
                <w:color w:val="000000"/>
                <w:sz w:val="20"/>
              </w:rPr>
            </w:pPr>
          </w:p>
          <w:p w:rsidR="005F00A2" w:rsidRPr="00034A84" w:rsidRDefault="005F00A2" w:rsidP="004F2155">
            <w:pPr>
              <w:jc w:val="center"/>
              <w:rPr>
                <w:color w:val="000000"/>
                <w:sz w:val="20"/>
              </w:rPr>
            </w:pPr>
            <w:r w:rsidRPr="00034A84">
              <w:rPr>
                <w:color w:val="000000"/>
                <w:sz w:val="20"/>
              </w:rPr>
              <w:t>2 209,68</w:t>
            </w:r>
          </w:p>
        </w:tc>
      </w:tr>
      <w:tr w:rsidR="005F00A2" w:rsidRPr="00034A84" w:rsidTr="004F2155">
        <w:trPr>
          <w:trHeight w:val="402"/>
          <w:jc w:val="center"/>
        </w:trPr>
        <w:tc>
          <w:tcPr>
            <w:tcW w:w="5410" w:type="dxa"/>
            <w:shd w:val="clear" w:color="auto" w:fill="auto"/>
            <w:hideMark/>
          </w:tcPr>
          <w:p w:rsidR="005F00A2" w:rsidRPr="00034A84" w:rsidRDefault="005F00A2" w:rsidP="004F2155">
            <w:pPr>
              <w:rPr>
                <w:color w:val="000000"/>
                <w:sz w:val="20"/>
              </w:rPr>
            </w:pPr>
            <w:r w:rsidRPr="00034A84">
              <w:rPr>
                <w:color w:val="000000"/>
                <w:sz w:val="20"/>
              </w:rPr>
              <w:t xml:space="preserve"> - единый налог на вмененный доход для отдельных видов деятельности</w:t>
            </w:r>
          </w:p>
        </w:tc>
        <w:tc>
          <w:tcPr>
            <w:tcW w:w="1607" w:type="dxa"/>
            <w:gridSpan w:val="2"/>
            <w:shd w:val="clear" w:color="auto" w:fill="auto"/>
            <w:vAlign w:val="bottom"/>
            <w:hideMark/>
          </w:tcPr>
          <w:p w:rsidR="005F00A2" w:rsidRPr="00034A84" w:rsidRDefault="005F00A2" w:rsidP="004F2155">
            <w:pPr>
              <w:jc w:val="center"/>
              <w:rPr>
                <w:color w:val="000000"/>
                <w:sz w:val="20"/>
              </w:rPr>
            </w:pPr>
            <w:r w:rsidRPr="00034A84">
              <w:rPr>
                <w:color w:val="000000"/>
                <w:sz w:val="20"/>
              </w:rPr>
              <w:t>1 900,00</w:t>
            </w:r>
          </w:p>
        </w:tc>
        <w:tc>
          <w:tcPr>
            <w:tcW w:w="1723" w:type="dxa"/>
            <w:shd w:val="clear" w:color="auto" w:fill="auto"/>
            <w:vAlign w:val="bottom"/>
            <w:hideMark/>
          </w:tcPr>
          <w:p w:rsidR="005F00A2" w:rsidRPr="00034A84" w:rsidRDefault="005F00A2" w:rsidP="004F2155">
            <w:pPr>
              <w:jc w:val="center"/>
              <w:rPr>
                <w:color w:val="000000"/>
                <w:sz w:val="20"/>
              </w:rPr>
            </w:pPr>
            <w:r w:rsidRPr="00034A84">
              <w:rPr>
                <w:color w:val="000000"/>
                <w:sz w:val="20"/>
              </w:rPr>
              <w:t>1 854,74</w:t>
            </w:r>
          </w:p>
        </w:tc>
        <w:tc>
          <w:tcPr>
            <w:tcW w:w="1605" w:type="dxa"/>
          </w:tcPr>
          <w:p w:rsidR="005F00A2" w:rsidRPr="00034A84" w:rsidRDefault="005F00A2" w:rsidP="004F2155">
            <w:pPr>
              <w:jc w:val="center"/>
              <w:rPr>
                <w:color w:val="000000"/>
                <w:sz w:val="20"/>
              </w:rPr>
            </w:pPr>
          </w:p>
          <w:p w:rsidR="005F00A2" w:rsidRPr="00034A84" w:rsidRDefault="005F00A2" w:rsidP="004F2155">
            <w:pPr>
              <w:jc w:val="center"/>
              <w:rPr>
                <w:color w:val="000000"/>
                <w:sz w:val="20"/>
              </w:rPr>
            </w:pPr>
            <w:r w:rsidRPr="00034A84">
              <w:rPr>
                <w:color w:val="000000"/>
                <w:sz w:val="20"/>
              </w:rPr>
              <w:t>1 980,50</w:t>
            </w:r>
          </w:p>
        </w:tc>
      </w:tr>
      <w:tr w:rsidR="005F00A2" w:rsidRPr="00034A84" w:rsidTr="004F2155">
        <w:trPr>
          <w:trHeight w:val="285"/>
          <w:jc w:val="center"/>
        </w:trPr>
        <w:tc>
          <w:tcPr>
            <w:tcW w:w="5410" w:type="dxa"/>
            <w:shd w:val="clear" w:color="auto" w:fill="auto"/>
            <w:hideMark/>
          </w:tcPr>
          <w:p w:rsidR="005F00A2" w:rsidRPr="00034A84" w:rsidRDefault="005F00A2" w:rsidP="004F2155">
            <w:pPr>
              <w:rPr>
                <w:color w:val="000000"/>
                <w:sz w:val="20"/>
              </w:rPr>
            </w:pPr>
            <w:r w:rsidRPr="00034A84">
              <w:rPr>
                <w:color w:val="000000"/>
                <w:sz w:val="20"/>
              </w:rPr>
              <w:t xml:space="preserve"> - единый сельскохозяйственный налог</w:t>
            </w:r>
          </w:p>
        </w:tc>
        <w:tc>
          <w:tcPr>
            <w:tcW w:w="1607" w:type="dxa"/>
            <w:gridSpan w:val="2"/>
            <w:shd w:val="clear" w:color="auto" w:fill="auto"/>
            <w:vAlign w:val="bottom"/>
            <w:hideMark/>
          </w:tcPr>
          <w:p w:rsidR="005F00A2" w:rsidRPr="00034A84" w:rsidRDefault="005F00A2" w:rsidP="004F2155">
            <w:pPr>
              <w:jc w:val="center"/>
              <w:rPr>
                <w:color w:val="000000"/>
                <w:sz w:val="20"/>
              </w:rPr>
            </w:pPr>
            <w:r w:rsidRPr="00034A84">
              <w:rPr>
                <w:color w:val="000000"/>
                <w:sz w:val="20"/>
              </w:rPr>
              <w:t>0,00</w:t>
            </w:r>
          </w:p>
        </w:tc>
        <w:tc>
          <w:tcPr>
            <w:tcW w:w="1723" w:type="dxa"/>
            <w:shd w:val="clear" w:color="auto" w:fill="auto"/>
            <w:vAlign w:val="bottom"/>
            <w:hideMark/>
          </w:tcPr>
          <w:p w:rsidR="005F00A2" w:rsidRPr="00034A84" w:rsidRDefault="005F00A2" w:rsidP="004F2155">
            <w:pPr>
              <w:jc w:val="center"/>
              <w:rPr>
                <w:color w:val="000000"/>
                <w:sz w:val="20"/>
              </w:rPr>
            </w:pPr>
            <w:r w:rsidRPr="00034A84">
              <w:rPr>
                <w:color w:val="000000"/>
                <w:sz w:val="20"/>
              </w:rPr>
              <w:t>0,00</w:t>
            </w:r>
          </w:p>
        </w:tc>
        <w:tc>
          <w:tcPr>
            <w:tcW w:w="1605" w:type="dxa"/>
          </w:tcPr>
          <w:p w:rsidR="005F00A2" w:rsidRPr="00034A84" w:rsidRDefault="005F00A2" w:rsidP="004F2155">
            <w:pPr>
              <w:jc w:val="center"/>
              <w:rPr>
                <w:color w:val="000000"/>
                <w:sz w:val="20"/>
              </w:rPr>
            </w:pPr>
          </w:p>
          <w:p w:rsidR="005F00A2" w:rsidRPr="00034A84" w:rsidRDefault="005F00A2" w:rsidP="004F2155">
            <w:pPr>
              <w:jc w:val="center"/>
              <w:rPr>
                <w:color w:val="000000"/>
                <w:sz w:val="20"/>
              </w:rPr>
            </w:pPr>
            <w:r w:rsidRPr="00034A84">
              <w:rPr>
                <w:color w:val="000000"/>
                <w:sz w:val="20"/>
              </w:rPr>
              <w:t>0,00</w:t>
            </w:r>
          </w:p>
        </w:tc>
      </w:tr>
      <w:tr w:rsidR="005F00A2" w:rsidRPr="00034A84" w:rsidTr="004F2155">
        <w:trPr>
          <w:trHeight w:val="399"/>
          <w:jc w:val="center"/>
        </w:trPr>
        <w:tc>
          <w:tcPr>
            <w:tcW w:w="5410" w:type="dxa"/>
            <w:shd w:val="clear" w:color="auto" w:fill="auto"/>
            <w:hideMark/>
          </w:tcPr>
          <w:p w:rsidR="005F00A2" w:rsidRPr="00034A84" w:rsidRDefault="005F00A2" w:rsidP="004F2155">
            <w:pPr>
              <w:rPr>
                <w:color w:val="000000"/>
                <w:sz w:val="20"/>
              </w:rPr>
            </w:pPr>
            <w:r w:rsidRPr="00034A84">
              <w:rPr>
                <w:color w:val="000000"/>
                <w:sz w:val="20"/>
              </w:rPr>
              <w:t xml:space="preserve"> - налог, взимаемый в связи с применением патентной системы налогообложения</w:t>
            </w:r>
          </w:p>
        </w:tc>
        <w:tc>
          <w:tcPr>
            <w:tcW w:w="1607" w:type="dxa"/>
            <w:gridSpan w:val="2"/>
            <w:shd w:val="clear" w:color="auto" w:fill="auto"/>
            <w:vAlign w:val="bottom"/>
            <w:hideMark/>
          </w:tcPr>
          <w:p w:rsidR="005F00A2" w:rsidRPr="00034A84" w:rsidRDefault="005F00A2" w:rsidP="004F2155">
            <w:pPr>
              <w:jc w:val="center"/>
              <w:rPr>
                <w:color w:val="000000"/>
                <w:sz w:val="20"/>
              </w:rPr>
            </w:pPr>
            <w:r w:rsidRPr="00034A84">
              <w:rPr>
                <w:color w:val="000000"/>
                <w:sz w:val="20"/>
              </w:rPr>
              <w:t>0,00</w:t>
            </w:r>
          </w:p>
        </w:tc>
        <w:tc>
          <w:tcPr>
            <w:tcW w:w="1723" w:type="dxa"/>
            <w:shd w:val="clear" w:color="auto" w:fill="auto"/>
            <w:vAlign w:val="bottom"/>
            <w:hideMark/>
          </w:tcPr>
          <w:p w:rsidR="005F00A2" w:rsidRPr="00034A84" w:rsidRDefault="005F00A2" w:rsidP="004F2155">
            <w:pPr>
              <w:jc w:val="center"/>
              <w:rPr>
                <w:color w:val="000000"/>
                <w:sz w:val="20"/>
              </w:rPr>
            </w:pPr>
            <w:r w:rsidRPr="00034A84">
              <w:rPr>
                <w:color w:val="000000"/>
                <w:sz w:val="20"/>
              </w:rPr>
              <w:t>0,00</w:t>
            </w:r>
          </w:p>
        </w:tc>
        <w:tc>
          <w:tcPr>
            <w:tcW w:w="1605" w:type="dxa"/>
          </w:tcPr>
          <w:p w:rsidR="005F00A2" w:rsidRPr="00034A84" w:rsidRDefault="005F00A2" w:rsidP="004F2155">
            <w:pPr>
              <w:jc w:val="center"/>
              <w:rPr>
                <w:color w:val="000000"/>
                <w:sz w:val="20"/>
              </w:rPr>
            </w:pPr>
          </w:p>
          <w:p w:rsidR="005F00A2" w:rsidRPr="00034A84" w:rsidRDefault="005F00A2" w:rsidP="004F2155">
            <w:pPr>
              <w:jc w:val="center"/>
              <w:rPr>
                <w:color w:val="000000"/>
                <w:sz w:val="20"/>
              </w:rPr>
            </w:pPr>
            <w:r w:rsidRPr="00034A84">
              <w:rPr>
                <w:color w:val="000000"/>
                <w:sz w:val="20"/>
              </w:rPr>
              <w:t>8,00</w:t>
            </w:r>
          </w:p>
        </w:tc>
      </w:tr>
      <w:tr w:rsidR="005F00A2" w:rsidRPr="00034A84" w:rsidTr="004F2155">
        <w:trPr>
          <w:trHeight w:val="199"/>
          <w:jc w:val="center"/>
        </w:trPr>
        <w:tc>
          <w:tcPr>
            <w:tcW w:w="5410" w:type="dxa"/>
            <w:shd w:val="clear" w:color="auto" w:fill="auto"/>
            <w:hideMark/>
          </w:tcPr>
          <w:p w:rsidR="005F00A2" w:rsidRPr="00034A84" w:rsidRDefault="005F00A2" w:rsidP="004F2155">
            <w:pPr>
              <w:rPr>
                <w:color w:val="000000"/>
                <w:sz w:val="20"/>
              </w:rPr>
            </w:pPr>
            <w:r w:rsidRPr="00034A84">
              <w:rPr>
                <w:color w:val="000000"/>
                <w:sz w:val="20"/>
              </w:rPr>
              <w:t xml:space="preserve"> - налог на имущество физических лиц</w:t>
            </w:r>
          </w:p>
        </w:tc>
        <w:tc>
          <w:tcPr>
            <w:tcW w:w="1607" w:type="dxa"/>
            <w:gridSpan w:val="2"/>
            <w:shd w:val="clear" w:color="auto" w:fill="auto"/>
            <w:vAlign w:val="bottom"/>
            <w:hideMark/>
          </w:tcPr>
          <w:p w:rsidR="005F00A2" w:rsidRPr="00034A84" w:rsidRDefault="005F00A2" w:rsidP="004F2155">
            <w:pPr>
              <w:jc w:val="center"/>
              <w:rPr>
                <w:color w:val="000000"/>
                <w:sz w:val="20"/>
              </w:rPr>
            </w:pPr>
            <w:r w:rsidRPr="00034A84">
              <w:rPr>
                <w:color w:val="000000"/>
                <w:sz w:val="20"/>
              </w:rPr>
              <w:t>200,00</w:t>
            </w:r>
          </w:p>
        </w:tc>
        <w:tc>
          <w:tcPr>
            <w:tcW w:w="1723" w:type="dxa"/>
            <w:shd w:val="clear" w:color="auto" w:fill="auto"/>
            <w:vAlign w:val="bottom"/>
            <w:hideMark/>
          </w:tcPr>
          <w:p w:rsidR="005F00A2" w:rsidRPr="00034A84" w:rsidRDefault="005F00A2" w:rsidP="004F2155">
            <w:pPr>
              <w:jc w:val="center"/>
              <w:rPr>
                <w:color w:val="000000"/>
                <w:sz w:val="20"/>
              </w:rPr>
            </w:pPr>
            <w:r w:rsidRPr="00034A84">
              <w:rPr>
                <w:color w:val="000000"/>
                <w:sz w:val="20"/>
              </w:rPr>
              <w:t>203,61</w:t>
            </w:r>
          </w:p>
        </w:tc>
        <w:tc>
          <w:tcPr>
            <w:tcW w:w="1605" w:type="dxa"/>
          </w:tcPr>
          <w:p w:rsidR="005F00A2" w:rsidRPr="00034A84" w:rsidRDefault="005F00A2" w:rsidP="004F2155">
            <w:pPr>
              <w:jc w:val="center"/>
              <w:rPr>
                <w:color w:val="000000"/>
                <w:sz w:val="20"/>
              </w:rPr>
            </w:pPr>
          </w:p>
          <w:p w:rsidR="005F00A2" w:rsidRPr="00034A84" w:rsidRDefault="005F00A2" w:rsidP="004F2155">
            <w:pPr>
              <w:jc w:val="center"/>
              <w:rPr>
                <w:color w:val="000000"/>
                <w:sz w:val="20"/>
              </w:rPr>
            </w:pPr>
            <w:r w:rsidRPr="00034A84">
              <w:rPr>
                <w:color w:val="000000"/>
                <w:sz w:val="20"/>
              </w:rPr>
              <w:t>203,0</w:t>
            </w:r>
          </w:p>
        </w:tc>
      </w:tr>
      <w:tr w:rsidR="005F00A2" w:rsidRPr="00034A84" w:rsidTr="004F2155">
        <w:trPr>
          <w:trHeight w:val="375"/>
          <w:jc w:val="center"/>
        </w:trPr>
        <w:tc>
          <w:tcPr>
            <w:tcW w:w="5410" w:type="dxa"/>
            <w:shd w:val="clear" w:color="auto" w:fill="auto"/>
            <w:hideMark/>
          </w:tcPr>
          <w:p w:rsidR="005F00A2" w:rsidRPr="00034A84" w:rsidRDefault="005F00A2" w:rsidP="004F2155">
            <w:pPr>
              <w:rPr>
                <w:color w:val="000000"/>
                <w:sz w:val="20"/>
              </w:rPr>
            </w:pPr>
            <w:r w:rsidRPr="00034A84">
              <w:rPr>
                <w:color w:val="000000"/>
                <w:sz w:val="20"/>
              </w:rPr>
              <w:t xml:space="preserve"> - земельный налог</w:t>
            </w:r>
          </w:p>
        </w:tc>
        <w:tc>
          <w:tcPr>
            <w:tcW w:w="1607" w:type="dxa"/>
            <w:gridSpan w:val="2"/>
            <w:shd w:val="clear" w:color="auto" w:fill="auto"/>
            <w:vAlign w:val="bottom"/>
            <w:hideMark/>
          </w:tcPr>
          <w:p w:rsidR="005F00A2" w:rsidRPr="00034A84" w:rsidRDefault="005F00A2" w:rsidP="004F2155">
            <w:pPr>
              <w:jc w:val="center"/>
              <w:rPr>
                <w:color w:val="000000"/>
                <w:sz w:val="20"/>
              </w:rPr>
            </w:pPr>
            <w:r w:rsidRPr="00034A84">
              <w:rPr>
                <w:color w:val="000000"/>
                <w:sz w:val="20"/>
              </w:rPr>
              <w:t>300,00</w:t>
            </w:r>
          </w:p>
        </w:tc>
        <w:tc>
          <w:tcPr>
            <w:tcW w:w="1723" w:type="dxa"/>
            <w:shd w:val="clear" w:color="auto" w:fill="auto"/>
            <w:vAlign w:val="bottom"/>
            <w:hideMark/>
          </w:tcPr>
          <w:p w:rsidR="005F00A2" w:rsidRPr="00034A84" w:rsidRDefault="005F00A2" w:rsidP="004F2155">
            <w:pPr>
              <w:jc w:val="center"/>
              <w:rPr>
                <w:color w:val="000000"/>
                <w:sz w:val="20"/>
              </w:rPr>
            </w:pPr>
            <w:r w:rsidRPr="00034A84">
              <w:rPr>
                <w:color w:val="000000"/>
                <w:sz w:val="20"/>
              </w:rPr>
              <w:t>282,12</w:t>
            </w:r>
          </w:p>
        </w:tc>
        <w:tc>
          <w:tcPr>
            <w:tcW w:w="1605" w:type="dxa"/>
          </w:tcPr>
          <w:p w:rsidR="005F00A2" w:rsidRPr="00034A84" w:rsidRDefault="005F00A2" w:rsidP="004F2155">
            <w:pPr>
              <w:jc w:val="center"/>
              <w:rPr>
                <w:color w:val="000000"/>
                <w:sz w:val="20"/>
              </w:rPr>
            </w:pPr>
          </w:p>
          <w:p w:rsidR="005F00A2" w:rsidRPr="00034A84" w:rsidRDefault="005F00A2" w:rsidP="004F2155">
            <w:pPr>
              <w:jc w:val="center"/>
              <w:rPr>
                <w:color w:val="000000"/>
                <w:sz w:val="20"/>
              </w:rPr>
            </w:pPr>
            <w:r w:rsidRPr="00034A84">
              <w:rPr>
                <w:color w:val="000000"/>
                <w:sz w:val="20"/>
              </w:rPr>
              <w:t>450,64</w:t>
            </w:r>
          </w:p>
        </w:tc>
      </w:tr>
      <w:tr w:rsidR="005F00A2" w:rsidRPr="00034A84" w:rsidTr="004F2155">
        <w:trPr>
          <w:trHeight w:val="256"/>
          <w:jc w:val="center"/>
        </w:trPr>
        <w:tc>
          <w:tcPr>
            <w:tcW w:w="5410" w:type="dxa"/>
            <w:shd w:val="clear" w:color="auto" w:fill="auto"/>
            <w:hideMark/>
          </w:tcPr>
          <w:p w:rsidR="005F00A2" w:rsidRPr="00034A84" w:rsidRDefault="005F00A2" w:rsidP="004F2155">
            <w:pPr>
              <w:rPr>
                <w:color w:val="000000"/>
                <w:sz w:val="20"/>
              </w:rPr>
            </w:pPr>
            <w:r w:rsidRPr="00034A84">
              <w:rPr>
                <w:color w:val="000000"/>
                <w:sz w:val="20"/>
              </w:rPr>
              <w:t xml:space="preserve"> - государственная пошлина</w:t>
            </w:r>
          </w:p>
        </w:tc>
        <w:tc>
          <w:tcPr>
            <w:tcW w:w="1607" w:type="dxa"/>
            <w:gridSpan w:val="2"/>
            <w:shd w:val="clear" w:color="auto" w:fill="auto"/>
            <w:vAlign w:val="bottom"/>
            <w:hideMark/>
          </w:tcPr>
          <w:p w:rsidR="005F00A2" w:rsidRPr="00034A84" w:rsidRDefault="005F00A2" w:rsidP="004F2155">
            <w:pPr>
              <w:jc w:val="center"/>
              <w:rPr>
                <w:color w:val="000000"/>
                <w:sz w:val="20"/>
              </w:rPr>
            </w:pPr>
            <w:r w:rsidRPr="00034A84">
              <w:rPr>
                <w:color w:val="000000"/>
                <w:sz w:val="20"/>
              </w:rPr>
              <w:t>0,00</w:t>
            </w:r>
          </w:p>
        </w:tc>
        <w:tc>
          <w:tcPr>
            <w:tcW w:w="1723" w:type="dxa"/>
            <w:shd w:val="clear" w:color="auto" w:fill="auto"/>
            <w:vAlign w:val="bottom"/>
            <w:hideMark/>
          </w:tcPr>
          <w:p w:rsidR="005F00A2" w:rsidRPr="00034A84" w:rsidRDefault="005F00A2" w:rsidP="004F2155">
            <w:pPr>
              <w:jc w:val="center"/>
              <w:rPr>
                <w:color w:val="000000"/>
                <w:sz w:val="20"/>
              </w:rPr>
            </w:pPr>
            <w:r w:rsidRPr="00034A84">
              <w:rPr>
                <w:color w:val="000000"/>
                <w:sz w:val="20"/>
              </w:rPr>
              <w:t>0,00</w:t>
            </w:r>
          </w:p>
        </w:tc>
        <w:tc>
          <w:tcPr>
            <w:tcW w:w="1605" w:type="dxa"/>
          </w:tcPr>
          <w:p w:rsidR="005F00A2" w:rsidRPr="00034A84" w:rsidRDefault="005F00A2" w:rsidP="004F2155">
            <w:pPr>
              <w:jc w:val="center"/>
              <w:rPr>
                <w:color w:val="000000"/>
                <w:sz w:val="20"/>
              </w:rPr>
            </w:pPr>
          </w:p>
          <w:p w:rsidR="005F00A2" w:rsidRPr="00034A84" w:rsidRDefault="005F00A2" w:rsidP="004F2155">
            <w:pPr>
              <w:jc w:val="center"/>
              <w:rPr>
                <w:color w:val="000000"/>
                <w:sz w:val="20"/>
              </w:rPr>
            </w:pPr>
            <w:r w:rsidRPr="00034A84">
              <w:rPr>
                <w:color w:val="000000"/>
                <w:sz w:val="20"/>
              </w:rPr>
              <w:t>0,00</w:t>
            </w:r>
          </w:p>
        </w:tc>
      </w:tr>
      <w:tr w:rsidR="005F00A2" w:rsidRPr="00034A84" w:rsidTr="004F2155">
        <w:trPr>
          <w:trHeight w:val="409"/>
          <w:jc w:val="center"/>
        </w:trPr>
        <w:tc>
          <w:tcPr>
            <w:tcW w:w="5410" w:type="dxa"/>
            <w:shd w:val="clear" w:color="auto" w:fill="auto"/>
            <w:hideMark/>
          </w:tcPr>
          <w:p w:rsidR="005F00A2" w:rsidRPr="00034A84" w:rsidRDefault="005F00A2" w:rsidP="004F2155">
            <w:pPr>
              <w:rPr>
                <w:color w:val="000000"/>
                <w:sz w:val="20"/>
              </w:rPr>
            </w:pPr>
            <w:r w:rsidRPr="00034A84">
              <w:rPr>
                <w:color w:val="000000"/>
                <w:sz w:val="20"/>
              </w:rPr>
              <w:t xml:space="preserve"> - доходы от использования имущества, находящегося в государственной или муниципальной собственности</w:t>
            </w:r>
          </w:p>
        </w:tc>
        <w:tc>
          <w:tcPr>
            <w:tcW w:w="1607" w:type="dxa"/>
            <w:gridSpan w:val="2"/>
            <w:shd w:val="clear" w:color="auto" w:fill="auto"/>
            <w:vAlign w:val="bottom"/>
            <w:hideMark/>
          </w:tcPr>
          <w:p w:rsidR="005F00A2" w:rsidRPr="00034A84" w:rsidRDefault="005F00A2" w:rsidP="004F2155">
            <w:pPr>
              <w:jc w:val="center"/>
              <w:rPr>
                <w:color w:val="000000"/>
                <w:sz w:val="20"/>
              </w:rPr>
            </w:pPr>
            <w:r w:rsidRPr="00034A84">
              <w:rPr>
                <w:color w:val="000000"/>
                <w:sz w:val="20"/>
              </w:rPr>
              <w:t>2 890,31</w:t>
            </w:r>
          </w:p>
        </w:tc>
        <w:tc>
          <w:tcPr>
            <w:tcW w:w="1723" w:type="dxa"/>
            <w:shd w:val="clear" w:color="auto" w:fill="auto"/>
            <w:vAlign w:val="bottom"/>
            <w:hideMark/>
          </w:tcPr>
          <w:p w:rsidR="005F00A2" w:rsidRPr="00034A84" w:rsidRDefault="005F00A2" w:rsidP="004F2155">
            <w:pPr>
              <w:jc w:val="center"/>
              <w:rPr>
                <w:color w:val="000000"/>
                <w:sz w:val="20"/>
              </w:rPr>
            </w:pPr>
            <w:r w:rsidRPr="00034A84">
              <w:rPr>
                <w:color w:val="000000"/>
                <w:sz w:val="20"/>
              </w:rPr>
              <w:t>2 273,91</w:t>
            </w:r>
          </w:p>
        </w:tc>
        <w:tc>
          <w:tcPr>
            <w:tcW w:w="1605" w:type="dxa"/>
          </w:tcPr>
          <w:p w:rsidR="005F00A2" w:rsidRPr="00034A84" w:rsidRDefault="005F00A2" w:rsidP="004F2155">
            <w:pPr>
              <w:jc w:val="center"/>
              <w:rPr>
                <w:color w:val="000000"/>
                <w:sz w:val="20"/>
              </w:rPr>
            </w:pPr>
          </w:p>
          <w:p w:rsidR="005F00A2" w:rsidRPr="00034A84" w:rsidRDefault="005F00A2" w:rsidP="004F2155">
            <w:pPr>
              <w:jc w:val="center"/>
              <w:rPr>
                <w:color w:val="000000"/>
                <w:sz w:val="20"/>
              </w:rPr>
            </w:pPr>
            <w:r w:rsidRPr="00034A84">
              <w:rPr>
                <w:color w:val="000000"/>
                <w:sz w:val="20"/>
              </w:rPr>
              <w:t>2 591,15</w:t>
            </w:r>
          </w:p>
        </w:tc>
      </w:tr>
      <w:tr w:rsidR="005F00A2" w:rsidRPr="00034A84" w:rsidTr="004F2155">
        <w:trPr>
          <w:trHeight w:val="244"/>
          <w:jc w:val="center"/>
        </w:trPr>
        <w:tc>
          <w:tcPr>
            <w:tcW w:w="5410" w:type="dxa"/>
            <w:shd w:val="clear" w:color="auto" w:fill="auto"/>
            <w:hideMark/>
          </w:tcPr>
          <w:p w:rsidR="005F00A2" w:rsidRPr="00034A84" w:rsidRDefault="005F00A2" w:rsidP="004F2155">
            <w:pPr>
              <w:rPr>
                <w:color w:val="000000"/>
                <w:sz w:val="20"/>
              </w:rPr>
            </w:pPr>
            <w:r w:rsidRPr="00034A84">
              <w:rPr>
                <w:color w:val="000000"/>
                <w:sz w:val="20"/>
              </w:rPr>
              <w:t xml:space="preserve"> - платежи при пользовании природными ресурсами</w:t>
            </w:r>
          </w:p>
        </w:tc>
        <w:tc>
          <w:tcPr>
            <w:tcW w:w="1607" w:type="dxa"/>
            <w:gridSpan w:val="2"/>
            <w:shd w:val="clear" w:color="auto" w:fill="auto"/>
            <w:vAlign w:val="bottom"/>
            <w:hideMark/>
          </w:tcPr>
          <w:p w:rsidR="005F00A2" w:rsidRPr="00034A84" w:rsidRDefault="005F00A2" w:rsidP="004F2155">
            <w:pPr>
              <w:jc w:val="center"/>
              <w:rPr>
                <w:color w:val="000000"/>
                <w:sz w:val="20"/>
              </w:rPr>
            </w:pPr>
            <w:r w:rsidRPr="00034A84">
              <w:rPr>
                <w:color w:val="000000"/>
                <w:sz w:val="20"/>
              </w:rPr>
              <w:t>1 826,00</w:t>
            </w:r>
          </w:p>
        </w:tc>
        <w:tc>
          <w:tcPr>
            <w:tcW w:w="1723" w:type="dxa"/>
            <w:shd w:val="clear" w:color="auto" w:fill="auto"/>
            <w:vAlign w:val="bottom"/>
            <w:hideMark/>
          </w:tcPr>
          <w:p w:rsidR="005F00A2" w:rsidRPr="00034A84" w:rsidRDefault="005F00A2" w:rsidP="004F2155">
            <w:pPr>
              <w:jc w:val="center"/>
              <w:rPr>
                <w:color w:val="000000"/>
                <w:sz w:val="20"/>
              </w:rPr>
            </w:pPr>
            <w:r w:rsidRPr="00034A84">
              <w:rPr>
                <w:color w:val="000000"/>
                <w:sz w:val="20"/>
              </w:rPr>
              <w:t>1 825,95</w:t>
            </w:r>
          </w:p>
        </w:tc>
        <w:tc>
          <w:tcPr>
            <w:tcW w:w="1605" w:type="dxa"/>
          </w:tcPr>
          <w:p w:rsidR="005F00A2" w:rsidRPr="00034A84" w:rsidRDefault="005F00A2" w:rsidP="004F2155">
            <w:pPr>
              <w:jc w:val="center"/>
              <w:rPr>
                <w:color w:val="000000"/>
                <w:sz w:val="20"/>
              </w:rPr>
            </w:pPr>
            <w:r w:rsidRPr="00034A84">
              <w:rPr>
                <w:color w:val="000000"/>
                <w:sz w:val="20"/>
              </w:rPr>
              <w:t>1 912,60</w:t>
            </w:r>
          </w:p>
        </w:tc>
      </w:tr>
      <w:tr w:rsidR="005F00A2" w:rsidRPr="00034A84" w:rsidTr="004F2155">
        <w:trPr>
          <w:trHeight w:val="559"/>
          <w:jc w:val="center"/>
        </w:trPr>
        <w:tc>
          <w:tcPr>
            <w:tcW w:w="5410" w:type="dxa"/>
            <w:shd w:val="clear" w:color="auto" w:fill="auto"/>
            <w:hideMark/>
          </w:tcPr>
          <w:p w:rsidR="005F00A2" w:rsidRPr="00034A84" w:rsidRDefault="005F00A2" w:rsidP="004F2155">
            <w:pPr>
              <w:rPr>
                <w:color w:val="000000"/>
                <w:sz w:val="20"/>
              </w:rPr>
            </w:pPr>
            <w:r w:rsidRPr="00034A84">
              <w:rPr>
                <w:color w:val="000000"/>
                <w:sz w:val="20"/>
              </w:rPr>
              <w:t xml:space="preserve"> - доходы от оказания платных услуг (работ) и компенсации затрат государства</w:t>
            </w:r>
          </w:p>
        </w:tc>
        <w:tc>
          <w:tcPr>
            <w:tcW w:w="1607" w:type="dxa"/>
            <w:gridSpan w:val="2"/>
            <w:shd w:val="clear" w:color="auto" w:fill="auto"/>
            <w:vAlign w:val="bottom"/>
            <w:hideMark/>
          </w:tcPr>
          <w:p w:rsidR="005F00A2" w:rsidRPr="00034A84" w:rsidRDefault="005F00A2" w:rsidP="004F2155">
            <w:pPr>
              <w:jc w:val="center"/>
              <w:rPr>
                <w:color w:val="000000"/>
                <w:sz w:val="20"/>
              </w:rPr>
            </w:pPr>
            <w:r w:rsidRPr="00034A84">
              <w:rPr>
                <w:color w:val="000000"/>
                <w:sz w:val="20"/>
              </w:rPr>
              <w:t>2 779,60</w:t>
            </w:r>
          </w:p>
        </w:tc>
        <w:tc>
          <w:tcPr>
            <w:tcW w:w="1723" w:type="dxa"/>
            <w:shd w:val="clear" w:color="auto" w:fill="auto"/>
            <w:vAlign w:val="bottom"/>
            <w:hideMark/>
          </w:tcPr>
          <w:p w:rsidR="005F00A2" w:rsidRPr="00034A84" w:rsidRDefault="005F00A2" w:rsidP="004F2155">
            <w:pPr>
              <w:jc w:val="center"/>
              <w:rPr>
                <w:color w:val="000000"/>
                <w:sz w:val="20"/>
              </w:rPr>
            </w:pPr>
            <w:r w:rsidRPr="00034A84">
              <w:rPr>
                <w:color w:val="000000"/>
                <w:sz w:val="20"/>
              </w:rPr>
              <w:t>2 809,53</w:t>
            </w:r>
          </w:p>
        </w:tc>
        <w:tc>
          <w:tcPr>
            <w:tcW w:w="1605" w:type="dxa"/>
          </w:tcPr>
          <w:p w:rsidR="005F00A2" w:rsidRPr="00034A84" w:rsidRDefault="005F00A2" w:rsidP="004F2155">
            <w:pPr>
              <w:jc w:val="center"/>
              <w:rPr>
                <w:color w:val="000000"/>
                <w:sz w:val="20"/>
              </w:rPr>
            </w:pPr>
          </w:p>
          <w:p w:rsidR="005F00A2" w:rsidRPr="00034A84" w:rsidRDefault="005F00A2" w:rsidP="004F2155">
            <w:pPr>
              <w:jc w:val="center"/>
              <w:rPr>
                <w:color w:val="000000"/>
                <w:sz w:val="20"/>
              </w:rPr>
            </w:pPr>
            <w:r w:rsidRPr="00034A84">
              <w:rPr>
                <w:color w:val="000000"/>
                <w:sz w:val="20"/>
              </w:rPr>
              <w:t>2 168,76</w:t>
            </w:r>
          </w:p>
        </w:tc>
      </w:tr>
      <w:tr w:rsidR="005F00A2" w:rsidRPr="00034A84" w:rsidTr="004F2155">
        <w:trPr>
          <w:trHeight w:val="553"/>
          <w:jc w:val="center"/>
        </w:trPr>
        <w:tc>
          <w:tcPr>
            <w:tcW w:w="5410" w:type="dxa"/>
            <w:shd w:val="clear" w:color="auto" w:fill="auto"/>
            <w:hideMark/>
          </w:tcPr>
          <w:p w:rsidR="005F00A2" w:rsidRPr="00034A84" w:rsidRDefault="005F00A2" w:rsidP="004F2155">
            <w:pPr>
              <w:rPr>
                <w:color w:val="000000"/>
                <w:sz w:val="20"/>
              </w:rPr>
            </w:pPr>
            <w:r w:rsidRPr="00034A84">
              <w:rPr>
                <w:color w:val="000000"/>
                <w:sz w:val="20"/>
              </w:rPr>
              <w:t xml:space="preserve"> - доходы от продажи материальных или нематериальных активов</w:t>
            </w:r>
          </w:p>
        </w:tc>
        <w:tc>
          <w:tcPr>
            <w:tcW w:w="1607" w:type="dxa"/>
            <w:gridSpan w:val="2"/>
            <w:shd w:val="clear" w:color="auto" w:fill="auto"/>
            <w:vAlign w:val="bottom"/>
            <w:hideMark/>
          </w:tcPr>
          <w:p w:rsidR="005F00A2" w:rsidRPr="00034A84" w:rsidRDefault="005F00A2" w:rsidP="004F2155">
            <w:pPr>
              <w:jc w:val="center"/>
              <w:rPr>
                <w:color w:val="000000"/>
                <w:sz w:val="20"/>
              </w:rPr>
            </w:pPr>
            <w:r w:rsidRPr="00034A84">
              <w:rPr>
                <w:color w:val="000000"/>
                <w:sz w:val="20"/>
              </w:rPr>
              <w:t>2 697,40</w:t>
            </w:r>
          </w:p>
        </w:tc>
        <w:tc>
          <w:tcPr>
            <w:tcW w:w="1723" w:type="dxa"/>
            <w:shd w:val="clear" w:color="auto" w:fill="auto"/>
            <w:vAlign w:val="bottom"/>
            <w:hideMark/>
          </w:tcPr>
          <w:p w:rsidR="005F00A2" w:rsidRPr="00034A84" w:rsidRDefault="005F00A2" w:rsidP="004F2155">
            <w:pPr>
              <w:jc w:val="center"/>
              <w:rPr>
                <w:color w:val="000000"/>
                <w:sz w:val="20"/>
              </w:rPr>
            </w:pPr>
            <w:r w:rsidRPr="00034A84">
              <w:rPr>
                <w:color w:val="000000"/>
                <w:sz w:val="20"/>
              </w:rPr>
              <w:t>144,69</w:t>
            </w:r>
          </w:p>
        </w:tc>
        <w:tc>
          <w:tcPr>
            <w:tcW w:w="1605" w:type="dxa"/>
          </w:tcPr>
          <w:p w:rsidR="005F00A2" w:rsidRPr="00034A84" w:rsidRDefault="005F00A2" w:rsidP="004F2155">
            <w:pPr>
              <w:jc w:val="center"/>
              <w:rPr>
                <w:color w:val="000000"/>
                <w:sz w:val="20"/>
              </w:rPr>
            </w:pPr>
          </w:p>
          <w:p w:rsidR="005F00A2" w:rsidRPr="00034A84" w:rsidRDefault="005F00A2" w:rsidP="004F2155">
            <w:pPr>
              <w:jc w:val="center"/>
              <w:rPr>
                <w:color w:val="000000"/>
                <w:sz w:val="20"/>
              </w:rPr>
            </w:pPr>
            <w:r w:rsidRPr="00034A84">
              <w:rPr>
                <w:color w:val="000000"/>
                <w:sz w:val="20"/>
              </w:rPr>
              <w:t>35,44</w:t>
            </w:r>
          </w:p>
        </w:tc>
      </w:tr>
      <w:tr w:rsidR="005F00A2" w:rsidRPr="00034A84" w:rsidTr="004F2155">
        <w:trPr>
          <w:trHeight w:val="375"/>
          <w:jc w:val="center"/>
        </w:trPr>
        <w:tc>
          <w:tcPr>
            <w:tcW w:w="5410" w:type="dxa"/>
            <w:shd w:val="clear" w:color="auto" w:fill="auto"/>
            <w:hideMark/>
          </w:tcPr>
          <w:p w:rsidR="005F00A2" w:rsidRPr="00034A84" w:rsidRDefault="005F00A2" w:rsidP="004F2155">
            <w:pPr>
              <w:rPr>
                <w:color w:val="000000"/>
                <w:sz w:val="20"/>
              </w:rPr>
            </w:pPr>
            <w:r w:rsidRPr="00034A84">
              <w:rPr>
                <w:color w:val="000000"/>
                <w:sz w:val="20"/>
              </w:rPr>
              <w:t xml:space="preserve"> - штрафы, санкции, возмещение ущерба</w:t>
            </w:r>
          </w:p>
        </w:tc>
        <w:tc>
          <w:tcPr>
            <w:tcW w:w="1607" w:type="dxa"/>
            <w:gridSpan w:val="2"/>
            <w:shd w:val="clear" w:color="auto" w:fill="auto"/>
            <w:vAlign w:val="bottom"/>
            <w:hideMark/>
          </w:tcPr>
          <w:p w:rsidR="005F00A2" w:rsidRPr="00034A84" w:rsidRDefault="005F00A2" w:rsidP="004F2155">
            <w:pPr>
              <w:jc w:val="center"/>
              <w:rPr>
                <w:color w:val="000000"/>
                <w:sz w:val="20"/>
              </w:rPr>
            </w:pPr>
            <w:r w:rsidRPr="00034A84">
              <w:rPr>
                <w:color w:val="000000"/>
                <w:sz w:val="20"/>
              </w:rPr>
              <w:t>212,00</w:t>
            </w:r>
          </w:p>
        </w:tc>
        <w:tc>
          <w:tcPr>
            <w:tcW w:w="1723" w:type="dxa"/>
            <w:shd w:val="clear" w:color="auto" w:fill="auto"/>
            <w:vAlign w:val="bottom"/>
            <w:hideMark/>
          </w:tcPr>
          <w:p w:rsidR="005F00A2" w:rsidRPr="00034A84" w:rsidRDefault="005F00A2" w:rsidP="004F2155">
            <w:pPr>
              <w:jc w:val="center"/>
              <w:rPr>
                <w:color w:val="000000"/>
                <w:sz w:val="20"/>
              </w:rPr>
            </w:pPr>
            <w:r w:rsidRPr="00034A84">
              <w:rPr>
                <w:color w:val="000000"/>
                <w:sz w:val="20"/>
              </w:rPr>
              <w:t>218,58</w:t>
            </w:r>
          </w:p>
        </w:tc>
        <w:tc>
          <w:tcPr>
            <w:tcW w:w="1605" w:type="dxa"/>
          </w:tcPr>
          <w:p w:rsidR="005F00A2" w:rsidRPr="00034A84" w:rsidRDefault="005F00A2" w:rsidP="004F2155">
            <w:pPr>
              <w:jc w:val="center"/>
              <w:rPr>
                <w:color w:val="000000"/>
                <w:sz w:val="20"/>
              </w:rPr>
            </w:pPr>
          </w:p>
          <w:p w:rsidR="005F00A2" w:rsidRPr="00034A84" w:rsidRDefault="005F00A2" w:rsidP="004F2155">
            <w:pPr>
              <w:jc w:val="center"/>
              <w:rPr>
                <w:color w:val="000000"/>
                <w:sz w:val="20"/>
              </w:rPr>
            </w:pPr>
            <w:r w:rsidRPr="00034A84">
              <w:rPr>
                <w:color w:val="000000"/>
                <w:sz w:val="20"/>
              </w:rPr>
              <w:t>100,3</w:t>
            </w:r>
          </w:p>
        </w:tc>
      </w:tr>
      <w:tr w:rsidR="005F00A2" w:rsidRPr="00034A84" w:rsidTr="004F2155">
        <w:trPr>
          <w:trHeight w:val="439"/>
          <w:jc w:val="center"/>
        </w:trPr>
        <w:tc>
          <w:tcPr>
            <w:tcW w:w="5410" w:type="dxa"/>
            <w:shd w:val="clear" w:color="auto" w:fill="auto"/>
            <w:hideMark/>
          </w:tcPr>
          <w:p w:rsidR="005F00A2" w:rsidRPr="00034A84" w:rsidRDefault="005F00A2" w:rsidP="004F2155">
            <w:pPr>
              <w:rPr>
                <w:color w:val="000000"/>
                <w:sz w:val="20"/>
              </w:rPr>
            </w:pPr>
            <w:r w:rsidRPr="00034A84">
              <w:rPr>
                <w:color w:val="000000"/>
                <w:sz w:val="20"/>
              </w:rPr>
              <w:t xml:space="preserve"> - задолженность и перерасчеты по отмененным налогам, сборам и иным обязательным платежам </w:t>
            </w:r>
          </w:p>
        </w:tc>
        <w:tc>
          <w:tcPr>
            <w:tcW w:w="1607" w:type="dxa"/>
            <w:gridSpan w:val="2"/>
            <w:shd w:val="clear" w:color="auto" w:fill="auto"/>
            <w:vAlign w:val="bottom"/>
            <w:hideMark/>
          </w:tcPr>
          <w:p w:rsidR="005F00A2" w:rsidRPr="00034A84" w:rsidRDefault="005F00A2" w:rsidP="004F2155">
            <w:pPr>
              <w:jc w:val="center"/>
              <w:rPr>
                <w:color w:val="000000"/>
                <w:sz w:val="20"/>
              </w:rPr>
            </w:pPr>
            <w:r w:rsidRPr="00034A84">
              <w:rPr>
                <w:color w:val="000000"/>
                <w:sz w:val="20"/>
              </w:rPr>
              <w:t>0,00</w:t>
            </w:r>
          </w:p>
        </w:tc>
        <w:tc>
          <w:tcPr>
            <w:tcW w:w="1723" w:type="dxa"/>
            <w:shd w:val="clear" w:color="auto" w:fill="auto"/>
            <w:vAlign w:val="bottom"/>
            <w:hideMark/>
          </w:tcPr>
          <w:p w:rsidR="005F00A2" w:rsidRPr="00034A84" w:rsidRDefault="005F00A2" w:rsidP="004F2155">
            <w:pPr>
              <w:jc w:val="center"/>
              <w:rPr>
                <w:color w:val="000000"/>
                <w:sz w:val="20"/>
              </w:rPr>
            </w:pPr>
            <w:r w:rsidRPr="00034A84">
              <w:rPr>
                <w:color w:val="000000"/>
                <w:sz w:val="20"/>
              </w:rPr>
              <w:t>0,21</w:t>
            </w:r>
          </w:p>
        </w:tc>
        <w:tc>
          <w:tcPr>
            <w:tcW w:w="1605" w:type="dxa"/>
          </w:tcPr>
          <w:p w:rsidR="005F00A2" w:rsidRPr="00034A84" w:rsidRDefault="005F00A2" w:rsidP="004F2155">
            <w:pPr>
              <w:jc w:val="center"/>
              <w:rPr>
                <w:color w:val="000000"/>
                <w:sz w:val="20"/>
              </w:rPr>
            </w:pPr>
          </w:p>
          <w:p w:rsidR="005F00A2" w:rsidRPr="00034A84" w:rsidRDefault="005F00A2" w:rsidP="004F2155">
            <w:pPr>
              <w:jc w:val="center"/>
              <w:rPr>
                <w:color w:val="000000"/>
                <w:sz w:val="20"/>
              </w:rPr>
            </w:pPr>
            <w:r w:rsidRPr="00034A84">
              <w:rPr>
                <w:color w:val="000000"/>
                <w:sz w:val="20"/>
              </w:rPr>
              <w:t>0,00</w:t>
            </w:r>
          </w:p>
        </w:tc>
      </w:tr>
      <w:tr w:rsidR="005F00A2" w:rsidRPr="00034A84" w:rsidTr="004F2155">
        <w:trPr>
          <w:trHeight w:val="375"/>
          <w:jc w:val="center"/>
        </w:trPr>
        <w:tc>
          <w:tcPr>
            <w:tcW w:w="5410" w:type="dxa"/>
            <w:shd w:val="clear" w:color="auto" w:fill="auto"/>
            <w:hideMark/>
          </w:tcPr>
          <w:p w:rsidR="005F00A2" w:rsidRPr="00034A84" w:rsidRDefault="005F00A2" w:rsidP="004F2155">
            <w:pPr>
              <w:rPr>
                <w:color w:val="000000"/>
                <w:sz w:val="20"/>
              </w:rPr>
            </w:pPr>
            <w:r w:rsidRPr="00034A84">
              <w:rPr>
                <w:color w:val="000000"/>
                <w:sz w:val="20"/>
              </w:rPr>
              <w:t xml:space="preserve"> - прочие неналоговые доходы </w:t>
            </w:r>
          </w:p>
        </w:tc>
        <w:tc>
          <w:tcPr>
            <w:tcW w:w="1607" w:type="dxa"/>
            <w:gridSpan w:val="2"/>
            <w:shd w:val="clear" w:color="auto" w:fill="auto"/>
            <w:vAlign w:val="bottom"/>
            <w:hideMark/>
          </w:tcPr>
          <w:p w:rsidR="005F00A2" w:rsidRPr="00034A84" w:rsidRDefault="005F00A2" w:rsidP="004F2155">
            <w:pPr>
              <w:jc w:val="center"/>
              <w:rPr>
                <w:color w:val="000000"/>
                <w:sz w:val="20"/>
              </w:rPr>
            </w:pPr>
            <w:r w:rsidRPr="00034A84">
              <w:rPr>
                <w:color w:val="000000"/>
                <w:sz w:val="20"/>
              </w:rPr>
              <w:t>0,00</w:t>
            </w:r>
          </w:p>
        </w:tc>
        <w:tc>
          <w:tcPr>
            <w:tcW w:w="1723" w:type="dxa"/>
            <w:shd w:val="clear" w:color="auto" w:fill="auto"/>
            <w:vAlign w:val="bottom"/>
            <w:hideMark/>
          </w:tcPr>
          <w:p w:rsidR="005F00A2" w:rsidRPr="00034A84" w:rsidRDefault="005F00A2" w:rsidP="004F2155">
            <w:pPr>
              <w:jc w:val="center"/>
              <w:rPr>
                <w:color w:val="000000"/>
                <w:sz w:val="20"/>
              </w:rPr>
            </w:pPr>
            <w:r w:rsidRPr="00034A84">
              <w:rPr>
                <w:color w:val="000000"/>
                <w:sz w:val="20"/>
              </w:rPr>
              <w:t>0,00</w:t>
            </w:r>
          </w:p>
        </w:tc>
        <w:tc>
          <w:tcPr>
            <w:tcW w:w="1605" w:type="dxa"/>
          </w:tcPr>
          <w:p w:rsidR="005F00A2" w:rsidRPr="00034A84" w:rsidRDefault="005F00A2" w:rsidP="004F2155">
            <w:pPr>
              <w:jc w:val="center"/>
              <w:rPr>
                <w:color w:val="000000"/>
                <w:sz w:val="20"/>
              </w:rPr>
            </w:pPr>
          </w:p>
          <w:p w:rsidR="005F00A2" w:rsidRPr="00034A84" w:rsidRDefault="005F00A2" w:rsidP="004F2155">
            <w:pPr>
              <w:jc w:val="center"/>
              <w:rPr>
                <w:color w:val="000000"/>
                <w:sz w:val="20"/>
              </w:rPr>
            </w:pPr>
            <w:r w:rsidRPr="00034A84">
              <w:rPr>
                <w:color w:val="000000"/>
                <w:sz w:val="20"/>
              </w:rPr>
              <w:t>3,82</w:t>
            </w:r>
          </w:p>
        </w:tc>
      </w:tr>
      <w:tr w:rsidR="005F00A2" w:rsidRPr="00034A84" w:rsidTr="004F2155">
        <w:trPr>
          <w:trHeight w:val="435"/>
          <w:jc w:val="center"/>
        </w:trPr>
        <w:tc>
          <w:tcPr>
            <w:tcW w:w="5410" w:type="dxa"/>
            <w:shd w:val="clear" w:color="auto" w:fill="auto"/>
            <w:hideMark/>
          </w:tcPr>
          <w:p w:rsidR="005F00A2" w:rsidRPr="00034A84" w:rsidRDefault="005F00A2" w:rsidP="004F2155">
            <w:pPr>
              <w:rPr>
                <w:b/>
                <w:bCs/>
                <w:i/>
                <w:iCs/>
                <w:color w:val="000000"/>
                <w:sz w:val="20"/>
              </w:rPr>
            </w:pPr>
            <w:r w:rsidRPr="00034A84">
              <w:rPr>
                <w:b/>
                <w:bCs/>
                <w:i/>
                <w:iCs/>
                <w:color w:val="000000"/>
                <w:sz w:val="20"/>
              </w:rPr>
              <w:t xml:space="preserve">2. Безвозмездные поступления ВСЕГО, </w:t>
            </w:r>
          </w:p>
        </w:tc>
        <w:tc>
          <w:tcPr>
            <w:tcW w:w="1607" w:type="dxa"/>
            <w:gridSpan w:val="2"/>
            <w:shd w:val="clear" w:color="auto" w:fill="auto"/>
            <w:vAlign w:val="bottom"/>
            <w:hideMark/>
          </w:tcPr>
          <w:p w:rsidR="005F00A2" w:rsidRPr="00034A84" w:rsidRDefault="005F00A2" w:rsidP="004F2155">
            <w:pPr>
              <w:jc w:val="center"/>
              <w:rPr>
                <w:b/>
                <w:bCs/>
                <w:color w:val="000000"/>
                <w:sz w:val="20"/>
              </w:rPr>
            </w:pPr>
            <w:r w:rsidRPr="00034A84">
              <w:rPr>
                <w:b/>
                <w:bCs/>
                <w:color w:val="000000"/>
                <w:sz w:val="20"/>
              </w:rPr>
              <w:t>109 839,90</w:t>
            </w:r>
          </w:p>
        </w:tc>
        <w:tc>
          <w:tcPr>
            <w:tcW w:w="1723" w:type="dxa"/>
            <w:shd w:val="clear" w:color="auto" w:fill="auto"/>
            <w:vAlign w:val="bottom"/>
            <w:hideMark/>
          </w:tcPr>
          <w:p w:rsidR="005F00A2" w:rsidRPr="00034A84" w:rsidRDefault="005F00A2" w:rsidP="004F2155">
            <w:pPr>
              <w:jc w:val="center"/>
              <w:rPr>
                <w:b/>
                <w:bCs/>
                <w:color w:val="000000"/>
                <w:sz w:val="20"/>
              </w:rPr>
            </w:pPr>
            <w:r w:rsidRPr="00034A84">
              <w:rPr>
                <w:b/>
                <w:bCs/>
                <w:color w:val="000000"/>
                <w:sz w:val="20"/>
              </w:rPr>
              <w:t>105 360,75</w:t>
            </w:r>
          </w:p>
        </w:tc>
        <w:tc>
          <w:tcPr>
            <w:tcW w:w="1605" w:type="dxa"/>
          </w:tcPr>
          <w:p w:rsidR="005F00A2" w:rsidRPr="00034A84" w:rsidRDefault="005F00A2" w:rsidP="004F2155">
            <w:pPr>
              <w:jc w:val="center"/>
              <w:rPr>
                <w:b/>
                <w:bCs/>
                <w:color w:val="000000"/>
                <w:sz w:val="20"/>
              </w:rPr>
            </w:pPr>
          </w:p>
          <w:p w:rsidR="005F00A2" w:rsidRPr="00034A84" w:rsidRDefault="005F00A2" w:rsidP="004F2155">
            <w:pPr>
              <w:jc w:val="center"/>
              <w:rPr>
                <w:b/>
                <w:bCs/>
                <w:color w:val="000000"/>
                <w:sz w:val="20"/>
              </w:rPr>
            </w:pPr>
            <w:r w:rsidRPr="00034A84">
              <w:rPr>
                <w:b/>
                <w:bCs/>
                <w:color w:val="000000"/>
                <w:sz w:val="20"/>
              </w:rPr>
              <w:t>65 663,16</w:t>
            </w:r>
          </w:p>
        </w:tc>
      </w:tr>
      <w:tr w:rsidR="005F00A2" w:rsidRPr="00034A84" w:rsidTr="004F2155">
        <w:trPr>
          <w:trHeight w:val="375"/>
          <w:jc w:val="center"/>
        </w:trPr>
        <w:tc>
          <w:tcPr>
            <w:tcW w:w="5410" w:type="dxa"/>
            <w:shd w:val="clear" w:color="auto" w:fill="auto"/>
            <w:hideMark/>
          </w:tcPr>
          <w:p w:rsidR="005F00A2" w:rsidRPr="00034A84" w:rsidRDefault="005F00A2" w:rsidP="004F2155">
            <w:pPr>
              <w:rPr>
                <w:color w:val="000000"/>
                <w:sz w:val="20"/>
              </w:rPr>
            </w:pPr>
            <w:r w:rsidRPr="00034A84">
              <w:rPr>
                <w:color w:val="000000"/>
                <w:sz w:val="20"/>
              </w:rPr>
              <w:t>в том числе в форме:</w:t>
            </w:r>
          </w:p>
        </w:tc>
        <w:tc>
          <w:tcPr>
            <w:tcW w:w="1607" w:type="dxa"/>
            <w:gridSpan w:val="2"/>
            <w:shd w:val="clear" w:color="auto" w:fill="auto"/>
            <w:vAlign w:val="bottom"/>
            <w:hideMark/>
          </w:tcPr>
          <w:p w:rsidR="005F00A2" w:rsidRPr="00034A84" w:rsidRDefault="005F00A2" w:rsidP="004F2155">
            <w:pPr>
              <w:jc w:val="center"/>
              <w:rPr>
                <w:b/>
                <w:bCs/>
                <w:color w:val="000000"/>
                <w:sz w:val="20"/>
              </w:rPr>
            </w:pPr>
          </w:p>
        </w:tc>
        <w:tc>
          <w:tcPr>
            <w:tcW w:w="1723" w:type="dxa"/>
            <w:shd w:val="clear" w:color="auto" w:fill="auto"/>
            <w:vAlign w:val="bottom"/>
            <w:hideMark/>
          </w:tcPr>
          <w:p w:rsidR="005F00A2" w:rsidRPr="00034A84" w:rsidRDefault="005F00A2" w:rsidP="004F2155">
            <w:pPr>
              <w:jc w:val="center"/>
              <w:rPr>
                <w:b/>
                <w:bCs/>
                <w:color w:val="000000"/>
                <w:sz w:val="20"/>
              </w:rPr>
            </w:pPr>
          </w:p>
        </w:tc>
        <w:tc>
          <w:tcPr>
            <w:tcW w:w="1605" w:type="dxa"/>
          </w:tcPr>
          <w:p w:rsidR="005F00A2" w:rsidRPr="00034A84" w:rsidRDefault="005F00A2" w:rsidP="004F2155">
            <w:pPr>
              <w:jc w:val="center"/>
              <w:rPr>
                <w:b/>
                <w:bCs/>
                <w:color w:val="000000"/>
                <w:sz w:val="20"/>
              </w:rPr>
            </w:pPr>
          </w:p>
        </w:tc>
      </w:tr>
      <w:tr w:rsidR="005F00A2" w:rsidRPr="00034A84" w:rsidTr="004F2155">
        <w:trPr>
          <w:trHeight w:val="375"/>
          <w:jc w:val="center"/>
        </w:trPr>
        <w:tc>
          <w:tcPr>
            <w:tcW w:w="5410" w:type="dxa"/>
            <w:shd w:val="clear" w:color="auto" w:fill="auto"/>
            <w:hideMark/>
          </w:tcPr>
          <w:p w:rsidR="005F00A2" w:rsidRPr="00034A84" w:rsidRDefault="005F00A2" w:rsidP="004F2155">
            <w:pPr>
              <w:rPr>
                <w:color w:val="000000"/>
                <w:sz w:val="20"/>
              </w:rPr>
            </w:pPr>
            <w:r w:rsidRPr="00034A84">
              <w:rPr>
                <w:color w:val="000000"/>
                <w:sz w:val="20"/>
              </w:rPr>
              <w:t xml:space="preserve"> - дотаций</w:t>
            </w:r>
          </w:p>
        </w:tc>
        <w:tc>
          <w:tcPr>
            <w:tcW w:w="1607" w:type="dxa"/>
            <w:gridSpan w:val="2"/>
            <w:shd w:val="clear" w:color="auto" w:fill="auto"/>
            <w:vAlign w:val="bottom"/>
            <w:hideMark/>
          </w:tcPr>
          <w:p w:rsidR="005F00A2" w:rsidRPr="00034A84" w:rsidRDefault="005F00A2" w:rsidP="004F2155">
            <w:pPr>
              <w:jc w:val="center"/>
              <w:rPr>
                <w:color w:val="000000"/>
                <w:sz w:val="20"/>
              </w:rPr>
            </w:pPr>
            <w:r w:rsidRPr="00034A84">
              <w:rPr>
                <w:color w:val="000000"/>
                <w:sz w:val="20"/>
              </w:rPr>
              <w:t>1 316,00</w:t>
            </w:r>
          </w:p>
        </w:tc>
        <w:tc>
          <w:tcPr>
            <w:tcW w:w="1723" w:type="dxa"/>
            <w:shd w:val="clear" w:color="auto" w:fill="auto"/>
            <w:vAlign w:val="bottom"/>
            <w:hideMark/>
          </w:tcPr>
          <w:p w:rsidR="005F00A2" w:rsidRPr="00034A84" w:rsidRDefault="005F00A2" w:rsidP="004F2155">
            <w:pPr>
              <w:jc w:val="center"/>
              <w:rPr>
                <w:color w:val="000000"/>
                <w:sz w:val="20"/>
              </w:rPr>
            </w:pPr>
            <w:r w:rsidRPr="00034A84">
              <w:rPr>
                <w:color w:val="000000"/>
                <w:sz w:val="20"/>
              </w:rPr>
              <w:t>1 316,00</w:t>
            </w:r>
          </w:p>
        </w:tc>
        <w:tc>
          <w:tcPr>
            <w:tcW w:w="1605" w:type="dxa"/>
          </w:tcPr>
          <w:p w:rsidR="005F00A2" w:rsidRPr="00034A84" w:rsidRDefault="005F00A2" w:rsidP="004F2155">
            <w:pPr>
              <w:jc w:val="center"/>
              <w:rPr>
                <w:color w:val="000000"/>
                <w:sz w:val="20"/>
              </w:rPr>
            </w:pPr>
          </w:p>
          <w:p w:rsidR="005F00A2" w:rsidRPr="00034A84" w:rsidRDefault="005F00A2" w:rsidP="004F2155">
            <w:pPr>
              <w:jc w:val="center"/>
              <w:rPr>
                <w:color w:val="000000"/>
                <w:sz w:val="20"/>
              </w:rPr>
            </w:pPr>
            <w:r w:rsidRPr="00034A84">
              <w:rPr>
                <w:color w:val="000000"/>
                <w:sz w:val="20"/>
              </w:rPr>
              <w:t>615,00</w:t>
            </w:r>
          </w:p>
        </w:tc>
      </w:tr>
      <w:tr w:rsidR="005F00A2" w:rsidRPr="00034A84" w:rsidTr="004F2155">
        <w:trPr>
          <w:trHeight w:val="375"/>
          <w:jc w:val="center"/>
        </w:trPr>
        <w:tc>
          <w:tcPr>
            <w:tcW w:w="5410" w:type="dxa"/>
            <w:shd w:val="clear" w:color="auto" w:fill="auto"/>
            <w:hideMark/>
          </w:tcPr>
          <w:p w:rsidR="005F00A2" w:rsidRPr="00034A84" w:rsidRDefault="005F00A2" w:rsidP="004F2155">
            <w:pPr>
              <w:rPr>
                <w:color w:val="000000"/>
                <w:sz w:val="20"/>
              </w:rPr>
            </w:pPr>
            <w:r w:rsidRPr="00034A84">
              <w:rPr>
                <w:color w:val="000000"/>
                <w:sz w:val="20"/>
              </w:rPr>
              <w:t xml:space="preserve"> - субсидий</w:t>
            </w:r>
          </w:p>
        </w:tc>
        <w:tc>
          <w:tcPr>
            <w:tcW w:w="1607" w:type="dxa"/>
            <w:gridSpan w:val="2"/>
            <w:shd w:val="clear" w:color="auto" w:fill="auto"/>
            <w:vAlign w:val="bottom"/>
            <w:hideMark/>
          </w:tcPr>
          <w:p w:rsidR="005F00A2" w:rsidRPr="00034A84" w:rsidRDefault="005F00A2" w:rsidP="004F2155">
            <w:pPr>
              <w:jc w:val="center"/>
              <w:rPr>
                <w:color w:val="000000"/>
                <w:sz w:val="20"/>
              </w:rPr>
            </w:pPr>
            <w:r w:rsidRPr="00034A84">
              <w:rPr>
                <w:color w:val="000000"/>
                <w:sz w:val="20"/>
              </w:rPr>
              <w:t>62 075,60</w:t>
            </w:r>
          </w:p>
        </w:tc>
        <w:tc>
          <w:tcPr>
            <w:tcW w:w="1723" w:type="dxa"/>
            <w:shd w:val="clear" w:color="auto" w:fill="auto"/>
            <w:vAlign w:val="bottom"/>
            <w:hideMark/>
          </w:tcPr>
          <w:p w:rsidR="005F00A2" w:rsidRPr="00034A84" w:rsidRDefault="005F00A2" w:rsidP="004F2155">
            <w:pPr>
              <w:jc w:val="center"/>
              <w:rPr>
                <w:color w:val="000000"/>
                <w:sz w:val="20"/>
              </w:rPr>
            </w:pPr>
            <w:r w:rsidRPr="00034A84">
              <w:rPr>
                <w:color w:val="000000"/>
                <w:sz w:val="20"/>
              </w:rPr>
              <w:t>61 822,75</w:t>
            </w:r>
          </w:p>
        </w:tc>
        <w:tc>
          <w:tcPr>
            <w:tcW w:w="1605" w:type="dxa"/>
          </w:tcPr>
          <w:p w:rsidR="005F00A2" w:rsidRPr="00034A84" w:rsidRDefault="005F00A2" w:rsidP="004F2155">
            <w:pPr>
              <w:jc w:val="center"/>
              <w:rPr>
                <w:color w:val="000000"/>
                <w:sz w:val="20"/>
              </w:rPr>
            </w:pPr>
          </w:p>
          <w:p w:rsidR="005F00A2" w:rsidRPr="00034A84" w:rsidRDefault="005F00A2" w:rsidP="004F2155">
            <w:pPr>
              <w:jc w:val="center"/>
              <w:rPr>
                <w:color w:val="000000"/>
                <w:sz w:val="20"/>
              </w:rPr>
            </w:pPr>
            <w:r w:rsidRPr="00034A84">
              <w:rPr>
                <w:color w:val="000000"/>
                <w:sz w:val="20"/>
              </w:rPr>
              <w:t>29 322,8</w:t>
            </w:r>
          </w:p>
        </w:tc>
      </w:tr>
      <w:tr w:rsidR="005F00A2" w:rsidRPr="00034A84" w:rsidTr="004F2155">
        <w:trPr>
          <w:trHeight w:val="375"/>
          <w:jc w:val="center"/>
        </w:trPr>
        <w:tc>
          <w:tcPr>
            <w:tcW w:w="5410" w:type="dxa"/>
            <w:shd w:val="clear" w:color="auto" w:fill="auto"/>
            <w:hideMark/>
          </w:tcPr>
          <w:p w:rsidR="005F00A2" w:rsidRPr="00034A84" w:rsidRDefault="005F00A2" w:rsidP="004F2155">
            <w:pPr>
              <w:rPr>
                <w:color w:val="000000"/>
                <w:sz w:val="20"/>
              </w:rPr>
            </w:pPr>
            <w:r w:rsidRPr="00034A84">
              <w:rPr>
                <w:color w:val="000000"/>
                <w:sz w:val="20"/>
              </w:rPr>
              <w:t xml:space="preserve"> - субвенций</w:t>
            </w:r>
          </w:p>
        </w:tc>
        <w:tc>
          <w:tcPr>
            <w:tcW w:w="1607" w:type="dxa"/>
            <w:gridSpan w:val="2"/>
            <w:shd w:val="clear" w:color="auto" w:fill="auto"/>
            <w:noWrap/>
            <w:vAlign w:val="bottom"/>
            <w:hideMark/>
          </w:tcPr>
          <w:p w:rsidR="005F00A2" w:rsidRPr="00034A84" w:rsidRDefault="005F00A2" w:rsidP="004F2155">
            <w:pPr>
              <w:jc w:val="center"/>
              <w:rPr>
                <w:color w:val="000000"/>
                <w:sz w:val="20"/>
              </w:rPr>
            </w:pPr>
            <w:r w:rsidRPr="00034A84">
              <w:rPr>
                <w:color w:val="000000"/>
                <w:sz w:val="20"/>
              </w:rPr>
              <w:t>46 433,70</w:t>
            </w:r>
          </w:p>
        </w:tc>
        <w:tc>
          <w:tcPr>
            <w:tcW w:w="1723" w:type="dxa"/>
            <w:shd w:val="clear" w:color="auto" w:fill="auto"/>
            <w:vAlign w:val="bottom"/>
            <w:hideMark/>
          </w:tcPr>
          <w:p w:rsidR="005F00A2" w:rsidRPr="00034A84" w:rsidRDefault="005F00A2" w:rsidP="004F2155">
            <w:pPr>
              <w:jc w:val="center"/>
              <w:rPr>
                <w:color w:val="000000"/>
                <w:sz w:val="20"/>
              </w:rPr>
            </w:pPr>
            <w:r w:rsidRPr="00034A84">
              <w:rPr>
                <w:color w:val="000000"/>
                <w:sz w:val="20"/>
              </w:rPr>
              <w:t>43 803,00</w:t>
            </w:r>
          </w:p>
        </w:tc>
        <w:tc>
          <w:tcPr>
            <w:tcW w:w="1605" w:type="dxa"/>
          </w:tcPr>
          <w:p w:rsidR="005F00A2" w:rsidRPr="00034A84" w:rsidRDefault="005F00A2" w:rsidP="004F2155">
            <w:pPr>
              <w:jc w:val="center"/>
              <w:rPr>
                <w:color w:val="000000"/>
                <w:sz w:val="20"/>
              </w:rPr>
            </w:pPr>
          </w:p>
          <w:p w:rsidR="005F00A2" w:rsidRPr="00034A84" w:rsidRDefault="005F00A2" w:rsidP="004F2155">
            <w:pPr>
              <w:jc w:val="center"/>
              <w:rPr>
                <w:color w:val="000000"/>
                <w:sz w:val="20"/>
              </w:rPr>
            </w:pPr>
            <w:r w:rsidRPr="00034A84">
              <w:rPr>
                <w:color w:val="000000"/>
                <w:sz w:val="20"/>
              </w:rPr>
              <w:t>39 794,74</w:t>
            </w:r>
          </w:p>
        </w:tc>
      </w:tr>
      <w:tr w:rsidR="005F00A2" w:rsidRPr="00034A84" w:rsidTr="004F2155">
        <w:trPr>
          <w:trHeight w:val="375"/>
          <w:jc w:val="center"/>
        </w:trPr>
        <w:tc>
          <w:tcPr>
            <w:tcW w:w="5410" w:type="dxa"/>
            <w:shd w:val="clear" w:color="auto" w:fill="auto"/>
            <w:hideMark/>
          </w:tcPr>
          <w:p w:rsidR="005F00A2" w:rsidRPr="00034A84" w:rsidRDefault="005F00A2" w:rsidP="004F2155">
            <w:pPr>
              <w:rPr>
                <w:color w:val="000000"/>
                <w:sz w:val="20"/>
              </w:rPr>
            </w:pPr>
            <w:r w:rsidRPr="00034A84">
              <w:rPr>
                <w:color w:val="000000"/>
                <w:sz w:val="20"/>
              </w:rPr>
              <w:t xml:space="preserve"> - иных межбюджетных трансфертов</w:t>
            </w:r>
          </w:p>
        </w:tc>
        <w:tc>
          <w:tcPr>
            <w:tcW w:w="1607" w:type="dxa"/>
            <w:gridSpan w:val="2"/>
            <w:shd w:val="clear" w:color="auto" w:fill="auto"/>
            <w:vAlign w:val="bottom"/>
            <w:hideMark/>
          </w:tcPr>
          <w:p w:rsidR="005F00A2" w:rsidRPr="00034A84" w:rsidRDefault="005F00A2" w:rsidP="004F2155">
            <w:pPr>
              <w:jc w:val="center"/>
              <w:rPr>
                <w:color w:val="000000"/>
                <w:sz w:val="20"/>
              </w:rPr>
            </w:pPr>
            <w:r w:rsidRPr="00034A84">
              <w:rPr>
                <w:color w:val="000000"/>
                <w:sz w:val="20"/>
              </w:rPr>
              <w:t>14,60</w:t>
            </w:r>
          </w:p>
        </w:tc>
        <w:tc>
          <w:tcPr>
            <w:tcW w:w="1723" w:type="dxa"/>
            <w:shd w:val="clear" w:color="auto" w:fill="auto"/>
            <w:vAlign w:val="bottom"/>
            <w:hideMark/>
          </w:tcPr>
          <w:p w:rsidR="005F00A2" w:rsidRPr="00034A84" w:rsidRDefault="005F00A2" w:rsidP="004F2155">
            <w:pPr>
              <w:jc w:val="center"/>
              <w:rPr>
                <w:color w:val="000000"/>
                <w:sz w:val="20"/>
              </w:rPr>
            </w:pPr>
            <w:r w:rsidRPr="00034A84">
              <w:rPr>
                <w:color w:val="000000"/>
                <w:sz w:val="20"/>
              </w:rPr>
              <w:t>14,60</w:t>
            </w:r>
          </w:p>
        </w:tc>
        <w:tc>
          <w:tcPr>
            <w:tcW w:w="1605" w:type="dxa"/>
          </w:tcPr>
          <w:p w:rsidR="005F00A2" w:rsidRPr="00034A84" w:rsidRDefault="005F00A2" w:rsidP="004F2155">
            <w:pPr>
              <w:jc w:val="center"/>
              <w:rPr>
                <w:color w:val="000000"/>
                <w:sz w:val="20"/>
              </w:rPr>
            </w:pPr>
          </w:p>
          <w:p w:rsidR="005F00A2" w:rsidRPr="00034A84" w:rsidRDefault="005F00A2" w:rsidP="004F2155">
            <w:pPr>
              <w:jc w:val="center"/>
              <w:rPr>
                <w:color w:val="000000"/>
                <w:sz w:val="20"/>
              </w:rPr>
            </w:pPr>
            <w:r w:rsidRPr="00034A84">
              <w:rPr>
                <w:color w:val="000000"/>
                <w:sz w:val="20"/>
              </w:rPr>
              <w:t>0,00</w:t>
            </w:r>
          </w:p>
        </w:tc>
      </w:tr>
      <w:tr w:rsidR="005F00A2" w:rsidRPr="00034A84" w:rsidTr="004F2155">
        <w:trPr>
          <w:trHeight w:val="375"/>
          <w:jc w:val="center"/>
        </w:trPr>
        <w:tc>
          <w:tcPr>
            <w:tcW w:w="5410" w:type="dxa"/>
            <w:shd w:val="clear" w:color="auto" w:fill="auto"/>
            <w:hideMark/>
          </w:tcPr>
          <w:p w:rsidR="005F00A2" w:rsidRPr="00034A84" w:rsidRDefault="005F00A2" w:rsidP="004F2155">
            <w:pPr>
              <w:rPr>
                <w:color w:val="000000"/>
                <w:sz w:val="20"/>
              </w:rPr>
            </w:pPr>
            <w:r w:rsidRPr="00034A84">
              <w:rPr>
                <w:color w:val="000000"/>
                <w:sz w:val="20"/>
              </w:rPr>
              <w:t xml:space="preserve"> - прочие безвозмездные поступления</w:t>
            </w:r>
          </w:p>
        </w:tc>
        <w:tc>
          <w:tcPr>
            <w:tcW w:w="1607" w:type="dxa"/>
            <w:gridSpan w:val="2"/>
            <w:shd w:val="clear" w:color="auto" w:fill="auto"/>
            <w:vAlign w:val="bottom"/>
            <w:hideMark/>
          </w:tcPr>
          <w:p w:rsidR="005F00A2" w:rsidRPr="00034A84" w:rsidRDefault="005F00A2" w:rsidP="004F2155">
            <w:pPr>
              <w:jc w:val="center"/>
              <w:rPr>
                <w:color w:val="000000"/>
                <w:sz w:val="20"/>
              </w:rPr>
            </w:pPr>
            <w:r w:rsidRPr="00034A84">
              <w:rPr>
                <w:color w:val="000000"/>
                <w:sz w:val="20"/>
              </w:rPr>
              <w:t>0,00</w:t>
            </w:r>
          </w:p>
        </w:tc>
        <w:tc>
          <w:tcPr>
            <w:tcW w:w="1723" w:type="dxa"/>
            <w:shd w:val="clear" w:color="auto" w:fill="auto"/>
            <w:vAlign w:val="bottom"/>
            <w:hideMark/>
          </w:tcPr>
          <w:p w:rsidR="005F00A2" w:rsidRPr="00034A84" w:rsidRDefault="005F00A2" w:rsidP="004F2155">
            <w:pPr>
              <w:jc w:val="center"/>
              <w:rPr>
                <w:color w:val="000000"/>
                <w:sz w:val="20"/>
              </w:rPr>
            </w:pPr>
            <w:r w:rsidRPr="00034A84">
              <w:rPr>
                <w:color w:val="000000"/>
                <w:sz w:val="20"/>
              </w:rPr>
              <w:t>0,00</w:t>
            </w:r>
          </w:p>
        </w:tc>
        <w:tc>
          <w:tcPr>
            <w:tcW w:w="1605" w:type="dxa"/>
          </w:tcPr>
          <w:p w:rsidR="005F00A2" w:rsidRPr="00034A84" w:rsidRDefault="005F00A2" w:rsidP="004F2155">
            <w:pPr>
              <w:jc w:val="center"/>
              <w:rPr>
                <w:color w:val="000000"/>
                <w:sz w:val="20"/>
              </w:rPr>
            </w:pPr>
          </w:p>
          <w:p w:rsidR="005F00A2" w:rsidRPr="00034A84" w:rsidRDefault="005F00A2" w:rsidP="004F2155">
            <w:pPr>
              <w:jc w:val="center"/>
              <w:rPr>
                <w:color w:val="000000"/>
                <w:sz w:val="20"/>
              </w:rPr>
            </w:pPr>
            <w:r w:rsidRPr="00034A84">
              <w:rPr>
                <w:color w:val="000000"/>
                <w:sz w:val="20"/>
              </w:rPr>
              <w:t>0,00</w:t>
            </w:r>
          </w:p>
        </w:tc>
      </w:tr>
      <w:tr w:rsidR="005F00A2" w:rsidRPr="00034A84" w:rsidTr="004F2155">
        <w:trPr>
          <w:trHeight w:val="959"/>
          <w:jc w:val="center"/>
        </w:trPr>
        <w:tc>
          <w:tcPr>
            <w:tcW w:w="5410" w:type="dxa"/>
            <w:shd w:val="clear" w:color="auto" w:fill="auto"/>
            <w:hideMark/>
          </w:tcPr>
          <w:p w:rsidR="005F00A2" w:rsidRPr="00034A84" w:rsidRDefault="005F00A2" w:rsidP="004F2155">
            <w:pPr>
              <w:rPr>
                <w:color w:val="000000"/>
                <w:sz w:val="20"/>
              </w:rPr>
            </w:pPr>
            <w:r w:rsidRPr="00034A84">
              <w:rPr>
                <w:color w:val="000000"/>
                <w:sz w:val="20"/>
              </w:rPr>
              <w:t xml:space="preserve"> - 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607" w:type="dxa"/>
            <w:gridSpan w:val="2"/>
            <w:shd w:val="clear" w:color="auto" w:fill="auto"/>
            <w:vAlign w:val="bottom"/>
            <w:hideMark/>
          </w:tcPr>
          <w:p w:rsidR="005F00A2" w:rsidRPr="00034A84" w:rsidRDefault="005F00A2" w:rsidP="004F2155">
            <w:pPr>
              <w:jc w:val="center"/>
              <w:rPr>
                <w:color w:val="000000"/>
                <w:sz w:val="20"/>
              </w:rPr>
            </w:pPr>
            <w:r w:rsidRPr="00034A84">
              <w:rPr>
                <w:color w:val="000000"/>
                <w:sz w:val="20"/>
              </w:rPr>
              <w:t>0,00</w:t>
            </w:r>
          </w:p>
        </w:tc>
        <w:tc>
          <w:tcPr>
            <w:tcW w:w="1723" w:type="dxa"/>
            <w:shd w:val="clear" w:color="auto" w:fill="auto"/>
            <w:vAlign w:val="bottom"/>
            <w:hideMark/>
          </w:tcPr>
          <w:p w:rsidR="005F00A2" w:rsidRPr="00034A84" w:rsidRDefault="005F00A2" w:rsidP="004F2155">
            <w:pPr>
              <w:jc w:val="center"/>
              <w:rPr>
                <w:color w:val="000000"/>
                <w:sz w:val="20"/>
              </w:rPr>
            </w:pPr>
            <w:r w:rsidRPr="00034A84">
              <w:rPr>
                <w:color w:val="000000"/>
                <w:sz w:val="20"/>
              </w:rPr>
              <w:t>0,00</w:t>
            </w:r>
          </w:p>
        </w:tc>
        <w:tc>
          <w:tcPr>
            <w:tcW w:w="1605" w:type="dxa"/>
          </w:tcPr>
          <w:p w:rsidR="005F00A2" w:rsidRPr="00034A84" w:rsidRDefault="005F00A2" w:rsidP="004F2155">
            <w:pPr>
              <w:jc w:val="center"/>
              <w:rPr>
                <w:color w:val="000000"/>
                <w:sz w:val="20"/>
              </w:rPr>
            </w:pPr>
          </w:p>
          <w:p w:rsidR="005F00A2" w:rsidRPr="00034A84" w:rsidRDefault="005F00A2" w:rsidP="004F2155">
            <w:pPr>
              <w:jc w:val="center"/>
              <w:rPr>
                <w:color w:val="000000"/>
                <w:sz w:val="20"/>
              </w:rPr>
            </w:pPr>
          </w:p>
          <w:p w:rsidR="005F00A2" w:rsidRPr="00034A84" w:rsidRDefault="005F00A2" w:rsidP="004F2155">
            <w:pPr>
              <w:rPr>
                <w:color w:val="000000"/>
                <w:sz w:val="20"/>
              </w:rPr>
            </w:pPr>
          </w:p>
          <w:p w:rsidR="005F00A2" w:rsidRPr="00034A84" w:rsidRDefault="005F00A2" w:rsidP="004F2155">
            <w:pPr>
              <w:jc w:val="center"/>
              <w:rPr>
                <w:color w:val="000000"/>
                <w:sz w:val="20"/>
              </w:rPr>
            </w:pPr>
            <w:r w:rsidRPr="00034A84">
              <w:rPr>
                <w:color w:val="000000"/>
                <w:sz w:val="20"/>
              </w:rPr>
              <w:t>0,00</w:t>
            </w:r>
          </w:p>
        </w:tc>
      </w:tr>
      <w:tr w:rsidR="005F00A2" w:rsidRPr="00034A84" w:rsidTr="004F2155">
        <w:trPr>
          <w:trHeight w:val="739"/>
          <w:jc w:val="center"/>
        </w:trPr>
        <w:tc>
          <w:tcPr>
            <w:tcW w:w="5410" w:type="dxa"/>
            <w:shd w:val="clear" w:color="auto" w:fill="auto"/>
            <w:hideMark/>
          </w:tcPr>
          <w:p w:rsidR="005F00A2" w:rsidRPr="00034A84" w:rsidRDefault="005F00A2" w:rsidP="004F2155">
            <w:pPr>
              <w:rPr>
                <w:b/>
                <w:bCs/>
                <w:i/>
                <w:iCs/>
                <w:color w:val="000000"/>
                <w:sz w:val="20"/>
              </w:rPr>
            </w:pPr>
            <w:r w:rsidRPr="00034A84">
              <w:rPr>
                <w:b/>
                <w:bCs/>
                <w:i/>
                <w:iCs/>
                <w:color w:val="000000"/>
                <w:sz w:val="20"/>
              </w:rPr>
              <w:t xml:space="preserve">3. Возврат остатков субсидий, субвенций и иных           </w:t>
            </w:r>
            <w:r w:rsidRPr="00034A84">
              <w:rPr>
                <w:b/>
                <w:bCs/>
                <w:i/>
                <w:iCs/>
                <w:color w:val="000000"/>
                <w:sz w:val="20"/>
              </w:rPr>
              <w:br/>
              <w:t>межбюджетных трансфертов, имеющих целевое назначение, прошлых лет из бюджетов городских округов</w:t>
            </w:r>
          </w:p>
        </w:tc>
        <w:tc>
          <w:tcPr>
            <w:tcW w:w="1607" w:type="dxa"/>
            <w:gridSpan w:val="2"/>
            <w:shd w:val="clear" w:color="auto" w:fill="auto"/>
            <w:vAlign w:val="bottom"/>
            <w:hideMark/>
          </w:tcPr>
          <w:p w:rsidR="005F00A2" w:rsidRPr="00034A84" w:rsidRDefault="005F00A2" w:rsidP="004F2155">
            <w:pPr>
              <w:jc w:val="center"/>
              <w:rPr>
                <w:b/>
                <w:bCs/>
                <w:color w:val="000000"/>
                <w:sz w:val="20"/>
              </w:rPr>
            </w:pPr>
            <w:r w:rsidRPr="00034A84">
              <w:rPr>
                <w:b/>
                <w:bCs/>
                <w:color w:val="000000"/>
                <w:sz w:val="20"/>
              </w:rPr>
              <w:t>0,00</w:t>
            </w:r>
          </w:p>
        </w:tc>
        <w:tc>
          <w:tcPr>
            <w:tcW w:w="1723" w:type="dxa"/>
            <w:shd w:val="clear" w:color="auto" w:fill="auto"/>
            <w:vAlign w:val="bottom"/>
            <w:hideMark/>
          </w:tcPr>
          <w:p w:rsidR="005F00A2" w:rsidRPr="00034A84" w:rsidRDefault="005F00A2" w:rsidP="004F2155">
            <w:pPr>
              <w:jc w:val="center"/>
              <w:rPr>
                <w:b/>
                <w:bCs/>
                <w:color w:val="000000"/>
                <w:sz w:val="20"/>
              </w:rPr>
            </w:pPr>
            <w:r w:rsidRPr="00034A84">
              <w:rPr>
                <w:b/>
                <w:bCs/>
                <w:color w:val="000000"/>
                <w:sz w:val="20"/>
              </w:rPr>
              <w:t>-1 595,60</w:t>
            </w:r>
          </w:p>
        </w:tc>
        <w:tc>
          <w:tcPr>
            <w:tcW w:w="1605" w:type="dxa"/>
          </w:tcPr>
          <w:p w:rsidR="005F00A2" w:rsidRPr="00034A84" w:rsidRDefault="005F00A2" w:rsidP="004F2155">
            <w:pPr>
              <w:jc w:val="center"/>
              <w:rPr>
                <w:b/>
                <w:bCs/>
                <w:color w:val="000000"/>
                <w:sz w:val="20"/>
              </w:rPr>
            </w:pPr>
          </w:p>
          <w:p w:rsidR="005F00A2" w:rsidRPr="00034A84" w:rsidRDefault="005F00A2" w:rsidP="004F2155">
            <w:pPr>
              <w:jc w:val="center"/>
              <w:rPr>
                <w:b/>
                <w:bCs/>
                <w:color w:val="000000"/>
                <w:sz w:val="20"/>
              </w:rPr>
            </w:pPr>
          </w:p>
          <w:p w:rsidR="005F00A2" w:rsidRPr="00034A84" w:rsidRDefault="005F00A2" w:rsidP="004F2155">
            <w:pPr>
              <w:jc w:val="center"/>
              <w:rPr>
                <w:b/>
                <w:bCs/>
                <w:color w:val="000000"/>
                <w:sz w:val="20"/>
              </w:rPr>
            </w:pPr>
          </w:p>
          <w:p w:rsidR="005F00A2" w:rsidRPr="00034A84" w:rsidRDefault="005F00A2" w:rsidP="004F2155">
            <w:pPr>
              <w:jc w:val="center"/>
              <w:rPr>
                <w:b/>
                <w:bCs/>
                <w:color w:val="000000"/>
                <w:sz w:val="20"/>
              </w:rPr>
            </w:pPr>
            <w:r w:rsidRPr="00034A84">
              <w:rPr>
                <w:b/>
                <w:bCs/>
                <w:color w:val="000000"/>
                <w:sz w:val="20"/>
              </w:rPr>
              <w:t>-4 069,38</w:t>
            </w:r>
          </w:p>
        </w:tc>
      </w:tr>
    </w:tbl>
    <w:p w:rsidR="000F50A4" w:rsidRPr="00034A84" w:rsidRDefault="000F50A4" w:rsidP="000F50A4">
      <w:pPr>
        <w:pStyle w:val="ab"/>
        <w:ind w:left="0"/>
        <w:rPr>
          <w:b/>
          <w:bCs/>
          <w:color w:val="000000"/>
        </w:rPr>
      </w:pPr>
    </w:p>
    <w:p w:rsidR="000F50A4" w:rsidRPr="00034A84" w:rsidRDefault="000F50A4" w:rsidP="000F50A4">
      <w:pPr>
        <w:pStyle w:val="ab"/>
        <w:ind w:left="567"/>
        <w:jc w:val="center"/>
        <w:rPr>
          <w:b/>
          <w:bCs/>
          <w:color w:val="000000"/>
        </w:rPr>
      </w:pPr>
      <w:r w:rsidRPr="00034A84">
        <w:rPr>
          <w:b/>
          <w:bCs/>
          <w:color w:val="000000"/>
        </w:rPr>
        <w:t>Исполнение расходной части бюджета</w:t>
      </w:r>
    </w:p>
    <w:p w:rsidR="005F00A2" w:rsidRPr="00034A84" w:rsidRDefault="005F00A2" w:rsidP="005F00A2">
      <w:pPr>
        <w:pStyle w:val="ab"/>
        <w:spacing w:after="0"/>
        <w:ind w:left="284" w:right="282" w:firstLine="567"/>
        <w:jc w:val="both"/>
        <w:rPr>
          <w:color w:val="000000"/>
        </w:rPr>
      </w:pPr>
      <w:r w:rsidRPr="00034A84">
        <w:rPr>
          <w:color w:val="000000"/>
        </w:rPr>
        <w:t>Расходная часть бюджета городского округа Пелым выполнена на 85,02 % (149 885,80 тыс. рублей).   Плановые назначения утверждены в сумме 176 287,33 тыс. рублей, в том числе:</w:t>
      </w:r>
    </w:p>
    <w:p w:rsidR="005F00A2" w:rsidRPr="00034A84" w:rsidRDefault="005F00A2" w:rsidP="005F00A2">
      <w:pPr>
        <w:pStyle w:val="ab"/>
        <w:spacing w:after="0"/>
        <w:ind w:left="0" w:firstLine="8222"/>
        <w:rPr>
          <w:b/>
          <w:i/>
          <w:color w:val="000000"/>
          <w:sz w:val="20"/>
          <w:szCs w:val="20"/>
        </w:rPr>
      </w:pPr>
      <w:r w:rsidRPr="00034A84">
        <w:rPr>
          <w:b/>
          <w:i/>
          <w:color w:val="000000"/>
          <w:sz w:val="20"/>
          <w:szCs w:val="20"/>
        </w:rPr>
        <w:t>Таблица 2</w:t>
      </w:r>
    </w:p>
    <w:p w:rsidR="005F00A2" w:rsidRPr="00034A84" w:rsidRDefault="005F00A2" w:rsidP="005F00A2">
      <w:pPr>
        <w:pStyle w:val="ab"/>
        <w:spacing w:after="0"/>
        <w:jc w:val="both"/>
        <w:rPr>
          <w:color w:val="000000"/>
        </w:rPr>
      </w:pPr>
    </w:p>
    <w:tbl>
      <w:tblPr>
        <w:tblW w:w="9776" w:type="dxa"/>
        <w:jc w:val="center"/>
        <w:tblInd w:w="93" w:type="dxa"/>
        <w:tblLook w:val="04A0"/>
      </w:tblPr>
      <w:tblGrid>
        <w:gridCol w:w="4835"/>
        <w:gridCol w:w="1660"/>
        <w:gridCol w:w="1640"/>
        <w:gridCol w:w="1641"/>
      </w:tblGrid>
      <w:tr w:rsidR="005F00A2" w:rsidRPr="00034A84" w:rsidTr="004F2155">
        <w:trPr>
          <w:trHeight w:val="375"/>
          <w:jc w:val="center"/>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0A2" w:rsidRPr="00034A84" w:rsidRDefault="005F00A2" w:rsidP="004F2155">
            <w:pPr>
              <w:jc w:val="center"/>
              <w:rPr>
                <w:bCs/>
                <w:iCs/>
                <w:color w:val="000000"/>
                <w:sz w:val="20"/>
              </w:rPr>
            </w:pPr>
            <w:r w:rsidRPr="00034A84">
              <w:rPr>
                <w:bCs/>
                <w:iCs/>
                <w:color w:val="000000"/>
                <w:sz w:val="20"/>
              </w:rPr>
              <w:t>Показатели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F00A2" w:rsidRPr="00034A84" w:rsidRDefault="005F00A2" w:rsidP="004F2155">
            <w:pPr>
              <w:jc w:val="center"/>
              <w:rPr>
                <w:bCs/>
                <w:iCs/>
                <w:color w:val="000000"/>
                <w:sz w:val="20"/>
              </w:rPr>
            </w:pPr>
            <w:r w:rsidRPr="00034A84">
              <w:rPr>
                <w:bCs/>
                <w:iCs/>
                <w:color w:val="000000"/>
                <w:sz w:val="20"/>
              </w:rPr>
              <w:t>ПЛАН</w:t>
            </w:r>
          </w:p>
          <w:p w:rsidR="005F00A2" w:rsidRPr="00034A84" w:rsidRDefault="005F00A2" w:rsidP="004F2155">
            <w:pPr>
              <w:jc w:val="center"/>
              <w:rPr>
                <w:bCs/>
                <w:iCs/>
                <w:color w:val="000000"/>
                <w:sz w:val="20"/>
              </w:rPr>
            </w:pPr>
            <w:r w:rsidRPr="00034A84">
              <w:rPr>
                <w:bCs/>
                <w:iCs/>
                <w:color w:val="000000"/>
                <w:sz w:val="20"/>
              </w:rPr>
              <w:t>2015 год</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F00A2" w:rsidRPr="00034A84" w:rsidRDefault="005F00A2" w:rsidP="004F2155">
            <w:pPr>
              <w:jc w:val="center"/>
              <w:rPr>
                <w:bCs/>
                <w:iCs/>
                <w:color w:val="000000"/>
                <w:sz w:val="20"/>
              </w:rPr>
            </w:pPr>
            <w:r w:rsidRPr="00034A84">
              <w:rPr>
                <w:bCs/>
                <w:iCs/>
                <w:color w:val="000000"/>
                <w:sz w:val="20"/>
              </w:rPr>
              <w:t>ФАКТ за</w:t>
            </w:r>
          </w:p>
          <w:p w:rsidR="005F00A2" w:rsidRPr="00034A84" w:rsidRDefault="005F00A2" w:rsidP="004F2155">
            <w:pPr>
              <w:jc w:val="center"/>
              <w:rPr>
                <w:bCs/>
                <w:iCs/>
                <w:color w:val="000000"/>
                <w:sz w:val="20"/>
              </w:rPr>
            </w:pPr>
            <w:r w:rsidRPr="00034A84">
              <w:rPr>
                <w:bCs/>
                <w:iCs/>
                <w:color w:val="000000"/>
                <w:sz w:val="20"/>
              </w:rPr>
              <w:t>2015 год</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5F00A2" w:rsidRPr="00034A84" w:rsidRDefault="005F00A2" w:rsidP="004F2155">
            <w:pPr>
              <w:jc w:val="center"/>
              <w:rPr>
                <w:bCs/>
                <w:iCs/>
                <w:color w:val="000000"/>
                <w:sz w:val="20"/>
              </w:rPr>
            </w:pPr>
            <w:r w:rsidRPr="00034A84">
              <w:rPr>
                <w:bCs/>
                <w:iCs/>
                <w:color w:val="000000"/>
                <w:sz w:val="20"/>
              </w:rPr>
              <w:t>ФАКТ за</w:t>
            </w:r>
          </w:p>
          <w:p w:rsidR="005F00A2" w:rsidRPr="00034A84" w:rsidRDefault="005F00A2" w:rsidP="004F2155">
            <w:pPr>
              <w:jc w:val="center"/>
              <w:rPr>
                <w:bCs/>
                <w:iCs/>
                <w:color w:val="000000"/>
                <w:sz w:val="20"/>
              </w:rPr>
            </w:pPr>
            <w:r w:rsidRPr="00034A84">
              <w:rPr>
                <w:bCs/>
                <w:iCs/>
                <w:color w:val="000000"/>
                <w:sz w:val="20"/>
              </w:rPr>
              <w:t>2014 год</w:t>
            </w:r>
          </w:p>
        </w:tc>
      </w:tr>
      <w:tr w:rsidR="005F00A2" w:rsidRPr="00034A84" w:rsidTr="004F2155">
        <w:trPr>
          <w:trHeight w:val="375"/>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auto"/>
            <w:hideMark/>
          </w:tcPr>
          <w:p w:rsidR="005F00A2" w:rsidRPr="00034A84" w:rsidRDefault="005F00A2" w:rsidP="004F2155">
            <w:pPr>
              <w:jc w:val="center"/>
              <w:rPr>
                <w:b/>
                <w:bCs/>
                <w:color w:val="000000"/>
                <w:sz w:val="20"/>
              </w:rPr>
            </w:pPr>
            <w:r w:rsidRPr="00034A84">
              <w:rPr>
                <w:b/>
                <w:bCs/>
                <w:i/>
                <w:iCs/>
                <w:color w:val="000000"/>
                <w:sz w:val="20"/>
                <w:u w:val="single"/>
              </w:rPr>
              <w:t>РАСХОДЫ МЕСТНОГО БЮДЖЕТА, тысяч рублей</w:t>
            </w:r>
          </w:p>
        </w:tc>
      </w:tr>
      <w:tr w:rsidR="005F00A2" w:rsidRPr="00034A84" w:rsidTr="004F2155">
        <w:trPr>
          <w:trHeight w:val="375"/>
          <w:jc w:val="center"/>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5F00A2" w:rsidRPr="00034A84" w:rsidRDefault="005F00A2" w:rsidP="004F2155">
            <w:pPr>
              <w:rPr>
                <w:b/>
                <w:bCs/>
                <w:color w:val="000000"/>
                <w:sz w:val="20"/>
              </w:rPr>
            </w:pPr>
            <w:r w:rsidRPr="00034A84">
              <w:rPr>
                <w:b/>
                <w:bCs/>
                <w:color w:val="000000"/>
                <w:sz w:val="20"/>
              </w:rPr>
              <w:t xml:space="preserve">ИТОГО РАСХОДОВ, </w:t>
            </w:r>
            <w:r w:rsidRPr="00034A84">
              <w:rPr>
                <w:color w:val="000000"/>
                <w:sz w:val="20"/>
              </w:rPr>
              <w:t>в том числе:</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00A2" w:rsidRPr="00034A84" w:rsidRDefault="005F00A2" w:rsidP="004F2155">
            <w:pPr>
              <w:jc w:val="center"/>
              <w:rPr>
                <w:b/>
                <w:bCs/>
                <w:color w:val="000000"/>
                <w:sz w:val="20"/>
              </w:rPr>
            </w:pPr>
            <w:r w:rsidRPr="00034A84">
              <w:rPr>
                <w:b/>
                <w:bCs/>
                <w:color w:val="000000"/>
                <w:sz w:val="20"/>
              </w:rPr>
              <w:t>176 287,33</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00A2" w:rsidRPr="00034A84" w:rsidRDefault="005F00A2" w:rsidP="004F2155">
            <w:pPr>
              <w:jc w:val="center"/>
              <w:rPr>
                <w:b/>
                <w:bCs/>
                <w:color w:val="000000"/>
                <w:sz w:val="20"/>
              </w:rPr>
            </w:pPr>
            <w:r w:rsidRPr="00034A84">
              <w:rPr>
                <w:b/>
                <w:bCs/>
                <w:color w:val="000000"/>
                <w:sz w:val="20"/>
              </w:rPr>
              <w:t>149 885,80</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00A2" w:rsidRPr="00034A84" w:rsidRDefault="005F00A2" w:rsidP="004F2155">
            <w:pPr>
              <w:jc w:val="center"/>
              <w:rPr>
                <w:b/>
                <w:bCs/>
                <w:color w:val="000000"/>
                <w:sz w:val="20"/>
              </w:rPr>
            </w:pPr>
            <w:r w:rsidRPr="00034A84">
              <w:rPr>
                <w:b/>
                <w:bCs/>
                <w:color w:val="000000"/>
                <w:sz w:val="20"/>
              </w:rPr>
              <w:t>117 638,0</w:t>
            </w:r>
          </w:p>
        </w:tc>
      </w:tr>
      <w:tr w:rsidR="005F00A2" w:rsidRPr="00034A84" w:rsidTr="004F2155">
        <w:trPr>
          <w:trHeight w:val="375"/>
          <w:jc w:val="center"/>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5F00A2" w:rsidRPr="00034A84" w:rsidRDefault="005F00A2" w:rsidP="004F2155">
            <w:pPr>
              <w:rPr>
                <w:color w:val="000000"/>
                <w:sz w:val="20"/>
              </w:rPr>
            </w:pPr>
            <w:r w:rsidRPr="00034A84">
              <w:rPr>
                <w:color w:val="000000"/>
                <w:sz w:val="20"/>
              </w:rPr>
              <w:t xml:space="preserve"> - заработная плата</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58 954</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52 089,60</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49 584</w:t>
            </w:r>
          </w:p>
        </w:tc>
      </w:tr>
      <w:tr w:rsidR="005F00A2" w:rsidRPr="00034A84" w:rsidTr="004F2155">
        <w:trPr>
          <w:trHeight w:val="375"/>
          <w:jc w:val="center"/>
        </w:trPr>
        <w:tc>
          <w:tcPr>
            <w:tcW w:w="4835" w:type="dxa"/>
            <w:tcBorders>
              <w:top w:val="nil"/>
              <w:left w:val="single" w:sz="4" w:space="0" w:color="auto"/>
              <w:bottom w:val="single" w:sz="4" w:space="0" w:color="auto"/>
              <w:right w:val="single" w:sz="4" w:space="0" w:color="auto"/>
            </w:tcBorders>
            <w:shd w:val="clear" w:color="auto" w:fill="auto"/>
            <w:hideMark/>
          </w:tcPr>
          <w:p w:rsidR="005F00A2" w:rsidRPr="00034A84" w:rsidRDefault="005F00A2" w:rsidP="004F2155">
            <w:pPr>
              <w:rPr>
                <w:color w:val="000000"/>
                <w:sz w:val="20"/>
              </w:rPr>
            </w:pPr>
            <w:r w:rsidRPr="00034A84">
              <w:rPr>
                <w:color w:val="000000"/>
                <w:sz w:val="20"/>
              </w:rPr>
              <w:t xml:space="preserve"> - прочие выплаты</w:t>
            </w:r>
          </w:p>
        </w:tc>
        <w:tc>
          <w:tcPr>
            <w:tcW w:w="1660" w:type="dxa"/>
            <w:tcBorders>
              <w:top w:val="nil"/>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124</w:t>
            </w:r>
          </w:p>
        </w:tc>
        <w:tc>
          <w:tcPr>
            <w:tcW w:w="1640" w:type="dxa"/>
            <w:tcBorders>
              <w:top w:val="nil"/>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80,90</w:t>
            </w:r>
          </w:p>
        </w:tc>
        <w:tc>
          <w:tcPr>
            <w:tcW w:w="1641" w:type="dxa"/>
            <w:tcBorders>
              <w:top w:val="nil"/>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103</w:t>
            </w:r>
          </w:p>
        </w:tc>
      </w:tr>
      <w:tr w:rsidR="005F00A2" w:rsidRPr="00034A84" w:rsidTr="004F2155">
        <w:trPr>
          <w:trHeight w:val="435"/>
          <w:jc w:val="center"/>
        </w:trPr>
        <w:tc>
          <w:tcPr>
            <w:tcW w:w="4835" w:type="dxa"/>
            <w:tcBorders>
              <w:top w:val="nil"/>
              <w:left w:val="single" w:sz="4" w:space="0" w:color="auto"/>
              <w:bottom w:val="single" w:sz="4" w:space="0" w:color="auto"/>
              <w:right w:val="single" w:sz="4" w:space="0" w:color="auto"/>
            </w:tcBorders>
            <w:shd w:val="clear" w:color="auto" w:fill="auto"/>
            <w:hideMark/>
          </w:tcPr>
          <w:p w:rsidR="005F00A2" w:rsidRPr="00034A84" w:rsidRDefault="005F00A2" w:rsidP="004F2155">
            <w:pPr>
              <w:rPr>
                <w:color w:val="000000"/>
                <w:sz w:val="20"/>
              </w:rPr>
            </w:pPr>
            <w:r w:rsidRPr="00034A84">
              <w:rPr>
                <w:color w:val="000000"/>
                <w:sz w:val="20"/>
              </w:rPr>
              <w:t xml:space="preserve"> - начисления на выплаты по оплате труда</w:t>
            </w:r>
          </w:p>
        </w:tc>
        <w:tc>
          <w:tcPr>
            <w:tcW w:w="1660" w:type="dxa"/>
            <w:tcBorders>
              <w:top w:val="nil"/>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17 000</w:t>
            </w:r>
          </w:p>
        </w:tc>
        <w:tc>
          <w:tcPr>
            <w:tcW w:w="1640" w:type="dxa"/>
            <w:tcBorders>
              <w:top w:val="nil"/>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15 456,40</w:t>
            </w:r>
          </w:p>
        </w:tc>
        <w:tc>
          <w:tcPr>
            <w:tcW w:w="1641" w:type="dxa"/>
            <w:tcBorders>
              <w:top w:val="nil"/>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14 483</w:t>
            </w:r>
          </w:p>
        </w:tc>
      </w:tr>
      <w:tr w:rsidR="005F00A2" w:rsidRPr="00034A84" w:rsidTr="004F2155">
        <w:trPr>
          <w:trHeight w:val="375"/>
          <w:jc w:val="center"/>
        </w:trPr>
        <w:tc>
          <w:tcPr>
            <w:tcW w:w="4835" w:type="dxa"/>
            <w:tcBorders>
              <w:top w:val="nil"/>
              <w:left w:val="single" w:sz="4" w:space="0" w:color="auto"/>
              <w:bottom w:val="single" w:sz="4" w:space="0" w:color="auto"/>
              <w:right w:val="single" w:sz="4" w:space="0" w:color="auto"/>
            </w:tcBorders>
            <w:shd w:val="clear" w:color="auto" w:fill="auto"/>
            <w:hideMark/>
          </w:tcPr>
          <w:p w:rsidR="005F00A2" w:rsidRPr="00034A84" w:rsidRDefault="005F00A2" w:rsidP="004F2155">
            <w:pPr>
              <w:rPr>
                <w:color w:val="000000"/>
                <w:sz w:val="20"/>
              </w:rPr>
            </w:pPr>
            <w:r w:rsidRPr="00034A84">
              <w:rPr>
                <w:color w:val="000000"/>
                <w:sz w:val="20"/>
              </w:rPr>
              <w:t xml:space="preserve"> - услуги связи</w:t>
            </w:r>
          </w:p>
        </w:tc>
        <w:tc>
          <w:tcPr>
            <w:tcW w:w="1660" w:type="dxa"/>
            <w:tcBorders>
              <w:top w:val="nil"/>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1 010</w:t>
            </w:r>
          </w:p>
        </w:tc>
        <w:tc>
          <w:tcPr>
            <w:tcW w:w="1640" w:type="dxa"/>
            <w:tcBorders>
              <w:top w:val="nil"/>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842,60</w:t>
            </w:r>
          </w:p>
        </w:tc>
        <w:tc>
          <w:tcPr>
            <w:tcW w:w="1641" w:type="dxa"/>
            <w:tcBorders>
              <w:top w:val="nil"/>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730</w:t>
            </w:r>
          </w:p>
        </w:tc>
      </w:tr>
      <w:tr w:rsidR="005F00A2" w:rsidRPr="00034A84" w:rsidTr="004F2155">
        <w:trPr>
          <w:trHeight w:val="375"/>
          <w:jc w:val="center"/>
        </w:trPr>
        <w:tc>
          <w:tcPr>
            <w:tcW w:w="4835" w:type="dxa"/>
            <w:tcBorders>
              <w:top w:val="nil"/>
              <w:left w:val="single" w:sz="4" w:space="0" w:color="auto"/>
              <w:bottom w:val="single" w:sz="4" w:space="0" w:color="auto"/>
              <w:right w:val="single" w:sz="4" w:space="0" w:color="auto"/>
            </w:tcBorders>
            <w:shd w:val="clear" w:color="auto" w:fill="auto"/>
            <w:hideMark/>
          </w:tcPr>
          <w:p w:rsidR="005F00A2" w:rsidRPr="00034A84" w:rsidRDefault="005F00A2" w:rsidP="004F2155">
            <w:pPr>
              <w:rPr>
                <w:color w:val="000000"/>
                <w:sz w:val="20"/>
              </w:rPr>
            </w:pPr>
            <w:r w:rsidRPr="00034A84">
              <w:rPr>
                <w:color w:val="000000"/>
                <w:sz w:val="20"/>
              </w:rPr>
              <w:t xml:space="preserve"> - транспортные услуги</w:t>
            </w:r>
          </w:p>
        </w:tc>
        <w:tc>
          <w:tcPr>
            <w:tcW w:w="1660" w:type="dxa"/>
            <w:tcBorders>
              <w:top w:val="nil"/>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509</w:t>
            </w:r>
          </w:p>
        </w:tc>
        <w:tc>
          <w:tcPr>
            <w:tcW w:w="1640" w:type="dxa"/>
            <w:tcBorders>
              <w:top w:val="nil"/>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437,60</w:t>
            </w:r>
          </w:p>
        </w:tc>
        <w:tc>
          <w:tcPr>
            <w:tcW w:w="1641" w:type="dxa"/>
            <w:tcBorders>
              <w:top w:val="nil"/>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353</w:t>
            </w:r>
          </w:p>
        </w:tc>
      </w:tr>
      <w:tr w:rsidR="005F00A2" w:rsidRPr="00034A84" w:rsidTr="004F2155">
        <w:trPr>
          <w:trHeight w:val="375"/>
          <w:jc w:val="center"/>
        </w:trPr>
        <w:tc>
          <w:tcPr>
            <w:tcW w:w="4835" w:type="dxa"/>
            <w:tcBorders>
              <w:top w:val="nil"/>
              <w:left w:val="single" w:sz="4" w:space="0" w:color="auto"/>
              <w:bottom w:val="single" w:sz="4" w:space="0" w:color="auto"/>
              <w:right w:val="single" w:sz="4" w:space="0" w:color="auto"/>
            </w:tcBorders>
            <w:shd w:val="clear" w:color="auto" w:fill="auto"/>
            <w:hideMark/>
          </w:tcPr>
          <w:p w:rsidR="005F00A2" w:rsidRPr="00034A84" w:rsidRDefault="005F00A2" w:rsidP="004F2155">
            <w:pPr>
              <w:rPr>
                <w:color w:val="000000"/>
                <w:sz w:val="20"/>
              </w:rPr>
            </w:pPr>
            <w:r w:rsidRPr="00034A84">
              <w:rPr>
                <w:color w:val="000000"/>
                <w:sz w:val="20"/>
              </w:rPr>
              <w:t xml:space="preserve"> - коммунальные услуги</w:t>
            </w:r>
          </w:p>
        </w:tc>
        <w:tc>
          <w:tcPr>
            <w:tcW w:w="1660" w:type="dxa"/>
            <w:tcBorders>
              <w:top w:val="nil"/>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4 360</w:t>
            </w:r>
          </w:p>
        </w:tc>
        <w:tc>
          <w:tcPr>
            <w:tcW w:w="1640" w:type="dxa"/>
            <w:tcBorders>
              <w:top w:val="nil"/>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4 183,10</w:t>
            </w:r>
          </w:p>
        </w:tc>
        <w:tc>
          <w:tcPr>
            <w:tcW w:w="1641" w:type="dxa"/>
            <w:tcBorders>
              <w:top w:val="nil"/>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3 596</w:t>
            </w:r>
          </w:p>
        </w:tc>
      </w:tr>
      <w:tr w:rsidR="005F00A2" w:rsidRPr="00034A84" w:rsidTr="004F2155">
        <w:trPr>
          <w:trHeight w:val="390"/>
          <w:jc w:val="center"/>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5F00A2" w:rsidRPr="00034A84" w:rsidRDefault="005F00A2" w:rsidP="004F2155">
            <w:pPr>
              <w:rPr>
                <w:color w:val="000000"/>
                <w:sz w:val="20"/>
              </w:rPr>
            </w:pPr>
            <w:r w:rsidRPr="00034A84">
              <w:rPr>
                <w:color w:val="000000"/>
                <w:sz w:val="20"/>
              </w:rPr>
              <w:t xml:space="preserve"> - пенсии, пособия, выплачиваемые организациями сектора государственного управления</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788</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787,35</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0</w:t>
            </w:r>
          </w:p>
        </w:tc>
      </w:tr>
      <w:tr w:rsidR="005F00A2" w:rsidRPr="00034A84" w:rsidTr="004F2155">
        <w:trPr>
          <w:trHeight w:val="267"/>
          <w:jc w:val="center"/>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5F00A2" w:rsidRPr="00034A84" w:rsidRDefault="005F00A2" w:rsidP="004F2155">
            <w:pPr>
              <w:rPr>
                <w:color w:val="000000"/>
                <w:sz w:val="20"/>
              </w:rPr>
            </w:pPr>
            <w:r w:rsidRPr="00034A84">
              <w:rPr>
                <w:color w:val="000000"/>
                <w:sz w:val="20"/>
              </w:rPr>
              <w:t xml:space="preserve"> - работы, услуги по содержанию имущества</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14 793</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11 276,10</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8 912</w:t>
            </w:r>
          </w:p>
        </w:tc>
      </w:tr>
      <w:tr w:rsidR="005F00A2" w:rsidRPr="00034A84" w:rsidTr="004F2155">
        <w:trPr>
          <w:trHeight w:val="375"/>
          <w:jc w:val="center"/>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5F00A2" w:rsidRPr="00034A84" w:rsidRDefault="005F00A2" w:rsidP="004F2155">
            <w:pPr>
              <w:rPr>
                <w:color w:val="000000"/>
                <w:sz w:val="20"/>
              </w:rPr>
            </w:pPr>
            <w:r w:rsidRPr="00034A84">
              <w:rPr>
                <w:color w:val="000000"/>
                <w:sz w:val="20"/>
              </w:rPr>
              <w:t xml:space="preserve"> - прочие работы, услуги</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6 363</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5 723,26</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5 557</w:t>
            </w:r>
          </w:p>
        </w:tc>
      </w:tr>
      <w:tr w:rsidR="005F00A2" w:rsidRPr="00034A84" w:rsidTr="004F2155">
        <w:trPr>
          <w:trHeight w:val="375"/>
          <w:jc w:val="center"/>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5F00A2" w:rsidRPr="00034A84" w:rsidRDefault="005F00A2" w:rsidP="004F2155">
            <w:pPr>
              <w:rPr>
                <w:color w:val="000000"/>
                <w:sz w:val="20"/>
              </w:rPr>
            </w:pPr>
            <w:r w:rsidRPr="00034A84">
              <w:rPr>
                <w:color w:val="000000"/>
                <w:sz w:val="20"/>
              </w:rPr>
              <w:t xml:space="preserve"> - обслуживание муниципального долга</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10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4,32</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6</w:t>
            </w:r>
          </w:p>
        </w:tc>
      </w:tr>
      <w:tr w:rsidR="005F00A2" w:rsidRPr="00034A84" w:rsidTr="004F2155">
        <w:trPr>
          <w:trHeight w:val="356"/>
          <w:jc w:val="center"/>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5F00A2" w:rsidRPr="00034A84" w:rsidRDefault="005F00A2" w:rsidP="004F2155">
            <w:pPr>
              <w:rPr>
                <w:color w:val="000000"/>
                <w:sz w:val="20"/>
              </w:rPr>
            </w:pPr>
            <w:r w:rsidRPr="00034A84">
              <w:rPr>
                <w:color w:val="000000"/>
                <w:sz w:val="20"/>
              </w:rPr>
              <w:t xml:space="preserve"> - безвозмездные перечисления муниципальным организациям</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14 535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15 166,60</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14 004</w:t>
            </w:r>
          </w:p>
        </w:tc>
      </w:tr>
      <w:tr w:rsidR="005F00A2" w:rsidRPr="00034A84" w:rsidTr="004F2155">
        <w:trPr>
          <w:trHeight w:val="681"/>
          <w:jc w:val="center"/>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5F00A2" w:rsidRPr="00034A84" w:rsidRDefault="005F00A2" w:rsidP="004F2155">
            <w:pPr>
              <w:rPr>
                <w:color w:val="000000"/>
                <w:sz w:val="20"/>
              </w:rPr>
            </w:pPr>
            <w:r w:rsidRPr="00034A84">
              <w:rPr>
                <w:color w:val="000000"/>
                <w:sz w:val="20"/>
              </w:rPr>
              <w:t xml:space="preserve"> - безвозмездные перечисления организациям, за исключением государственных и муниципальных организаций</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0</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60,00</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0</w:t>
            </w:r>
          </w:p>
        </w:tc>
      </w:tr>
      <w:tr w:rsidR="005F00A2" w:rsidRPr="00034A84" w:rsidTr="004F2155">
        <w:trPr>
          <w:trHeight w:val="375"/>
          <w:jc w:val="center"/>
        </w:trPr>
        <w:tc>
          <w:tcPr>
            <w:tcW w:w="4835" w:type="dxa"/>
            <w:tcBorders>
              <w:top w:val="nil"/>
              <w:left w:val="single" w:sz="4" w:space="0" w:color="auto"/>
              <w:bottom w:val="single" w:sz="4" w:space="0" w:color="auto"/>
              <w:right w:val="single" w:sz="4" w:space="0" w:color="auto"/>
            </w:tcBorders>
            <w:shd w:val="clear" w:color="auto" w:fill="auto"/>
            <w:hideMark/>
          </w:tcPr>
          <w:p w:rsidR="005F00A2" w:rsidRPr="00034A84" w:rsidRDefault="005F00A2" w:rsidP="004F2155">
            <w:pPr>
              <w:rPr>
                <w:color w:val="000000"/>
                <w:sz w:val="20"/>
              </w:rPr>
            </w:pPr>
            <w:r w:rsidRPr="00034A84">
              <w:rPr>
                <w:color w:val="000000"/>
                <w:sz w:val="20"/>
              </w:rPr>
              <w:t xml:space="preserve"> - социальное обеспечение</w:t>
            </w:r>
          </w:p>
        </w:tc>
        <w:tc>
          <w:tcPr>
            <w:tcW w:w="1660" w:type="dxa"/>
            <w:tcBorders>
              <w:top w:val="nil"/>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11 926</w:t>
            </w:r>
          </w:p>
        </w:tc>
        <w:tc>
          <w:tcPr>
            <w:tcW w:w="1640" w:type="dxa"/>
            <w:tcBorders>
              <w:top w:val="nil"/>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9 743,05</w:t>
            </w:r>
          </w:p>
        </w:tc>
        <w:tc>
          <w:tcPr>
            <w:tcW w:w="1641" w:type="dxa"/>
            <w:tcBorders>
              <w:top w:val="nil"/>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8 342</w:t>
            </w:r>
          </w:p>
        </w:tc>
      </w:tr>
      <w:tr w:rsidR="005F00A2" w:rsidRPr="00034A84" w:rsidTr="004F2155">
        <w:trPr>
          <w:trHeight w:val="375"/>
          <w:jc w:val="center"/>
        </w:trPr>
        <w:tc>
          <w:tcPr>
            <w:tcW w:w="4835" w:type="dxa"/>
            <w:tcBorders>
              <w:top w:val="nil"/>
              <w:left w:val="single" w:sz="4" w:space="0" w:color="auto"/>
              <w:bottom w:val="single" w:sz="4" w:space="0" w:color="auto"/>
              <w:right w:val="single" w:sz="4" w:space="0" w:color="auto"/>
            </w:tcBorders>
            <w:shd w:val="clear" w:color="auto" w:fill="auto"/>
            <w:hideMark/>
          </w:tcPr>
          <w:p w:rsidR="005F00A2" w:rsidRPr="00034A84" w:rsidRDefault="005F00A2" w:rsidP="004F2155">
            <w:pPr>
              <w:rPr>
                <w:color w:val="000000"/>
                <w:sz w:val="20"/>
              </w:rPr>
            </w:pPr>
            <w:r w:rsidRPr="00034A84">
              <w:rPr>
                <w:color w:val="000000"/>
                <w:sz w:val="20"/>
              </w:rPr>
              <w:t xml:space="preserve"> - прочие расходы</w:t>
            </w:r>
          </w:p>
        </w:tc>
        <w:tc>
          <w:tcPr>
            <w:tcW w:w="1660" w:type="dxa"/>
            <w:tcBorders>
              <w:top w:val="nil"/>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908</w:t>
            </w:r>
          </w:p>
        </w:tc>
        <w:tc>
          <w:tcPr>
            <w:tcW w:w="1640" w:type="dxa"/>
            <w:tcBorders>
              <w:top w:val="nil"/>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1 100,90</w:t>
            </w:r>
          </w:p>
        </w:tc>
        <w:tc>
          <w:tcPr>
            <w:tcW w:w="1641" w:type="dxa"/>
            <w:tcBorders>
              <w:top w:val="nil"/>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1 155</w:t>
            </w:r>
          </w:p>
        </w:tc>
      </w:tr>
      <w:tr w:rsidR="005F00A2" w:rsidRPr="00034A84" w:rsidTr="004F2155">
        <w:trPr>
          <w:trHeight w:val="405"/>
          <w:jc w:val="center"/>
        </w:trPr>
        <w:tc>
          <w:tcPr>
            <w:tcW w:w="4835" w:type="dxa"/>
            <w:tcBorders>
              <w:top w:val="nil"/>
              <w:left w:val="single" w:sz="4" w:space="0" w:color="auto"/>
              <w:bottom w:val="single" w:sz="4" w:space="0" w:color="auto"/>
              <w:right w:val="single" w:sz="4" w:space="0" w:color="auto"/>
            </w:tcBorders>
            <w:shd w:val="clear" w:color="auto" w:fill="auto"/>
            <w:hideMark/>
          </w:tcPr>
          <w:p w:rsidR="005F00A2" w:rsidRPr="00034A84" w:rsidRDefault="005F00A2" w:rsidP="004F2155">
            <w:pPr>
              <w:rPr>
                <w:color w:val="000000"/>
                <w:sz w:val="20"/>
              </w:rPr>
            </w:pPr>
            <w:r w:rsidRPr="00034A84">
              <w:rPr>
                <w:color w:val="000000"/>
                <w:sz w:val="20"/>
              </w:rPr>
              <w:t xml:space="preserve"> - увеличение стоимости основных средств</w:t>
            </w:r>
          </w:p>
        </w:tc>
        <w:tc>
          <w:tcPr>
            <w:tcW w:w="1660" w:type="dxa"/>
            <w:tcBorders>
              <w:top w:val="nil"/>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16 579</w:t>
            </w:r>
          </w:p>
        </w:tc>
        <w:tc>
          <w:tcPr>
            <w:tcW w:w="1640" w:type="dxa"/>
            <w:tcBorders>
              <w:top w:val="nil"/>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24 075,60</w:t>
            </w:r>
          </w:p>
        </w:tc>
        <w:tc>
          <w:tcPr>
            <w:tcW w:w="1641" w:type="dxa"/>
            <w:tcBorders>
              <w:top w:val="nil"/>
              <w:left w:val="nil"/>
              <w:bottom w:val="single" w:sz="4" w:space="0" w:color="auto"/>
              <w:right w:val="single" w:sz="4" w:space="0" w:color="auto"/>
            </w:tcBorders>
            <w:shd w:val="clear" w:color="auto" w:fill="auto"/>
            <w:vAlign w:val="bottom"/>
            <w:hideMark/>
          </w:tcPr>
          <w:p w:rsidR="005F00A2" w:rsidRPr="00034A84" w:rsidRDefault="005F00A2" w:rsidP="004F2155">
            <w:pPr>
              <w:jc w:val="center"/>
              <w:rPr>
                <w:color w:val="000000"/>
                <w:sz w:val="20"/>
              </w:rPr>
            </w:pPr>
            <w:r w:rsidRPr="00034A84">
              <w:rPr>
                <w:color w:val="000000"/>
                <w:sz w:val="20"/>
              </w:rPr>
              <w:t>2 683</w:t>
            </w:r>
          </w:p>
        </w:tc>
      </w:tr>
    </w:tbl>
    <w:p w:rsidR="005F00A2" w:rsidRPr="00034A84" w:rsidRDefault="005F00A2" w:rsidP="005F00A2">
      <w:pPr>
        <w:pStyle w:val="ab"/>
        <w:spacing w:after="0"/>
        <w:ind w:left="0" w:firstLine="7938"/>
        <w:rPr>
          <w:b/>
          <w:i/>
          <w:color w:val="000000"/>
          <w:sz w:val="20"/>
          <w:szCs w:val="20"/>
        </w:rPr>
      </w:pPr>
      <w:r w:rsidRPr="00034A84">
        <w:rPr>
          <w:b/>
          <w:i/>
          <w:color w:val="000000"/>
          <w:sz w:val="20"/>
          <w:szCs w:val="20"/>
        </w:rPr>
        <w:t>Таблица 3</w:t>
      </w:r>
    </w:p>
    <w:p w:rsidR="005F00A2" w:rsidRPr="00034A84" w:rsidRDefault="005F00A2" w:rsidP="005F00A2">
      <w:pPr>
        <w:pStyle w:val="ab"/>
        <w:spacing w:after="0"/>
        <w:ind w:left="0" w:firstLine="7938"/>
        <w:rPr>
          <w:b/>
          <w:i/>
          <w:color w:val="000000"/>
          <w:sz w:val="20"/>
          <w:szCs w:val="20"/>
        </w:rPr>
      </w:pPr>
      <w:r w:rsidRPr="00034A84">
        <w:rPr>
          <w:b/>
          <w:i/>
          <w:color w:val="000000"/>
          <w:sz w:val="20"/>
          <w:szCs w:val="20"/>
        </w:rPr>
        <w:t xml:space="preserve"> </w:t>
      </w:r>
    </w:p>
    <w:tbl>
      <w:tblPr>
        <w:tblW w:w="9980" w:type="dxa"/>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2126"/>
        <w:gridCol w:w="1985"/>
        <w:gridCol w:w="1900"/>
      </w:tblGrid>
      <w:tr w:rsidR="005F00A2" w:rsidRPr="00034A84" w:rsidTr="004F2155">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F00A2" w:rsidRPr="00034A84" w:rsidRDefault="005F00A2" w:rsidP="004F2155">
            <w:pPr>
              <w:jc w:val="center"/>
              <w:rPr>
                <w:color w:val="000000"/>
                <w:sz w:val="20"/>
              </w:rPr>
            </w:pPr>
            <w:r w:rsidRPr="00034A84">
              <w:rPr>
                <w:color w:val="000000"/>
                <w:sz w:val="20"/>
              </w:rPr>
              <w:t>Наименование расходов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F00A2" w:rsidRPr="00034A84" w:rsidRDefault="005F00A2" w:rsidP="004F2155">
            <w:pPr>
              <w:jc w:val="center"/>
              <w:rPr>
                <w:color w:val="000000"/>
                <w:sz w:val="20"/>
              </w:rPr>
            </w:pPr>
            <w:r w:rsidRPr="00034A84">
              <w:rPr>
                <w:color w:val="000000"/>
                <w:sz w:val="20"/>
              </w:rPr>
              <w:t>Плановые значения</w:t>
            </w:r>
          </w:p>
          <w:p w:rsidR="005F00A2" w:rsidRPr="00034A84" w:rsidRDefault="005F00A2" w:rsidP="004F2155">
            <w:pPr>
              <w:jc w:val="center"/>
              <w:rPr>
                <w:color w:val="000000"/>
                <w:sz w:val="20"/>
              </w:rPr>
            </w:pPr>
            <w:r w:rsidRPr="00034A84">
              <w:rPr>
                <w:color w:val="000000"/>
                <w:sz w:val="20"/>
              </w:rPr>
              <w:t>(годовые)</w:t>
            </w:r>
          </w:p>
          <w:p w:rsidR="005F00A2" w:rsidRPr="00034A84" w:rsidRDefault="005F00A2" w:rsidP="004F2155">
            <w:pPr>
              <w:jc w:val="center"/>
              <w:rPr>
                <w:color w:val="000000"/>
                <w:sz w:val="20"/>
              </w:rPr>
            </w:pPr>
            <w:r w:rsidRPr="00034A84">
              <w:rPr>
                <w:color w:val="000000"/>
                <w:sz w:val="20"/>
              </w:rPr>
              <w:t>тыс. руб.</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F00A2" w:rsidRPr="00034A84" w:rsidRDefault="005F00A2" w:rsidP="004F2155">
            <w:pPr>
              <w:jc w:val="center"/>
              <w:rPr>
                <w:color w:val="000000"/>
                <w:sz w:val="20"/>
              </w:rPr>
            </w:pPr>
            <w:r w:rsidRPr="00034A84">
              <w:rPr>
                <w:color w:val="000000"/>
                <w:sz w:val="20"/>
              </w:rPr>
              <w:t>Кассовые расходы</w:t>
            </w:r>
          </w:p>
          <w:p w:rsidR="005F00A2" w:rsidRPr="00034A84" w:rsidRDefault="005F00A2" w:rsidP="004F2155">
            <w:pPr>
              <w:rPr>
                <w:color w:val="000000"/>
                <w:sz w:val="20"/>
              </w:rPr>
            </w:pPr>
          </w:p>
          <w:p w:rsidR="005F00A2" w:rsidRPr="00034A84" w:rsidRDefault="005F00A2" w:rsidP="004F2155">
            <w:pPr>
              <w:jc w:val="center"/>
              <w:rPr>
                <w:color w:val="000000"/>
                <w:sz w:val="20"/>
              </w:rPr>
            </w:pPr>
            <w:r w:rsidRPr="00034A84">
              <w:rPr>
                <w:color w:val="000000"/>
                <w:sz w:val="20"/>
              </w:rPr>
              <w:t>тыс. руб.</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5F00A2" w:rsidRPr="00034A84" w:rsidRDefault="005F00A2" w:rsidP="004F2155">
            <w:pPr>
              <w:jc w:val="center"/>
              <w:rPr>
                <w:color w:val="000000"/>
                <w:sz w:val="20"/>
              </w:rPr>
            </w:pPr>
            <w:r w:rsidRPr="00034A84">
              <w:rPr>
                <w:color w:val="000000"/>
                <w:sz w:val="20"/>
              </w:rPr>
              <w:t>% исполнения</w:t>
            </w:r>
          </w:p>
        </w:tc>
      </w:tr>
      <w:tr w:rsidR="005F00A2" w:rsidRPr="00034A84" w:rsidTr="004F2155">
        <w:trPr>
          <w:trHeight w:val="274"/>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rPr>
                <w:color w:val="000000"/>
                <w:sz w:val="20"/>
              </w:rPr>
            </w:pPr>
            <w:r w:rsidRPr="00034A84">
              <w:rPr>
                <w:color w:val="000000"/>
                <w:sz w:val="20"/>
              </w:rPr>
              <w:t>Общегосударственные расходы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19 573,13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17 483,71</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89,32</w:t>
            </w:r>
          </w:p>
        </w:tc>
      </w:tr>
      <w:tr w:rsidR="005F00A2" w:rsidRPr="00034A84" w:rsidTr="004F2155">
        <w:trPr>
          <w:trHeight w:val="291"/>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rPr>
                <w:color w:val="000000"/>
                <w:sz w:val="20"/>
              </w:rPr>
            </w:pPr>
            <w:r w:rsidRPr="00034A84">
              <w:rPr>
                <w:color w:val="000000"/>
                <w:sz w:val="20"/>
              </w:rPr>
              <w:t>Национальная оборона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217,40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195,70</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90,02</w:t>
            </w:r>
          </w:p>
        </w:tc>
      </w:tr>
      <w:tr w:rsidR="005F00A2" w:rsidRPr="00034A84" w:rsidTr="004F2155">
        <w:trPr>
          <w:trHeight w:val="242"/>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rPr>
                <w:color w:val="000000"/>
                <w:sz w:val="20"/>
              </w:rPr>
            </w:pPr>
            <w:r w:rsidRPr="00034A84">
              <w:rPr>
                <w:color w:val="000000"/>
                <w:sz w:val="20"/>
              </w:rPr>
              <w:t xml:space="preserve">Национальная безопасность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2 659,0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2 176,00</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81,84</w:t>
            </w:r>
          </w:p>
        </w:tc>
      </w:tr>
      <w:tr w:rsidR="005F00A2" w:rsidRPr="00034A84" w:rsidTr="004F2155">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rPr>
                <w:color w:val="000000"/>
                <w:sz w:val="20"/>
              </w:rPr>
            </w:pPr>
            <w:r w:rsidRPr="00034A84">
              <w:rPr>
                <w:color w:val="000000"/>
                <w:sz w:val="20"/>
              </w:rPr>
              <w:t>Национальная экономика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7 862,50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4 691,72</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59,67</w:t>
            </w:r>
          </w:p>
        </w:tc>
      </w:tr>
      <w:tr w:rsidR="005F00A2" w:rsidRPr="00034A84" w:rsidTr="004F2155">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rPr>
                <w:color w:val="000000"/>
                <w:sz w:val="20"/>
              </w:rPr>
            </w:pPr>
            <w:r w:rsidRPr="00034A84">
              <w:rPr>
                <w:color w:val="000000"/>
                <w:sz w:val="20"/>
              </w:rPr>
              <w:t>Жилищно-коммунальное хозяйство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36 208,30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28 576,25</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78,92</w:t>
            </w:r>
          </w:p>
        </w:tc>
      </w:tr>
      <w:tr w:rsidR="005F00A2" w:rsidRPr="00034A84" w:rsidTr="004F2155">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rPr>
                <w:color w:val="000000"/>
                <w:sz w:val="20"/>
              </w:rPr>
            </w:pPr>
            <w:r w:rsidRPr="00034A84">
              <w:rPr>
                <w:color w:val="000000"/>
                <w:sz w:val="20"/>
              </w:rPr>
              <w:t>Охрана окружающей среды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1 246,60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367,33</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29,47</w:t>
            </w:r>
          </w:p>
        </w:tc>
      </w:tr>
      <w:tr w:rsidR="005F00A2" w:rsidRPr="00034A84" w:rsidTr="004F2155">
        <w:trPr>
          <w:trHeight w:val="242"/>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rPr>
                <w:color w:val="000000"/>
                <w:sz w:val="20"/>
              </w:rPr>
            </w:pPr>
            <w:r w:rsidRPr="00034A84">
              <w:rPr>
                <w:color w:val="000000"/>
                <w:sz w:val="20"/>
              </w:rPr>
              <w:t>Образование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77 197,66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74 242,60</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96,17</w:t>
            </w:r>
          </w:p>
        </w:tc>
      </w:tr>
      <w:tr w:rsidR="005F00A2" w:rsidRPr="00034A84" w:rsidTr="004F2155">
        <w:trPr>
          <w:trHeight w:val="287"/>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rPr>
                <w:color w:val="000000"/>
                <w:sz w:val="20"/>
              </w:rPr>
            </w:pPr>
            <w:r w:rsidRPr="00034A84">
              <w:rPr>
                <w:color w:val="000000"/>
                <w:sz w:val="20"/>
              </w:rPr>
              <w:t>Социальная политика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14 315,14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10 307,15</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72,0</w:t>
            </w:r>
          </w:p>
        </w:tc>
      </w:tr>
      <w:tr w:rsidR="005F00A2" w:rsidRPr="00034A84" w:rsidTr="004F2155">
        <w:trPr>
          <w:trHeight w:val="278"/>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rPr>
                <w:color w:val="000000"/>
                <w:sz w:val="20"/>
              </w:rPr>
            </w:pPr>
            <w:r w:rsidRPr="00034A84">
              <w:rPr>
                <w:color w:val="000000"/>
                <w:sz w:val="20"/>
              </w:rPr>
              <w:t>Культура, кинематография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16 536,60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11 439,62</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69,18</w:t>
            </w:r>
          </w:p>
        </w:tc>
      </w:tr>
      <w:tr w:rsidR="005F00A2" w:rsidRPr="00034A84" w:rsidTr="004F2155">
        <w:trPr>
          <w:trHeight w:val="373"/>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rPr>
                <w:color w:val="000000"/>
                <w:sz w:val="20"/>
              </w:rPr>
            </w:pPr>
            <w:r w:rsidRPr="00034A84">
              <w:rPr>
                <w:color w:val="000000"/>
                <w:sz w:val="20"/>
              </w:rPr>
              <w:t>Средства массовой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220,0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219,57</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99,81</w:t>
            </w:r>
          </w:p>
        </w:tc>
      </w:tr>
      <w:tr w:rsidR="005F00A2" w:rsidRPr="00034A84" w:rsidTr="004F2155">
        <w:trPr>
          <w:trHeight w:val="272"/>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rPr>
                <w:color w:val="000000"/>
                <w:sz w:val="20"/>
              </w:rPr>
            </w:pPr>
            <w:r w:rsidRPr="00034A84">
              <w:rPr>
                <w:color w:val="000000"/>
                <w:sz w:val="20"/>
              </w:rPr>
              <w:t>Физическая культура и спорт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241,0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181,84</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75,46</w:t>
            </w:r>
          </w:p>
        </w:tc>
      </w:tr>
      <w:tr w:rsidR="005F00A2" w:rsidRPr="00034A84" w:rsidTr="004F2155">
        <w:trPr>
          <w:trHeight w:val="545"/>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rPr>
                <w:color w:val="000000"/>
                <w:sz w:val="20"/>
              </w:rPr>
            </w:pPr>
            <w:r w:rsidRPr="00034A84">
              <w:rPr>
                <w:color w:val="000000"/>
                <w:sz w:val="20"/>
              </w:rPr>
              <w:t>Обслуживание государственного и муниципального долга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r w:rsidRPr="00034A84">
              <w:rPr>
                <w:color w:val="000000"/>
                <w:sz w:val="20"/>
              </w:rPr>
              <w:t>4,31</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color w:val="000000"/>
                <w:sz w:val="20"/>
              </w:rPr>
            </w:pPr>
          </w:p>
        </w:tc>
      </w:tr>
      <w:tr w:rsidR="005F00A2" w:rsidRPr="00034A84" w:rsidTr="004F2155">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rPr>
                <w:b/>
                <w:color w:val="000000"/>
                <w:sz w:val="20"/>
              </w:rPr>
            </w:pPr>
            <w:r w:rsidRPr="00034A84">
              <w:rPr>
                <w:b/>
                <w:color w:val="000000"/>
                <w:sz w:val="20"/>
              </w:rPr>
              <w:t>ИТОГО РАСХОДОВ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b/>
                <w:color w:val="000000"/>
                <w:sz w:val="20"/>
              </w:rPr>
            </w:pPr>
            <w:r w:rsidRPr="00034A84">
              <w:rPr>
                <w:b/>
                <w:color w:val="000000"/>
                <w:sz w:val="20"/>
              </w:rPr>
              <w:t>176 287,33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b/>
                <w:color w:val="000000"/>
                <w:sz w:val="20"/>
              </w:rPr>
            </w:pPr>
            <w:r w:rsidRPr="00034A84">
              <w:rPr>
                <w:b/>
                <w:color w:val="000000"/>
                <w:sz w:val="20"/>
              </w:rPr>
              <w:t>149 885,80</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5F00A2" w:rsidRPr="00034A84" w:rsidRDefault="005F00A2" w:rsidP="004F2155">
            <w:pPr>
              <w:jc w:val="center"/>
              <w:rPr>
                <w:b/>
                <w:color w:val="000000"/>
                <w:sz w:val="20"/>
              </w:rPr>
            </w:pPr>
            <w:r w:rsidRPr="00034A84">
              <w:rPr>
                <w:b/>
                <w:color w:val="000000"/>
                <w:sz w:val="20"/>
              </w:rPr>
              <w:t>85,02</w:t>
            </w:r>
          </w:p>
        </w:tc>
      </w:tr>
    </w:tbl>
    <w:p w:rsidR="005F00A2" w:rsidRPr="00034A84" w:rsidRDefault="005F00A2" w:rsidP="005F00A2">
      <w:pPr>
        <w:ind w:firstLine="284"/>
        <w:jc w:val="center"/>
        <w:rPr>
          <w:color w:val="000000"/>
          <w:sz w:val="24"/>
          <w:szCs w:val="24"/>
        </w:rPr>
      </w:pPr>
    </w:p>
    <w:p w:rsidR="005F00A2" w:rsidRPr="00034A84" w:rsidRDefault="005F00A2" w:rsidP="005F00A2">
      <w:pPr>
        <w:ind w:firstLine="567"/>
        <w:jc w:val="both"/>
        <w:rPr>
          <w:color w:val="000000"/>
          <w:sz w:val="24"/>
          <w:szCs w:val="24"/>
        </w:rPr>
      </w:pPr>
      <w:r w:rsidRPr="00034A84">
        <w:rPr>
          <w:color w:val="000000"/>
          <w:sz w:val="24"/>
          <w:szCs w:val="24"/>
        </w:rPr>
        <w:t>Из приведенной таблицы исполнения расходной части бюджета видно, что основными направлениями бюджетной политики городского округа являются:</w:t>
      </w:r>
    </w:p>
    <w:p w:rsidR="005F00A2" w:rsidRPr="00034A84" w:rsidRDefault="005F00A2" w:rsidP="005F00A2">
      <w:pPr>
        <w:widowControl w:val="0"/>
        <w:numPr>
          <w:ilvl w:val="0"/>
          <w:numId w:val="1"/>
        </w:numPr>
        <w:tabs>
          <w:tab w:val="num" w:pos="0"/>
        </w:tabs>
        <w:autoSpaceDE w:val="0"/>
        <w:autoSpaceDN w:val="0"/>
        <w:adjustRightInd w:val="0"/>
        <w:ind w:left="0" w:firstLine="284"/>
        <w:rPr>
          <w:color w:val="000000"/>
          <w:sz w:val="24"/>
          <w:szCs w:val="24"/>
        </w:rPr>
      </w:pPr>
      <w:r w:rsidRPr="00034A84">
        <w:rPr>
          <w:color w:val="000000"/>
          <w:sz w:val="24"/>
          <w:szCs w:val="24"/>
        </w:rPr>
        <w:t>Образование – 49,5 % от общих расходов бюджета;</w:t>
      </w:r>
    </w:p>
    <w:p w:rsidR="005F00A2" w:rsidRPr="00034A84" w:rsidRDefault="005F00A2" w:rsidP="005F00A2">
      <w:pPr>
        <w:widowControl w:val="0"/>
        <w:numPr>
          <w:ilvl w:val="0"/>
          <w:numId w:val="1"/>
        </w:numPr>
        <w:tabs>
          <w:tab w:val="num" w:pos="0"/>
        </w:tabs>
        <w:autoSpaceDE w:val="0"/>
        <w:autoSpaceDN w:val="0"/>
        <w:adjustRightInd w:val="0"/>
        <w:ind w:left="0" w:firstLine="284"/>
        <w:rPr>
          <w:color w:val="000000"/>
          <w:sz w:val="24"/>
          <w:szCs w:val="24"/>
        </w:rPr>
      </w:pPr>
      <w:r w:rsidRPr="00034A84">
        <w:rPr>
          <w:color w:val="000000"/>
          <w:sz w:val="24"/>
          <w:szCs w:val="24"/>
        </w:rPr>
        <w:t>Жилищно-коммунальное хозяйство – 19%;</w:t>
      </w:r>
    </w:p>
    <w:p w:rsidR="005F00A2" w:rsidRPr="00034A84" w:rsidRDefault="005F00A2" w:rsidP="005F00A2">
      <w:pPr>
        <w:widowControl w:val="0"/>
        <w:numPr>
          <w:ilvl w:val="0"/>
          <w:numId w:val="1"/>
        </w:numPr>
        <w:tabs>
          <w:tab w:val="num" w:pos="0"/>
        </w:tabs>
        <w:autoSpaceDE w:val="0"/>
        <w:autoSpaceDN w:val="0"/>
        <w:adjustRightInd w:val="0"/>
        <w:ind w:left="0" w:firstLine="284"/>
        <w:rPr>
          <w:color w:val="000000"/>
          <w:sz w:val="24"/>
          <w:szCs w:val="24"/>
        </w:rPr>
      </w:pPr>
      <w:r w:rsidRPr="00034A84">
        <w:rPr>
          <w:color w:val="000000"/>
          <w:sz w:val="24"/>
          <w:szCs w:val="24"/>
        </w:rPr>
        <w:t>Общегосударственные расходы – 11,6%;</w:t>
      </w:r>
    </w:p>
    <w:p w:rsidR="005F00A2" w:rsidRPr="00034A84" w:rsidRDefault="005F00A2" w:rsidP="005F00A2">
      <w:pPr>
        <w:widowControl w:val="0"/>
        <w:numPr>
          <w:ilvl w:val="0"/>
          <w:numId w:val="1"/>
        </w:numPr>
        <w:autoSpaceDE w:val="0"/>
        <w:autoSpaceDN w:val="0"/>
        <w:adjustRightInd w:val="0"/>
        <w:ind w:left="0" w:firstLine="284"/>
        <w:rPr>
          <w:color w:val="000000"/>
          <w:sz w:val="24"/>
          <w:szCs w:val="24"/>
        </w:rPr>
      </w:pPr>
      <w:r w:rsidRPr="00034A84">
        <w:rPr>
          <w:color w:val="000000"/>
          <w:sz w:val="24"/>
          <w:szCs w:val="24"/>
        </w:rPr>
        <w:lastRenderedPageBreak/>
        <w:t>Культура, кинематография – 7,6%</w:t>
      </w:r>
    </w:p>
    <w:p w:rsidR="005F00A2" w:rsidRPr="00034A84" w:rsidRDefault="005F00A2" w:rsidP="005F00A2">
      <w:pPr>
        <w:widowControl w:val="0"/>
        <w:numPr>
          <w:ilvl w:val="0"/>
          <w:numId w:val="1"/>
        </w:numPr>
        <w:tabs>
          <w:tab w:val="num" w:pos="0"/>
        </w:tabs>
        <w:autoSpaceDE w:val="0"/>
        <w:autoSpaceDN w:val="0"/>
        <w:adjustRightInd w:val="0"/>
        <w:ind w:left="0" w:firstLine="284"/>
        <w:rPr>
          <w:color w:val="000000"/>
          <w:sz w:val="24"/>
          <w:szCs w:val="24"/>
        </w:rPr>
      </w:pPr>
      <w:r w:rsidRPr="00034A84">
        <w:rPr>
          <w:color w:val="000000"/>
          <w:sz w:val="24"/>
          <w:szCs w:val="24"/>
        </w:rPr>
        <w:t>Социальная политика –  6,7%;</w:t>
      </w:r>
    </w:p>
    <w:p w:rsidR="005F00A2" w:rsidRPr="00034A84" w:rsidRDefault="005F00A2" w:rsidP="005F00A2">
      <w:pPr>
        <w:widowControl w:val="0"/>
        <w:numPr>
          <w:ilvl w:val="0"/>
          <w:numId w:val="1"/>
        </w:numPr>
        <w:tabs>
          <w:tab w:val="num" w:pos="0"/>
        </w:tabs>
        <w:autoSpaceDE w:val="0"/>
        <w:autoSpaceDN w:val="0"/>
        <w:adjustRightInd w:val="0"/>
        <w:ind w:left="0" w:firstLine="284"/>
        <w:rPr>
          <w:color w:val="000000"/>
          <w:sz w:val="24"/>
          <w:szCs w:val="24"/>
        </w:rPr>
      </w:pPr>
      <w:r w:rsidRPr="00034A84">
        <w:rPr>
          <w:color w:val="000000"/>
          <w:sz w:val="24"/>
          <w:szCs w:val="24"/>
        </w:rPr>
        <w:t>Национальная экономика – 3,1%.</w:t>
      </w:r>
    </w:p>
    <w:p w:rsidR="0002737B" w:rsidRPr="00034A84" w:rsidRDefault="0002737B" w:rsidP="0002737B">
      <w:pPr>
        <w:widowControl w:val="0"/>
        <w:autoSpaceDE w:val="0"/>
        <w:autoSpaceDN w:val="0"/>
        <w:adjustRightInd w:val="0"/>
        <w:ind w:left="284"/>
        <w:rPr>
          <w:color w:val="000000"/>
          <w:sz w:val="24"/>
          <w:szCs w:val="24"/>
        </w:rPr>
      </w:pPr>
    </w:p>
    <w:p w:rsidR="005F00A2" w:rsidRPr="00034A84" w:rsidRDefault="005F00A2" w:rsidP="005F00A2">
      <w:pPr>
        <w:pStyle w:val="ab"/>
        <w:spacing w:after="0"/>
        <w:ind w:left="0" w:firstLine="284"/>
        <w:jc w:val="center"/>
        <w:rPr>
          <w:b/>
          <w:color w:val="000000"/>
          <w:sz w:val="20"/>
          <w:szCs w:val="20"/>
        </w:rPr>
      </w:pPr>
      <w:r w:rsidRPr="00034A84">
        <w:rPr>
          <w:b/>
          <w:color w:val="000000"/>
          <w:sz w:val="20"/>
          <w:szCs w:val="20"/>
        </w:rPr>
        <w:t>Анализ по статьям расходов в сравнении с 2014 годом</w:t>
      </w:r>
    </w:p>
    <w:p w:rsidR="005F00A2" w:rsidRPr="00034A84" w:rsidRDefault="005F00A2" w:rsidP="005F00A2">
      <w:pPr>
        <w:pStyle w:val="af9"/>
        <w:ind w:firstLine="8222"/>
        <w:jc w:val="right"/>
        <w:rPr>
          <w:b/>
          <w:i/>
          <w:color w:val="000000"/>
          <w:sz w:val="20"/>
        </w:rPr>
      </w:pPr>
      <w:r w:rsidRPr="00034A84">
        <w:rPr>
          <w:b/>
          <w:i/>
          <w:color w:val="000000"/>
          <w:sz w:val="20"/>
        </w:rPr>
        <w:t>Таблица 4 (тыс. рублей)</w:t>
      </w:r>
    </w:p>
    <w:tbl>
      <w:tblPr>
        <w:tblW w:w="10509" w:type="dxa"/>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5"/>
        <w:gridCol w:w="1134"/>
        <w:gridCol w:w="1134"/>
        <w:gridCol w:w="709"/>
        <w:gridCol w:w="1134"/>
        <w:gridCol w:w="1134"/>
        <w:gridCol w:w="709"/>
        <w:gridCol w:w="709"/>
        <w:gridCol w:w="1071"/>
      </w:tblGrid>
      <w:tr w:rsidR="005F00A2" w:rsidRPr="00034A84" w:rsidTr="004F2155">
        <w:trPr>
          <w:jc w:val="center"/>
        </w:trPr>
        <w:tc>
          <w:tcPr>
            <w:tcW w:w="2775" w:type="dxa"/>
          </w:tcPr>
          <w:p w:rsidR="005F00A2" w:rsidRPr="00034A84" w:rsidRDefault="005F00A2" w:rsidP="004F2155">
            <w:pPr>
              <w:pStyle w:val="a4"/>
              <w:spacing w:line="0" w:lineRule="atLeast"/>
              <w:rPr>
                <w:color w:val="000000"/>
                <w:sz w:val="20"/>
              </w:rPr>
            </w:pPr>
            <w:r w:rsidRPr="00034A84">
              <w:rPr>
                <w:color w:val="000000"/>
                <w:sz w:val="20"/>
              </w:rPr>
              <w:t>Наименование расходов</w:t>
            </w:r>
          </w:p>
          <w:p w:rsidR="005F00A2" w:rsidRPr="00034A84" w:rsidRDefault="005F00A2" w:rsidP="004F2155">
            <w:pPr>
              <w:ind w:firstLine="284"/>
              <w:jc w:val="center"/>
              <w:rPr>
                <w:color w:val="000000"/>
                <w:sz w:val="20"/>
              </w:rPr>
            </w:pPr>
          </w:p>
        </w:tc>
        <w:tc>
          <w:tcPr>
            <w:tcW w:w="2977" w:type="dxa"/>
            <w:gridSpan w:val="3"/>
          </w:tcPr>
          <w:p w:rsidR="005F00A2" w:rsidRPr="00034A84" w:rsidRDefault="005F00A2" w:rsidP="004F2155">
            <w:pPr>
              <w:pStyle w:val="a4"/>
              <w:spacing w:line="0" w:lineRule="atLeast"/>
              <w:rPr>
                <w:b/>
                <w:color w:val="000000"/>
                <w:sz w:val="20"/>
              </w:rPr>
            </w:pPr>
            <w:r w:rsidRPr="00034A84">
              <w:rPr>
                <w:b/>
                <w:color w:val="000000"/>
                <w:sz w:val="20"/>
              </w:rPr>
              <w:t>2015 год</w:t>
            </w:r>
          </w:p>
        </w:tc>
        <w:tc>
          <w:tcPr>
            <w:tcW w:w="2977" w:type="dxa"/>
            <w:gridSpan w:val="3"/>
          </w:tcPr>
          <w:p w:rsidR="005F00A2" w:rsidRPr="00034A84" w:rsidRDefault="005F00A2" w:rsidP="004F2155">
            <w:pPr>
              <w:pStyle w:val="a4"/>
              <w:spacing w:line="0" w:lineRule="atLeast"/>
              <w:ind w:firstLine="284"/>
              <w:rPr>
                <w:b/>
                <w:color w:val="000000"/>
                <w:sz w:val="20"/>
              </w:rPr>
            </w:pPr>
            <w:r w:rsidRPr="00034A84">
              <w:rPr>
                <w:b/>
                <w:color w:val="000000"/>
                <w:sz w:val="20"/>
              </w:rPr>
              <w:t>2014 год</w:t>
            </w:r>
          </w:p>
        </w:tc>
        <w:tc>
          <w:tcPr>
            <w:tcW w:w="1780" w:type="dxa"/>
            <w:gridSpan w:val="2"/>
          </w:tcPr>
          <w:p w:rsidR="005F00A2" w:rsidRPr="00034A84" w:rsidRDefault="005F00A2" w:rsidP="004F2155">
            <w:pPr>
              <w:spacing w:line="0" w:lineRule="atLeast"/>
              <w:ind w:hanging="22"/>
              <w:jc w:val="center"/>
              <w:rPr>
                <w:color w:val="000000"/>
                <w:sz w:val="20"/>
              </w:rPr>
            </w:pPr>
            <w:r w:rsidRPr="00034A84">
              <w:rPr>
                <w:color w:val="000000"/>
                <w:sz w:val="20"/>
              </w:rPr>
              <w:t>Отклонения</w:t>
            </w:r>
          </w:p>
          <w:p w:rsidR="005F00A2" w:rsidRPr="00034A84" w:rsidRDefault="005F00A2" w:rsidP="004F2155">
            <w:pPr>
              <w:spacing w:line="0" w:lineRule="atLeast"/>
              <w:ind w:hanging="22"/>
              <w:jc w:val="center"/>
              <w:rPr>
                <w:color w:val="000000"/>
                <w:sz w:val="20"/>
              </w:rPr>
            </w:pPr>
            <w:r w:rsidRPr="00034A84">
              <w:rPr>
                <w:color w:val="000000"/>
                <w:sz w:val="20"/>
              </w:rPr>
              <w:t>+ ; –</w:t>
            </w:r>
          </w:p>
        </w:tc>
      </w:tr>
      <w:tr w:rsidR="005F00A2" w:rsidRPr="00034A84" w:rsidTr="004F2155">
        <w:trPr>
          <w:trHeight w:val="810"/>
          <w:jc w:val="center"/>
        </w:trPr>
        <w:tc>
          <w:tcPr>
            <w:tcW w:w="2775" w:type="dxa"/>
          </w:tcPr>
          <w:p w:rsidR="005F00A2" w:rsidRPr="00034A84" w:rsidRDefault="005F00A2" w:rsidP="004F2155">
            <w:pPr>
              <w:pStyle w:val="a4"/>
              <w:spacing w:line="0" w:lineRule="atLeast"/>
              <w:ind w:firstLine="284"/>
              <w:rPr>
                <w:color w:val="000000"/>
                <w:sz w:val="20"/>
              </w:rPr>
            </w:pPr>
          </w:p>
        </w:tc>
        <w:tc>
          <w:tcPr>
            <w:tcW w:w="1134" w:type="dxa"/>
          </w:tcPr>
          <w:p w:rsidR="005F00A2" w:rsidRPr="00034A84" w:rsidRDefault="005F00A2" w:rsidP="004F2155">
            <w:pPr>
              <w:pStyle w:val="a4"/>
              <w:spacing w:line="0" w:lineRule="atLeast"/>
              <w:ind w:firstLine="6"/>
              <w:rPr>
                <w:color w:val="000000"/>
                <w:sz w:val="18"/>
                <w:szCs w:val="18"/>
              </w:rPr>
            </w:pPr>
            <w:r w:rsidRPr="00034A84">
              <w:rPr>
                <w:color w:val="000000"/>
                <w:sz w:val="18"/>
                <w:szCs w:val="18"/>
              </w:rPr>
              <w:t>Плановые назначения</w:t>
            </w:r>
          </w:p>
          <w:p w:rsidR="005F00A2" w:rsidRPr="00034A84" w:rsidRDefault="005F00A2" w:rsidP="004F2155">
            <w:pPr>
              <w:pStyle w:val="a4"/>
              <w:spacing w:line="0" w:lineRule="atLeast"/>
              <w:ind w:firstLine="6"/>
              <w:rPr>
                <w:color w:val="000000"/>
                <w:sz w:val="18"/>
                <w:szCs w:val="18"/>
              </w:rPr>
            </w:pPr>
            <w:r w:rsidRPr="00034A84">
              <w:rPr>
                <w:color w:val="000000"/>
                <w:sz w:val="18"/>
                <w:szCs w:val="18"/>
              </w:rPr>
              <w:t>(годовые)</w:t>
            </w:r>
          </w:p>
        </w:tc>
        <w:tc>
          <w:tcPr>
            <w:tcW w:w="1134" w:type="dxa"/>
          </w:tcPr>
          <w:p w:rsidR="005F00A2" w:rsidRPr="00034A84" w:rsidRDefault="005F00A2" w:rsidP="004F2155">
            <w:pPr>
              <w:pStyle w:val="a4"/>
              <w:spacing w:line="0" w:lineRule="atLeast"/>
              <w:ind w:firstLine="6"/>
              <w:rPr>
                <w:color w:val="000000"/>
                <w:sz w:val="18"/>
                <w:szCs w:val="18"/>
              </w:rPr>
            </w:pPr>
            <w:r w:rsidRPr="00034A84">
              <w:rPr>
                <w:color w:val="000000"/>
                <w:sz w:val="18"/>
                <w:szCs w:val="18"/>
              </w:rPr>
              <w:t>Кассовые расходы</w:t>
            </w:r>
          </w:p>
        </w:tc>
        <w:tc>
          <w:tcPr>
            <w:tcW w:w="709" w:type="dxa"/>
          </w:tcPr>
          <w:p w:rsidR="005F00A2" w:rsidRPr="00034A84" w:rsidRDefault="005F00A2" w:rsidP="004F2155">
            <w:pPr>
              <w:pStyle w:val="a4"/>
              <w:spacing w:line="0" w:lineRule="atLeast"/>
              <w:ind w:firstLine="6"/>
              <w:rPr>
                <w:color w:val="000000"/>
                <w:sz w:val="18"/>
                <w:szCs w:val="18"/>
              </w:rPr>
            </w:pPr>
            <w:r w:rsidRPr="00034A84">
              <w:rPr>
                <w:color w:val="000000"/>
                <w:sz w:val="18"/>
                <w:szCs w:val="18"/>
              </w:rPr>
              <w:t>%</w:t>
            </w:r>
          </w:p>
          <w:p w:rsidR="005F00A2" w:rsidRPr="00034A84" w:rsidRDefault="005F00A2" w:rsidP="004F2155">
            <w:pPr>
              <w:ind w:firstLine="6"/>
              <w:jc w:val="center"/>
              <w:rPr>
                <w:color w:val="000000"/>
                <w:sz w:val="18"/>
                <w:szCs w:val="18"/>
              </w:rPr>
            </w:pPr>
          </w:p>
        </w:tc>
        <w:tc>
          <w:tcPr>
            <w:tcW w:w="1134" w:type="dxa"/>
          </w:tcPr>
          <w:p w:rsidR="005F00A2" w:rsidRPr="00034A84" w:rsidRDefault="005F00A2" w:rsidP="004F2155">
            <w:pPr>
              <w:pStyle w:val="a4"/>
              <w:spacing w:line="0" w:lineRule="atLeast"/>
              <w:rPr>
                <w:color w:val="000000"/>
                <w:sz w:val="18"/>
                <w:szCs w:val="18"/>
              </w:rPr>
            </w:pPr>
            <w:r w:rsidRPr="00034A84">
              <w:rPr>
                <w:color w:val="000000"/>
                <w:sz w:val="18"/>
                <w:szCs w:val="18"/>
              </w:rPr>
              <w:t>Плановые назначения</w:t>
            </w:r>
          </w:p>
          <w:p w:rsidR="005F00A2" w:rsidRPr="00034A84" w:rsidRDefault="005F00A2" w:rsidP="004F2155">
            <w:pPr>
              <w:pStyle w:val="a4"/>
              <w:spacing w:line="0" w:lineRule="atLeast"/>
              <w:rPr>
                <w:color w:val="000000"/>
                <w:sz w:val="18"/>
                <w:szCs w:val="18"/>
              </w:rPr>
            </w:pPr>
            <w:r w:rsidRPr="00034A84">
              <w:rPr>
                <w:color w:val="000000"/>
                <w:sz w:val="18"/>
                <w:szCs w:val="18"/>
              </w:rPr>
              <w:t>(годовые)</w:t>
            </w:r>
          </w:p>
        </w:tc>
        <w:tc>
          <w:tcPr>
            <w:tcW w:w="1134" w:type="dxa"/>
          </w:tcPr>
          <w:p w:rsidR="005F00A2" w:rsidRPr="00034A84" w:rsidRDefault="005F00A2" w:rsidP="004F2155">
            <w:pPr>
              <w:pStyle w:val="a4"/>
              <w:spacing w:line="0" w:lineRule="atLeast"/>
              <w:rPr>
                <w:color w:val="000000"/>
                <w:sz w:val="18"/>
                <w:szCs w:val="18"/>
              </w:rPr>
            </w:pPr>
            <w:r w:rsidRPr="00034A84">
              <w:rPr>
                <w:color w:val="000000"/>
                <w:sz w:val="18"/>
                <w:szCs w:val="18"/>
              </w:rPr>
              <w:t>Кассовые расходы</w:t>
            </w:r>
          </w:p>
        </w:tc>
        <w:tc>
          <w:tcPr>
            <w:tcW w:w="709" w:type="dxa"/>
          </w:tcPr>
          <w:p w:rsidR="005F00A2" w:rsidRPr="00034A84" w:rsidRDefault="005F00A2" w:rsidP="004F2155">
            <w:pPr>
              <w:pStyle w:val="a4"/>
              <w:spacing w:line="0" w:lineRule="atLeast"/>
              <w:rPr>
                <w:color w:val="000000"/>
                <w:sz w:val="18"/>
                <w:szCs w:val="18"/>
              </w:rPr>
            </w:pPr>
            <w:r w:rsidRPr="00034A84">
              <w:rPr>
                <w:color w:val="000000"/>
                <w:sz w:val="18"/>
                <w:szCs w:val="18"/>
              </w:rPr>
              <w:t>%</w:t>
            </w:r>
          </w:p>
        </w:tc>
        <w:tc>
          <w:tcPr>
            <w:tcW w:w="709" w:type="dxa"/>
          </w:tcPr>
          <w:p w:rsidR="005F00A2" w:rsidRPr="00034A84" w:rsidRDefault="005F00A2" w:rsidP="004F2155">
            <w:pPr>
              <w:pStyle w:val="a4"/>
              <w:spacing w:line="0" w:lineRule="atLeast"/>
              <w:ind w:hanging="22"/>
              <w:rPr>
                <w:color w:val="000000"/>
                <w:sz w:val="18"/>
                <w:szCs w:val="18"/>
              </w:rPr>
            </w:pPr>
            <w:r w:rsidRPr="00034A84">
              <w:rPr>
                <w:color w:val="000000"/>
                <w:sz w:val="18"/>
                <w:szCs w:val="18"/>
              </w:rPr>
              <w:t>в</w:t>
            </w:r>
          </w:p>
          <w:p w:rsidR="005F00A2" w:rsidRPr="00034A84" w:rsidRDefault="005F00A2" w:rsidP="004F2155">
            <w:pPr>
              <w:pStyle w:val="a4"/>
              <w:spacing w:line="0" w:lineRule="atLeast"/>
              <w:ind w:hanging="22"/>
              <w:rPr>
                <w:color w:val="000000"/>
                <w:sz w:val="18"/>
                <w:szCs w:val="18"/>
              </w:rPr>
            </w:pPr>
            <w:r w:rsidRPr="00034A84">
              <w:rPr>
                <w:color w:val="000000"/>
                <w:sz w:val="18"/>
                <w:szCs w:val="18"/>
              </w:rPr>
              <w:t>%</w:t>
            </w:r>
          </w:p>
        </w:tc>
        <w:tc>
          <w:tcPr>
            <w:tcW w:w="1071" w:type="dxa"/>
            <w:shd w:val="clear" w:color="auto" w:fill="auto"/>
          </w:tcPr>
          <w:p w:rsidR="005F00A2" w:rsidRPr="00034A84" w:rsidRDefault="005F00A2" w:rsidP="004F2155">
            <w:pPr>
              <w:spacing w:line="0" w:lineRule="atLeast"/>
              <w:ind w:hanging="22"/>
              <w:jc w:val="center"/>
              <w:rPr>
                <w:color w:val="000000"/>
                <w:sz w:val="18"/>
                <w:szCs w:val="18"/>
              </w:rPr>
            </w:pPr>
            <w:r w:rsidRPr="00034A84">
              <w:rPr>
                <w:color w:val="000000"/>
                <w:sz w:val="18"/>
                <w:szCs w:val="18"/>
              </w:rPr>
              <w:t>Кассовые расходы</w:t>
            </w:r>
          </w:p>
        </w:tc>
      </w:tr>
      <w:tr w:rsidR="005F00A2" w:rsidRPr="00034A84" w:rsidTr="004F2155">
        <w:trPr>
          <w:trHeight w:val="499"/>
          <w:jc w:val="center"/>
        </w:trPr>
        <w:tc>
          <w:tcPr>
            <w:tcW w:w="2775" w:type="dxa"/>
          </w:tcPr>
          <w:p w:rsidR="005F00A2" w:rsidRPr="00034A84" w:rsidRDefault="005F00A2" w:rsidP="004F2155">
            <w:pPr>
              <w:rPr>
                <w:color w:val="000000"/>
                <w:sz w:val="18"/>
                <w:szCs w:val="18"/>
              </w:rPr>
            </w:pPr>
            <w:r w:rsidRPr="00034A84">
              <w:rPr>
                <w:color w:val="000000"/>
                <w:sz w:val="18"/>
                <w:szCs w:val="18"/>
              </w:rPr>
              <w:t>Общегосударственные расходы</w:t>
            </w:r>
          </w:p>
        </w:tc>
        <w:tc>
          <w:tcPr>
            <w:tcW w:w="1134" w:type="dxa"/>
          </w:tcPr>
          <w:p w:rsidR="005F00A2" w:rsidRPr="00034A84" w:rsidRDefault="005F00A2" w:rsidP="004F2155">
            <w:pPr>
              <w:jc w:val="center"/>
              <w:rPr>
                <w:color w:val="000000"/>
                <w:sz w:val="20"/>
              </w:rPr>
            </w:pPr>
            <w:r w:rsidRPr="00034A84">
              <w:rPr>
                <w:color w:val="000000"/>
                <w:sz w:val="20"/>
              </w:rPr>
              <w:t>19 573,13</w:t>
            </w:r>
          </w:p>
        </w:tc>
        <w:tc>
          <w:tcPr>
            <w:tcW w:w="1134" w:type="dxa"/>
          </w:tcPr>
          <w:p w:rsidR="005F00A2" w:rsidRPr="00034A84" w:rsidRDefault="005F00A2" w:rsidP="004F2155">
            <w:pPr>
              <w:jc w:val="center"/>
              <w:rPr>
                <w:color w:val="000000"/>
                <w:sz w:val="20"/>
              </w:rPr>
            </w:pPr>
            <w:r w:rsidRPr="00034A84">
              <w:rPr>
                <w:color w:val="000000"/>
                <w:sz w:val="20"/>
              </w:rPr>
              <w:t>17 483,71</w:t>
            </w:r>
          </w:p>
        </w:tc>
        <w:tc>
          <w:tcPr>
            <w:tcW w:w="709" w:type="dxa"/>
          </w:tcPr>
          <w:p w:rsidR="005F00A2" w:rsidRPr="00034A84" w:rsidRDefault="005F00A2" w:rsidP="004F2155">
            <w:pPr>
              <w:jc w:val="center"/>
              <w:rPr>
                <w:color w:val="000000"/>
                <w:sz w:val="20"/>
              </w:rPr>
            </w:pPr>
            <w:r w:rsidRPr="00034A84">
              <w:rPr>
                <w:color w:val="000000"/>
                <w:sz w:val="20"/>
              </w:rPr>
              <w:t>89,32</w:t>
            </w:r>
          </w:p>
        </w:tc>
        <w:tc>
          <w:tcPr>
            <w:tcW w:w="1134" w:type="dxa"/>
          </w:tcPr>
          <w:p w:rsidR="005F00A2" w:rsidRPr="00034A84" w:rsidRDefault="005F00A2" w:rsidP="004F2155">
            <w:pPr>
              <w:jc w:val="center"/>
              <w:rPr>
                <w:color w:val="000000"/>
                <w:sz w:val="20"/>
              </w:rPr>
            </w:pPr>
            <w:r w:rsidRPr="00034A84">
              <w:rPr>
                <w:color w:val="000000"/>
                <w:sz w:val="20"/>
              </w:rPr>
              <w:t>22 679,2</w:t>
            </w:r>
          </w:p>
        </w:tc>
        <w:tc>
          <w:tcPr>
            <w:tcW w:w="1134" w:type="dxa"/>
          </w:tcPr>
          <w:p w:rsidR="005F00A2" w:rsidRPr="00034A84" w:rsidRDefault="005F00A2" w:rsidP="004F2155">
            <w:pPr>
              <w:jc w:val="center"/>
              <w:rPr>
                <w:color w:val="000000"/>
                <w:sz w:val="20"/>
              </w:rPr>
            </w:pPr>
            <w:r w:rsidRPr="00034A84">
              <w:rPr>
                <w:color w:val="000000"/>
                <w:sz w:val="20"/>
              </w:rPr>
              <w:t>19 722,0</w:t>
            </w:r>
          </w:p>
        </w:tc>
        <w:tc>
          <w:tcPr>
            <w:tcW w:w="709" w:type="dxa"/>
          </w:tcPr>
          <w:p w:rsidR="005F00A2" w:rsidRPr="00034A84" w:rsidRDefault="005F00A2" w:rsidP="004F2155">
            <w:pPr>
              <w:jc w:val="center"/>
              <w:rPr>
                <w:color w:val="000000"/>
                <w:sz w:val="20"/>
              </w:rPr>
            </w:pPr>
            <w:r w:rsidRPr="00034A84">
              <w:rPr>
                <w:color w:val="000000"/>
                <w:sz w:val="20"/>
              </w:rPr>
              <w:t>87</w:t>
            </w:r>
          </w:p>
        </w:tc>
        <w:tc>
          <w:tcPr>
            <w:tcW w:w="709" w:type="dxa"/>
          </w:tcPr>
          <w:p w:rsidR="005F00A2" w:rsidRPr="00034A84" w:rsidRDefault="005F00A2" w:rsidP="004F2155">
            <w:pPr>
              <w:pStyle w:val="a4"/>
              <w:spacing w:line="0" w:lineRule="atLeast"/>
              <w:ind w:hanging="22"/>
              <w:rPr>
                <w:color w:val="000000"/>
                <w:sz w:val="18"/>
                <w:szCs w:val="18"/>
              </w:rPr>
            </w:pPr>
            <w:r w:rsidRPr="00034A84">
              <w:rPr>
                <w:color w:val="000000"/>
                <w:sz w:val="18"/>
                <w:szCs w:val="18"/>
              </w:rPr>
              <w:t>2,32</w:t>
            </w:r>
          </w:p>
        </w:tc>
        <w:tc>
          <w:tcPr>
            <w:tcW w:w="1071" w:type="dxa"/>
            <w:shd w:val="clear" w:color="auto" w:fill="auto"/>
          </w:tcPr>
          <w:p w:rsidR="005F00A2" w:rsidRPr="00034A84" w:rsidRDefault="005F00A2" w:rsidP="004F2155">
            <w:pPr>
              <w:spacing w:line="0" w:lineRule="atLeast"/>
              <w:ind w:hanging="22"/>
              <w:jc w:val="center"/>
              <w:rPr>
                <w:color w:val="000000"/>
                <w:sz w:val="18"/>
                <w:szCs w:val="18"/>
              </w:rPr>
            </w:pPr>
            <w:r w:rsidRPr="00034A84">
              <w:rPr>
                <w:color w:val="000000"/>
                <w:sz w:val="18"/>
                <w:szCs w:val="18"/>
              </w:rPr>
              <w:t>-2238</w:t>
            </w:r>
          </w:p>
        </w:tc>
      </w:tr>
      <w:tr w:rsidR="005F00A2" w:rsidRPr="00034A84" w:rsidTr="004F2155">
        <w:trPr>
          <w:trHeight w:val="279"/>
          <w:jc w:val="center"/>
        </w:trPr>
        <w:tc>
          <w:tcPr>
            <w:tcW w:w="2775" w:type="dxa"/>
          </w:tcPr>
          <w:p w:rsidR="005F00A2" w:rsidRPr="00034A84" w:rsidRDefault="005F00A2" w:rsidP="004F2155">
            <w:pPr>
              <w:rPr>
                <w:color w:val="000000"/>
                <w:sz w:val="18"/>
                <w:szCs w:val="18"/>
              </w:rPr>
            </w:pPr>
            <w:r w:rsidRPr="00034A84">
              <w:rPr>
                <w:color w:val="000000"/>
                <w:sz w:val="18"/>
                <w:szCs w:val="18"/>
              </w:rPr>
              <w:t>Национальная оборона</w:t>
            </w:r>
          </w:p>
        </w:tc>
        <w:tc>
          <w:tcPr>
            <w:tcW w:w="1134" w:type="dxa"/>
          </w:tcPr>
          <w:p w:rsidR="005F00A2" w:rsidRPr="00034A84" w:rsidRDefault="005F00A2" w:rsidP="004F2155">
            <w:pPr>
              <w:jc w:val="center"/>
              <w:rPr>
                <w:color w:val="000000"/>
                <w:sz w:val="20"/>
              </w:rPr>
            </w:pPr>
            <w:r w:rsidRPr="00034A84">
              <w:rPr>
                <w:color w:val="000000"/>
                <w:sz w:val="20"/>
              </w:rPr>
              <w:t>217,40</w:t>
            </w:r>
          </w:p>
        </w:tc>
        <w:tc>
          <w:tcPr>
            <w:tcW w:w="1134" w:type="dxa"/>
          </w:tcPr>
          <w:p w:rsidR="005F00A2" w:rsidRPr="00034A84" w:rsidRDefault="005F00A2" w:rsidP="004F2155">
            <w:pPr>
              <w:jc w:val="center"/>
              <w:rPr>
                <w:color w:val="000000"/>
                <w:sz w:val="20"/>
              </w:rPr>
            </w:pPr>
            <w:r w:rsidRPr="00034A84">
              <w:rPr>
                <w:color w:val="000000"/>
                <w:sz w:val="20"/>
              </w:rPr>
              <w:t>195,70</w:t>
            </w:r>
          </w:p>
        </w:tc>
        <w:tc>
          <w:tcPr>
            <w:tcW w:w="709" w:type="dxa"/>
          </w:tcPr>
          <w:p w:rsidR="005F00A2" w:rsidRPr="00034A84" w:rsidRDefault="005F00A2" w:rsidP="004F2155">
            <w:pPr>
              <w:jc w:val="center"/>
              <w:rPr>
                <w:color w:val="000000"/>
                <w:sz w:val="20"/>
              </w:rPr>
            </w:pPr>
            <w:r w:rsidRPr="00034A84">
              <w:rPr>
                <w:color w:val="000000"/>
                <w:sz w:val="20"/>
              </w:rPr>
              <w:t>90,02</w:t>
            </w:r>
          </w:p>
        </w:tc>
        <w:tc>
          <w:tcPr>
            <w:tcW w:w="1134" w:type="dxa"/>
          </w:tcPr>
          <w:p w:rsidR="005F00A2" w:rsidRPr="00034A84" w:rsidRDefault="005F00A2" w:rsidP="004F2155">
            <w:pPr>
              <w:jc w:val="center"/>
              <w:rPr>
                <w:color w:val="000000"/>
                <w:sz w:val="20"/>
              </w:rPr>
            </w:pPr>
            <w:r w:rsidRPr="00034A84">
              <w:rPr>
                <w:color w:val="000000"/>
                <w:sz w:val="20"/>
              </w:rPr>
              <w:t>192,2</w:t>
            </w:r>
          </w:p>
        </w:tc>
        <w:tc>
          <w:tcPr>
            <w:tcW w:w="1134" w:type="dxa"/>
          </w:tcPr>
          <w:p w:rsidR="005F00A2" w:rsidRPr="00034A84" w:rsidRDefault="005F00A2" w:rsidP="004F2155">
            <w:pPr>
              <w:jc w:val="center"/>
              <w:rPr>
                <w:color w:val="000000"/>
                <w:sz w:val="20"/>
              </w:rPr>
            </w:pPr>
            <w:r w:rsidRPr="00034A84">
              <w:rPr>
                <w:color w:val="000000"/>
                <w:sz w:val="20"/>
              </w:rPr>
              <w:t>192,2</w:t>
            </w:r>
          </w:p>
        </w:tc>
        <w:tc>
          <w:tcPr>
            <w:tcW w:w="709" w:type="dxa"/>
          </w:tcPr>
          <w:p w:rsidR="005F00A2" w:rsidRPr="00034A84" w:rsidRDefault="005F00A2" w:rsidP="004F2155">
            <w:pPr>
              <w:jc w:val="center"/>
              <w:rPr>
                <w:color w:val="000000"/>
                <w:sz w:val="20"/>
              </w:rPr>
            </w:pPr>
            <w:r w:rsidRPr="00034A84">
              <w:rPr>
                <w:color w:val="000000"/>
                <w:sz w:val="20"/>
              </w:rPr>
              <w:t>100</w:t>
            </w:r>
          </w:p>
        </w:tc>
        <w:tc>
          <w:tcPr>
            <w:tcW w:w="709" w:type="dxa"/>
          </w:tcPr>
          <w:p w:rsidR="005F00A2" w:rsidRPr="00034A84" w:rsidRDefault="005F00A2" w:rsidP="004F2155">
            <w:pPr>
              <w:pStyle w:val="a4"/>
              <w:spacing w:line="0" w:lineRule="atLeast"/>
              <w:ind w:hanging="22"/>
              <w:rPr>
                <w:color w:val="000000"/>
                <w:sz w:val="18"/>
                <w:szCs w:val="18"/>
              </w:rPr>
            </w:pPr>
            <w:r w:rsidRPr="00034A84">
              <w:rPr>
                <w:color w:val="000000"/>
                <w:sz w:val="18"/>
                <w:szCs w:val="18"/>
              </w:rPr>
              <w:t>-9,98</w:t>
            </w:r>
          </w:p>
        </w:tc>
        <w:tc>
          <w:tcPr>
            <w:tcW w:w="1071" w:type="dxa"/>
            <w:shd w:val="clear" w:color="auto" w:fill="auto"/>
          </w:tcPr>
          <w:p w:rsidR="005F00A2" w:rsidRPr="00034A84" w:rsidRDefault="005F00A2" w:rsidP="004F2155">
            <w:pPr>
              <w:spacing w:line="0" w:lineRule="atLeast"/>
              <w:ind w:hanging="22"/>
              <w:jc w:val="center"/>
              <w:rPr>
                <w:color w:val="000000"/>
                <w:sz w:val="18"/>
                <w:szCs w:val="18"/>
              </w:rPr>
            </w:pPr>
            <w:r w:rsidRPr="00034A84">
              <w:rPr>
                <w:color w:val="000000"/>
                <w:sz w:val="18"/>
                <w:szCs w:val="18"/>
              </w:rPr>
              <w:t>3,5</w:t>
            </w:r>
          </w:p>
        </w:tc>
      </w:tr>
      <w:tr w:rsidR="005F00A2" w:rsidRPr="00034A84" w:rsidTr="004F2155">
        <w:trPr>
          <w:trHeight w:val="449"/>
          <w:jc w:val="center"/>
        </w:trPr>
        <w:tc>
          <w:tcPr>
            <w:tcW w:w="2775" w:type="dxa"/>
          </w:tcPr>
          <w:p w:rsidR="005F00A2" w:rsidRPr="00034A84" w:rsidRDefault="005F00A2" w:rsidP="004F2155">
            <w:pPr>
              <w:rPr>
                <w:color w:val="000000"/>
                <w:sz w:val="18"/>
                <w:szCs w:val="18"/>
              </w:rPr>
            </w:pPr>
            <w:r w:rsidRPr="00034A84">
              <w:rPr>
                <w:color w:val="000000"/>
                <w:sz w:val="18"/>
                <w:szCs w:val="18"/>
              </w:rPr>
              <w:t>Национальная безопасность</w:t>
            </w:r>
          </w:p>
        </w:tc>
        <w:tc>
          <w:tcPr>
            <w:tcW w:w="1134" w:type="dxa"/>
          </w:tcPr>
          <w:p w:rsidR="005F00A2" w:rsidRPr="00034A84" w:rsidRDefault="005F00A2" w:rsidP="004F2155">
            <w:pPr>
              <w:jc w:val="center"/>
              <w:rPr>
                <w:color w:val="000000"/>
                <w:sz w:val="20"/>
              </w:rPr>
            </w:pPr>
            <w:r w:rsidRPr="00034A84">
              <w:rPr>
                <w:color w:val="000000"/>
                <w:sz w:val="20"/>
              </w:rPr>
              <w:t>2 659,0</w:t>
            </w:r>
          </w:p>
        </w:tc>
        <w:tc>
          <w:tcPr>
            <w:tcW w:w="1134" w:type="dxa"/>
          </w:tcPr>
          <w:p w:rsidR="005F00A2" w:rsidRPr="00034A84" w:rsidRDefault="005F00A2" w:rsidP="004F2155">
            <w:pPr>
              <w:jc w:val="center"/>
              <w:rPr>
                <w:color w:val="000000"/>
                <w:sz w:val="20"/>
              </w:rPr>
            </w:pPr>
            <w:r w:rsidRPr="00034A84">
              <w:rPr>
                <w:color w:val="000000"/>
                <w:sz w:val="20"/>
              </w:rPr>
              <w:t>2 176,00</w:t>
            </w:r>
          </w:p>
        </w:tc>
        <w:tc>
          <w:tcPr>
            <w:tcW w:w="709" w:type="dxa"/>
          </w:tcPr>
          <w:p w:rsidR="005F00A2" w:rsidRPr="00034A84" w:rsidRDefault="005F00A2" w:rsidP="004F2155">
            <w:pPr>
              <w:jc w:val="center"/>
              <w:rPr>
                <w:color w:val="000000"/>
                <w:sz w:val="20"/>
              </w:rPr>
            </w:pPr>
            <w:r w:rsidRPr="00034A84">
              <w:rPr>
                <w:color w:val="000000"/>
                <w:sz w:val="20"/>
              </w:rPr>
              <w:t>81,83</w:t>
            </w:r>
          </w:p>
        </w:tc>
        <w:tc>
          <w:tcPr>
            <w:tcW w:w="1134" w:type="dxa"/>
          </w:tcPr>
          <w:p w:rsidR="005F00A2" w:rsidRPr="00034A84" w:rsidRDefault="005F00A2" w:rsidP="004F2155">
            <w:pPr>
              <w:jc w:val="center"/>
              <w:rPr>
                <w:color w:val="000000"/>
                <w:sz w:val="20"/>
              </w:rPr>
            </w:pPr>
            <w:r w:rsidRPr="00034A84">
              <w:rPr>
                <w:color w:val="000000"/>
                <w:sz w:val="20"/>
              </w:rPr>
              <w:t>2 420,0</w:t>
            </w:r>
          </w:p>
        </w:tc>
        <w:tc>
          <w:tcPr>
            <w:tcW w:w="1134" w:type="dxa"/>
          </w:tcPr>
          <w:p w:rsidR="005F00A2" w:rsidRPr="00034A84" w:rsidRDefault="005F00A2" w:rsidP="004F2155">
            <w:pPr>
              <w:jc w:val="center"/>
              <w:rPr>
                <w:color w:val="000000"/>
                <w:sz w:val="20"/>
              </w:rPr>
            </w:pPr>
            <w:r w:rsidRPr="00034A84">
              <w:rPr>
                <w:color w:val="000000"/>
                <w:sz w:val="20"/>
              </w:rPr>
              <w:t>2 004,9</w:t>
            </w:r>
          </w:p>
        </w:tc>
        <w:tc>
          <w:tcPr>
            <w:tcW w:w="709" w:type="dxa"/>
          </w:tcPr>
          <w:p w:rsidR="005F00A2" w:rsidRPr="00034A84" w:rsidRDefault="005F00A2" w:rsidP="004F2155">
            <w:pPr>
              <w:jc w:val="center"/>
              <w:rPr>
                <w:color w:val="000000"/>
                <w:sz w:val="20"/>
              </w:rPr>
            </w:pPr>
            <w:r w:rsidRPr="00034A84">
              <w:rPr>
                <w:color w:val="000000"/>
                <w:sz w:val="20"/>
              </w:rPr>
              <w:t>83</w:t>
            </w:r>
          </w:p>
        </w:tc>
        <w:tc>
          <w:tcPr>
            <w:tcW w:w="709" w:type="dxa"/>
          </w:tcPr>
          <w:p w:rsidR="005F00A2" w:rsidRPr="00034A84" w:rsidRDefault="005F00A2" w:rsidP="004F2155">
            <w:pPr>
              <w:pStyle w:val="a4"/>
              <w:spacing w:line="0" w:lineRule="atLeast"/>
              <w:ind w:hanging="22"/>
              <w:rPr>
                <w:color w:val="000000"/>
                <w:sz w:val="18"/>
                <w:szCs w:val="18"/>
              </w:rPr>
            </w:pPr>
            <w:r w:rsidRPr="00034A84">
              <w:rPr>
                <w:color w:val="000000"/>
                <w:sz w:val="18"/>
                <w:szCs w:val="18"/>
              </w:rPr>
              <w:t>-1,17</w:t>
            </w:r>
          </w:p>
        </w:tc>
        <w:tc>
          <w:tcPr>
            <w:tcW w:w="1071" w:type="dxa"/>
            <w:shd w:val="clear" w:color="auto" w:fill="auto"/>
          </w:tcPr>
          <w:p w:rsidR="005F00A2" w:rsidRPr="00034A84" w:rsidRDefault="005F00A2" w:rsidP="004F2155">
            <w:pPr>
              <w:spacing w:line="0" w:lineRule="atLeast"/>
              <w:ind w:hanging="22"/>
              <w:jc w:val="center"/>
              <w:rPr>
                <w:color w:val="000000"/>
                <w:sz w:val="18"/>
                <w:szCs w:val="18"/>
              </w:rPr>
            </w:pPr>
            <w:r w:rsidRPr="00034A84">
              <w:rPr>
                <w:color w:val="000000"/>
                <w:sz w:val="18"/>
                <w:szCs w:val="18"/>
              </w:rPr>
              <w:t>171,1</w:t>
            </w:r>
          </w:p>
        </w:tc>
      </w:tr>
      <w:tr w:rsidR="005F00A2" w:rsidRPr="00034A84" w:rsidTr="004F2155">
        <w:trPr>
          <w:trHeight w:val="463"/>
          <w:jc w:val="center"/>
        </w:trPr>
        <w:tc>
          <w:tcPr>
            <w:tcW w:w="2775" w:type="dxa"/>
          </w:tcPr>
          <w:p w:rsidR="005F00A2" w:rsidRPr="00034A84" w:rsidRDefault="005F00A2" w:rsidP="004F2155">
            <w:pPr>
              <w:rPr>
                <w:color w:val="000000"/>
                <w:sz w:val="18"/>
                <w:szCs w:val="18"/>
              </w:rPr>
            </w:pPr>
            <w:r w:rsidRPr="00034A84">
              <w:rPr>
                <w:color w:val="000000"/>
                <w:sz w:val="18"/>
                <w:szCs w:val="18"/>
              </w:rPr>
              <w:t>Национальная экономика</w:t>
            </w:r>
          </w:p>
        </w:tc>
        <w:tc>
          <w:tcPr>
            <w:tcW w:w="1134" w:type="dxa"/>
          </w:tcPr>
          <w:p w:rsidR="005F00A2" w:rsidRPr="00034A84" w:rsidRDefault="005F00A2" w:rsidP="004F2155">
            <w:pPr>
              <w:jc w:val="center"/>
              <w:rPr>
                <w:color w:val="000000"/>
                <w:sz w:val="20"/>
              </w:rPr>
            </w:pPr>
            <w:r w:rsidRPr="00034A84">
              <w:rPr>
                <w:color w:val="000000"/>
                <w:sz w:val="20"/>
              </w:rPr>
              <w:t>7 862,50</w:t>
            </w:r>
          </w:p>
        </w:tc>
        <w:tc>
          <w:tcPr>
            <w:tcW w:w="1134" w:type="dxa"/>
          </w:tcPr>
          <w:p w:rsidR="005F00A2" w:rsidRPr="00034A84" w:rsidRDefault="005F00A2" w:rsidP="004F2155">
            <w:pPr>
              <w:jc w:val="center"/>
              <w:rPr>
                <w:color w:val="000000"/>
                <w:sz w:val="20"/>
              </w:rPr>
            </w:pPr>
            <w:r w:rsidRPr="00034A84">
              <w:rPr>
                <w:color w:val="000000"/>
                <w:sz w:val="20"/>
              </w:rPr>
              <w:t>4 691,72</w:t>
            </w:r>
          </w:p>
        </w:tc>
        <w:tc>
          <w:tcPr>
            <w:tcW w:w="709" w:type="dxa"/>
          </w:tcPr>
          <w:p w:rsidR="005F00A2" w:rsidRPr="00034A84" w:rsidRDefault="005F00A2" w:rsidP="004F2155">
            <w:pPr>
              <w:jc w:val="center"/>
              <w:rPr>
                <w:color w:val="000000"/>
                <w:sz w:val="20"/>
              </w:rPr>
            </w:pPr>
            <w:r w:rsidRPr="00034A84">
              <w:rPr>
                <w:color w:val="000000"/>
                <w:sz w:val="20"/>
              </w:rPr>
              <w:t>59,67</w:t>
            </w:r>
          </w:p>
        </w:tc>
        <w:tc>
          <w:tcPr>
            <w:tcW w:w="1134" w:type="dxa"/>
          </w:tcPr>
          <w:p w:rsidR="005F00A2" w:rsidRPr="00034A84" w:rsidRDefault="005F00A2" w:rsidP="004F2155">
            <w:pPr>
              <w:jc w:val="center"/>
              <w:rPr>
                <w:color w:val="000000"/>
                <w:sz w:val="20"/>
              </w:rPr>
            </w:pPr>
            <w:r w:rsidRPr="00034A84">
              <w:rPr>
                <w:color w:val="000000"/>
                <w:sz w:val="20"/>
              </w:rPr>
              <w:t>3 699,0</w:t>
            </w:r>
          </w:p>
        </w:tc>
        <w:tc>
          <w:tcPr>
            <w:tcW w:w="1134" w:type="dxa"/>
          </w:tcPr>
          <w:p w:rsidR="005F00A2" w:rsidRPr="00034A84" w:rsidRDefault="005F00A2" w:rsidP="004F2155">
            <w:pPr>
              <w:jc w:val="center"/>
              <w:rPr>
                <w:color w:val="000000"/>
                <w:sz w:val="20"/>
              </w:rPr>
            </w:pPr>
            <w:r w:rsidRPr="00034A84">
              <w:rPr>
                <w:color w:val="000000"/>
                <w:sz w:val="20"/>
              </w:rPr>
              <w:t>3 068,9</w:t>
            </w:r>
          </w:p>
        </w:tc>
        <w:tc>
          <w:tcPr>
            <w:tcW w:w="709" w:type="dxa"/>
          </w:tcPr>
          <w:p w:rsidR="005F00A2" w:rsidRPr="00034A84" w:rsidRDefault="005F00A2" w:rsidP="004F2155">
            <w:pPr>
              <w:jc w:val="center"/>
              <w:rPr>
                <w:color w:val="000000"/>
                <w:sz w:val="20"/>
              </w:rPr>
            </w:pPr>
            <w:r w:rsidRPr="00034A84">
              <w:rPr>
                <w:color w:val="000000"/>
                <w:sz w:val="20"/>
              </w:rPr>
              <w:t>83</w:t>
            </w:r>
          </w:p>
        </w:tc>
        <w:tc>
          <w:tcPr>
            <w:tcW w:w="709" w:type="dxa"/>
          </w:tcPr>
          <w:p w:rsidR="005F00A2" w:rsidRPr="00034A84" w:rsidRDefault="005F00A2" w:rsidP="004F2155">
            <w:pPr>
              <w:pStyle w:val="a4"/>
              <w:spacing w:line="0" w:lineRule="atLeast"/>
              <w:ind w:hanging="22"/>
              <w:rPr>
                <w:color w:val="000000"/>
                <w:sz w:val="18"/>
                <w:szCs w:val="18"/>
              </w:rPr>
            </w:pPr>
            <w:r w:rsidRPr="00034A84">
              <w:rPr>
                <w:color w:val="000000"/>
                <w:sz w:val="18"/>
                <w:szCs w:val="18"/>
              </w:rPr>
              <w:t>-23,33</w:t>
            </w:r>
          </w:p>
        </w:tc>
        <w:tc>
          <w:tcPr>
            <w:tcW w:w="1071" w:type="dxa"/>
            <w:shd w:val="clear" w:color="auto" w:fill="auto"/>
          </w:tcPr>
          <w:p w:rsidR="005F00A2" w:rsidRPr="00034A84" w:rsidRDefault="005F00A2" w:rsidP="004F2155">
            <w:pPr>
              <w:spacing w:line="0" w:lineRule="atLeast"/>
              <w:ind w:hanging="22"/>
              <w:jc w:val="center"/>
              <w:rPr>
                <w:color w:val="000000"/>
                <w:sz w:val="18"/>
                <w:szCs w:val="18"/>
              </w:rPr>
            </w:pPr>
            <w:r w:rsidRPr="00034A84">
              <w:rPr>
                <w:color w:val="000000"/>
                <w:sz w:val="18"/>
                <w:szCs w:val="18"/>
              </w:rPr>
              <w:t>1793,92</w:t>
            </w:r>
          </w:p>
        </w:tc>
      </w:tr>
      <w:tr w:rsidR="005F00A2" w:rsidRPr="00034A84" w:rsidTr="004F2155">
        <w:trPr>
          <w:trHeight w:val="427"/>
          <w:jc w:val="center"/>
        </w:trPr>
        <w:tc>
          <w:tcPr>
            <w:tcW w:w="2775" w:type="dxa"/>
          </w:tcPr>
          <w:p w:rsidR="005F00A2" w:rsidRPr="00034A84" w:rsidRDefault="005F00A2" w:rsidP="004F2155">
            <w:pPr>
              <w:rPr>
                <w:color w:val="000000"/>
                <w:sz w:val="18"/>
                <w:szCs w:val="18"/>
              </w:rPr>
            </w:pPr>
            <w:r w:rsidRPr="00034A84">
              <w:rPr>
                <w:color w:val="000000"/>
                <w:sz w:val="18"/>
                <w:szCs w:val="18"/>
              </w:rPr>
              <w:t>Жилищно-коммунальное хозяйство</w:t>
            </w:r>
          </w:p>
        </w:tc>
        <w:tc>
          <w:tcPr>
            <w:tcW w:w="1134" w:type="dxa"/>
          </w:tcPr>
          <w:p w:rsidR="005F00A2" w:rsidRPr="00034A84" w:rsidRDefault="005F00A2" w:rsidP="004F2155">
            <w:pPr>
              <w:jc w:val="center"/>
              <w:rPr>
                <w:color w:val="000000"/>
                <w:sz w:val="20"/>
              </w:rPr>
            </w:pPr>
            <w:r w:rsidRPr="00034A84">
              <w:rPr>
                <w:color w:val="000000"/>
                <w:sz w:val="20"/>
              </w:rPr>
              <w:t>36 208,30</w:t>
            </w:r>
          </w:p>
        </w:tc>
        <w:tc>
          <w:tcPr>
            <w:tcW w:w="1134" w:type="dxa"/>
          </w:tcPr>
          <w:p w:rsidR="005F00A2" w:rsidRPr="00034A84" w:rsidRDefault="005F00A2" w:rsidP="004F2155">
            <w:pPr>
              <w:jc w:val="center"/>
              <w:rPr>
                <w:color w:val="000000"/>
                <w:sz w:val="20"/>
              </w:rPr>
            </w:pPr>
            <w:r w:rsidRPr="00034A84">
              <w:rPr>
                <w:color w:val="000000"/>
                <w:sz w:val="20"/>
              </w:rPr>
              <w:t>28 576,25</w:t>
            </w:r>
          </w:p>
        </w:tc>
        <w:tc>
          <w:tcPr>
            <w:tcW w:w="709" w:type="dxa"/>
          </w:tcPr>
          <w:p w:rsidR="005F00A2" w:rsidRPr="00034A84" w:rsidRDefault="005F00A2" w:rsidP="004F2155">
            <w:pPr>
              <w:jc w:val="center"/>
              <w:rPr>
                <w:color w:val="000000"/>
                <w:sz w:val="20"/>
              </w:rPr>
            </w:pPr>
            <w:r w:rsidRPr="00034A84">
              <w:rPr>
                <w:color w:val="000000"/>
                <w:sz w:val="20"/>
              </w:rPr>
              <w:t>78,92</w:t>
            </w:r>
          </w:p>
        </w:tc>
        <w:tc>
          <w:tcPr>
            <w:tcW w:w="1134" w:type="dxa"/>
          </w:tcPr>
          <w:p w:rsidR="005F00A2" w:rsidRPr="00034A84" w:rsidRDefault="005F00A2" w:rsidP="004F2155">
            <w:pPr>
              <w:jc w:val="center"/>
              <w:rPr>
                <w:color w:val="000000"/>
                <w:sz w:val="20"/>
              </w:rPr>
            </w:pPr>
            <w:r w:rsidRPr="00034A84">
              <w:rPr>
                <w:color w:val="000000"/>
                <w:sz w:val="20"/>
              </w:rPr>
              <w:t>9 094,5</w:t>
            </w:r>
          </w:p>
        </w:tc>
        <w:tc>
          <w:tcPr>
            <w:tcW w:w="1134" w:type="dxa"/>
          </w:tcPr>
          <w:p w:rsidR="005F00A2" w:rsidRPr="00034A84" w:rsidRDefault="005F00A2" w:rsidP="004F2155">
            <w:pPr>
              <w:jc w:val="center"/>
              <w:rPr>
                <w:color w:val="000000"/>
                <w:sz w:val="20"/>
              </w:rPr>
            </w:pPr>
            <w:r w:rsidRPr="00034A84">
              <w:rPr>
                <w:color w:val="000000"/>
                <w:sz w:val="20"/>
              </w:rPr>
              <w:t>6 431,3</w:t>
            </w:r>
          </w:p>
        </w:tc>
        <w:tc>
          <w:tcPr>
            <w:tcW w:w="709" w:type="dxa"/>
          </w:tcPr>
          <w:p w:rsidR="005F00A2" w:rsidRPr="00034A84" w:rsidRDefault="005F00A2" w:rsidP="004F2155">
            <w:pPr>
              <w:jc w:val="center"/>
              <w:rPr>
                <w:color w:val="000000"/>
                <w:sz w:val="20"/>
              </w:rPr>
            </w:pPr>
            <w:r w:rsidRPr="00034A84">
              <w:rPr>
                <w:color w:val="000000"/>
                <w:sz w:val="20"/>
              </w:rPr>
              <w:t>70,7</w:t>
            </w:r>
          </w:p>
        </w:tc>
        <w:tc>
          <w:tcPr>
            <w:tcW w:w="709" w:type="dxa"/>
          </w:tcPr>
          <w:p w:rsidR="005F00A2" w:rsidRPr="00034A84" w:rsidRDefault="005F00A2" w:rsidP="004F2155">
            <w:pPr>
              <w:pStyle w:val="a4"/>
              <w:spacing w:line="0" w:lineRule="atLeast"/>
              <w:ind w:hanging="22"/>
              <w:rPr>
                <w:color w:val="000000"/>
                <w:sz w:val="18"/>
                <w:szCs w:val="18"/>
              </w:rPr>
            </w:pPr>
            <w:r w:rsidRPr="00034A84">
              <w:rPr>
                <w:color w:val="000000"/>
                <w:sz w:val="18"/>
                <w:szCs w:val="18"/>
              </w:rPr>
              <w:t>8,22</w:t>
            </w:r>
          </w:p>
        </w:tc>
        <w:tc>
          <w:tcPr>
            <w:tcW w:w="1071" w:type="dxa"/>
            <w:shd w:val="clear" w:color="auto" w:fill="auto"/>
          </w:tcPr>
          <w:p w:rsidR="005F00A2" w:rsidRPr="00034A84" w:rsidRDefault="005F00A2" w:rsidP="004F2155">
            <w:pPr>
              <w:spacing w:line="0" w:lineRule="atLeast"/>
              <w:ind w:hanging="22"/>
              <w:jc w:val="center"/>
              <w:rPr>
                <w:color w:val="000000"/>
                <w:sz w:val="18"/>
                <w:szCs w:val="18"/>
              </w:rPr>
            </w:pPr>
            <w:r w:rsidRPr="00034A84">
              <w:rPr>
                <w:color w:val="000000"/>
                <w:sz w:val="18"/>
                <w:szCs w:val="18"/>
              </w:rPr>
              <w:t>22144,95</w:t>
            </w:r>
          </w:p>
        </w:tc>
      </w:tr>
      <w:tr w:rsidR="005F00A2" w:rsidRPr="00034A84" w:rsidTr="004F2155">
        <w:trPr>
          <w:trHeight w:val="519"/>
          <w:jc w:val="center"/>
        </w:trPr>
        <w:tc>
          <w:tcPr>
            <w:tcW w:w="2775" w:type="dxa"/>
          </w:tcPr>
          <w:p w:rsidR="005F00A2" w:rsidRPr="00034A84" w:rsidRDefault="005F00A2" w:rsidP="004F2155">
            <w:pPr>
              <w:rPr>
                <w:color w:val="000000"/>
                <w:sz w:val="18"/>
                <w:szCs w:val="18"/>
              </w:rPr>
            </w:pPr>
            <w:r w:rsidRPr="00034A84">
              <w:rPr>
                <w:color w:val="000000"/>
                <w:sz w:val="18"/>
                <w:szCs w:val="18"/>
              </w:rPr>
              <w:t>Охрана окружающей среды</w:t>
            </w:r>
          </w:p>
        </w:tc>
        <w:tc>
          <w:tcPr>
            <w:tcW w:w="1134" w:type="dxa"/>
          </w:tcPr>
          <w:p w:rsidR="005F00A2" w:rsidRPr="00034A84" w:rsidRDefault="005F00A2" w:rsidP="004F2155">
            <w:pPr>
              <w:jc w:val="center"/>
              <w:rPr>
                <w:color w:val="000000"/>
                <w:sz w:val="20"/>
              </w:rPr>
            </w:pPr>
            <w:r w:rsidRPr="00034A84">
              <w:rPr>
                <w:color w:val="000000"/>
                <w:sz w:val="20"/>
              </w:rPr>
              <w:t>1 246,60</w:t>
            </w:r>
          </w:p>
        </w:tc>
        <w:tc>
          <w:tcPr>
            <w:tcW w:w="1134" w:type="dxa"/>
          </w:tcPr>
          <w:p w:rsidR="005F00A2" w:rsidRPr="00034A84" w:rsidRDefault="005F00A2" w:rsidP="004F2155">
            <w:pPr>
              <w:jc w:val="center"/>
              <w:rPr>
                <w:color w:val="000000"/>
                <w:sz w:val="20"/>
              </w:rPr>
            </w:pPr>
            <w:r w:rsidRPr="00034A84">
              <w:rPr>
                <w:color w:val="000000"/>
                <w:sz w:val="20"/>
              </w:rPr>
              <w:t>367,33</w:t>
            </w:r>
          </w:p>
        </w:tc>
        <w:tc>
          <w:tcPr>
            <w:tcW w:w="709" w:type="dxa"/>
          </w:tcPr>
          <w:p w:rsidR="005F00A2" w:rsidRPr="00034A84" w:rsidRDefault="005F00A2" w:rsidP="004F2155">
            <w:pPr>
              <w:jc w:val="center"/>
              <w:rPr>
                <w:color w:val="000000"/>
                <w:sz w:val="20"/>
              </w:rPr>
            </w:pPr>
            <w:r w:rsidRPr="00034A84">
              <w:rPr>
                <w:color w:val="000000"/>
                <w:sz w:val="20"/>
              </w:rPr>
              <w:t>29,46</w:t>
            </w:r>
          </w:p>
        </w:tc>
        <w:tc>
          <w:tcPr>
            <w:tcW w:w="1134" w:type="dxa"/>
          </w:tcPr>
          <w:p w:rsidR="005F00A2" w:rsidRPr="00034A84" w:rsidRDefault="005F00A2" w:rsidP="004F2155">
            <w:pPr>
              <w:jc w:val="center"/>
              <w:rPr>
                <w:color w:val="000000"/>
                <w:sz w:val="20"/>
              </w:rPr>
            </w:pPr>
            <w:r w:rsidRPr="00034A84">
              <w:rPr>
                <w:color w:val="000000"/>
                <w:sz w:val="20"/>
              </w:rPr>
              <w:t>1 236,0</w:t>
            </w:r>
          </w:p>
        </w:tc>
        <w:tc>
          <w:tcPr>
            <w:tcW w:w="1134" w:type="dxa"/>
          </w:tcPr>
          <w:p w:rsidR="005F00A2" w:rsidRPr="00034A84" w:rsidRDefault="005F00A2" w:rsidP="004F2155">
            <w:pPr>
              <w:jc w:val="center"/>
              <w:rPr>
                <w:color w:val="000000"/>
                <w:sz w:val="20"/>
              </w:rPr>
            </w:pPr>
            <w:r w:rsidRPr="00034A84">
              <w:rPr>
                <w:color w:val="000000"/>
                <w:sz w:val="20"/>
              </w:rPr>
              <w:t>217,7</w:t>
            </w:r>
          </w:p>
        </w:tc>
        <w:tc>
          <w:tcPr>
            <w:tcW w:w="709" w:type="dxa"/>
          </w:tcPr>
          <w:p w:rsidR="005F00A2" w:rsidRPr="00034A84" w:rsidRDefault="005F00A2" w:rsidP="004F2155">
            <w:pPr>
              <w:jc w:val="center"/>
              <w:rPr>
                <w:color w:val="000000"/>
                <w:sz w:val="20"/>
              </w:rPr>
            </w:pPr>
            <w:r w:rsidRPr="00034A84">
              <w:rPr>
                <w:color w:val="000000"/>
                <w:sz w:val="20"/>
              </w:rPr>
              <w:t>17,6</w:t>
            </w:r>
          </w:p>
        </w:tc>
        <w:tc>
          <w:tcPr>
            <w:tcW w:w="709" w:type="dxa"/>
          </w:tcPr>
          <w:p w:rsidR="005F00A2" w:rsidRPr="00034A84" w:rsidRDefault="005F00A2" w:rsidP="004F2155">
            <w:pPr>
              <w:pStyle w:val="a4"/>
              <w:spacing w:line="0" w:lineRule="atLeast"/>
              <w:ind w:hanging="22"/>
              <w:rPr>
                <w:color w:val="000000"/>
                <w:sz w:val="18"/>
                <w:szCs w:val="18"/>
              </w:rPr>
            </w:pPr>
            <w:r w:rsidRPr="00034A84">
              <w:rPr>
                <w:color w:val="000000"/>
                <w:sz w:val="18"/>
                <w:szCs w:val="18"/>
              </w:rPr>
              <w:t>11,86</w:t>
            </w:r>
          </w:p>
        </w:tc>
        <w:tc>
          <w:tcPr>
            <w:tcW w:w="1071" w:type="dxa"/>
            <w:shd w:val="clear" w:color="auto" w:fill="auto"/>
          </w:tcPr>
          <w:p w:rsidR="005F00A2" w:rsidRPr="00034A84" w:rsidRDefault="005F00A2" w:rsidP="004F2155">
            <w:pPr>
              <w:spacing w:line="0" w:lineRule="atLeast"/>
              <w:ind w:hanging="22"/>
              <w:jc w:val="center"/>
              <w:rPr>
                <w:color w:val="000000"/>
                <w:sz w:val="18"/>
                <w:szCs w:val="18"/>
              </w:rPr>
            </w:pPr>
            <w:r w:rsidRPr="00034A84">
              <w:rPr>
                <w:color w:val="000000"/>
                <w:sz w:val="18"/>
                <w:szCs w:val="18"/>
              </w:rPr>
              <w:t>149,63</w:t>
            </w:r>
          </w:p>
        </w:tc>
      </w:tr>
      <w:tr w:rsidR="005F00A2" w:rsidRPr="00034A84" w:rsidTr="004F2155">
        <w:trPr>
          <w:trHeight w:val="299"/>
          <w:jc w:val="center"/>
        </w:trPr>
        <w:tc>
          <w:tcPr>
            <w:tcW w:w="2775" w:type="dxa"/>
          </w:tcPr>
          <w:p w:rsidR="005F00A2" w:rsidRPr="00034A84" w:rsidRDefault="005F00A2" w:rsidP="004F2155">
            <w:pPr>
              <w:rPr>
                <w:color w:val="000000"/>
                <w:sz w:val="18"/>
                <w:szCs w:val="18"/>
              </w:rPr>
            </w:pPr>
            <w:r w:rsidRPr="00034A84">
              <w:rPr>
                <w:color w:val="000000"/>
                <w:sz w:val="18"/>
                <w:szCs w:val="18"/>
              </w:rPr>
              <w:t>Образование</w:t>
            </w:r>
          </w:p>
        </w:tc>
        <w:tc>
          <w:tcPr>
            <w:tcW w:w="1134" w:type="dxa"/>
          </w:tcPr>
          <w:p w:rsidR="005F00A2" w:rsidRPr="00034A84" w:rsidRDefault="005F00A2" w:rsidP="004F2155">
            <w:pPr>
              <w:jc w:val="center"/>
              <w:rPr>
                <w:color w:val="000000"/>
                <w:sz w:val="20"/>
              </w:rPr>
            </w:pPr>
            <w:r w:rsidRPr="00034A84">
              <w:rPr>
                <w:color w:val="000000"/>
                <w:sz w:val="20"/>
              </w:rPr>
              <w:t>77 197,66</w:t>
            </w:r>
          </w:p>
        </w:tc>
        <w:tc>
          <w:tcPr>
            <w:tcW w:w="1134" w:type="dxa"/>
          </w:tcPr>
          <w:p w:rsidR="005F00A2" w:rsidRPr="00034A84" w:rsidRDefault="005F00A2" w:rsidP="004F2155">
            <w:pPr>
              <w:jc w:val="center"/>
              <w:rPr>
                <w:color w:val="000000"/>
                <w:sz w:val="20"/>
              </w:rPr>
            </w:pPr>
            <w:r w:rsidRPr="00034A84">
              <w:rPr>
                <w:color w:val="000000"/>
                <w:sz w:val="20"/>
              </w:rPr>
              <w:t>74 242,60</w:t>
            </w:r>
          </w:p>
        </w:tc>
        <w:tc>
          <w:tcPr>
            <w:tcW w:w="709" w:type="dxa"/>
          </w:tcPr>
          <w:p w:rsidR="005F00A2" w:rsidRPr="00034A84" w:rsidRDefault="005F00A2" w:rsidP="004F2155">
            <w:pPr>
              <w:jc w:val="center"/>
              <w:rPr>
                <w:color w:val="000000"/>
                <w:sz w:val="20"/>
              </w:rPr>
            </w:pPr>
            <w:r w:rsidRPr="00034A84">
              <w:rPr>
                <w:color w:val="000000"/>
                <w:sz w:val="20"/>
              </w:rPr>
              <w:t>96,17</w:t>
            </w:r>
          </w:p>
        </w:tc>
        <w:tc>
          <w:tcPr>
            <w:tcW w:w="1134" w:type="dxa"/>
          </w:tcPr>
          <w:p w:rsidR="005F00A2" w:rsidRPr="00034A84" w:rsidRDefault="005F00A2" w:rsidP="004F2155">
            <w:pPr>
              <w:jc w:val="center"/>
              <w:rPr>
                <w:color w:val="000000"/>
                <w:sz w:val="20"/>
              </w:rPr>
            </w:pPr>
            <w:r w:rsidRPr="00034A84">
              <w:rPr>
                <w:color w:val="000000"/>
                <w:sz w:val="20"/>
              </w:rPr>
              <w:t>72 128,0</w:t>
            </w:r>
          </w:p>
        </w:tc>
        <w:tc>
          <w:tcPr>
            <w:tcW w:w="1134" w:type="dxa"/>
          </w:tcPr>
          <w:p w:rsidR="005F00A2" w:rsidRPr="00034A84" w:rsidRDefault="005F00A2" w:rsidP="004F2155">
            <w:pPr>
              <w:jc w:val="center"/>
              <w:rPr>
                <w:color w:val="000000"/>
                <w:sz w:val="20"/>
              </w:rPr>
            </w:pPr>
            <w:r w:rsidRPr="00034A84">
              <w:rPr>
                <w:color w:val="000000"/>
                <w:sz w:val="20"/>
              </w:rPr>
              <w:t>67 305,6</w:t>
            </w:r>
          </w:p>
        </w:tc>
        <w:tc>
          <w:tcPr>
            <w:tcW w:w="709" w:type="dxa"/>
          </w:tcPr>
          <w:p w:rsidR="005F00A2" w:rsidRPr="00034A84" w:rsidRDefault="005F00A2" w:rsidP="004F2155">
            <w:pPr>
              <w:jc w:val="center"/>
              <w:rPr>
                <w:color w:val="000000"/>
                <w:sz w:val="20"/>
              </w:rPr>
            </w:pPr>
            <w:r w:rsidRPr="00034A84">
              <w:rPr>
                <w:color w:val="000000"/>
                <w:sz w:val="20"/>
              </w:rPr>
              <w:t>93,3</w:t>
            </w:r>
          </w:p>
        </w:tc>
        <w:tc>
          <w:tcPr>
            <w:tcW w:w="709" w:type="dxa"/>
          </w:tcPr>
          <w:p w:rsidR="005F00A2" w:rsidRPr="00034A84" w:rsidRDefault="005F00A2" w:rsidP="004F2155">
            <w:pPr>
              <w:pStyle w:val="a4"/>
              <w:spacing w:line="0" w:lineRule="atLeast"/>
              <w:ind w:hanging="22"/>
              <w:rPr>
                <w:color w:val="000000"/>
                <w:sz w:val="18"/>
                <w:szCs w:val="18"/>
              </w:rPr>
            </w:pPr>
            <w:r w:rsidRPr="00034A84">
              <w:rPr>
                <w:color w:val="000000"/>
                <w:sz w:val="18"/>
                <w:szCs w:val="18"/>
              </w:rPr>
              <w:t>2,87</w:t>
            </w:r>
          </w:p>
        </w:tc>
        <w:tc>
          <w:tcPr>
            <w:tcW w:w="1071" w:type="dxa"/>
            <w:shd w:val="clear" w:color="auto" w:fill="auto"/>
          </w:tcPr>
          <w:p w:rsidR="005F00A2" w:rsidRPr="00034A84" w:rsidRDefault="005F00A2" w:rsidP="004F2155">
            <w:pPr>
              <w:spacing w:line="0" w:lineRule="atLeast"/>
              <w:ind w:hanging="22"/>
              <w:jc w:val="center"/>
              <w:rPr>
                <w:color w:val="000000"/>
                <w:sz w:val="18"/>
                <w:szCs w:val="18"/>
              </w:rPr>
            </w:pPr>
            <w:r w:rsidRPr="00034A84">
              <w:rPr>
                <w:color w:val="000000"/>
                <w:sz w:val="18"/>
                <w:szCs w:val="18"/>
              </w:rPr>
              <w:t>6937</w:t>
            </w:r>
          </w:p>
        </w:tc>
      </w:tr>
      <w:tr w:rsidR="005F00A2" w:rsidRPr="00034A84" w:rsidTr="004F2155">
        <w:trPr>
          <w:trHeight w:val="247"/>
          <w:jc w:val="center"/>
        </w:trPr>
        <w:tc>
          <w:tcPr>
            <w:tcW w:w="2775" w:type="dxa"/>
          </w:tcPr>
          <w:p w:rsidR="005F00A2" w:rsidRPr="00034A84" w:rsidRDefault="005F00A2" w:rsidP="004F2155">
            <w:pPr>
              <w:rPr>
                <w:color w:val="000000"/>
                <w:sz w:val="18"/>
                <w:szCs w:val="18"/>
              </w:rPr>
            </w:pPr>
            <w:r w:rsidRPr="00034A84">
              <w:rPr>
                <w:color w:val="000000"/>
                <w:sz w:val="18"/>
                <w:szCs w:val="18"/>
              </w:rPr>
              <w:t>Социальная политика</w:t>
            </w:r>
          </w:p>
        </w:tc>
        <w:tc>
          <w:tcPr>
            <w:tcW w:w="1134" w:type="dxa"/>
          </w:tcPr>
          <w:p w:rsidR="005F00A2" w:rsidRPr="00034A84" w:rsidRDefault="005F00A2" w:rsidP="004F2155">
            <w:pPr>
              <w:jc w:val="center"/>
              <w:rPr>
                <w:color w:val="000000"/>
                <w:sz w:val="20"/>
              </w:rPr>
            </w:pPr>
            <w:r w:rsidRPr="00034A84">
              <w:rPr>
                <w:color w:val="000000"/>
                <w:sz w:val="20"/>
              </w:rPr>
              <w:t>14 315,14</w:t>
            </w:r>
          </w:p>
        </w:tc>
        <w:tc>
          <w:tcPr>
            <w:tcW w:w="1134" w:type="dxa"/>
          </w:tcPr>
          <w:p w:rsidR="005F00A2" w:rsidRPr="00034A84" w:rsidRDefault="005F00A2" w:rsidP="004F2155">
            <w:pPr>
              <w:jc w:val="center"/>
              <w:rPr>
                <w:color w:val="000000"/>
                <w:sz w:val="20"/>
              </w:rPr>
            </w:pPr>
            <w:r w:rsidRPr="00034A84">
              <w:rPr>
                <w:color w:val="000000"/>
                <w:sz w:val="20"/>
              </w:rPr>
              <w:t>10 307,15</w:t>
            </w:r>
          </w:p>
        </w:tc>
        <w:tc>
          <w:tcPr>
            <w:tcW w:w="709" w:type="dxa"/>
          </w:tcPr>
          <w:p w:rsidR="005F00A2" w:rsidRPr="00034A84" w:rsidRDefault="005F00A2" w:rsidP="004F2155">
            <w:pPr>
              <w:jc w:val="center"/>
              <w:rPr>
                <w:color w:val="000000"/>
                <w:sz w:val="20"/>
              </w:rPr>
            </w:pPr>
            <w:r w:rsidRPr="00034A84">
              <w:rPr>
                <w:color w:val="000000"/>
                <w:sz w:val="20"/>
              </w:rPr>
              <w:t>72,0</w:t>
            </w:r>
          </w:p>
        </w:tc>
        <w:tc>
          <w:tcPr>
            <w:tcW w:w="1134" w:type="dxa"/>
          </w:tcPr>
          <w:p w:rsidR="005F00A2" w:rsidRPr="00034A84" w:rsidRDefault="005F00A2" w:rsidP="004F2155">
            <w:pPr>
              <w:jc w:val="center"/>
              <w:rPr>
                <w:color w:val="000000"/>
                <w:sz w:val="20"/>
              </w:rPr>
            </w:pPr>
            <w:r w:rsidRPr="00034A84">
              <w:rPr>
                <w:color w:val="000000"/>
                <w:sz w:val="20"/>
              </w:rPr>
              <w:t>11 199,0</w:t>
            </w:r>
          </w:p>
        </w:tc>
        <w:tc>
          <w:tcPr>
            <w:tcW w:w="1134" w:type="dxa"/>
          </w:tcPr>
          <w:p w:rsidR="005F00A2" w:rsidRPr="00034A84" w:rsidRDefault="005F00A2" w:rsidP="004F2155">
            <w:pPr>
              <w:jc w:val="center"/>
              <w:rPr>
                <w:color w:val="000000"/>
                <w:sz w:val="20"/>
              </w:rPr>
            </w:pPr>
            <w:r w:rsidRPr="00034A84">
              <w:rPr>
                <w:color w:val="000000"/>
                <w:sz w:val="20"/>
              </w:rPr>
              <w:t>8 248,8</w:t>
            </w:r>
          </w:p>
        </w:tc>
        <w:tc>
          <w:tcPr>
            <w:tcW w:w="709" w:type="dxa"/>
          </w:tcPr>
          <w:p w:rsidR="005F00A2" w:rsidRPr="00034A84" w:rsidRDefault="005F00A2" w:rsidP="004F2155">
            <w:pPr>
              <w:jc w:val="center"/>
              <w:rPr>
                <w:color w:val="000000"/>
                <w:sz w:val="20"/>
              </w:rPr>
            </w:pPr>
            <w:r w:rsidRPr="00034A84">
              <w:rPr>
                <w:color w:val="000000"/>
                <w:sz w:val="20"/>
              </w:rPr>
              <w:t>73,65</w:t>
            </w:r>
          </w:p>
        </w:tc>
        <w:tc>
          <w:tcPr>
            <w:tcW w:w="709" w:type="dxa"/>
          </w:tcPr>
          <w:p w:rsidR="005F00A2" w:rsidRPr="00034A84" w:rsidRDefault="005F00A2" w:rsidP="004F2155">
            <w:pPr>
              <w:pStyle w:val="a4"/>
              <w:spacing w:line="0" w:lineRule="atLeast"/>
              <w:ind w:hanging="22"/>
              <w:rPr>
                <w:color w:val="000000"/>
                <w:sz w:val="18"/>
                <w:szCs w:val="18"/>
              </w:rPr>
            </w:pPr>
            <w:r w:rsidRPr="00034A84">
              <w:rPr>
                <w:color w:val="000000"/>
                <w:sz w:val="18"/>
                <w:szCs w:val="18"/>
              </w:rPr>
              <w:t>-1,65</w:t>
            </w:r>
          </w:p>
        </w:tc>
        <w:tc>
          <w:tcPr>
            <w:tcW w:w="1071" w:type="dxa"/>
            <w:shd w:val="clear" w:color="auto" w:fill="auto"/>
          </w:tcPr>
          <w:p w:rsidR="005F00A2" w:rsidRPr="00034A84" w:rsidRDefault="005F00A2" w:rsidP="004F2155">
            <w:pPr>
              <w:spacing w:line="0" w:lineRule="atLeast"/>
              <w:ind w:hanging="22"/>
              <w:jc w:val="center"/>
              <w:rPr>
                <w:color w:val="000000"/>
                <w:sz w:val="18"/>
                <w:szCs w:val="18"/>
              </w:rPr>
            </w:pPr>
            <w:r w:rsidRPr="00034A84">
              <w:rPr>
                <w:color w:val="000000"/>
                <w:sz w:val="18"/>
                <w:szCs w:val="18"/>
              </w:rPr>
              <w:t>2058,35</w:t>
            </w:r>
          </w:p>
        </w:tc>
      </w:tr>
      <w:tr w:rsidR="005F00A2" w:rsidRPr="00034A84" w:rsidTr="004F2155">
        <w:trPr>
          <w:trHeight w:val="301"/>
          <w:jc w:val="center"/>
        </w:trPr>
        <w:tc>
          <w:tcPr>
            <w:tcW w:w="2775" w:type="dxa"/>
          </w:tcPr>
          <w:p w:rsidR="005F00A2" w:rsidRPr="00034A84" w:rsidRDefault="005F00A2" w:rsidP="004F2155">
            <w:pPr>
              <w:rPr>
                <w:color w:val="000000"/>
                <w:sz w:val="18"/>
                <w:szCs w:val="18"/>
              </w:rPr>
            </w:pPr>
            <w:r w:rsidRPr="00034A84">
              <w:rPr>
                <w:color w:val="000000"/>
                <w:sz w:val="18"/>
                <w:szCs w:val="18"/>
              </w:rPr>
              <w:t>Культура, кинематография</w:t>
            </w:r>
          </w:p>
        </w:tc>
        <w:tc>
          <w:tcPr>
            <w:tcW w:w="1134" w:type="dxa"/>
          </w:tcPr>
          <w:p w:rsidR="005F00A2" w:rsidRPr="00034A84" w:rsidRDefault="005F00A2" w:rsidP="004F2155">
            <w:pPr>
              <w:jc w:val="center"/>
              <w:rPr>
                <w:color w:val="000000"/>
                <w:sz w:val="20"/>
              </w:rPr>
            </w:pPr>
            <w:r w:rsidRPr="00034A84">
              <w:rPr>
                <w:color w:val="000000"/>
                <w:sz w:val="20"/>
              </w:rPr>
              <w:t>16 536,60</w:t>
            </w:r>
          </w:p>
        </w:tc>
        <w:tc>
          <w:tcPr>
            <w:tcW w:w="1134" w:type="dxa"/>
          </w:tcPr>
          <w:p w:rsidR="005F00A2" w:rsidRPr="00034A84" w:rsidRDefault="005F00A2" w:rsidP="004F2155">
            <w:pPr>
              <w:jc w:val="center"/>
              <w:rPr>
                <w:color w:val="000000"/>
                <w:sz w:val="20"/>
              </w:rPr>
            </w:pPr>
            <w:r w:rsidRPr="00034A84">
              <w:rPr>
                <w:color w:val="000000"/>
                <w:sz w:val="20"/>
              </w:rPr>
              <w:t>11 439,62</w:t>
            </w:r>
          </w:p>
        </w:tc>
        <w:tc>
          <w:tcPr>
            <w:tcW w:w="709" w:type="dxa"/>
          </w:tcPr>
          <w:p w:rsidR="005F00A2" w:rsidRPr="00034A84" w:rsidRDefault="005F00A2" w:rsidP="004F2155">
            <w:pPr>
              <w:jc w:val="center"/>
              <w:rPr>
                <w:color w:val="000000"/>
                <w:sz w:val="20"/>
              </w:rPr>
            </w:pPr>
            <w:r w:rsidRPr="00034A84">
              <w:rPr>
                <w:color w:val="000000"/>
                <w:sz w:val="20"/>
              </w:rPr>
              <w:t>69,18</w:t>
            </w:r>
          </w:p>
        </w:tc>
        <w:tc>
          <w:tcPr>
            <w:tcW w:w="1134" w:type="dxa"/>
          </w:tcPr>
          <w:p w:rsidR="005F00A2" w:rsidRPr="00034A84" w:rsidRDefault="005F00A2" w:rsidP="004F2155">
            <w:pPr>
              <w:jc w:val="center"/>
              <w:rPr>
                <w:color w:val="000000"/>
                <w:sz w:val="20"/>
              </w:rPr>
            </w:pPr>
            <w:r w:rsidRPr="00034A84">
              <w:rPr>
                <w:color w:val="000000"/>
                <w:sz w:val="20"/>
              </w:rPr>
              <w:t>10 067,3</w:t>
            </w:r>
          </w:p>
        </w:tc>
        <w:tc>
          <w:tcPr>
            <w:tcW w:w="1134" w:type="dxa"/>
          </w:tcPr>
          <w:p w:rsidR="005F00A2" w:rsidRPr="00034A84" w:rsidRDefault="005F00A2" w:rsidP="004F2155">
            <w:pPr>
              <w:jc w:val="center"/>
              <w:rPr>
                <w:color w:val="000000"/>
                <w:sz w:val="20"/>
              </w:rPr>
            </w:pPr>
            <w:r w:rsidRPr="00034A84">
              <w:rPr>
                <w:color w:val="000000"/>
                <w:sz w:val="20"/>
              </w:rPr>
              <w:t>9 433,6</w:t>
            </w:r>
          </w:p>
        </w:tc>
        <w:tc>
          <w:tcPr>
            <w:tcW w:w="709" w:type="dxa"/>
          </w:tcPr>
          <w:p w:rsidR="005F00A2" w:rsidRPr="00034A84" w:rsidRDefault="005F00A2" w:rsidP="004F2155">
            <w:pPr>
              <w:jc w:val="center"/>
              <w:rPr>
                <w:color w:val="000000"/>
                <w:sz w:val="20"/>
              </w:rPr>
            </w:pPr>
            <w:r w:rsidRPr="00034A84">
              <w:rPr>
                <w:color w:val="000000"/>
                <w:sz w:val="20"/>
              </w:rPr>
              <w:t>93,7</w:t>
            </w:r>
          </w:p>
        </w:tc>
        <w:tc>
          <w:tcPr>
            <w:tcW w:w="709" w:type="dxa"/>
          </w:tcPr>
          <w:p w:rsidR="005F00A2" w:rsidRPr="00034A84" w:rsidRDefault="005F00A2" w:rsidP="004F2155">
            <w:pPr>
              <w:pStyle w:val="a4"/>
              <w:spacing w:line="0" w:lineRule="atLeast"/>
              <w:ind w:hanging="22"/>
              <w:rPr>
                <w:color w:val="000000"/>
                <w:sz w:val="18"/>
                <w:szCs w:val="18"/>
              </w:rPr>
            </w:pPr>
            <w:r w:rsidRPr="00034A84">
              <w:rPr>
                <w:color w:val="000000"/>
                <w:sz w:val="18"/>
                <w:szCs w:val="18"/>
              </w:rPr>
              <w:t>-24,52</w:t>
            </w:r>
          </w:p>
        </w:tc>
        <w:tc>
          <w:tcPr>
            <w:tcW w:w="1071" w:type="dxa"/>
            <w:shd w:val="clear" w:color="auto" w:fill="auto"/>
          </w:tcPr>
          <w:p w:rsidR="005F00A2" w:rsidRPr="00034A84" w:rsidRDefault="005F00A2" w:rsidP="004F2155">
            <w:pPr>
              <w:spacing w:line="0" w:lineRule="atLeast"/>
              <w:ind w:hanging="22"/>
              <w:jc w:val="center"/>
              <w:rPr>
                <w:color w:val="000000"/>
                <w:sz w:val="18"/>
                <w:szCs w:val="18"/>
              </w:rPr>
            </w:pPr>
            <w:r w:rsidRPr="00034A84">
              <w:rPr>
                <w:color w:val="000000"/>
                <w:sz w:val="18"/>
                <w:szCs w:val="18"/>
              </w:rPr>
              <w:t>2006,02</w:t>
            </w:r>
          </w:p>
        </w:tc>
      </w:tr>
      <w:tr w:rsidR="005F00A2" w:rsidRPr="00034A84" w:rsidTr="004F2155">
        <w:trPr>
          <w:jc w:val="center"/>
        </w:trPr>
        <w:tc>
          <w:tcPr>
            <w:tcW w:w="2775" w:type="dxa"/>
          </w:tcPr>
          <w:p w:rsidR="005F00A2" w:rsidRPr="00034A84" w:rsidRDefault="005F00A2" w:rsidP="004F2155">
            <w:pPr>
              <w:rPr>
                <w:color w:val="000000"/>
                <w:sz w:val="18"/>
                <w:szCs w:val="18"/>
              </w:rPr>
            </w:pPr>
            <w:r w:rsidRPr="00034A84">
              <w:rPr>
                <w:color w:val="000000"/>
                <w:sz w:val="18"/>
                <w:szCs w:val="18"/>
              </w:rPr>
              <w:t>Средства массовой информации</w:t>
            </w:r>
          </w:p>
        </w:tc>
        <w:tc>
          <w:tcPr>
            <w:tcW w:w="1134" w:type="dxa"/>
          </w:tcPr>
          <w:p w:rsidR="005F00A2" w:rsidRPr="00034A84" w:rsidRDefault="005F00A2" w:rsidP="004F2155">
            <w:pPr>
              <w:jc w:val="center"/>
              <w:rPr>
                <w:color w:val="000000"/>
                <w:sz w:val="20"/>
              </w:rPr>
            </w:pPr>
            <w:r w:rsidRPr="00034A84">
              <w:rPr>
                <w:color w:val="000000"/>
                <w:sz w:val="20"/>
              </w:rPr>
              <w:t>220,0</w:t>
            </w:r>
          </w:p>
        </w:tc>
        <w:tc>
          <w:tcPr>
            <w:tcW w:w="1134" w:type="dxa"/>
          </w:tcPr>
          <w:p w:rsidR="005F00A2" w:rsidRPr="00034A84" w:rsidRDefault="005F00A2" w:rsidP="004F2155">
            <w:pPr>
              <w:jc w:val="center"/>
              <w:rPr>
                <w:color w:val="000000"/>
                <w:sz w:val="20"/>
              </w:rPr>
            </w:pPr>
            <w:r w:rsidRPr="00034A84">
              <w:rPr>
                <w:color w:val="000000"/>
                <w:sz w:val="20"/>
              </w:rPr>
              <w:t>219,57</w:t>
            </w:r>
          </w:p>
        </w:tc>
        <w:tc>
          <w:tcPr>
            <w:tcW w:w="709" w:type="dxa"/>
          </w:tcPr>
          <w:p w:rsidR="005F00A2" w:rsidRPr="00034A84" w:rsidRDefault="005F00A2" w:rsidP="004F2155">
            <w:pPr>
              <w:jc w:val="center"/>
              <w:rPr>
                <w:color w:val="000000"/>
                <w:sz w:val="20"/>
              </w:rPr>
            </w:pPr>
            <w:r w:rsidRPr="00034A84">
              <w:rPr>
                <w:color w:val="000000"/>
                <w:sz w:val="20"/>
              </w:rPr>
              <w:t>99,80</w:t>
            </w:r>
          </w:p>
        </w:tc>
        <w:tc>
          <w:tcPr>
            <w:tcW w:w="1134" w:type="dxa"/>
          </w:tcPr>
          <w:p w:rsidR="005F00A2" w:rsidRPr="00034A84" w:rsidRDefault="005F00A2" w:rsidP="004F2155">
            <w:pPr>
              <w:jc w:val="center"/>
              <w:rPr>
                <w:color w:val="000000"/>
                <w:sz w:val="20"/>
              </w:rPr>
            </w:pPr>
            <w:r w:rsidRPr="00034A84">
              <w:rPr>
                <w:color w:val="000000"/>
                <w:sz w:val="20"/>
              </w:rPr>
              <w:t>779,7</w:t>
            </w:r>
          </w:p>
        </w:tc>
        <w:tc>
          <w:tcPr>
            <w:tcW w:w="1134" w:type="dxa"/>
          </w:tcPr>
          <w:p w:rsidR="005F00A2" w:rsidRPr="00034A84" w:rsidRDefault="005F00A2" w:rsidP="004F2155">
            <w:pPr>
              <w:jc w:val="center"/>
              <w:rPr>
                <w:color w:val="000000"/>
                <w:sz w:val="20"/>
              </w:rPr>
            </w:pPr>
            <w:r w:rsidRPr="00034A84">
              <w:rPr>
                <w:color w:val="000000"/>
                <w:sz w:val="20"/>
              </w:rPr>
              <w:t>779,7</w:t>
            </w:r>
          </w:p>
        </w:tc>
        <w:tc>
          <w:tcPr>
            <w:tcW w:w="709" w:type="dxa"/>
          </w:tcPr>
          <w:p w:rsidR="005F00A2" w:rsidRPr="00034A84" w:rsidRDefault="005F00A2" w:rsidP="004F2155">
            <w:pPr>
              <w:jc w:val="center"/>
              <w:rPr>
                <w:color w:val="000000"/>
                <w:sz w:val="20"/>
              </w:rPr>
            </w:pPr>
            <w:r w:rsidRPr="00034A84">
              <w:rPr>
                <w:color w:val="000000"/>
                <w:sz w:val="20"/>
              </w:rPr>
              <w:t>100</w:t>
            </w:r>
          </w:p>
        </w:tc>
        <w:tc>
          <w:tcPr>
            <w:tcW w:w="709" w:type="dxa"/>
          </w:tcPr>
          <w:p w:rsidR="005F00A2" w:rsidRPr="00034A84" w:rsidRDefault="005F00A2" w:rsidP="004F2155">
            <w:pPr>
              <w:pStyle w:val="a4"/>
              <w:spacing w:line="0" w:lineRule="atLeast"/>
              <w:ind w:hanging="22"/>
              <w:rPr>
                <w:color w:val="000000"/>
                <w:sz w:val="18"/>
                <w:szCs w:val="18"/>
              </w:rPr>
            </w:pPr>
            <w:r w:rsidRPr="00034A84">
              <w:rPr>
                <w:color w:val="000000"/>
                <w:sz w:val="18"/>
                <w:szCs w:val="18"/>
              </w:rPr>
              <w:t>-0,2</w:t>
            </w:r>
          </w:p>
        </w:tc>
        <w:tc>
          <w:tcPr>
            <w:tcW w:w="1071" w:type="dxa"/>
            <w:shd w:val="clear" w:color="auto" w:fill="auto"/>
          </w:tcPr>
          <w:p w:rsidR="005F00A2" w:rsidRPr="00034A84" w:rsidRDefault="005F00A2" w:rsidP="004F2155">
            <w:pPr>
              <w:spacing w:line="0" w:lineRule="atLeast"/>
              <w:ind w:hanging="22"/>
              <w:jc w:val="center"/>
              <w:rPr>
                <w:color w:val="000000"/>
                <w:sz w:val="18"/>
                <w:szCs w:val="18"/>
              </w:rPr>
            </w:pPr>
            <w:r w:rsidRPr="00034A84">
              <w:rPr>
                <w:color w:val="000000"/>
                <w:sz w:val="18"/>
                <w:szCs w:val="18"/>
              </w:rPr>
              <w:t>-560,13</w:t>
            </w:r>
          </w:p>
        </w:tc>
      </w:tr>
      <w:tr w:rsidR="005F00A2" w:rsidRPr="00034A84" w:rsidTr="004F2155">
        <w:trPr>
          <w:jc w:val="center"/>
        </w:trPr>
        <w:tc>
          <w:tcPr>
            <w:tcW w:w="2775" w:type="dxa"/>
          </w:tcPr>
          <w:p w:rsidR="005F00A2" w:rsidRPr="00034A84" w:rsidRDefault="005F00A2" w:rsidP="004F2155">
            <w:pPr>
              <w:rPr>
                <w:color w:val="000000"/>
                <w:sz w:val="18"/>
                <w:szCs w:val="18"/>
              </w:rPr>
            </w:pPr>
            <w:r w:rsidRPr="00034A84">
              <w:rPr>
                <w:color w:val="000000"/>
                <w:sz w:val="18"/>
                <w:szCs w:val="18"/>
              </w:rPr>
              <w:t>Физическая культура</w:t>
            </w:r>
          </w:p>
        </w:tc>
        <w:tc>
          <w:tcPr>
            <w:tcW w:w="1134" w:type="dxa"/>
          </w:tcPr>
          <w:p w:rsidR="005F00A2" w:rsidRPr="00034A84" w:rsidRDefault="005F00A2" w:rsidP="004F2155">
            <w:pPr>
              <w:jc w:val="center"/>
              <w:rPr>
                <w:color w:val="000000"/>
                <w:sz w:val="20"/>
              </w:rPr>
            </w:pPr>
            <w:r w:rsidRPr="00034A84">
              <w:rPr>
                <w:color w:val="000000"/>
                <w:sz w:val="20"/>
              </w:rPr>
              <w:t>241,0</w:t>
            </w:r>
          </w:p>
        </w:tc>
        <w:tc>
          <w:tcPr>
            <w:tcW w:w="1134" w:type="dxa"/>
          </w:tcPr>
          <w:p w:rsidR="005F00A2" w:rsidRPr="00034A84" w:rsidRDefault="005F00A2" w:rsidP="004F2155">
            <w:pPr>
              <w:jc w:val="center"/>
              <w:rPr>
                <w:color w:val="000000"/>
                <w:sz w:val="20"/>
              </w:rPr>
            </w:pPr>
            <w:r w:rsidRPr="00034A84">
              <w:rPr>
                <w:color w:val="000000"/>
                <w:sz w:val="20"/>
              </w:rPr>
              <w:t>181,84</w:t>
            </w:r>
          </w:p>
        </w:tc>
        <w:tc>
          <w:tcPr>
            <w:tcW w:w="709" w:type="dxa"/>
          </w:tcPr>
          <w:p w:rsidR="005F00A2" w:rsidRPr="00034A84" w:rsidRDefault="005F00A2" w:rsidP="004F2155">
            <w:pPr>
              <w:jc w:val="center"/>
              <w:rPr>
                <w:color w:val="000000"/>
                <w:sz w:val="20"/>
              </w:rPr>
            </w:pPr>
            <w:r w:rsidRPr="00034A84">
              <w:rPr>
                <w:color w:val="000000"/>
                <w:sz w:val="20"/>
              </w:rPr>
              <w:t>75,45</w:t>
            </w:r>
          </w:p>
        </w:tc>
        <w:tc>
          <w:tcPr>
            <w:tcW w:w="1134" w:type="dxa"/>
          </w:tcPr>
          <w:p w:rsidR="005F00A2" w:rsidRPr="00034A84" w:rsidRDefault="005F00A2" w:rsidP="004F2155">
            <w:pPr>
              <w:jc w:val="center"/>
              <w:rPr>
                <w:color w:val="000000"/>
                <w:sz w:val="20"/>
              </w:rPr>
            </w:pPr>
            <w:r w:rsidRPr="00034A84">
              <w:rPr>
                <w:color w:val="000000"/>
                <w:sz w:val="20"/>
              </w:rPr>
              <w:t>246,0</w:t>
            </w:r>
          </w:p>
        </w:tc>
        <w:tc>
          <w:tcPr>
            <w:tcW w:w="1134" w:type="dxa"/>
          </w:tcPr>
          <w:p w:rsidR="005F00A2" w:rsidRPr="00034A84" w:rsidRDefault="005F00A2" w:rsidP="004F2155">
            <w:pPr>
              <w:jc w:val="center"/>
              <w:rPr>
                <w:color w:val="000000"/>
                <w:sz w:val="20"/>
              </w:rPr>
            </w:pPr>
            <w:r w:rsidRPr="00034A84">
              <w:rPr>
                <w:color w:val="000000"/>
                <w:sz w:val="20"/>
              </w:rPr>
              <w:t>227,5</w:t>
            </w:r>
          </w:p>
        </w:tc>
        <w:tc>
          <w:tcPr>
            <w:tcW w:w="709" w:type="dxa"/>
          </w:tcPr>
          <w:p w:rsidR="005F00A2" w:rsidRPr="00034A84" w:rsidRDefault="005F00A2" w:rsidP="004F2155">
            <w:pPr>
              <w:jc w:val="center"/>
              <w:rPr>
                <w:color w:val="000000"/>
                <w:sz w:val="20"/>
              </w:rPr>
            </w:pPr>
            <w:r w:rsidRPr="00034A84">
              <w:rPr>
                <w:color w:val="000000"/>
                <w:sz w:val="20"/>
              </w:rPr>
              <w:t>92,5</w:t>
            </w:r>
          </w:p>
        </w:tc>
        <w:tc>
          <w:tcPr>
            <w:tcW w:w="709" w:type="dxa"/>
          </w:tcPr>
          <w:p w:rsidR="005F00A2" w:rsidRPr="00034A84" w:rsidRDefault="005F00A2" w:rsidP="004F2155">
            <w:pPr>
              <w:pStyle w:val="a4"/>
              <w:spacing w:line="0" w:lineRule="atLeast"/>
              <w:ind w:hanging="22"/>
              <w:rPr>
                <w:color w:val="000000"/>
                <w:sz w:val="18"/>
                <w:szCs w:val="18"/>
              </w:rPr>
            </w:pPr>
            <w:r w:rsidRPr="00034A84">
              <w:rPr>
                <w:color w:val="000000"/>
                <w:sz w:val="18"/>
                <w:szCs w:val="18"/>
              </w:rPr>
              <w:t>-17,05</w:t>
            </w:r>
          </w:p>
        </w:tc>
        <w:tc>
          <w:tcPr>
            <w:tcW w:w="1071" w:type="dxa"/>
            <w:shd w:val="clear" w:color="auto" w:fill="auto"/>
          </w:tcPr>
          <w:p w:rsidR="005F00A2" w:rsidRPr="00034A84" w:rsidRDefault="005F00A2" w:rsidP="004F2155">
            <w:pPr>
              <w:spacing w:line="0" w:lineRule="atLeast"/>
              <w:ind w:hanging="22"/>
              <w:jc w:val="center"/>
              <w:rPr>
                <w:color w:val="000000"/>
                <w:sz w:val="18"/>
                <w:szCs w:val="18"/>
              </w:rPr>
            </w:pPr>
            <w:r w:rsidRPr="00034A84">
              <w:rPr>
                <w:color w:val="000000"/>
                <w:sz w:val="18"/>
                <w:szCs w:val="18"/>
              </w:rPr>
              <w:t>-45,66</w:t>
            </w:r>
          </w:p>
        </w:tc>
      </w:tr>
      <w:tr w:rsidR="005F00A2" w:rsidRPr="00034A84" w:rsidTr="004F2155">
        <w:trPr>
          <w:trHeight w:val="749"/>
          <w:jc w:val="center"/>
        </w:trPr>
        <w:tc>
          <w:tcPr>
            <w:tcW w:w="2775" w:type="dxa"/>
          </w:tcPr>
          <w:p w:rsidR="005F00A2" w:rsidRPr="00034A84" w:rsidRDefault="005F00A2" w:rsidP="004F2155">
            <w:pPr>
              <w:rPr>
                <w:color w:val="000000"/>
                <w:sz w:val="18"/>
                <w:szCs w:val="18"/>
              </w:rPr>
            </w:pPr>
            <w:r w:rsidRPr="00034A84">
              <w:rPr>
                <w:color w:val="000000"/>
                <w:sz w:val="18"/>
                <w:szCs w:val="18"/>
              </w:rPr>
              <w:t>Обслуживание государственного и муниципального долга</w:t>
            </w:r>
          </w:p>
        </w:tc>
        <w:tc>
          <w:tcPr>
            <w:tcW w:w="1134" w:type="dxa"/>
          </w:tcPr>
          <w:p w:rsidR="005F00A2" w:rsidRPr="00034A84" w:rsidRDefault="005F00A2" w:rsidP="004F2155">
            <w:pPr>
              <w:jc w:val="center"/>
              <w:rPr>
                <w:color w:val="000000"/>
                <w:sz w:val="20"/>
              </w:rPr>
            </w:pPr>
            <w:r w:rsidRPr="00034A84">
              <w:rPr>
                <w:color w:val="000000"/>
                <w:sz w:val="20"/>
              </w:rPr>
              <w:t>10,0</w:t>
            </w:r>
          </w:p>
        </w:tc>
        <w:tc>
          <w:tcPr>
            <w:tcW w:w="1134" w:type="dxa"/>
          </w:tcPr>
          <w:p w:rsidR="005F00A2" w:rsidRPr="00034A84" w:rsidRDefault="005F00A2" w:rsidP="004F2155">
            <w:pPr>
              <w:jc w:val="center"/>
              <w:rPr>
                <w:color w:val="000000"/>
                <w:sz w:val="20"/>
              </w:rPr>
            </w:pPr>
            <w:r w:rsidRPr="00034A84">
              <w:rPr>
                <w:color w:val="000000"/>
                <w:sz w:val="20"/>
              </w:rPr>
              <w:t>4,31</w:t>
            </w:r>
          </w:p>
        </w:tc>
        <w:tc>
          <w:tcPr>
            <w:tcW w:w="709" w:type="dxa"/>
          </w:tcPr>
          <w:p w:rsidR="005F00A2" w:rsidRPr="00034A84" w:rsidRDefault="005F00A2" w:rsidP="004F2155">
            <w:pPr>
              <w:jc w:val="center"/>
              <w:rPr>
                <w:color w:val="000000"/>
                <w:sz w:val="20"/>
              </w:rPr>
            </w:pPr>
            <w:r w:rsidRPr="00034A84">
              <w:rPr>
                <w:color w:val="000000"/>
                <w:sz w:val="20"/>
              </w:rPr>
              <w:t>43,1</w:t>
            </w:r>
          </w:p>
        </w:tc>
        <w:tc>
          <w:tcPr>
            <w:tcW w:w="1134" w:type="dxa"/>
          </w:tcPr>
          <w:p w:rsidR="005F00A2" w:rsidRPr="00034A84" w:rsidRDefault="005F00A2" w:rsidP="004F2155">
            <w:pPr>
              <w:jc w:val="center"/>
              <w:rPr>
                <w:color w:val="000000"/>
                <w:sz w:val="20"/>
              </w:rPr>
            </w:pPr>
            <w:r w:rsidRPr="00034A84">
              <w:rPr>
                <w:color w:val="000000"/>
                <w:sz w:val="20"/>
              </w:rPr>
              <w:t>10,0</w:t>
            </w:r>
          </w:p>
        </w:tc>
        <w:tc>
          <w:tcPr>
            <w:tcW w:w="1134" w:type="dxa"/>
          </w:tcPr>
          <w:p w:rsidR="005F00A2" w:rsidRPr="00034A84" w:rsidRDefault="005F00A2" w:rsidP="004F2155">
            <w:pPr>
              <w:jc w:val="center"/>
              <w:rPr>
                <w:color w:val="000000"/>
                <w:sz w:val="20"/>
              </w:rPr>
            </w:pPr>
            <w:r w:rsidRPr="00034A84">
              <w:rPr>
                <w:color w:val="000000"/>
                <w:sz w:val="20"/>
              </w:rPr>
              <w:t>5,78</w:t>
            </w:r>
          </w:p>
        </w:tc>
        <w:tc>
          <w:tcPr>
            <w:tcW w:w="709" w:type="dxa"/>
          </w:tcPr>
          <w:p w:rsidR="005F00A2" w:rsidRPr="00034A84" w:rsidRDefault="005F00A2" w:rsidP="004F2155">
            <w:pPr>
              <w:jc w:val="center"/>
              <w:rPr>
                <w:color w:val="000000"/>
                <w:sz w:val="20"/>
              </w:rPr>
            </w:pPr>
            <w:r w:rsidRPr="00034A84">
              <w:rPr>
                <w:color w:val="000000"/>
                <w:sz w:val="20"/>
              </w:rPr>
              <w:t>58</w:t>
            </w:r>
          </w:p>
        </w:tc>
        <w:tc>
          <w:tcPr>
            <w:tcW w:w="709" w:type="dxa"/>
          </w:tcPr>
          <w:p w:rsidR="005F00A2" w:rsidRPr="00034A84" w:rsidRDefault="005F00A2" w:rsidP="004F2155">
            <w:pPr>
              <w:pStyle w:val="a4"/>
              <w:spacing w:line="0" w:lineRule="atLeast"/>
              <w:ind w:hanging="22"/>
              <w:rPr>
                <w:color w:val="000000"/>
                <w:sz w:val="18"/>
                <w:szCs w:val="18"/>
              </w:rPr>
            </w:pPr>
            <w:r w:rsidRPr="00034A84">
              <w:rPr>
                <w:color w:val="000000"/>
                <w:sz w:val="18"/>
                <w:szCs w:val="18"/>
              </w:rPr>
              <w:t>-14,9</w:t>
            </w:r>
          </w:p>
        </w:tc>
        <w:tc>
          <w:tcPr>
            <w:tcW w:w="1071" w:type="dxa"/>
            <w:shd w:val="clear" w:color="auto" w:fill="auto"/>
          </w:tcPr>
          <w:p w:rsidR="005F00A2" w:rsidRPr="00034A84" w:rsidRDefault="005F00A2" w:rsidP="004F2155">
            <w:pPr>
              <w:spacing w:line="0" w:lineRule="atLeast"/>
              <w:ind w:hanging="22"/>
              <w:jc w:val="center"/>
              <w:rPr>
                <w:color w:val="000000"/>
                <w:sz w:val="18"/>
                <w:szCs w:val="18"/>
              </w:rPr>
            </w:pPr>
            <w:r w:rsidRPr="00034A84">
              <w:rPr>
                <w:color w:val="000000"/>
                <w:sz w:val="18"/>
                <w:szCs w:val="18"/>
              </w:rPr>
              <w:t>-1,47</w:t>
            </w:r>
          </w:p>
        </w:tc>
      </w:tr>
      <w:tr w:rsidR="005F00A2" w:rsidRPr="00034A84" w:rsidTr="004F2155">
        <w:trPr>
          <w:trHeight w:val="334"/>
          <w:jc w:val="center"/>
        </w:trPr>
        <w:tc>
          <w:tcPr>
            <w:tcW w:w="2775" w:type="dxa"/>
          </w:tcPr>
          <w:p w:rsidR="005F00A2" w:rsidRPr="00034A84" w:rsidRDefault="005F00A2" w:rsidP="004F2155">
            <w:pPr>
              <w:rPr>
                <w:b/>
                <w:color w:val="000000"/>
                <w:sz w:val="18"/>
                <w:szCs w:val="18"/>
              </w:rPr>
            </w:pPr>
            <w:r w:rsidRPr="00034A84">
              <w:rPr>
                <w:b/>
                <w:color w:val="000000"/>
                <w:sz w:val="18"/>
                <w:szCs w:val="18"/>
              </w:rPr>
              <w:t>ИТОГО</w:t>
            </w:r>
          </w:p>
        </w:tc>
        <w:tc>
          <w:tcPr>
            <w:tcW w:w="1134" w:type="dxa"/>
          </w:tcPr>
          <w:p w:rsidR="005F00A2" w:rsidRPr="00034A84" w:rsidRDefault="005F00A2" w:rsidP="004F2155">
            <w:pPr>
              <w:jc w:val="center"/>
              <w:rPr>
                <w:color w:val="000000"/>
                <w:sz w:val="20"/>
              </w:rPr>
            </w:pPr>
            <w:r w:rsidRPr="00034A84">
              <w:rPr>
                <w:color w:val="000000"/>
                <w:sz w:val="20"/>
              </w:rPr>
              <w:t>176 287,33</w:t>
            </w:r>
          </w:p>
        </w:tc>
        <w:tc>
          <w:tcPr>
            <w:tcW w:w="1134" w:type="dxa"/>
          </w:tcPr>
          <w:p w:rsidR="005F00A2" w:rsidRPr="00034A84" w:rsidRDefault="005F00A2" w:rsidP="004F2155">
            <w:pPr>
              <w:jc w:val="center"/>
              <w:rPr>
                <w:color w:val="000000"/>
                <w:sz w:val="20"/>
              </w:rPr>
            </w:pPr>
            <w:r w:rsidRPr="00034A84">
              <w:rPr>
                <w:color w:val="000000"/>
                <w:sz w:val="20"/>
              </w:rPr>
              <w:t>149 885,80</w:t>
            </w:r>
          </w:p>
        </w:tc>
        <w:tc>
          <w:tcPr>
            <w:tcW w:w="709" w:type="dxa"/>
          </w:tcPr>
          <w:p w:rsidR="005F00A2" w:rsidRPr="00034A84" w:rsidRDefault="005F00A2" w:rsidP="004F2155">
            <w:pPr>
              <w:jc w:val="center"/>
              <w:rPr>
                <w:color w:val="000000"/>
                <w:sz w:val="20"/>
              </w:rPr>
            </w:pPr>
            <w:r w:rsidRPr="00034A84">
              <w:rPr>
                <w:color w:val="000000"/>
                <w:sz w:val="20"/>
              </w:rPr>
              <w:t>85,0</w:t>
            </w:r>
          </w:p>
        </w:tc>
        <w:tc>
          <w:tcPr>
            <w:tcW w:w="1134" w:type="dxa"/>
          </w:tcPr>
          <w:p w:rsidR="005F00A2" w:rsidRPr="00034A84" w:rsidRDefault="005F00A2" w:rsidP="004F2155">
            <w:pPr>
              <w:jc w:val="center"/>
              <w:rPr>
                <w:color w:val="000000"/>
                <w:sz w:val="20"/>
              </w:rPr>
            </w:pPr>
            <w:r w:rsidRPr="00034A84">
              <w:rPr>
                <w:color w:val="000000"/>
                <w:sz w:val="20"/>
              </w:rPr>
              <w:t xml:space="preserve">133 751,00 </w:t>
            </w:r>
          </w:p>
        </w:tc>
        <w:tc>
          <w:tcPr>
            <w:tcW w:w="1134" w:type="dxa"/>
          </w:tcPr>
          <w:p w:rsidR="005F00A2" w:rsidRPr="00034A84" w:rsidRDefault="005F00A2" w:rsidP="004F2155">
            <w:pPr>
              <w:jc w:val="center"/>
              <w:rPr>
                <w:color w:val="000000"/>
                <w:sz w:val="20"/>
              </w:rPr>
            </w:pPr>
            <w:r w:rsidRPr="00034A84">
              <w:rPr>
                <w:color w:val="000000"/>
                <w:sz w:val="20"/>
              </w:rPr>
              <w:t>117 638,00</w:t>
            </w:r>
          </w:p>
        </w:tc>
        <w:tc>
          <w:tcPr>
            <w:tcW w:w="709" w:type="dxa"/>
          </w:tcPr>
          <w:p w:rsidR="005F00A2" w:rsidRPr="00034A84" w:rsidRDefault="005F00A2" w:rsidP="004F2155">
            <w:pPr>
              <w:jc w:val="center"/>
              <w:rPr>
                <w:color w:val="000000"/>
                <w:sz w:val="20"/>
              </w:rPr>
            </w:pPr>
            <w:r w:rsidRPr="00034A84">
              <w:rPr>
                <w:color w:val="000000"/>
                <w:sz w:val="20"/>
              </w:rPr>
              <w:t>88</w:t>
            </w:r>
          </w:p>
        </w:tc>
        <w:tc>
          <w:tcPr>
            <w:tcW w:w="709" w:type="dxa"/>
          </w:tcPr>
          <w:p w:rsidR="005F00A2" w:rsidRPr="00034A84" w:rsidRDefault="005F00A2" w:rsidP="004F2155">
            <w:pPr>
              <w:pStyle w:val="a4"/>
              <w:spacing w:line="0" w:lineRule="atLeast"/>
              <w:rPr>
                <w:b/>
                <w:color w:val="000000"/>
                <w:sz w:val="18"/>
                <w:szCs w:val="18"/>
              </w:rPr>
            </w:pPr>
            <w:r w:rsidRPr="00034A84">
              <w:rPr>
                <w:b/>
                <w:color w:val="000000"/>
                <w:sz w:val="18"/>
                <w:szCs w:val="18"/>
              </w:rPr>
              <w:t>-3</w:t>
            </w:r>
          </w:p>
        </w:tc>
        <w:tc>
          <w:tcPr>
            <w:tcW w:w="1071" w:type="dxa"/>
            <w:shd w:val="clear" w:color="auto" w:fill="auto"/>
          </w:tcPr>
          <w:p w:rsidR="005F00A2" w:rsidRPr="00034A84" w:rsidRDefault="005F00A2" w:rsidP="004F2155">
            <w:pPr>
              <w:spacing w:line="0" w:lineRule="atLeast"/>
              <w:jc w:val="center"/>
              <w:rPr>
                <w:b/>
                <w:color w:val="000000"/>
                <w:sz w:val="18"/>
                <w:szCs w:val="18"/>
              </w:rPr>
            </w:pPr>
            <w:r w:rsidRPr="00034A84">
              <w:rPr>
                <w:b/>
                <w:color w:val="000000"/>
                <w:sz w:val="18"/>
                <w:szCs w:val="18"/>
              </w:rPr>
              <w:t>32247,8</w:t>
            </w:r>
          </w:p>
        </w:tc>
      </w:tr>
    </w:tbl>
    <w:p w:rsidR="005F00A2" w:rsidRPr="00034A84" w:rsidRDefault="005F00A2" w:rsidP="005F00A2">
      <w:pPr>
        <w:tabs>
          <w:tab w:val="left" w:pos="851"/>
        </w:tabs>
        <w:rPr>
          <w:b/>
          <w:bCs/>
          <w:color w:val="000000"/>
          <w:sz w:val="24"/>
          <w:szCs w:val="24"/>
        </w:rPr>
      </w:pPr>
    </w:p>
    <w:p w:rsidR="007705C2" w:rsidRPr="00034A84" w:rsidRDefault="007705C2" w:rsidP="00DD3868">
      <w:pPr>
        <w:jc w:val="center"/>
        <w:rPr>
          <w:b/>
          <w:color w:val="000000"/>
          <w:sz w:val="24"/>
          <w:szCs w:val="24"/>
        </w:rPr>
      </w:pPr>
    </w:p>
    <w:p w:rsidR="00DD3868" w:rsidRPr="00034A84" w:rsidRDefault="00DD3868" w:rsidP="00DD3868">
      <w:pPr>
        <w:jc w:val="center"/>
        <w:rPr>
          <w:b/>
          <w:color w:val="000000"/>
          <w:sz w:val="24"/>
          <w:szCs w:val="24"/>
        </w:rPr>
      </w:pPr>
      <w:r w:rsidRPr="00034A84">
        <w:rPr>
          <w:b/>
          <w:color w:val="000000"/>
          <w:sz w:val="24"/>
          <w:szCs w:val="24"/>
        </w:rPr>
        <w:t>ЗАКЛЮЧЕНИЕ</w:t>
      </w:r>
    </w:p>
    <w:p w:rsidR="005F00A2" w:rsidRPr="00034A84" w:rsidRDefault="005F00A2" w:rsidP="00DD3868">
      <w:pPr>
        <w:jc w:val="center"/>
        <w:rPr>
          <w:b/>
          <w:color w:val="000000"/>
          <w:sz w:val="24"/>
          <w:szCs w:val="24"/>
        </w:rPr>
      </w:pPr>
    </w:p>
    <w:p w:rsidR="005F00A2" w:rsidRPr="00034A84" w:rsidRDefault="005F00A2" w:rsidP="005F00A2">
      <w:pPr>
        <w:suppressAutoHyphens/>
        <w:ind w:firstLine="567"/>
        <w:jc w:val="both"/>
        <w:rPr>
          <w:bCs/>
          <w:color w:val="000000"/>
          <w:sz w:val="24"/>
          <w:szCs w:val="24"/>
          <w:lang w:eastAsia="ar-SA"/>
        </w:rPr>
      </w:pPr>
      <w:r w:rsidRPr="00034A84">
        <w:rPr>
          <w:color w:val="000000"/>
          <w:sz w:val="24"/>
          <w:szCs w:val="24"/>
          <w:lang w:eastAsia="ar-SA"/>
        </w:rPr>
        <w:t xml:space="preserve">Основной целью  социально-экономической политики муниципального  образования является создание условий, обеспечивающих достойную жизнь и свободное развитие человека, снижение уровня социального неравенства, повышение уровня доходов населения, обеспечение всеобщей доступности и приемлемого качества социальных услуг. </w:t>
      </w:r>
      <w:r w:rsidRPr="00034A84">
        <w:rPr>
          <w:bCs/>
          <w:color w:val="000000"/>
          <w:sz w:val="24"/>
          <w:szCs w:val="24"/>
          <w:lang w:eastAsia="ar-SA"/>
        </w:rPr>
        <w:t>Достижение поставленной цели администрацией города обеспечено решением следующих задач:</w:t>
      </w:r>
    </w:p>
    <w:p w:rsidR="005F00A2" w:rsidRPr="00034A84" w:rsidRDefault="005F00A2" w:rsidP="004F2155">
      <w:pPr>
        <w:numPr>
          <w:ilvl w:val="0"/>
          <w:numId w:val="4"/>
        </w:numPr>
        <w:tabs>
          <w:tab w:val="left" w:pos="851"/>
          <w:tab w:val="num" w:pos="1512"/>
        </w:tabs>
        <w:suppressAutoHyphens/>
        <w:ind w:left="0" w:firstLine="567"/>
        <w:jc w:val="both"/>
        <w:rPr>
          <w:bCs/>
          <w:color w:val="000000"/>
          <w:sz w:val="24"/>
          <w:szCs w:val="24"/>
          <w:lang w:eastAsia="ar-SA"/>
        </w:rPr>
      </w:pPr>
      <w:r w:rsidRPr="00034A84">
        <w:rPr>
          <w:bCs/>
          <w:color w:val="000000"/>
          <w:sz w:val="24"/>
          <w:szCs w:val="24"/>
          <w:lang w:eastAsia="ar-SA"/>
        </w:rPr>
        <w:t>экономическая стабильность и повышение эффективности бюджетных расходов;</w:t>
      </w:r>
    </w:p>
    <w:p w:rsidR="005F00A2" w:rsidRPr="00034A84" w:rsidRDefault="005F00A2" w:rsidP="004F2155">
      <w:pPr>
        <w:numPr>
          <w:ilvl w:val="0"/>
          <w:numId w:val="4"/>
        </w:numPr>
        <w:tabs>
          <w:tab w:val="left" w:pos="851"/>
          <w:tab w:val="num" w:pos="1512"/>
        </w:tabs>
        <w:suppressAutoHyphens/>
        <w:ind w:left="0" w:firstLine="567"/>
        <w:jc w:val="both"/>
        <w:rPr>
          <w:bCs/>
          <w:color w:val="000000"/>
          <w:sz w:val="24"/>
          <w:szCs w:val="24"/>
          <w:lang w:eastAsia="ar-SA"/>
        </w:rPr>
      </w:pPr>
      <w:r w:rsidRPr="00034A84">
        <w:rPr>
          <w:bCs/>
          <w:color w:val="000000"/>
          <w:sz w:val="24"/>
          <w:szCs w:val="24"/>
          <w:lang w:eastAsia="ar-SA"/>
        </w:rPr>
        <w:t>увеличение налоговых и неналоговых доходов бюджета муниципального образования;</w:t>
      </w:r>
    </w:p>
    <w:p w:rsidR="005F00A2" w:rsidRPr="00034A84" w:rsidRDefault="005F00A2" w:rsidP="004F2155">
      <w:pPr>
        <w:numPr>
          <w:ilvl w:val="0"/>
          <w:numId w:val="4"/>
        </w:numPr>
        <w:tabs>
          <w:tab w:val="left" w:pos="851"/>
          <w:tab w:val="num" w:pos="1512"/>
        </w:tabs>
        <w:suppressAutoHyphens/>
        <w:ind w:left="0" w:firstLine="567"/>
        <w:jc w:val="both"/>
        <w:rPr>
          <w:bCs/>
          <w:color w:val="000000"/>
          <w:sz w:val="24"/>
          <w:szCs w:val="24"/>
          <w:lang w:eastAsia="ar-SA"/>
        </w:rPr>
      </w:pPr>
      <w:r w:rsidRPr="00034A84">
        <w:rPr>
          <w:bCs/>
          <w:color w:val="000000"/>
          <w:sz w:val="24"/>
          <w:szCs w:val="24"/>
          <w:lang w:eastAsia="ar-SA"/>
        </w:rPr>
        <w:t>совершенствование бюджетной политики в области расходов на основе социальных стандартов и нормативов;</w:t>
      </w:r>
    </w:p>
    <w:p w:rsidR="005F00A2" w:rsidRPr="00034A84" w:rsidRDefault="005F00A2" w:rsidP="004F2155">
      <w:pPr>
        <w:numPr>
          <w:ilvl w:val="0"/>
          <w:numId w:val="4"/>
        </w:numPr>
        <w:tabs>
          <w:tab w:val="left" w:pos="851"/>
          <w:tab w:val="num" w:pos="1512"/>
        </w:tabs>
        <w:suppressAutoHyphens/>
        <w:ind w:left="0" w:firstLine="567"/>
        <w:jc w:val="both"/>
        <w:rPr>
          <w:bCs/>
          <w:color w:val="000000"/>
          <w:sz w:val="24"/>
          <w:szCs w:val="24"/>
          <w:lang w:eastAsia="ar-SA"/>
        </w:rPr>
      </w:pPr>
      <w:r w:rsidRPr="00034A84">
        <w:rPr>
          <w:bCs/>
          <w:color w:val="000000"/>
          <w:sz w:val="24"/>
          <w:szCs w:val="24"/>
          <w:lang w:eastAsia="ar-SA"/>
        </w:rPr>
        <w:t>ориентация на доступность социальных благ, реализуемых на основе не только частичной бесплатности, но и приемлемого уровня оплаты услуг;</w:t>
      </w:r>
    </w:p>
    <w:p w:rsidR="005F00A2" w:rsidRPr="00034A84" w:rsidRDefault="005F00A2" w:rsidP="004F2155">
      <w:pPr>
        <w:numPr>
          <w:ilvl w:val="0"/>
          <w:numId w:val="4"/>
        </w:numPr>
        <w:tabs>
          <w:tab w:val="left" w:pos="851"/>
        </w:tabs>
        <w:suppressAutoHyphens/>
        <w:ind w:left="0" w:firstLine="567"/>
        <w:jc w:val="both"/>
        <w:rPr>
          <w:bCs/>
          <w:color w:val="000000"/>
          <w:sz w:val="24"/>
          <w:szCs w:val="24"/>
          <w:lang w:eastAsia="ar-SA"/>
        </w:rPr>
      </w:pPr>
      <w:r w:rsidRPr="00034A84">
        <w:rPr>
          <w:bCs/>
          <w:color w:val="000000"/>
          <w:sz w:val="24"/>
          <w:szCs w:val="24"/>
          <w:lang w:eastAsia="ar-SA"/>
        </w:rPr>
        <w:t>реализация административной реформы – организация предоставления государственных и муниципальных услуг;</w:t>
      </w:r>
    </w:p>
    <w:p w:rsidR="005F00A2" w:rsidRPr="00034A84" w:rsidRDefault="005F00A2" w:rsidP="004F2155">
      <w:pPr>
        <w:numPr>
          <w:ilvl w:val="0"/>
          <w:numId w:val="4"/>
        </w:numPr>
        <w:tabs>
          <w:tab w:val="left" w:pos="851"/>
          <w:tab w:val="num" w:pos="1512"/>
        </w:tabs>
        <w:suppressAutoHyphens/>
        <w:ind w:left="0" w:firstLine="567"/>
        <w:jc w:val="both"/>
        <w:rPr>
          <w:bCs/>
          <w:color w:val="000000"/>
          <w:sz w:val="24"/>
          <w:szCs w:val="24"/>
          <w:lang w:eastAsia="ar-SA"/>
        </w:rPr>
      </w:pPr>
      <w:r w:rsidRPr="00034A84">
        <w:rPr>
          <w:bCs/>
          <w:color w:val="000000"/>
          <w:sz w:val="24"/>
          <w:szCs w:val="24"/>
          <w:lang w:eastAsia="ar-SA"/>
        </w:rPr>
        <w:t>ориентация муниципальных программ на конечный результат, оценка результативности программ;</w:t>
      </w:r>
    </w:p>
    <w:p w:rsidR="005F00A2" w:rsidRPr="00034A84" w:rsidRDefault="005F00A2" w:rsidP="004F2155">
      <w:pPr>
        <w:numPr>
          <w:ilvl w:val="0"/>
          <w:numId w:val="4"/>
        </w:numPr>
        <w:tabs>
          <w:tab w:val="left" w:pos="851"/>
          <w:tab w:val="num" w:pos="1512"/>
        </w:tabs>
        <w:suppressAutoHyphens/>
        <w:ind w:left="0" w:firstLine="567"/>
        <w:jc w:val="both"/>
        <w:rPr>
          <w:bCs/>
          <w:color w:val="000000"/>
          <w:sz w:val="24"/>
          <w:szCs w:val="24"/>
          <w:lang w:eastAsia="ar-SA"/>
        </w:rPr>
      </w:pPr>
      <w:r w:rsidRPr="00034A84">
        <w:rPr>
          <w:bCs/>
          <w:color w:val="000000"/>
          <w:sz w:val="24"/>
          <w:szCs w:val="24"/>
          <w:lang w:eastAsia="ar-SA"/>
        </w:rPr>
        <w:t>формирование среды благоприятной для проживания населения: благоустройство, капитальный ремонт и реконструкция сети автомобильных дорог;</w:t>
      </w:r>
    </w:p>
    <w:p w:rsidR="005F00A2" w:rsidRPr="00034A84" w:rsidRDefault="005F00A2" w:rsidP="004F2155">
      <w:pPr>
        <w:numPr>
          <w:ilvl w:val="0"/>
          <w:numId w:val="4"/>
        </w:numPr>
        <w:tabs>
          <w:tab w:val="left" w:pos="851"/>
          <w:tab w:val="num" w:pos="1512"/>
        </w:tabs>
        <w:suppressAutoHyphens/>
        <w:ind w:left="0" w:firstLine="567"/>
        <w:jc w:val="both"/>
        <w:rPr>
          <w:bCs/>
          <w:color w:val="000000"/>
          <w:sz w:val="24"/>
          <w:szCs w:val="24"/>
          <w:lang w:eastAsia="ar-SA"/>
        </w:rPr>
      </w:pPr>
      <w:r w:rsidRPr="00034A84">
        <w:rPr>
          <w:bCs/>
          <w:color w:val="000000"/>
          <w:sz w:val="24"/>
          <w:szCs w:val="24"/>
          <w:lang w:eastAsia="ar-SA"/>
        </w:rPr>
        <w:lastRenderedPageBreak/>
        <w:t>улучшение качества и повышение надежности предоставления жилищно – коммунальных услуг, обеспечение доступности этих услуг для населения, внедрение энергосберегающих технологий;</w:t>
      </w:r>
    </w:p>
    <w:p w:rsidR="005F00A2" w:rsidRPr="00034A84" w:rsidRDefault="005F00A2" w:rsidP="004F2155">
      <w:pPr>
        <w:numPr>
          <w:ilvl w:val="0"/>
          <w:numId w:val="4"/>
        </w:numPr>
        <w:tabs>
          <w:tab w:val="left" w:pos="851"/>
          <w:tab w:val="num" w:pos="1512"/>
        </w:tabs>
        <w:suppressAutoHyphens/>
        <w:ind w:left="0" w:firstLine="567"/>
        <w:jc w:val="both"/>
        <w:rPr>
          <w:bCs/>
          <w:color w:val="000000"/>
          <w:sz w:val="24"/>
          <w:szCs w:val="24"/>
          <w:lang w:eastAsia="ar-SA"/>
        </w:rPr>
      </w:pPr>
      <w:r w:rsidRPr="00034A84">
        <w:rPr>
          <w:bCs/>
          <w:color w:val="000000"/>
          <w:sz w:val="24"/>
          <w:szCs w:val="24"/>
          <w:lang w:eastAsia="ar-SA"/>
        </w:rPr>
        <w:t>создание условий для эффективной занятости населения;</w:t>
      </w:r>
    </w:p>
    <w:p w:rsidR="005F00A2" w:rsidRPr="00034A84" w:rsidRDefault="005F00A2" w:rsidP="004F2155">
      <w:pPr>
        <w:numPr>
          <w:ilvl w:val="0"/>
          <w:numId w:val="4"/>
        </w:numPr>
        <w:tabs>
          <w:tab w:val="left" w:pos="851"/>
          <w:tab w:val="num" w:pos="1512"/>
        </w:tabs>
        <w:suppressAutoHyphens/>
        <w:ind w:left="0" w:firstLine="567"/>
        <w:jc w:val="both"/>
        <w:rPr>
          <w:bCs/>
          <w:color w:val="000000"/>
          <w:sz w:val="24"/>
          <w:szCs w:val="24"/>
          <w:lang w:eastAsia="ar-SA"/>
        </w:rPr>
      </w:pPr>
      <w:r w:rsidRPr="00034A84">
        <w:rPr>
          <w:bCs/>
          <w:color w:val="000000"/>
          <w:sz w:val="24"/>
          <w:szCs w:val="24"/>
          <w:lang w:eastAsia="ar-SA"/>
        </w:rPr>
        <w:t>содействие индивидуальному жилищному строительству;</w:t>
      </w:r>
    </w:p>
    <w:p w:rsidR="005F00A2" w:rsidRPr="00034A84" w:rsidRDefault="005F00A2" w:rsidP="004F2155">
      <w:pPr>
        <w:numPr>
          <w:ilvl w:val="0"/>
          <w:numId w:val="4"/>
        </w:numPr>
        <w:tabs>
          <w:tab w:val="left" w:pos="851"/>
          <w:tab w:val="num" w:pos="1512"/>
        </w:tabs>
        <w:suppressAutoHyphens/>
        <w:ind w:left="0" w:firstLine="567"/>
        <w:jc w:val="both"/>
        <w:rPr>
          <w:bCs/>
          <w:color w:val="000000"/>
          <w:sz w:val="24"/>
          <w:szCs w:val="24"/>
          <w:lang w:eastAsia="ar-SA"/>
        </w:rPr>
      </w:pPr>
      <w:r w:rsidRPr="00034A84">
        <w:rPr>
          <w:bCs/>
          <w:color w:val="000000"/>
          <w:sz w:val="24"/>
          <w:szCs w:val="24"/>
          <w:lang w:eastAsia="ar-SA"/>
        </w:rPr>
        <w:t>уменьшение доли аварийного жилья от общего жилищного фонда;</w:t>
      </w:r>
    </w:p>
    <w:p w:rsidR="005F00A2" w:rsidRPr="00034A84" w:rsidRDefault="005F00A2" w:rsidP="004F2155">
      <w:pPr>
        <w:numPr>
          <w:ilvl w:val="0"/>
          <w:numId w:val="4"/>
        </w:numPr>
        <w:tabs>
          <w:tab w:val="left" w:pos="851"/>
          <w:tab w:val="num" w:pos="1512"/>
        </w:tabs>
        <w:suppressAutoHyphens/>
        <w:ind w:left="0" w:firstLine="567"/>
        <w:jc w:val="both"/>
        <w:rPr>
          <w:bCs/>
          <w:color w:val="000000"/>
          <w:sz w:val="24"/>
          <w:szCs w:val="24"/>
          <w:lang w:eastAsia="ar-SA"/>
        </w:rPr>
      </w:pPr>
      <w:r w:rsidRPr="00034A84">
        <w:rPr>
          <w:bCs/>
          <w:color w:val="000000"/>
          <w:sz w:val="24"/>
          <w:szCs w:val="24"/>
          <w:lang w:eastAsia="ar-SA"/>
        </w:rPr>
        <w:t>создание благоприятных условий для эффективного развития малого и среднего предпринимательства;</w:t>
      </w:r>
    </w:p>
    <w:p w:rsidR="005F00A2" w:rsidRPr="00034A84" w:rsidRDefault="005F00A2" w:rsidP="004F2155">
      <w:pPr>
        <w:numPr>
          <w:ilvl w:val="0"/>
          <w:numId w:val="4"/>
        </w:numPr>
        <w:tabs>
          <w:tab w:val="left" w:pos="851"/>
          <w:tab w:val="num" w:pos="1512"/>
        </w:tabs>
        <w:suppressAutoHyphens/>
        <w:ind w:left="0" w:firstLine="567"/>
        <w:jc w:val="both"/>
        <w:rPr>
          <w:bCs/>
          <w:color w:val="000000"/>
          <w:sz w:val="24"/>
          <w:szCs w:val="24"/>
          <w:lang w:eastAsia="ar-SA"/>
        </w:rPr>
      </w:pPr>
      <w:r w:rsidRPr="00034A84">
        <w:rPr>
          <w:bCs/>
          <w:color w:val="000000"/>
          <w:sz w:val="24"/>
          <w:szCs w:val="24"/>
          <w:lang w:eastAsia="ar-SA"/>
        </w:rPr>
        <w:t>реализация мероприятий по улучшению демографической ситуации, направленных на увеличение рождаемости, снижение смертности, формирование здорового образа жизни, укрепление социального института семьи, профилактике семейного неблагополучия и социального сиротства.</w:t>
      </w:r>
    </w:p>
    <w:p w:rsidR="005F00A2" w:rsidRPr="00034A84" w:rsidRDefault="005F00A2" w:rsidP="005F00A2">
      <w:pPr>
        <w:suppressAutoHyphens/>
        <w:ind w:firstLine="567"/>
        <w:jc w:val="both"/>
        <w:rPr>
          <w:color w:val="000000"/>
          <w:sz w:val="24"/>
          <w:szCs w:val="24"/>
          <w:lang w:eastAsia="ar-SA"/>
        </w:rPr>
      </w:pPr>
    </w:p>
    <w:p w:rsidR="000F50A4" w:rsidRPr="00034A84" w:rsidRDefault="000F50A4" w:rsidP="00DD3868">
      <w:pPr>
        <w:jc w:val="center"/>
        <w:rPr>
          <w:b/>
          <w:color w:val="000000"/>
          <w:szCs w:val="28"/>
        </w:rPr>
      </w:pPr>
    </w:p>
    <w:sectPr w:rsidR="000F50A4" w:rsidRPr="00034A84" w:rsidSect="00C11289">
      <w:headerReference w:type="default" r:id="rId15"/>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F7F" w:rsidRDefault="00E64F7F">
      <w:r>
        <w:separator/>
      </w:r>
    </w:p>
  </w:endnote>
  <w:endnote w:type="continuationSeparator" w:id="0">
    <w:p w:rsidR="00E64F7F" w:rsidRDefault="00E64F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rbel">
    <w:panose1 w:val="020B0503020204020204"/>
    <w:charset w:val="CC"/>
    <w:family w:val="swiss"/>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C7" w:rsidRDefault="00C007C7" w:rsidP="008F419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007C7" w:rsidRDefault="00C007C7" w:rsidP="000B5C0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C7" w:rsidRPr="00595D40" w:rsidRDefault="00C007C7">
    <w:pPr>
      <w:pStyle w:val="a5"/>
      <w:jc w:val="right"/>
      <w:rPr>
        <w:sz w:val="20"/>
      </w:rPr>
    </w:pPr>
  </w:p>
  <w:p w:rsidR="00C007C7" w:rsidRDefault="00C007C7" w:rsidP="000B5C0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F7F" w:rsidRDefault="00E64F7F">
      <w:r>
        <w:separator/>
      </w:r>
    </w:p>
  </w:footnote>
  <w:footnote w:type="continuationSeparator" w:id="0">
    <w:p w:rsidR="00E64F7F" w:rsidRDefault="00E64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0A2" w:rsidRDefault="005F00A2">
    <w:pPr>
      <w:pStyle w:val="a9"/>
      <w:jc w:val="center"/>
    </w:pPr>
    <w:fldSimple w:instr=" PAGE   \* MERGEFORMAT ">
      <w:r w:rsidR="00801D35">
        <w:rPr>
          <w:noProof/>
        </w:rPr>
        <w:t>1</w:t>
      </w:r>
    </w:fldSimple>
  </w:p>
  <w:p w:rsidR="005F00A2" w:rsidRDefault="005F00A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C7" w:rsidRDefault="00C007C7" w:rsidP="00CC7095">
    <w:pPr>
      <w:pStyle w:val="a9"/>
      <w:jc w:val="center"/>
    </w:pPr>
    <w:fldSimple w:instr=" PAGE   \* MERGEFORMAT ">
      <w:r w:rsidR="00801D35">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2062"/>
        </w:tabs>
        <w:ind w:left="2062"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59E90678"/>
    <w:multiLevelType w:val="hybridMultilevel"/>
    <w:tmpl w:val="C9321C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3156FDB"/>
    <w:multiLevelType w:val="hybridMultilevel"/>
    <w:tmpl w:val="8F8ED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063203"/>
    <w:multiLevelType w:val="hybridMultilevel"/>
    <w:tmpl w:val="6E52BB54"/>
    <w:lvl w:ilvl="0" w:tplc="5DD895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C517B7E"/>
    <w:multiLevelType w:val="hybridMultilevel"/>
    <w:tmpl w:val="A6FEE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81F92"/>
    <w:rsid w:val="0000214F"/>
    <w:rsid w:val="00011029"/>
    <w:rsid w:val="00012691"/>
    <w:rsid w:val="000141B8"/>
    <w:rsid w:val="00014E87"/>
    <w:rsid w:val="0001692E"/>
    <w:rsid w:val="00017FB1"/>
    <w:rsid w:val="0002060A"/>
    <w:rsid w:val="00021512"/>
    <w:rsid w:val="00021A4A"/>
    <w:rsid w:val="000230CE"/>
    <w:rsid w:val="00024C86"/>
    <w:rsid w:val="00025F34"/>
    <w:rsid w:val="000264BF"/>
    <w:rsid w:val="00026A43"/>
    <w:rsid w:val="00027068"/>
    <w:rsid w:val="0002737B"/>
    <w:rsid w:val="00027F66"/>
    <w:rsid w:val="00030FC2"/>
    <w:rsid w:val="00031460"/>
    <w:rsid w:val="00031A78"/>
    <w:rsid w:val="00032176"/>
    <w:rsid w:val="00032394"/>
    <w:rsid w:val="00032DCD"/>
    <w:rsid w:val="0003382E"/>
    <w:rsid w:val="00034A84"/>
    <w:rsid w:val="000359A2"/>
    <w:rsid w:val="00036718"/>
    <w:rsid w:val="000376BC"/>
    <w:rsid w:val="00041D55"/>
    <w:rsid w:val="00041F25"/>
    <w:rsid w:val="0004218D"/>
    <w:rsid w:val="0004694E"/>
    <w:rsid w:val="000510F4"/>
    <w:rsid w:val="0005648A"/>
    <w:rsid w:val="00057383"/>
    <w:rsid w:val="00061416"/>
    <w:rsid w:val="00062DF0"/>
    <w:rsid w:val="000642BE"/>
    <w:rsid w:val="00065CCF"/>
    <w:rsid w:val="00071681"/>
    <w:rsid w:val="0007372A"/>
    <w:rsid w:val="00075180"/>
    <w:rsid w:val="000772F2"/>
    <w:rsid w:val="00080374"/>
    <w:rsid w:val="000805E0"/>
    <w:rsid w:val="00080873"/>
    <w:rsid w:val="00082255"/>
    <w:rsid w:val="000828CD"/>
    <w:rsid w:val="000847D8"/>
    <w:rsid w:val="00084A3F"/>
    <w:rsid w:val="000906BD"/>
    <w:rsid w:val="000912B0"/>
    <w:rsid w:val="00091A28"/>
    <w:rsid w:val="00091B41"/>
    <w:rsid w:val="00091D20"/>
    <w:rsid w:val="00093C5F"/>
    <w:rsid w:val="0009682F"/>
    <w:rsid w:val="000973C2"/>
    <w:rsid w:val="00097C2D"/>
    <w:rsid w:val="000A0917"/>
    <w:rsid w:val="000A17AA"/>
    <w:rsid w:val="000A1AA1"/>
    <w:rsid w:val="000A2D82"/>
    <w:rsid w:val="000A44EF"/>
    <w:rsid w:val="000A58DA"/>
    <w:rsid w:val="000A5FEE"/>
    <w:rsid w:val="000B001A"/>
    <w:rsid w:val="000B0AD5"/>
    <w:rsid w:val="000B1846"/>
    <w:rsid w:val="000B1BF4"/>
    <w:rsid w:val="000B441A"/>
    <w:rsid w:val="000B5C07"/>
    <w:rsid w:val="000C0A4B"/>
    <w:rsid w:val="000C3359"/>
    <w:rsid w:val="000C38E7"/>
    <w:rsid w:val="000C5338"/>
    <w:rsid w:val="000C77AD"/>
    <w:rsid w:val="000C7B0C"/>
    <w:rsid w:val="000D0959"/>
    <w:rsid w:val="000D111B"/>
    <w:rsid w:val="000D3B07"/>
    <w:rsid w:val="000D6494"/>
    <w:rsid w:val="000D6950"/>
    <w:rsid w:val="000E0C2F"/>
    <w:rsid w:val="000E0FB2"/>
    <w:rsid w:val="000E1044"/>
    <w:rsid w:val="000E1B19"/>
    <w:rsid w:val="000E2874"/>
    <w:rsid w:val="000E2D8E"/>
    <w:rsid w:val="000E2FAE"/>
    <w:rsid w:val="000E3296"/>
    <w:rsid w:val="000E5B3F"/>
    <w:rsid w:val="000E69BE"/>
    <w:rsid w:val="000E7E06"/>
    <w:rsid w:val="000F1340"/>
    <w:rsid w:val="000F1DC7"/>
    <w:rsid w:val="000F2363"/>
    <w:rsid w:val="000F37F8"/>
    <w:rsid w:val="000F50A4"/>
    <w:rsid w:val="000F5C94"/>
    <w:rsid w:val="00100866"/>
    <w:rsid w:val="00101923"/>
    <w:rsid w:val="0010252F"/>
    <w:rsid w:val="00103A68"/>
    <w:rsid w:val="00103EFE"/>
    <w:rsid w:val="00104FE3"/>
    <w:rsid w:val="00113491"/>
    <w:rsid w:val="00113575"/>
    <w:rsid w:val="00113A42"/>
    <w:rsid w:val="00114642"/>
    <w:rsid w:val="00117F52"/>
    <w:rsid w:val="001223EB"/>
    <w:rsid w:val="00122768"/>
    <w:rsid w:val="00122C65"/>
    <w:rsid w:val="001235B3"/>
    <w:rsid w:val="001235F6"/>
    <w:rsid w:val="00123DAF"/>
    <w:rsid w:val="00123F30"/>
    <w:rsid w:val="001249EE"/>
    <w:rsid w:val="00125E67"/>
    <w:rsid w:val="00127084"/>
    <w:rsid w:val="00132424"/>
    <w:rsid w:val="001327D2"/>
    <w:rsid w:val="00134F18"/>
    <w:rsid w:val="001355E2"/>
    <w:rsid w:val="0013578C"/>
    <w:rsid w:val="001366EE"/>
    <w:rsid w:val="001375AE"/>
    <w:rsid w:val="00137F4F"/>
    <w:rsid w:val="00144162"/>
    <w:rsid w:val="00145010"/>
    <w:rsid w:val="0014657D"/>
    <w:rsid w:val="001468AF"/>
    <w:rsid w:val="00146CAE"/>
    <w:rsid w:val="001529EB"/>
    <w:rsid w:val="00152A9A"/>
    <w:rsid w:val="00154AD5"/>
    <w:rsid w:val="00156DFA"/>
    <w:rsid w:val="00160015"/>
    <w:rsid w:val="00160574"/>
    <w:rsid w:val="00160B3C"/>
    <w:rsid w:val="00165007"/>
    <w:rsid w:val="00165240"/>
    <w:rsid w:val="0016733B"/>
    <w:rsid w:val="00170E33"/>
    <w:rsid w:val="001725BF"/>
    <w:rsid w:val="00183D58"/>
    <w:rsid w:val="0019143E"/>
    <w:rsid w:val="00192599"/>
    <w:rsid w:val="00194784"/>
    <w:rsid w:val="0019590F"/>
    <w:rsid w:val="00195BCC"/>
    <w:rsid w:val="00197E2D"/>
    <w:rsid w:val="001A0DE3"/>
    <w:rsid w:val="001A1FAF"/>
    <w:rsid w:val="001A22C0"/>
    <w:rsid w:val="001A3FD5"/>
    <w:rsid w:val="001A4A26"/>
    <w:rsid w:val="001A77E0"/>
    <w:rsid w:val="001B20E2"/>
    <w:rsid w:val="001B4DE8"/>
    <w:rsid w:val="001B5C3D"/>
    <w:rsid w:val="001B6324"/>
    <w:rsid w:val="001C05F6"/>
    <w:rsid w:val="001C27F9"/>
    <w:rsid w:val="001C3545"/>
    <w:rsid w:val="001C3BD3"/>
    <w:rsid w:val="001C4025"/>
    <w:rsid w:val="001C5B1F"/>
    <w:rsid w:val="001D043B"/>
    <w:rsid w:val="001D4D98"/>
    <w:rsid w:val="001D7E50"/>
    <w:rsid w:val="001E4763"/>
    <w:rsid w:val="001E60C3"/>
    <w:rsid w:val="001E653A"/>
    <w:rsid w:val="001E70CA"/>
    <w:rsid w:val="001E77C7"/>
    <w:rsid w:val="001E7D23"/>
    <w:rsid w:val="001F1ED9"/>
    <w:rsid w:val="001F33E0"/>
    <w:rsid w:val="001F7D47"/>
    <w:rsid w:val="00202479"/>
    <w:rsid w:val="00202F0E"/>
    <w:rsid w:val="002046F3"/>
    <w:rsid w:val="00206A60"/>
    <w:rsid w:val="0021001C"/>
    <w:rsid w:val="00210E1B"/>
    <w:rsid w:val="00211D75"/>
    <w:rsid w:val="00211FAD"/>
    <w:rsid w:val="002160C2"/>
    <w:rsid w:val="00216CF6"/>
    <w:rsid w:val="00223556"/>
    <w:rsid w:val="002246B7"/>
    <w:rsid w:val="00225F3B"/>
    <w:rsid w:val="0023048A"/>
    <w:rsid w:val="0023062E"/>
    <w:rsid w:val="00231EA1"/>
    <w:rsid w:val="00233CC9"/>
    <w:rsid w:val="00235324"/>
    <w:rsid w:val="00235390"/>
    <w:rsid w:val="002357E5"/>
    <w:rsid w:val="0023772B"/>
    <w:rsid w:val="002463EE"/>
    <w:rsid w:val="00256418"/>
    <w:rsid w:val="00257830"/>
    <w:rsid w:val="00260C30"/>
    <w:rsid w:val="00261940"/>
    <w:rsid w:val="00263A4E"/>
    <w:rsid w:val="00265699"/>
    <w:rsid w:val="00267E0A"/>
    <w:rsid w:val="00272054"/>
    <w:rsid w:val="0027219C"/>
    <w:rsid w:val="002744BC"/>
    <w:rsid w:val="00277587"/>
    <w:rsid w:val="00277AEB"/>
    <w:rsid w:val="00280479"/>
    <w:rsid w:val="00280C7A"/>
    <w:rsid w:val="002823CB"/>
    <w:rsid w:val="00282ECF"/>
    <w:rsid w:val="00283692"/>
    <w:rsid w:val="002840FF"/>
    <w:rsid w:val="002841C6"/>
    <w:rsid w:val="00284826"/>
    <w:rsid w:val="00284CD4"/>
    <w:rsid w:val="00284F73"/>
    <w:rsid w:val="00291E23"/>
    <w:rsid w:val="00292300"/>
    <w:rsid w:val="0029372F"/>
    <w:rsid w:val="00293E51"/>
    <w:rsid w:val="0029586F"/>
    <w:rsid w:val="0029706A"/>
    <w:rsid w:val="00297D79"/>
    <w:rsid w:val="002A1D52"/>
    <w:rsid w:val="002A250A"/>
    <w:rsid w:val="002A3808"/>
    <w:rsid w:val="002B2BD3"/>
    <w:rsid w:val="002B328E"/>
    <w:rsid w:val="002B363A"/>
    <w:rsid w:val="002B4023"/>
    <w:rsid w:val="002B5996"/>
    <w:rsid w:val="002C12EC"/>
    <w:rsid w:val="002C1DBE"/>
    <w:rsid w:val="002C5026"/>
    <w:rsid w:val="002C5CBD"/>
    <w:rsid w:val="002D11AF"/>
    <w:rsid w:val="002D458E"/>
    <w:rsid w:val="002D5BA1"/>
    <w:rsid w:val="002D702F"/>
    <w:rsid w:val="002E0A17"/>
    <w:rsid w:val="002E0C5D"/>
    <w:rsid w:val="002E18A1"/>
    <w:rsid w:val="002E4261"/>
    <w:rsid w:val="002E49CE"/>
    <w:rsid w:val="002E70D2"/>
    <w:rsid w:val="002E7F0E"/>
    <w:rsid w:val="002F066B"/>
    <w:rsid w:val="002F1972"/>
    <w:rsid w:val="002F2241"/>
    <w:rsid w:val="002F4BCA"/>
    <w:rsid w:val="003017D1"/>
    <w:rsid w:val="00301BAB"/>
    <w:rsid w:val="00301FF7"/>
    <w:rsid w:val="00302479"/>
    <w:rsid w:val="003067E6"/>
    <w:rsid w:val="00307389"/>
    <w:rsid w:val="00312EFF"/>
    <w:rsid w:val="00317FD4"/>
    <w:rsid w:val="0032095F"/>
    <w:rsid w:val="00321B1A"/>
    <w:rsid w:val="003221FC"/>
    <w:rsid w:val="003230D1"/>
    <w:rsid w:val="00323729"/>
    <w:rsid w:val="00326B28"/>
    <w:rsid w:val="003300F6"/>
    <w:rsid w:val="00331479"/>
    <w:rsid w:val="003335E7"/>
    <w:rsid w:val="0033518B"/>
    <w:rsid w:val="00336BD2"/>
    <w:rsid w:val="0034139B"/>
    <w:rsid w:val="003419A2"/>
    <w:rsid w:val="00347A6E"/>
    <w:rsid w:val="00353EA3"/>
    <w:rsid w:val="003576C7"/>
    <w:rsid w:val="00357EBF"/>
    <w:rsid w:val="003612A3"/>
    <w:rsid w:val="00363CFA"/>
    <w:rsid w:val="00366898"/>
    <w:rsid w:val="0038082B"/>
    <w:rsid w:val="00380DD3"/>
    <w:rsid w:val="00384A23"/>
    <w:rsid w:val="003856E0"/>
    <w:rsid w:val="0039524F"/>
    <w:rsid w:val="00395ACB"/>
    <w:rsid w:val="00396286"/>
    <w:rsid w:val="0039759C"/>
    <w:rsid w:val="003A0641"/>
    <w:rsid w:val="003A28CF"/>
    <w:rsid w:val="003A319E"/>
    <w:rsid w:val="003A503A"/>
    <w:rsid w:val="003B19D5"/>
    <w:rsid w:val="003B1B1A"/>
    <w:rsid w:val="003B5932"/>
    <w:rsid w:val="003C05E0"/>
    <w:rsid w:val="003C181D"/>
    <w:rsid w:val="003C2185"/>
    <w:rsid w:val="003C2989"/>
    <w:rsid w:val="003C4507"/>
    <w:rsid w:val="003C4D37"/>
    <w:rsid w:val="003C725A"/>
    <w:rsid w:val="003C79B4"/>
    <w:rsid w:val="003C7FB8"/>
    <w:rsid w:val="003D04B5"/>
    <w:rsid w:val="003D4FA6"/>
    <w:rsid w:val="003D5BD6"/>
    <w:rsid w:val="003D62B9"/>
    <w:rsid w:val="003E0310"/>
    <w:rsid w:val="003E15F9"/>
    <w:rsid w:val="003E3431"/>
    <w:rsid w:val="003E3A7B"/>
    <w:rsid w:val="003E3D63"/>
    <w:rsid w:val="003F0506"/>
    <w:rsid w:val="003F0B1D"/>
    <w:rsid w:val="003F0D21"/>
    <w:rsid w:val="003F14F4"/>
    <w:rsid w:val="003F16FC"/>
    <w:rsid w:val="003F1D83"/>
    <w:rsid w:val="003F202A"/>
    <w:rsid w:val="003F290B"/>
    <w:rsid w:val="003F34BF"/>
    <w:rsid w:val="003F36C2"/>
    <w:rsid w:val="003F3984"/>
    <w:rsid w:val="003F5533"/>
    <w:rsid w:val="003F664C"/>
    <w:rsid w:val="003F747D"/>
    <w:rsid w:val="00400EB8"/>
    <w:rsid w:val="00403D10"/>
    <w:rsid w:val="004066DA"/>
    <w:rsid w:val="004134F0"/>
    <w:rsid w:val="004164B3"/>
    <w:rsid w:val="004168BB"/>
    <w:rsid w:val="00416B2A"/>
    <w:rsid w:val="004206D5"/>
    <w:rsid w:val="004211FB"/>
    <w:rsid w:val="00423365"/>
    <w:rsid w:val="0042671A"/>
    <w:rsid w:val="00432B14"/>
    <w:rsid w:val="00434317"/>
    <w:rsid w:val="00434869"/>
    <w:rsid w:val="0043498A"/>
    <w:rsid w:val="00437A2E"/>
    <w:rsid w:val="00443507"/>
    <w:rsid w:val="004470C0"/>
    <w:rsid w:val="0044723A"/>
    <w:rsid w:val="0045191F"/>
    <w:rsid w:val="004525E9"/>
    <w:rsid w:val="00453020"/>
    <w:rsid w:val="00453643"/>
    <w:rsid w:val="0045702C"/>
    <w:rsid w:val="00462C53"/>
    <w:rsid w:val="004634AE"/>
    <w:rsid w:val="00465C3D"/>
    <w:rsid w:val="00466E0D"/>
    <w:rsid w:val="00470DC2"/>
    <w:rsid w:val="004716FC"/>
    <w:rsid w:val="00475358"/>
    <w:rsid w:val="004765BC"/>
    <w:rsid w:val="00476E50"/>
    <w:rsid w:val="00477F3E"/>
    <w:rsid w:val="00486D81"/>
    <w:rsid w:val="00487B30"/>
    <w:rsid w:val="004939B6"/>
    <w:rsid w:val="00495DB8"/>
    <w:rsid w:val="00497247"/>
    <w:rsid w:val="00497395"/>
    <w:rsid w:val="004A0595"/>
    <w:rsid w:val="004A08C7"/>
    <w:rsid w:val="004A1DD2"/>
    <w:rsid w:val="004A3136"/>
    <w:rsid w:val="004A61A9"/>
    <w:rsid w:val="004A708F"/>
    <w:rsid w:val="004A7297"/>
    <w:rsid w:val="004B3480"/>
    <w:rsid w:val="004B4B6C"/>
    <w:rsid w:val="004B59C3"/>
    <w:rsid w:val="004B5A02"/>
    <w:rsid w:val="004C08F3"/>
    <w:rsid w:val="004C2B00"/>
    <w:rsid w:val="004C4089"/>
    <w:rsid w:val="004C50CA"/>
    <w:rsid w:val="004C52F0"/>
    <w:rsid w:val="004C7B85"/>
    <w:rsid w:val="004D14DB"/>
    <w:rsid w:val="004D2A5D"/>
    <w:rsid w:val="004D2CF2"/>
    <w:rsid w:val="004D3795"/>
    <w:rsid w:val="004D4FF8"/>
    <w:rsid w:val="004E01DF"/>
    <w:rsid w:val="004E0ED2"/>
    <w:rsid w:val="004E2E6A"/>
    <w:rsid w:val="004E6B81"/>
    <w:rsid w:val="004F05DC"/>
    <w:rsid w:val="004F2155"/>
    <w:rsid w:val="004F2330"/>
    <w:rsid w:val="0050034C"/>
    <w:rsid w:val="005006BA"/>
    <w:rsid w:val="00500996"/>
    <w:rsid w:val="005018D7"/>
    <w:rsid w:val="00503794"/>
    <w:rsid w:val="0050418C"/>
    <w:rsid w:val="00504C74"/>
    <w:rsid w:val="00505592"/>
    <w:rsid w:val="00506A77"/>
    <w:rsid w:val="00507E6A"/>
    <w:rsid w:val="00511C26"/>
    <w:rsid w:val="005142B2"/>
    <w:rsid w:val="005151DC"/>
    <w:rsid w:val="00515B7C"/>
    <w:rsid w:val="005163C2"/>
    <w:rsid w:val="005170F7"/>
    <w:rsid w:val="005175E7"/>
    <w:rsid w:val="00522328"/>
    <w:rsid w:val="00525638"/>
    <w:rsid w:val="0052706A"/>
    <w:rsid w:val="00530612"/>
    <w:rsid w:val="00532D36"/>
    <w:rsid w:val="005330E7"/>
    <w:rsid w:val="00534E2F"/>
    <w:rsid w:val="0053648A"/>
    <w:rsid w:val="005427DF"/>
    <w:rsid w:val="00545016"/>
    <w:rsid w:val="005474F5"/>
    <w:rsid w:val="00551DFA"/>
    <w:rsid w:val="0055362C"/>
    <w:rsid w:val="00553814"/>
    <w:rsid w:val="00556755"/>
    <w:rsid w:val="00556FC7"/>
    <w:rsid w:val="00557074"/>
    <w:rsid w:val="0055755A"/>
    <w:rsid w:val="00557840"/>
    <w:rsid w:val="005610F7"/>
    <w:rsid w:val="005637C0"/>
    <w:rsid w:val="0057086B"/>
    <w:rsid w:val="00575CC1"/>
    <w:rsid w:val="00576AB7"/>
    <w:rsid w:val="00577733"/>
    <w:rsid w:val="005816E1"/>
    <w:rsid w:val="005819C4"/>
    <w:rsid w:val="00581CC9"/>
    <w:rsid w:val="005837E9"/>
    <w:rsid w:val="0058395B"/>
    <w:rsid w:val="00587F3F"/>
    <w:rsid w:val="00591D7F"/>
    <w:rsid w:val="00592DB8"/>
    <w:rsid w:val="0059449C"/>
    <w:rsid w:val="00594CFC"/>
    <w:rsid w:val="00595322"/>
    <w:rsid w:val="00595D40"/>
    <w:rsid w:val="00597454"/>
    <w:rsid w:val="005A1045"/>
    <w:rsid w:val="005A6096"/>
    <w:rsid w:val="005A614D"/>
    <w:rsid w:val="005A7046"/>
    <w:rsid w:val="005B1FA1"/>
    <w:rsid w:val="005B24CE"/>
    <w:rsid w:val="005B5E0F"/>
    <w:rsid w:val="005B61B3"/>
    <w:rsid w:val="005B73B7"/>
    <w:rsid w:val="005C029D"/>
    <w:rsid w:val="005C1661"/>
    <w:rsid w:val="005C24FC"/>
    <w:rsid w:val="005C31F8"/>
    <w:rsid w:val="005C5F17"/>
    <w:rsid w:val="005D1E76"/>
    <w:rsid w:val="005E645F"/>
    <w:rsid w:val="005E6941"/>
    <w:rsid w:val="005F00A2"/>
    <w:rsid w:val="005F030D"/>
    <w:rsid w:val="005F1C0C"/>
    <w:rsid w:val="005F325E"/>
    <w:rsid w:val="005F4D20"/>
    <w:rsid w:val="00600CCE"/>
    <w:rsid w:val="00600F46"/>
    <w:rsid w:val="0060225E"/>
    <w:rsid w:val="00607AA5"/>
    <w:rsid w:val="00607DC4"/>
    <w:rsid w:val="00611E3E"/>
    <w:rsid w:val="0061227F"/>
    <w:rsid w:val="00614EE2"/>
    <w:rsid w:val="006166DC"/>
    <w:rsid w:val="006200AB"/>
    <w:rsid w:val="00620F98"/>
    <w:rsid w:val="00624B74"/>
    <w:rsid w:val="0062685A"/>
    <w:rsid w:val="00632002"/>
    <w:rsid w:val="0063245E"/>
    <w:rsid w:val="006337B9"/>
    <w:rsid w:val="00635623"/>
    <w:rsid w:val="00636558"/>
    <w:rsid w:val="0063791B"/>
    <w:rsid w:val="00637C76"/>
    <w:rsid w:val="0064279A"/>
    <w:rsid w:val="00642C41"/>
    <w:rsid w:val="00642CE5"/>
    <w:rsid w:val="00644D4B"/>
    <w:rsid w:val="00647A0F"/>
    <w:rsid w:val="0065075A"/>
    <w:rsid w:val="00650EC2"/>
    <w:rsid w:val="00652091"/>
    <w:rsid w:val="006524CB"/>
    <w:rsid w:val="00652C52"/>
    <w:rsid w:val="00653369"/>
    <w:rsid w:val="006605C1"/>
    <w:rsid w:val="006608B3"/>
    <w:rsid w:val="00660ABB"/>
    <w:rsid w:val="006623EA"/>
    <w:rsid w:val="00662CFE"/>
    <w:rsid w:val="0066353E"/>
    <w:rsid w:val="00663AD1"/>
    <w:rsid w:val="00664CA9"/>
    <w:rsid w:val="0066587B"/>
    <w:rsid w:val="00667766"/>
    <w:rsid w:val="00671629"/>
    <w:rsid w:val="00671634"/>
    <w:rsid w:val="006745BC"/>
    <w:rsid w:val="00675EC4"/>
    <w:rsid w:val="00676447"/>
    <w:rsid w:val="006808FD"/>
    <w:rsid w:val="00682592"/>
    <w:rsid w:val="0068588E"/>
    <w:rsid w:val="0068720E"/>
    <w:rsid w:val="00690698"/>
    <w:rsid w:val="0069211A"/>
    <w:rsid w:val="00692A74"/>
    <w:rsid w:val="00693402"/>
    <w:rsid w:val="00693898"/>
    <w:rsid w:val="00696DC1"/>
    <w:rsid w:val="00696FAA"/>
    <w:rsid w:val="0069718B"/>
    <w:rsid w:val="006A0152"/>
    <w:rsid w:val="006A1343"/>
    <w:rsid w:val="006A35DB"/>
    <w:rsid w:val="006A3884"/>
    <w:rsid w:val="006A50B9"/>
    <w:rsid w:val="006A72B2"/>
    <w:rsid w:val="006A7BBA"/>
    <w:rsid w:val="006A7D53"/>
    <w:rsid w:val="006A7DA8"/>
    <w:rsid w:val="006A7FC0"/>
    <w:rsid w:val="006B2DB7"/>
    <w:rsid w:val="006B3CF3"/>
    <w:rsid w:val="006B5BBF"/>
    <w:rsid w:val="006B62A1"/>
    <w:rsid w:val="006B6F19"/>
    <w:rsid w:val="006C4693"/>
    <w:rsid w:val="006C4B07"/>
    <w:rsid w:val="006D06FA"/>
    <w:rsid w:val="006D0AE1"/>
    <w:rsid w:val="006D2C8A"/>
    <w:rsid w:val="006D48DD"/>
    <w:rsid w:val="006D4D6F"/>
    <w:rsid w:val="006D5EAC"/>
    <w:rsid w:val="006D6437"/>
    <w:rsid w:val="006E238F"/>
    <w:rsid w:val="006E4D17"/>
    <w:rsid w:val="006E50A5"/>
    <w:rsid w:val="006E62A1"/>
    <w:rsid w:val="006F28DA"/>
    <w:rsid w:val="006F2F1D"/>
    <w:rsid w:val="006F3487"/>
    <w:rsid w:val="006F34CE"/>
    <w:rsid w:val="006F3C75"/>
    <w:rsid w:val="006F5096"/>
    <w:rsid w:val="006F57D1"/>
    <w:rsid w:val="006F5C7A"/>
    <w:rsid w:val="006F611B"/>
    <w:rsid w:val="00701818"/>
    <w:rsid w:val="00704EE5"/>
    <w:rsid w:val="00706853"/>
    <w:rsid w:val="007108CD"/>
    <w:rsid w:val="0071210C"/>
    <w:rsid w:val="007132EF"/>
    <w:rsid w:val="00714818"/>
    <w:rsid w:val="007161B4"/>
    <w:rsid w:val="007167E5"/>
    <w:rsid w:val="007167F4"/>
    <w:rsid w:val="00716AB2"/>
    <w:rsid w:val="00716FC8"/>
    <w:rsid w:val="00720035"/>
    <w:rsid w:val="00721367"/>
    <w:rsid w:val="00721B25"/>
    <w:rsid w:val="00722082"/>
    <w:rsid w:val="00722470"/>
    <w:rsid w:val="00723A96"/>
    <w:rsid w:val="00724C3B"/>
    <w:rsid w:val="00725E9F"/>
    <w:rsid w:val="00727958"/>
    <w:rsid w:val="00727B02"/>
    <w:rsid w:val="00730563"/>
    <w:rsid w:val="00734D95"/>
    <w:rsid w:val="00735FE2"/>
    <w:rsid w:val="00740A2B"/>
    <w:rsid w:val="00740B18"/>
    <w:rsid w:val="00741EC6"/>
    <w:rsid w:val="00742BA3"/>
    <w:rsid w:val="00743AFD"/>
    <w:rsid w:val="00743DB2"/>
    <w:rsid w:val="007455BA"/>
    <w:rsid w:val="00746582"/>
    <w:rsid w:val="00747853"/>
    <w:rsid w:val="0075119C"/>
    <w:rsid w:val="007621AB"/>
    <w:rsid w:val="00764608"/>
    <w:rsid w:val="00767832"/>
    <w:rsid w:val="00767E90"/>
    <w:rsid w:val="007705C2"/>
    <w:rsid w:val="00770A37"/>
    <w:rsid w:val="00771E6C"/>
    <w:rsid w:val="007728C0"/>
    <w:rsid w:val="00772D1A"/>
    <w:rsid w:val="00774F71"/>
    <w:rsid w:val="007758C1"/>
    <w:rsid w:val="00786146"/>
    <w:rsid w:val="00791532"/>
    <w:rsid w:val="00791921"/>
    <w:rsid w:val="00794658"/>
    <w:rsid w:val="00796102"/>
    <w:rsid w:val="007A268C"/>
    <w:rsid w:val="007A2E34"/>
    <w:rsid w:val="007A348A"/>
    <w:rsid w:val="007A468B"/>
    <w:rsid w:val="007A5EFD"/>
    <w:rsid w:val="007A67A6"/>
    <w:rsid w:val="007A7BD6"/>
    <w:rsid w:val="007A7FCC"/>
    <w:rsid w:val="007B06FE"/>
    <w:rsid w:val="007B144C"/>
    <w:rsid w:val="007B4C50"/>
    <w:rsid w:val="007B6ABC"/>
    <w:rsid w:val="007C36CF"/>
    <w:rsid w:val="007C5414"/>
    <w:rsid w:val="007C6FDF"/>
    <w:rsid w:val="007D1AE4"/>
    <w:rsid w:val="007D2A26"/>
    <w:rsid w:val="007D3392"/>
    <w:rsid w:val="007D5C82"/>
    <w:rsid w:val="007D6C8E"/>
    <w:rsid w:val="007E0097"/>
    <w:rsid w:val="007E0E9C"/>
    <w:rsid w:val="007E15C8"/>
    <w:rsid w:val="007E5C4A"/>
    <w:rsid w:val="007E65AC"/>
    <w:rsid w:val="007F00C2"/>
    <w:rsid w:val="007F0777"/>
    <w:rsid w:val="007F28D0"/>
    <w:rsid w:val="007F7597"/>
    <w:rsid w:val="008003C6"/>
    <w:rsid w:val="00801D35"/>
    <w:rsid w:val="00801F98"/>
    <w:rsid w:val="008056B3"/>
    <w:rsid w:val="00821897"/>
    <w:rsid w:val="00826633"/>
    <w:rsid w:val="0082778F"/>
    <w:rsid w:val="008315D2"/>
    <w:rsid w:val="00832D8B"/>
    <w:rsid w:val="008408B8"/>
    <w:rsid w:val="008430E9"/>
    <w:rsid w:val="008434CE"/>
    <w:rsid w:val="00843977"/>
    <w:rsid w:val="00844853"/>
    <w:rsid w:val="00844FCE"/>
    <w:rsid w:val="008459F1"/>
    <w:rsid w:val="008502A6"/>
    <w:rsid w:val="00852D55"/>
    <w:rsid w:val="00854FD8"/>
    <w:rsid w:val="008566B6"/>
    <w:rsid w:val="00856FDE"/>
    <w:rsid w:val="00860DFC"/>
    <w:rsid w:val="0086237E"/>
    <w:rsid w:val="008634E4"/>
    <w:rsid w:val="00872CDE"/>
    <w:rsid w:val="008738DA"/>
    <w:rsid w:val="00874840"/>
    <w:rsid w:val="0088107D"/>
    <w:rsid w:val="0088487D"/>
    <w:rsid w:val="0088515E"/>
    <w:rsid w:val="00885DA1"/>
    <w:rsid w:val="00886DBE"/>
    <w:rsid w:val="00890324"/>
    <w:rsid w:val="0089159D"/>
    <w:rsid w:val="00893141"/>
    <w:rsid w:val="008950C2"/>
    <w:rsid w:val="008951E8"/>
    <w:rsid w:val="008952C2"/>
    <w:rsid w:val="008A153E"/>
    <w:rsid w:val="008A33AA"/>
    <w:rsid w:val="008A47EC"/>
    <w:rsid w:val="008B0010"/>
    <w:rsid w:val="008B0706"/>
    <w:rsid w:val="008B200E"/>
    <w:rsid w:val="008B3E9F"/>
    <w:rsid w:val="008B5457"/>
    <w:rsid w:val="008B63AA"/>
    <w:rsid w:val="008B6680"/>
    <w:rsid w:val="008C1209"/>
    <w:rsid w:val="008C3150"/>
    <w:rsid w:val="008D02DB"/>
    <w:rsid w:val="008D0D69"/>
    <w:rsid w:val="008D1598"/>
    <w:rsid w:val="008D1B7F"/>
    <w:rsid w:val="008D1D6A"/>
    <w:rsid w:val="008D28EE"/>
    <w:rsid w:val="008D4A2C"/>
    <w:rsid w:val="008D4F23"/>
    <w:rsid w:val="008D58ED"/>
    <w:rsid w:val="008D5FDB"/>
    <w:rsid w:val="008D6DF2"/>
    <w:rsid w:val="008E2E38"/>
    <w:rsid w:val="008E4202"/>
    <w:rsid w:val="008E7114"/>
    <w:rsid w:val="008F13F9"/>
    <w:rsid w:val="008F419A"/>
    <w:rsid w:val="008F4B5B"/>
    <w:rsid w:val="008F5127"/>
    <w:rsid w:val="009014C5"/>
    <w:rsid w:val="009017E9"/>
    <w:rsid w:val="009024AC"/>
    <w:rsid w:val="00902E61"/>
    <w:rsid w:val="00903500"/>
    <w:rsid w:val="00904545"/>
    <w:rsid w:val="0091371F"/>
    <w:rsid w:val="009153C2"/>
    <w:rsid w:val="00915A58"/>
    <w:rsid w:val="00917863"/>
    <w:rsid w:val="009210FF"/>
    <w:rsid w:val="009231AF"/>
    <w:rsid w:val="00924A98"/>
    <w:rsid w:val="00924E5C"/>
    <w:rsid w:val="00925155"/>
    <w:rsid w:val="009261F8"/>
    <w:rsid w:val="009276EF"/>
    <w:rsid w:val="00927884"/>
    <w:rsid w:val="00931168"/>
    <w:rsid w:val="00932506"/>
    <w:rsid w:val="00932B4A"/>
    <w:rsid w:val="009353CB"/>
    <w:rsid w:val="009434DF"/>
    <w:rsid w:val="00945FE7"/>
    <w:rsid w:val="009477EA"/>
    <w:rsid w:val="0095159B"/>
    <w:rsid w:val="00953E94"/>
    <w:rsid w:val="00954246"/>
    <w:rsid w:val="00954FD5"/>
    <w:rsid w:val="00955CB3"/>
    <w:rsid w:val="0095629C"/>
    <w:rsid w:val="00960E11"/>
    <w:rsid w:val="00964045"/>
    <w:rsid w:val="00965149"/>
    <w:rsid w:val="0096581F"/>
    <w:rsid w:val="009724B9"/>
    <w:rsid w:val="00973CD9"/>
    <w:rsid w:val="0098276F"/>
    <w:rsid w:val="00983B47"/>
    <w:rsid w:val="00985314"/>
    <w:rsid w:val="009867A1"/>
    <w:rsid w:val="00986959"/>
    <w:rsid w:val="00990BE9"/>
    <w:rsid w:val="009929D2"/>
    <w:rsid w:val="00995092"/>
    <w:rsid w:val="00997FCE"/>
    <w:rsid w:val="009A35FC"/>
    <w:rsid w:val="009A7E51"/>
    <w:rsid w:val="009B01BF"/>
    <w:rsid w:val="009B3C9C"/>
    <w:rsid w:val="009B5111"/>
    <w:rsid w:val="009B7A1A"/>
    <w:rsid w:val="009C03BE"/>
    <w:rsid w:val="009C1AB1"/>
    <w:rsid w:val="009C1C00"/>
    <w:rsid w:val="009C58E9"/>
    <w:rsid w:val="009C6A51"/>
    <w:rsid w:val="009D1846"/>
    <w:rsid w:val="009D3E1B"/>
    <w:rsid w:val="009D4B30"/>
    <w:rsid w:val="009D4BF8"/>
    <w:rsid w:val="009E0B70"/>
    <w:rsid w:val="009E1FCD"/>
    <w:rsid w:val="009E2D4F"/>
    <w:rsid w:val="009E46E9"/>
    <w:rsid w:val="009E5740"/>
    <w:rsid w:val="009E6D4B"/>
    <w:rsid w:val="009E6DC5"/>
    <w:rsid w:val="009F010B"/>
    <w:rsid w:val="009F096A"/>
    <w:rsid w:val="009F5D24"/>
    <w:rsid w:val="00A02E50"/>
    <w:rsid w:val="00A04B78"/>
    <w:rsid w:val="00A0583E"/>
    <w:rsid w:val="00A05E2E"/>
    <w:rsid w:val="00A062C6"/>
    <w:rsid w:val="00A10821"/>
    <w:rsid w:val="00A11302"/>
    <w:rsid w:val="00A14AB5"/>
    <w:rsid w:val="00A1707F"/>
    <w:rsid w:val="00A17F76"/>
    <w:rsid w:val="00A20563"/>
    <w:rsid w:val="00A212A4"/>
    <w:rsid w:val="00A21308"/>
    <w:rsid w:val="00A23B69"/>
    <w:rsid w:val="00A27173"/>
    <w:rsid w:val="00A348A3"/>
    <w:rsid w:val="00A35C7A"/>
    <w:rsid w:val="00A37403"/>
    <w:rsid w:val="00A37683"/>
    <w:rsid w:val="00A3773D"/>
    <w:rsid w:val="00A4077F"/>
    <w:rsid w:val="00A412AA"/>
    <w:rsid w:val="00A44A01"/>
    <w:rsid w:val="00A45918"/>
    <w:rsid w:val="00A46321"/>
    <w:rsid w:val="00A502DF"/>
    <w:rsid w:val="00A51035"/>
    <w:rsid w:val="00A5277A"/>
    <w:rsid w:val="00A52C7C"/>
    <w:rsid w:val="00A52DBB"/>
    <w:rsid w:val="00A53078"/>
    <w:rsid w:val="00A60567"/>
    <w:rsid w:val="00A605FB"/>
    <w:rsid w:val="00A61683"/>
    <w:rsid w:val="00A6378B"/>
    <w:rsid w:val="00A663FE"/>
    <w:rsid w:val="00A71135"/>
    <w:rsid w:val="00A71893"/>
    <w:rsid w:val="00A744D4"/>
    <w:rsid w:val="00A772B4"/>
    <w:rsid w:val="00A80BD6"/>
    <w:rsid w:val="00A81F92"/>
    <w:rsid w:val="00A83A93"/>
    <w:rsid w:val="00A85842"/>
    <w:rsid w:val="00A86024"/>
    <w:rsid w:val="00A866C1"/>
    <w:rsid w:val="00A9061E"/>
    <w:rsid w:val="00A9401C"/>
    <w:rsid w:val="00A957CD"/>
    <w:rsid w:val="00A96DBB"/>
    <w:rsid w:val="00A97465"/>
    <w:rsid w:val="00AA07F6"/>
    <w:rsid w:val="00AA2DF7"/>
    <w:rsid w:val="00AA41AA"/>
    <w:rsid w:val="00AA5FAF"/>
    <w:rsid w:val="00AB7B92"/>
    <w:rsid w:val="00AB7F3B"/>
    <w:rsid w:val="00AC689C"/>
    <w:rsid w:val="00AC6D00"/>
    <w:rsid w:val="00AD0252"/>
    <w:rsid w:val="00AD1B49"/>
    <w:rsid w:val="00AD1D08"/>
    <w:rsid w:val="00AD2160"/>
    <w:rsid w:val="00AD3ABD"/>
    <w:rsid w:val="00AD3C6C"/>
    <w:rsid w:val="00AD6F77"/>
    <w:rsid w:val="00AD76E8"/>
    <w:rsid w:val="00AD7AC1"/>
    <w:rsid w:val="00AD7D14"/>
    <w:rsid w:val="00AE2C2D"/>
    <w:rsid w:val="00AE2E27"/>
    <w:rsid w:val="00AE35EF"/>
    <w:rsid w:val="00AE381F"/>
    <w:rsid w:val="00AE4D5A"/>
    <w:rsid w:val="00AE516B"/>
    <w:rsid w:val="00AE7886"/>
    <w:rsid w:val="00AF0C4B"/>
    <w:rsid w:val="00AF12C2"/>
    <w:rsid w:val="00AF3389"/>
    <w:rsid w:val="00AF39F3"/>
    <w:rsid w:val="00AF4277"/>
    <w:rsid w:val="00AF4B0A"/>
    <w:rsid w:val="00AF6A11"/>
    <w:rsid w:val="00AF6CFD"/>
    <w:rsid w:val="00AF6E22"/>
    <w:rsid w:val="00AF7DD3"/>
    <w:rsid w:val="00B01087"/>
    <w:rsid w:val="00B01A17"/>
    <w:rsid w:val="00B04FE2"/>
    <w:rsid w:val="00B05FA8"/>
    <w:rsid w:val="00B063EC"/>
    <w:rsid w:val="00B11BB4"/>
    <w:rsid w:val="00B1221D"/>
    <w:rsid w:val="00B12874"/>
    <w:rsid w:val="00B17CFB"/>
    <w:rsid w:val="00B2010F"/>
    <w:rsid w:val="00B223C4"/>
    <w:rsid w:val="00B30FF6"/>
    <w:rsid w:val="00B3137A"/>
    <w:rsid w:val="00B31B08"/>
    <w:rsid w:val="00B31CFC"/>
    <w:rsid w:val="00B31D54"/>
    <w:rsid w:val="00B32EFD"/>
    <w:rsid w:val="00B345E0"/>
    <w:rsid w:val="00B355C8"/>
    <w:rsid w:val="00B358CE"/>
    <w:rsid w:val="00B3784B"/>
    <w:rsid w:val="00B3789F"/>
    <w:rsid w:val="00B37D30"/>
    <w:rsid w:val="00B40663"/>
    <w:rsid w:val="00B40C3E"/>
    <w:rsid w:val="00B411FE"/>
    <w:rsid w:val="00B41D8B"/>
    <w:rsid w:val="00B42CF8"/>
    <w:rsid w:val="00B43F90"/>
    <w:rsid w:val="00B43F9B"/>
    <w:rsid w:val="00B45C39"/>
    <w:rsid w:val="00B4642B"/>
    <w:rsid w:val="00B50973"/>
    <w:rsid w:val="00B5166A"/>
    <w:rsid w:val="00B525A3"/>
    <w:rsid w:val="00B564CE"/>
    <w:rsid w:val="00B57194"/>
    <w:rsid w:val="00B61944"/>
    <w:rsid w:val="00B6394C"/>
    <w:rsid w:val="00B63B8D"/>
    <w:rsid w:val="00B63C23"/>
    <w:rsid w:val="00B7011B"/>
    <w:rsid w:val="00B70191"/>
    <w:rsid w:val="00B71A8D"/>
    <w:rsid w:val="00B74866"/>
    <w:rsid w:val="00B77987"/>
    <w:rsid w:val="00B77E14"/>
    <w:rsid w:val="00B77F14"/>
    <w:rsid w:val="00B83961"/>
    <w:rsid w:val="00B83D94"/>
    <w:rsid w:val="00B8515D"/>
    <w:rsid w:val="00B9034D"/>
    <w:rsid w:val="00B91DAE"/>
    <w:rsid w:val="00B93043"/>
    <w:rsid w:val="00B93694"/>
    <w:rsid w:val="00B94305"/>
    <w:rsid w:val="00B95C2A"/>
    <w:rsid w:val="00B963D4"/>
    <w:rsid w:val="00BA4BB4"/>
    <w:rsid w:val="00BA64F7"/>
    <w:rsid w:val="00BA6ED4"/>
    <w:rsid w:val="00BB334B"/>
    <w:rsid w:val="00BB410F"/>
    <w:rsid w:val="00BB4AC3"/>
    <w:rsid w:val="00BB62EC"/>
    <w:rsid w:val="00BC046C"/>
    <w:rsid w:val="00BC3C40"/>
    <w:rsid w:val="00BC3C64"/>
    <w:rsid w:val="00BC5A95"/>
    <w:rsid w:val="00BC6D20"/>
    <w:rsid w:val="00BC74B5"/>
    <w:rsid w:val="00BD1F3A"/>
    <w:rsid w:val="00BD1FC6"/>
    <w:rsid w:val="00BD27FE"/>
    <w:rsid w:val="00BD40CD"/>
    <w:rsid w:val="00BD65E0"/>
    <w:rsid w:val="00BD6C6B"/>
    <w:rsid w:val="00BD7E73"/>
    <w:rsid w:val="00BE0E4A"/>
    <w:rsid w:val="00BE10EF"/>
    <w:rsid w:val="00BE1626"/>
    <w:rsid w:val="00BE16D2"/>
    <w:rsid w:val="00BE4C19"/>
    <w:rsid w:val="00BE4F77"/>
    <w:rsid w:val="00BE5751"/>
    <w:rsid w:val="00BE5EC0"/>
    <w:rsid w:val="00BE634B"/>
    <w:rsid w:val="00BE6795"/>
    <w:rsid w:val="00BE74DB"/>
    <w:rsid w:val="00BF0B46"/>
    <w:rsid w:val="00BF2171"/>
    <w:rsid w:val="00BF2901"/>
    <w:rsid w:val="00BF2C7F"/>
    <w:rsid w:val="00BF3CF6"/>
    <w:rsid w:val="00BF47EC"/>
    <w:rsid w:val="00C007C7"/>
    <w:rsid w:val="00C00A1E"/>
    <w:rsid w:val="00C02417"/>
    <w:rsid w:val="00C02F08"/>
    <w:rsid w:val="00C02F21"/>
    <w:rsid w:val="00C02FC9"/>
    <w:rsid w:val="00C030D4"/>
    <w:rsid w:val="00C045F9"/>
    <w:rsid w:val="00C0709A"/>
    <w:rsid w:val="00C07710"/>
    <w:rsid w:val="00C11289"/>
    <w:rsid w:val="00C1298F"/>
    <w:rsid w:val="00C130C2"/>
    <w:rsid w:val="00C133F2"/>
    <w:rsid w:val="00C1358E"/>
    <w:rsid w:val="00C14F21"/>
    <w:rsid w:val="00C15BF3"/>
    <w:rsid w:val="00C16471"/>
    <w:rsid w:val="00C17B70"/>
    <w:rsid w:val="00C17E22"/>
    <w:rsid w:val="00C17EF3"/>
    <w:rsid w:val="00C207B8"/>
    <w:rsid w:val="00C20DE6"/>
    <w:rsid w:val="00C212BA"/>
    <w:rsid w:val="00C23C29"/>
    <w:rsid w:val="00C25122"/>
    <w:rsid w:val="00C2747D"/>
    <w:rsid w:val="00C300C6"/>
    <w:rsid w:val="00C30F6E"/>
    <w:rsid w:val="00C41C9E"/>
    <w:rsid w:val="00C41D4A"/>
    <w:rsid w:val="00C42130"/>
    <w:rsid w:val="00C42A49"/>
    <w:rsid w:val="00C4320D"/>
    <w:rsid w:val="00C43786"/>
    <w:rsid w:val="00C44E6C"/>
    <w:rsid w:val="00C45D8B"/>
    <w:rsid w:val="00C474D8"/>
    <w:rsid w:val="00C47D02"/>
    <w:rsid w:val="00C5012A"/>
    <w:rsid w:val="00C514D5"/>
    <w:rsid w:val="00C51B07"/>
    <w:rsid w:val="00C52D7D"/>
    <w:rsid w:val="00C53DED"/>
    <w:rsid w:val="00C616B6"/>
    <w:rsid w:val="00C61A42"/>
    <w:rsid w:val="00C63697"/>
    <w:rsid w:val="00C659D8"/>
    <w:rsid w:val="00C6610D"/>
    <w:rsid w:val="00C70199"/>
    <w:rsid w:val="00C72D1F"/>
    <w:rsid w:val="00C74EFE"/>
    <w:rsid w:val="00C754B6"/>
    <w:rsid w:val="00C7700D"/>
    <w:rsid w:val="00C801DE"/>
    <w:rsid w:val="00C8040D"/>
    <w:rsid w:val="00C808F5"/>
    <w:rsid w:val="00C80F76"/>
    <w:rsid w:val="00C81B94"/>
    <w:rsid w:val="00C82138"/>
    <w:rsid w:val="00C82A44"/>
    <w:rsid w:val="00C850C9"/>
    <w:rsid w:val="00C87A81"/>
    <w:rsid w:val="00C940F6"/>
    <w:rsid w:val="00C95389"/>
    <w:rsid w:val="00C95737"/>
    <w:rsid w:val="00C97AA2"/>
    <w:rsid w:val="00CA254A"/>
    <w:rsid w:val="00CA4A57"/>
    <w:rsid w:val="00CA5BA0"/>
    <w:rsid w:val="00CB24F3"/>
    <w:rsid w:val="00CB265C"/>
    <w:rsid w:val="00CB2979"/>
    <w:rsid w:val="00CB468A"/>
    <w:rsid w:val="00CB6090"/>
    <w:rsid w:val="00CB6E0C"/>
    <w:rsid w:val="00CC1524"/>
    <w:rsid w:val="00CC3C7A"/>
    <w:rsid w:val="00CC7095"/>
    <w:rsid w:val="00CC7899"/>
    <w:rsid w:val="00CD045B"/>
    <w:rsid w:val="00CD1A06"/>
    <w:rsid w:val="00CD300C"/>
    <w:rsid w:val="00CD7105"/>
    <w:rsid w:val="00CE0560"/>
    <w:rsid w:val="00CE52E4"/>
    <w:rsid w:val="00CE67CD"/>
    <w:rsid w:val="00CE7442"/>
    <w:rsid w:val="00CE75F1"/>
    <w:rsid w:val="00CF017C"/>
    <w:rsid w:val="00CF14A7"/>
    <w:rsid w:val="00CF2F2D"/>
    <w:rsid w:val="00CF53E9"/>
    <w:rsid w:val="00CF78AC"/>
    <w:rsid w:val="00D04A06"/>
    <w:rsid w:val="00D0778E"/>
    <w:rsid w:val="00D10474"/>
    <w:rsid w:val="00D12E3D"/>
    <w:rsid w:val="00D14655"/>
    <w:rsid w:val="00D14CEE"/>
    <w:rsid w:val="00D1555C"/>
    <w:rsid w:val="00D16E4F"/>
    <w:rsid w:val="00D21285"/>
    <w:rsid w:val="00D22758"/>
    <w:rsid w:val="00D24ACD"/>
    <w:rsid w:val="00D24BE6"/>
    <w:rsid w:val="00D25ABB"/>
    <w:rsid w:val="00D27C34"/>
    <w:rsid w:val="00D3041A"/>
    <w:rsid w:val="00D30C2D"/>
    <w:rsid w:val="00D31ED1"/>
    <w:rsid w:val="00D333A4"/>
    <w:rsid w:val="00D34757"/>
    <w:rsid w:val="00D347F5"/>
    <w:rsid w:val="00D34B50"/>
    <w:rsid w:val="00D34C47"/>
    <w:rsid w:val="00D3555A"/>
    <w:rsid w:val="00D45B9A"/>
    <w:rsid w:val="00D45D4E"/>
    <w:rsid w:val="00D47B34"/>
    <w:rsid w:val="00D50C53"/>
    <w:rsid w:val="00D52905"/>
    <w:rsid w:val="00D53852"/>
    <w:rsid w:val="00D54105"/>
    <w:rsid w:val="00D55362"/>
    <w:rsid w:val="00D57775"/>
    <w:rsid w:val="00D622FE"/>
    <w:rsid w:val="00D6460E"/>
    <w:rsid w:val="00D66B76"/>
    <w:rsid w:val="00D70976"/>
    <w:rsid w:val="00D728AD"/>
    <w:rsid w:val="00D73DA0"/>
    <w:rsid w:val="00D7425F"/>
    <w:rsid w:val="00D75E7D"/>
    <w:rsid w:val="00D7667A"/>
    <w:rsid w:val="00D8406B"/>
    <w:rsid w:val="00D90D1F"/>
    <w:rsid w:val="00D91FD5"/>
    <w:rsid w:val="00D92389"/>
    <w:rsid w:val="00D95EF1"/>
    <w:rsid w:val="00D9617F"/>
    <w:rsid w:val="00D96994"/>
    <w:rsid w:val="00D97FF2"/>
    <w:rsid w:val="00DA22C3"/>
    <w:rsid w:val="00DA4072"/>
    <w:rsid w:val="00DA4703"/>
    <w:rsid w:val="00DA6234"/>
    <w:rsid w:val="00DA6409"/>
    <w:rsid w:val="00DA7A69"/>
    <w:rsid w:val="00DB10F1"/>
    <w:rsid w:val="00DB26C3"/>
    <w:rsid w:val="00DB6A05"/>
    <w:rsid w:val="00DB771F"/>
    <w:rsid w:val="00DC0B0F"/>
    <w:rsid w:val="00DC330F"/>
    <w:rsid w:val="00DC3E71"/>
    <w:rsid w:val="00DC4A93"/>
    <w:rsid w:val="00DC54F4"/>
    <w:rsid w:val="00DC6C2C"/>
    <w:rsid w:val="00DD12D3"/>
    <w:rsid w:val="00DD3868"/>
    <w:rsid w:val="00DD529B"/>
    <w:rsid w:val="00DD5814"/>
    <w:rsid w:val="00DE0E06"/>
    <w:rsid w:val="00DE163C"/>
    <w:rsid w:val="00DE20F6"/>
    <w:rsid w:val="00DE3393"/>
    <w:rsid w:val="00DE4639"/>
    <w:rsid w:val="00DE6F9C"/>
    <w:rsid w:val="00DF0443"/>
    <w:rsid w:val="00DF0F71"/>
    <w:rsid w:val="00DF100F"/>
    <w:rsid w:val="00DF1DF8"/>
    <w:rsid w:val="00DF23E0"/>
    <w:rsid w:val="00DF4897"/>
    <w:rsid w:val="00DF4F92"/>
    <w:rsid w:val="00DF535A"/>
    <w:rsid w:val="00DF55A0"/>
    <w:rsid w:val="00DF77C0"/>
    <w:rsid w:val="00E00397"/>
    <w:rsid w:val="00E006A0"/>
    <w:rsid w:val="00E01792"/>
    <w:rsid w:val="00E05045"/>
    <w:rsid w:val="00E0780C"/>
    <w:rsid w:val="00E12540"/>
    <w:rsid w:val="00E126DF"/>
    <w:rsid w:val="00E12C46"/>
    <w:rsid w:val="00E156C7"/>
    <w:rsid w:val="00E168AD"/>
    <w:rsid w:val="00E16C53"/>
    <w:rsid w:val="00E16CA7"/>
    <w:rsid w:val="00E22A48"/>
    <w:rsid w:val="00E23393"/>
    <w:rsid w:val="00E2445A"/>
    <w:rsid w:val="00E24A96"/>
    <w:rsid w:val="00E259CC"/>
    <w:rsid w:val="00E26054"/>
    <w:rsid w:val="00E27E59"/>
    <w:rsid w:val="00E3021E"/>
    <w:rsid w:val="00E30BCD"/>
    <w:rsid w:val="00E33CC9"/>
    <w:rsid w:val="00E371A7"/>
    <w:rsid w:val="00E372EC"/>
    <w:rsid w:val="00E373FC"/>
    <w:rsid w:val="00E41908"/>
    <w:rsid w:val="00E45423"/>
    <w:rsid w:val="00E46979"/>
    <w:rsid w:val="00E51579"/>
    <w:rsid w:val="00E51E5B"/>
    <w:rsid w:val="00E53881"/>
    <w:rsid w:val="00E57379"/>
    <w:rsid w:val="00E60DD7"/>
    <w:rsid w:val="00E6222E"/>
    <w:rsid w:val="00E62E31"/>
    <w:rsid w:val="00E63458"/>
    <w:rsid w:val="00E64323"/>
    <w:rsid w:val="00E64B3E"/>
    <w:rsid w:val="00E64F7F"/>
    <w:rsid w:val="00E661D9"/>
    <w:rsid w:val="00E66A2F"/>
    <w:rsid w:val="00E7159E"/>
    <w:rsid w:val="00E7556B"/>
    <w:rsid w:val="00E75A0F"/>
    <w:rsid w:val="00E76B74"/>
    <w:rsid w:val="00E82997"/>
    <w:rsid w:val="00E8316F"/>
    <w:rsid w:val="00E855E0"/>
    <w:rsid w:val="00E856C8"/>
    <w:rsid w:val="00E85F6F"/>
    <w:rsid w:val="00E861B5"/>
    <w:rsid w:val="00E863F9"/>
    <w:rsid w:val="00E86BE6"/>
    <w:rsid w:val="00E9614E"/>
    <w:rsid w:val="00EA15AD"/>
    <w:rsid w:val="00EA24B9"/>
    <w:rsid w:val="00EA2C72"/>
    <w:rsid w:val="00EA5654"/>
    <w:rsid w:val="00EA5BAC"/>
    <w:rsid w:val="00EB1078"/>
    <w:rsid w:val="00EB7343"/>
    <w:rsid w:val="00EB7657"/>
    <w:rsid w:val="00EC1302"/>
    <w:rsid w:val="00EC74E3"/>
    <w:rsid w:val="00ED091E"/>
    <w:rsid w:val="00ED0B0F"/>
    <w:rsid w:val="00ED234C"/>
    <w:rsid w:val="00ED25B5"/>
    <w:rsid w:val="00ED4490"/>
    <w:rsid w:val="00ED5789"/>
    <w:rsid w:val="00ED5D19"/>
    <w:rsid w:val="00ED6357"/>
    <w:rsid w:val="00ED6437"/>
    <w:rsid w:val="00ED6B0C"/>
    <w:rsid w:val="00ED7716"/>
    <w:rsid w:val="00EE3213"/>
    <w:rsid w:val="00EE3585"/>
    <w:rsid w:val="00EE3FD2"/>
    <w:rsid w:val="00EE7454"/>
    <w:rsid w:val="00EF51AB"/>
    <w:rsid w:val="00EF67A0"/>
    <w:rsid w:val="00EF71EF"/>
    <w:rsid w:val="00EF7C52"/>
    <w:rsid w:val="00EF7EC4"/>
    <w:rsid w:val="00F01168"/>
    <w:rsid w:val="00F020F7"/>
    <w:rsid w:val="00F02820"/>
    <w:rsid w:val="00F03610"/>
    <w:rsid w:val="00F059E0"/>
    <w:rsid w:val="00F063C7"/>
    <w:rsid w:val="00F06DD9"/>
    <w:rsid w:val="00F10661"/>
    <w:rsid w:val="00F13B9B"/>
    <w:rsid w:val="00F13F3F"/>
    <w:rsid w:val="00F14720"/>
    <w:rsid w:val="00F179DE"/>
    <w:rsid w:val="00F22FF4"/>
    <w:rsid w:val="00F24DC5"/>
    <w:rsid w:val="00F30383"/>
    <w:rsid w:val="00F30E9C"/>
    <w:rsid w:val="00F34528"/>
    <w:rsid w:val="00F34FEA"/>
    <w:rsid w:val="00F36A41"/>
    <w:rsid w:val="00F36C71"/>
    <w:rsid w:val="00F418D3"/>
    <w:rsid w:val="00F45789"/>
    <w:rsid w:val="00F51C09"/>
    <w:rsid w:val="00F52462"/>
    <w:rsid w:val="00F54A5A"/>
    <w:rsid w:val="00F54B6C"/>
    <w:rsid w:val="00F578B0"/>
    <w:rsid w:val="00F604E0"/>
    <w:rsid w:val="00F6108E"/>
    <w:rsid w:val="00F665D6"/>
    <w:rsid w:val="00F66AC2"/>
    <w:rsid w:val="00F70C43"/>
    <w:rsid w:val="00F71C32"/>
    <w:rsid w:val="00F7793A"/>
    <w:rsid w:val="00F9046E"/>
    <w:rsid w:val="00F91EAB"/>
    <w:rsid w:val="00F92024"/>
    <w:rsid w:val="00F93D1B"/>
    <w:rsid w:val="00F9443B"/>
    <w:rsid w:val="00F9492B"/>
    <w:rsid w:val="00F95B8C"/>
    <w:rsid w:val="00F9723C"/>
    <w:rsid w:val="00F97B03"/>
    <w:rsid w:val="00FA1338"/>
    <w:rsid w:val="00FA218F"/>
    <w:rsid w:val="00FA4AAA"/>
    <w:rsid w:val="00FA6C5D"/>
    <w:rsid w:val="00FA7879"/>
    <w:rsid w:val="00FB0F05"/>
    <w:rsid w:val="00FB23DA"/>
    <w:rsid w:val="00FB3BC8"/>
    <w:rsid w:val="00FB50B4"/>
    <w:rsid w:val="00FC36C8"/>
    <w:rsid w:val="00FC42EE"/>
    <w:rsid w:val="00FC4864"/>
    <w:rsid w:val="00FC6A74"/>
    <w:rsid w:val="00FC6DDD"/>
    <w:rsid w:val="00FD01DB"/>
    <w:rsid w:val="00FD0F9E"/>
    <w:rsid w:val="00FD2125"/>
    <w:rsid w:val="00FD22C1"/>
    <w:rsid w:val="00FD2451"/>
    <w:rsid w:val="00FD39C9"/>
    <w:rsid w:val="00FD7BE5"/>
    <w:rsid w:val="00FD7EF8"/>
    <w:rsid w:val="00FE21CE"/>
    <w:rsid w:val="00FE2EE5"/>
    <w:rsid w:val="00FE30B1"/>
    <w:rsid w:val="00FE366B"/>
    <w:rsid w:val="00FE50B9"/>
    <w:rsid w:val="00FE74CF"/>
    <w:rsid w:val="00FE7BC5"/>
    <w:rsid w:val="00FF4033"/>
    <w:rsid w:val="00FF6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rsid w:val="00097C2D"/>
    <w:pPr>
      <w:keepNext/>
      <w:outlineLvl w:val="0"/>
    </w:pPr>
    <w:rPr>
      <w:b/>
    </w:rPr>
  </w:style>
  <w:style w:type="paragraph" w:styleId="2">
    <w:name w:val="heading 2"/>
    <w:basedOn w:val="a"/>
    <w:next w:val="a"/>
    <w:qFormat/>
    <w:rsid w:val="00097C2D"/>
    <w:pPr>
      <w:keepNext/>
      <w:spacing w:before="240" w:after="60"/>
      <w:outlineLvl w:val="1"/>
    </w:pPr>
    <w:rPr>
      <w:rFonts w:ascii="Arial" w:hAnsi="Arial" w:cs="Arial"/>
      <w:b/>
      <w:bCs/>
      <w:i/>
      <w:iCs/>
      <w:szCs w:val="28"/>
    </w:rPr>
  </w:style>
  <w:style w:type="paragraph" w:styleId="3">
    <w:name w:val="heading 3"/>
    <w:basedOn w:val="a"/>
    <w:next w:val="a"/>
    <w:qFormat/>
    <w:rsid w:val="00097C2D"/>
    <w:pPr>
      <w:keepNext/>
      <w:spacing w:before="240" w:after="60"/>
      <w:outlineLvl w:val="2"/>
    </w:pPr>
    <w:rPr>
      <w:rFonts w:ascii="Arial" w:hAnsi="Arial" w:cs="Arial"/>
      <w:b/>
      <w:bCs/>
      <w:sz w:val="26"/>
      <w:szCs w:val="26"/>
    </w:rPr>
  </w:style>
  <w:style w:type="paragraph" w:styleId="4">
    <w:name w:val="heading 4"/>
    <w:basedOn w:val="a"/>
    <w:next w:val="a"/>
    <w:link w:val="40"/>
    <w:qFormat/>
    <w:rsid w:val="00097C2D"/>
    <w:pPr>
      <w:keepNext/>
      <w:spacing w:before="240" w:after="60"/>
      <w:outlineLvl w:val="3"/>
    </w:pPr>
    <w:rPr>
      <w:b/>
      <w:bCs/>
      <w:szCs w:val="28"/>
    </w:rPr>
  </w:style>
  <w:style w:type="paragraph" w:styleId="5">
    <w:name w:val="heading 5"/>
    <w:basedOn w:val="a"/>
    <w:next w:val="a"/>
    <w:qFormat/>
    <w:rsid w:val="00097C2D"/>
    <w:pPr>
      <w:spacing w:before="240" w:after="60"/>
      <w:outlineLvl w:val="4"/>
    </w:pPr>
    <w:rPr>
      <w:b/>
      <w:bCs/>
      <w:i/>
      <w:iCs/>
      <w:sz w:val="26"/>
      <w:szCs w:val="26"/>
    </w:rPr>
  </w:style>
  <w:style w:type="paragraph" w:styleId="6">
    <w:name w:val="heading 6"/>
    <w:basedOn w:val="a"/>
    <w:next w:val="a"/>
    <w:qFormat/>
    <w:rsid w:val="00097C2D"/>
    <w:pPr>
      <w:keepNext/>
      <w:jc w:val="both"/>
      <w:outlineLvl w:val="5"/>
    </w:pPr>
    <w:rPr>
      <w:sz w:val="24"/>
    </w:rPr>
  </w:style>
  <w:style w:type="paragraph" w:styleId="7">
    <w:name w:val="heading 7"/>
    <w:basedOn w:val="a"/>
    <w:next w:val="a"/>
    <w:qFormat/>
    <w:rsid w:val="00097C2D"/>
    <w:pPr>
      <w:spacing w:before="240" w:after="60"/>
      <w:outlineLvl w:val="6"/>
    </w:pPr>
    <w:rPr>
      <w:sz w:val="24"/>
      <w:szCs w:val="24"/>
    </w:rPr>
  </w:style>
  <w:style w:type="paragraph" w:styleId="8">
    <w:name w:val="heading 8"/>
    <w:basedOn w:val="a"/>
    <w:next w:val="a"/>
    <w:qFormat/>
    <w:rsid w:val="00097C2D"/>
    <w:pPr>
      <w:keepNext/>
      <w:jc w:val="both"/>
      <w:outlineLvl w:val="7"/>
    </w:pPr>
    <w:rPr>
      <w:b/>
      <w:sz w:val="20"/>
    </w:rPr>
  </w:style>
  <w:style w:type="paragraph" w:styleId="9">
    <w:name w:val="heading 9"/>
    <w:basedOn w:val="a"/>
    <w:next w:val="a"/>
    <w:qFormat/>
    <w:rsid w:val="00097C2D"/>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envelope return"/>
    <w:basedOn w:val="a"/>
    <w:rPr>
      <w:rFonts w:ascii="Arial" w:hAnsi="Arial"/>
    </w:rPr>
  </w:style>
  <w:style w:type="paragraph" w:styleId="a3">
    <w:name w:val="Title"/>
    <w:basedOn w:val="a"/>
    <w:qFormat/>
    <w:pPr>
      <w:jc w:val="center"/>
    </w:pPr>
    <w:rPr>
      <w:b/>
    </w:rPr>
  </w:style>
  <w:style w:type="paragraph" w:styleId="a4">
    <w:name w:val="Body Text"/>
    <w:aliases w:val="Основной текст Знак Знак Знак,Основной текст Знак Знак"/>
    <w:basedOn w:val="a"/>
    <w:link w:val="10"/>
    <w:pPr>
      <w:jc w:val="center"/>
    </w:pPr>
  </w:style>
  <w:style w:type="paragraph" w:styleId="a5">
    <w:name w:val="footer"/>
    <w:basedOn w:val="a"/>
    <w:link w:val="a6"/>
    <w:uiPriority w:val="99"/>
    <w:rsid w:val="000B5C07"/>
    <w:pPr>
      <w:tabs>
        <w:tab w:val="center" w:pos="4677"/>
        <w:tab w:val="right" w:pos="9355"/>
      </w:tabs>
    </w:pPr>
  </w:style>
  <w:style w:type="character" w:styleId="a7">
    <w:name w:val="page number"/>
    <w:basedOn w:val="a0"/>
    <w:rsid w:val="000B5C07"/>
  </w:style>
  <w:style w:type="table" w:styleId="a8">
    <w:name w:val="Table Grid"/>
    <w:basedOn w:val="a1"/>
    <w:rsid w:val="00FF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097C2D"/>
    <w:pPr>
      <w:tabs>
        <w:tab w:val="center" w:pos="4677"/>
        <w:tab w:val="right" w:pos="9355"/>
      </w:tabs>
    </w:pPr>
    <w:rPr>
      <w:sz w:val="24"/>
      <w:szCs w:val="24"/>
    </w:rPr>
  </w:style>
  <w:style w:type="paragraph" w:styleId="21">
    <w:name w:val="Body Text Indent 2"/>
    <w:basedOn w:val="a"/>
    <w:rsid w:val="00097C2D"/>
    <w:pPr>
      <w:spacing w:after="120" w:line="480" w:lineRule="auto"/>
      <w:ind w:left="283"/>
    </w:pPr>
    <w:rPr>
      <w:sz w:val="24"/>
      <w:szCs w:val="24"/>
    </w:rPr>
  </w:style>
  <w:style w:type="paragraph" w:styleId="ab">
    <w:name w:val="Body Text Indent"/>
    <w:basedOn w:val="a"/>
    <w:rsid w:val="00097C2D"/>
    <w:pPr>
      <w:spacing w:after="120"/>
      <w:ind w:left="283"/>
    </w:pPr>
    <w:rPr>
      <w:sz w:val="24"/>
      <w:szCs w:val="24"/>
    </w:rPr>
  </w:style>
  <w:style w:type="paragraph" w:styleId="30">
    <w:name w:val="Body Text Indent 3"/>
    <w:basedOn w:val="a"/>
    <w:link w:val="31"/>
    <w:uiPriority w:val="99"/>
    <w:rsid w:val="00097C2D"/>
    <w:pPr>
      <w:spacing w:after="120"/>
      <w:ind w:left="283"/>
    </w:pPr>
    <w:rPr>
      <w:sz w:val="16"/>
      <w:szCs w:val="16"/>
    </w:rPr>
  </w:style>
  <w:style w:type="paragraph" w:customStyle="1" w:styleId="BodyText2">
    <w:name w:val="Body Text 2"/>
    <w:basedOn w:val="a"/>
    <w:rsid w:val="00097C2D"/>
    <w:pPr>
      <w:ind w:left="1276" w:hanging="142"/>
      <w:jc w:val="both"/>
    </w:pPr>
    <w:rPr>
      <w:sz w:val="22"/>
    </w:rPr>
  </w:style>
  <w:style w:type="paragraph" w:customStyle="1" w:styleId="BodyTextIndent2">
    <w:name w:val="Body Text Indent 2"/>
    <w:basedOn w:val="a"/>
    <w:rsid w:val="00097C2D"/>
    <w:pPr>
      <w:ind w:firstLine="1276"/>
      <w:jc w:val="both"/>
    </w:pPr>
    <w:rPr>
      <w:sz w:val="24"/>
    </w:rPr>
  </w:style>
  <w:style w:type="character" w:customStyle="1" w:styleId="10">
    <w:name w:val="Основной текст Знак1"/>
    <w:aliases w:val="Основной текст Знак Знак Знак Знак,Основной текст Знак Знак Знак1"/>
    <w:basedOn w:val="a0"/>
    <w:link w:val="a4"/>
    <w:rsid w:val="006F2F1D"/>
    <w:rPr>
      <w:sz w:val="28"/>
      <w:lang w:val="ru-RU" w:eastAsia="ru-RU" w:bidi="ar-SA"/>
    </w:rPr>
  </w:style>
  <w:style w:type="paragraph" w:styleId="ac">
    <w:name w:val="Balloon Text"/>
    <w:basedOn w:val="a"/>
    <w:semiHidden/>
    <w:rsid w:val="00B31D54"/>
    <w:rPr>
      <w:rFonts w:ascii="Tahoma" w:hAnsi="Tahoma" w:cs="Tahoma"/>
      <w:sz w:val="16"/>
      <w:szCs w:val="16"/>
    </w:rPr>
  </w:style>
  <w:style w:type="character" w:styleId="ad">
    <w:name w:val="annotation reference"/>
    <w:basedOn w:val="a0"/>
    <w:semiHidden/>
    <w:rsid w:val="00B31D54"/>
    <w:rPr>
      <w:sz w:val="16"/>
      <w:szCs w:val="16"/>
    </w:rPr>
  </w:style>
  <w:style w:type="paragraph" w:styleId="ae">
    <w:name w:val="annotation text"/>
    <w:basedOn w:val="a"/>
    <w:semiHidden/>
    <w:rsid w:val="00B31D54"/>
    <w:rPr>
      <w:sz w:val="20"/>
    </w:rPr>
  </w:style>
  <w:style w:type="paragraph" w:styleId="af">
    <w:name w:val="annotation subject"/>
    <w:basedOn w:val="ae"/>
    <w:next w:val="ae"/>
    <w:semiHidden/>
    <w:rsid w:val="00B31D54"/>
    <w:rPr>
      <w:b/>
      <w:bCs/>
    </w:rPr>
  </w:style>
  <w:style w:type="paragraph" w:styleId="af0">
    <w:name w:val="Block Text"/>
    <w:basedOn w:val="a"/>
    <w:rsid w:val="00210E1B"/>
    <w:pPr>
      <w:ind w:left="-142" w:right="-766"/>
      <w:jc w:val="both"/>
    </w:pPr>
  </w:style>
  <w:style w:type="paragraph" w:customStyle="1" w:styleId="ConsPlusNormal">
    <w:name w:val="ConsPlusNormal"/>
    <w:link w:val="ConsPlusNormal0"/>
    <w:rsid w:val="0021001C"/>
    <w:pPr>
      <w:widowControl w:val="0"/>
      <w:autoSpaceDE w:val="0"/>
      <w:autoSpaceDN w:val="0"/>
      <w:adjustRightInd w:val="0"/>
      <w:ind w:firstLine="720"/>
    </w:pPr>
    <w:rPr>
      <w:rFonts w:ascii="Arial" w:hAnsi="Arial" w:cs="Arial"/>
    </w:rPr>
  </w:style>
  <w:style w:type="character" w:customStyle="1" w:styleId="11">
    <w:name w:val="Основной текст Знак Знак1"/>
    <w:aliases w:val="Основной текст Знак Знак2,Основной текст Знак Знак3,Основной текст Знак"/>
    <w:basedOn w:val="a0"/>
    <w:rsid w:val="0082778F"/>
    <w:rPr>
      <w:sz w:val="24"/>
      <w:lang w:val="ru-RU" w:eastAsia="ru-RU" w:bidi="ar-SA"/>
    </w:rPr>
  </w:style>
  <w:style w:type="paragraph" w:styleId="af1">
    <w:name w:val="Message Header"/>
    <w:basedOn w:val="a"/>
    <w:rsid w:val="00F604E0"/>
    <w:pPr>
      <w:spacing w:before="100" w:beforeAutospacing="1" w:after="100" w:afterAutospacing="1"/>
    </w:pPr>
    <w:rPr>
      <w:sz w:val="24"/>
      <w:szCs w:val="24"/>
    </w:rPr>
  </w:style>
  <w:style w:type="paragraph" w:customStyle="1" w:styleId="a00">
    <w:name w:val="a0"/>
    <w:rsid w:val="00F604E0"/>
  </w:style>
  <w:style w:type="paragraph" w:customStyle="1" w:styleId="a10">
    <w:name w:val="a1"/>
    <w:basedOn w:val="a"/>
    <w:rsid w:val="00F604E0"/>
    <w:pPr>
      <w:spacing w:before="100" w:beforeAutospacing="1" w:after="100" w:afterAutospacing="1"/>
    </w:pPr>
    <w:rPr>
      <w:sz w:val="24"/>
      <w:szCs w:val="24"/>
    </w:rPr>
  </w:style>
  <w:style w:type="character" w:customStyle="1" w:styleId="af2">
    <w:name w:val="Основной текст Знак Знак Знак Знак Знак"/>
    <w:basedOn w:val="a0"/>
    <w:locked/>
    <w:rsid w:val="00D7667A"/>
    <w:rPr>
      <w:sz w:val="28"/>
      <w:lang w:val="ru-RU" w:eastAsia="ru-RU" w:bidi="ar-SA"/>
    </w:rPr>
  </w:style>
  <w:style w:type="paragraph" w:customStyle="1" w:styleId="af3">
    <w:name w:val=" Знак Знак Знак Знак Знак Знак Знак"/>
    <w:basedOn w:val="a"/>
    <w:rsid w:val="00D7667A"/>
    <w:pPr>
      <w:spacing w:after="160" w:line="240" w:lineRule="exact"/>
    </w:pPr>
    <w:rPr>
      <w:rFonts w:ascii="Corbel" w:eastAsia="Wingdings" w:hAnsi="Corbel" w:cs="Wingdings"/>
      <w:sz w:val="20"/>
      <w:lang w:val="en-US" w:eastAsia="en-US"/>
    </w:rPr>
  </w:style>
  <w:style w:type="paragraph" w:customStyle="1" w:styleId="12">
    <w:name w:val="Знак1 Знак Знак Знак"/>
    <w:basedOn w:val="a"/>
    <w:rsid w:val="00031A78"/>
    <w:pPr>
      <w:spacing w:after="160" w:line="240" w:lineRule="exact"/>
    </w:pPr>
    <w:rPr>
      <w:rFonts w:ascii="Verdana" w:hAnsi="Verdana"/>
      <w:color w:val="000000"/>
      <w:szCs w:val="28"/>
      <w:lang w:val="en-US" w:eastAsia="en-US"/>
    </w:rPr>
  </w:style>
  <w:style w:type="paragraph" w:customStyle="1" w:styleId="af4">
    <w:name w:val=" Знак Знак Знак Знак"/>
    <w:basedOn w:val="a"/>
    <w:rsid w:val="00031A78"/>
    <w:pPr>
      <w:spacing w:after="160" w:line="240" w:lineRule="exact"/>
    </w:pPr>
    <w:rPr>
      <w:rFonts w:ascii="Corbel" w:eastAsia="Wingdings" w:hAnsi="Corbel" w:cs="Wingdings"/>
      <w:sz w:val="20"/>
      <w:lang w:val="en-US" w:eastAsia="en-US"/>
    </w:rPr>
  </w:style>
  <w:style w:type="paragraph" w:customStyle="1" w:styleId="ConsPlusNonformat">
    <w:name w:val="ConsPlusNonformat"/>
    <w:uiPriority w:val="99"/>
    <w:rsid w:val="00031A78"/>
    <w:pPr>
      <w:widowControl w:val="0"/>
      <w:autoSpaceDE w:val="0"/>
      <w:autoSpaceDN w:val="0"/>
      <w:adjustRightInd w:val="0"/>
    </w:pPr>
    <w:rPr>
      <w:rFonts w:ascii="Courier New" w:hAnsi="Courier New" w:cs="Courier New"/>
    </w:rPr>
  </w:style>
  <w:style w:type="paragraph" w:styleId="af5">
    <w:name w:val="List Paragraph"/>
    <w:basedOn w:val="a"/>
    <w:uiPriority w:val="34"/>
    <w:qFormat/>
    <w:rsid w:val="00031A78"/>
    <w:pPr>
      <w:ind w:left="720"/>
      <w:contextualSpacing/>
    </w:pPr>
    <w:rPr>
      <w:szCs w:val="28"/>
    </w:rPr>
  </w:style>
  <w:style w:type="paragraph" w:customStyle="1" w:styleId="13">
    <w:name w:val=" Знак Знак1 Знак"/>
    <w:basedOn w:val="a"/>
    <w:rsid w:val="005B61B3"/>
    <w:pPr>
      <w:tabs>
        <w:tab w:val="num" w:pos="432"/>
      </w:tabs>
      <w:spacing w:before="120" w:after="160"/>
      <w:ind w:left="432" w:hanging="432"/>
      <w:jc w:val="both"/>
    </w:pPr>
    <w:rPr>
      <w:b/>
      <w:bCs/>
      <w:caps/>
      <w:sz w:val="32"/>
      <w:szCs w:val="32"/>
      <w:lang w:val="en-US" w:eastAsia="en-US"/>
    </w:rPr>
  </w:style>
  <w:style w:type="paragraph" w:styleId="22">
    <w:name w:val="Body Text 2"/>
    <w:basedOn w:val="a"/>
    <w:rsid w:val="00786146"/>
    <w:pPr>
      <w:spacing w:after="120" w:line="480" w:lineRule="auto"/>
    </w:pPr>
  </w:style>
  <w:style w:type="character" w:customStyle="1" w:styleId="40">
    <w:name w:val="Заголовок 4 Знак"/>
    <w:basedOn w:val="a0"/>
    <w:link w:val="4"/>
    <w:locked/>
    <w:rsid w:val="00786146"/>
    <w:rPr>
      <w:b/>
      <w:bCs/>
      <w:sz w:val="28"/>
      <w:szCs w:val="28"/>
      <w:lang w:val="ru-RU" w:eastAsia="ru-RU" w:bidi="ar-SA"/>
    </w:rPr>
  </w:style>
  <w:style w:type="paragraph" w:styleId="af6">
    <w:name w:val="Normal (Web)"/>
    <w:basedOn w:val="a"/>
    <w:rsid w:val="00786146"/>
    <w:pPr>
      <w:spacing w:before="100" w:beforeAutospacing="1" w:after="100" w:afterAutospacing="1"/>
    </w:pPr>
    <w:rPr>
      <w:sz w:val="24"/>
      <w:szCs w:val="24"/>
    </w:rPr>
  </w:style>
  <w:style w:type="paragraph" w:customStyle="1" w:styleId="14">
    <w:name w:val="Обычный1"/>
    <w:link w:val="15"/>
    <w:uiPriority w:val="99"/>
    <w:rsid w:val="00786146"/>
    <w:pPr>
      <w:suppressAutoHyphens/>
    </w:pPr>
    <w:rPr>
      <w:lang w:eastAsia="ar-SA"/>
    </w:rPr>
  </w:style>
  <w:style w:type="character" w:customStyle="1" w:styleId="15">
    <w:name w:val="Обычный1 Знак"/>
    <w:basedOn w:val="a0"/>
    <w:link w:val="14"/>
    <w:uiPriority w:val="99"/>
    <w:locked/>
    <w:rsid w:val="00786146"/>
    <w:rPr>
      <w:lang w:val="ru-RU" w:eastAsia="ar-SA" w:bidi="ar-SA"/>
    </w:rPr>
  </w:style>
  <w:style w:type="paragraph" w:customStyle="1" w:styleId="af7">
    <w:name w:val="Знак"/>
    <w:basedOn w:val="a"/>
    <w:rsid w:val="00786146"/>
    <w:pPr>
      <w:spacing w:before="100" w:beforeAutospacing="1" w:after="100" w:afterAutospacing="1"/>
    </w:pPr>
    <w:rPr>
      <w:rFonts w:ascii="Tahoma" w:hAnsi="Tahoma" w:cs="Tahoma"/>
      <w:sz w:val="20"/>
      <w:lang w:val="en-US" w:eastAsia="en-US"/>
    </w:rPr>
  </w:style>
  <w:style w:type="character" w:customStyle="1" w:styleId="ConsPlusNormal0">
    <w:name w:val="ConsPlusNormal Знак"/>
    <w:basedOn w:val="a0"/>
    <w:link w:val="ConsPlusNormal"/>
    <w:locked/>
    <w:rsid w:val="00791532"/>
    <w:rPr>
      <w:rFonts w:ascii="Arial" w:hAnsi="Arial" w:cs="Arial"/>
      <w:lang w:val="ru-RU" w:eastAsia="ru-RU" w:bidi="ar-SA"/>
    </w:rPr>
  </w:style>
  <w:style w:type="paragraph" w:customStyle="1" w:styleId="110">
    <w:name w:val="Обычный + 11 пт"/>
    <w:aliases w:val="По центру,Перед:  0 пт,После:  0 пт"/>
    <w:basedOn w:val="a"/>
    <w:rsid w:val="0069211A"/>
    <w:pPr>
      <w:jc w:val="center"/>
    </w:pPr>
    <w:rPr>
      <w:rFonts w:eastAsia="MS Mincho"/>
      <w:sz w:val="22"/>
      <w:szCs w:val="22"/>
    </w:rPr>
  </w:style>
  <w:style w:type="paragraph" w:customStyle="1" w:styleId="af8">
    <w:name w:val=" Знак"/>
    <w:basedOn w:val="a"/>
    <w:rsid w:val="002840FF"/>
    <w:pPr>
      <w:spacing w:after="160" w:line="240" w:lineRule="exact"/>
    </w:pPr>
    <w:rPr>
      <w:rFonts w:ascii="Verdana" w:hAnsi="Verdana"/>
      <w:sz w:val="20"/>
      <w:lang w:val="en-US" w:eastAsia="en-US"/>
    </w:rPr>
  </w:style>
  <w:style w:type="paragraph" w:customStyle="1" w:styleId="Normal">
    <w:name w:val="Normal"/>
    <w:rsid w:val="00A85842"/>
    <w:pPr>
      <w:widowControl w:val="0"/>
      <w:spacing w:line="280" w:lineRule="auto"/>
      <w:ind w:left="680" w:hanging="340"/>
    </w:pPr>
    <w:rPr>
      <w:snapToGrid w:val="0"/>
    </w:rPr>
  </w:style>
  <w:style w:type="paragraph" w:styleId="af9">
    <w:name w:val="No Spacing"/>
    <w:uiPriority w:val="1"/>
    <w:qFormat/>
    <w:rsid w:val="0045191F"/>
    <w:rPr>
      <w:sz w:val="28"/>
    </w:rPr>
  </w:style>
  <w:style w:type="character" w:customStyle="1" w:styleId="31">
    <w:name w:val="Основной текст с отступом 3 Знак"/>
    <w:basedOn w:val="a0"/>
    <w:link w:val="30"/>
    <w:uiPriority w:val="99"/>
    <w:rsid w:val="00EF67A0"/>
    <w:rPr>
      <w:sz w:val="16"/>
      <w:szCs w:val="16"/>
    </w:rPr>
  </w:style>
  <w:style w:type="character" w:customStyle="1" w:styleId="a6">
    <w:name w:val="Нижний колонтитул Знак"/>
    <w:basedOn w:val="a0"/>
    <w:link w:val="a5"/>
    <w:uiPriority w:val="99"/>
    <w:rsid w:val="00595D40"/>
    <w:rPr>
      <w:sz w:val="28"/>
    </w:rPr>
  </w:style>
  <w:style w:type="paragraph" w:customStyle="1" w:styleId="ConsPlusTitle">
    <w:name w:val="ConsPlusTitle"/>
    <w:rsid w:val="00C11289"/>
    <w:pPr>
      <w:widowControl w:val="0"/>
      <w:autoSpaceDE w:val="0"/>
      <w:autoSpaceDN w:val="0"/>
      <w:adjustRightInd w:val="0"/>
    </w:pPr>
    <w:rPr>
      <w:rFonts w:ascii="Arial" w:hAnsi="Arial" w:cs="Arial"/>
      <w:b/>
      <w:bCs/>
    </w:rPr>
  </w:style>
  <w:style w:type="character" w:customStyle="1" w:styleId="aa">
    <w:name w:val="Верхний колонтитул Знак"/>
    <w:basedOn w:val="a0"/>
    <w:link w:val="a9"/>
    <w:uiPriority w:val="99"/>
    <w:rsid w:val="00C11289"/>
    <w:rPr>
      <w:sz w:val="24"/>
      <w:szCs w:val="24"/>
    </w:rPr>
  </w:style>
  <w:style w:type="character" w:customStyle="1" w:styleId="apple-converted-space">
    <w:name w:val="apple-converted-space"/>
    <w:basedOn w:val="a0"/>
    <w:rsid w:val="00123DAF"/>
  </w:style>
  <w:style w:type="paragraph" w:customStyle="1" w:styleId="34">
    <w:name w:val="Основной текст с отступом 34"/>
    <w:basedOn w:val="a"/>
    <w:rsid w:val="000F50A4"/>
    <w:pPr>
      <w:spacing w:after="120"/>
      <w:ind w:left="283"/>
    </w:pPr>
    <w:rPr>
      <w:sz w:val="16"/>
      <w:szCs w:val="16"/>
      <w:lang w:eastAsia="ar-SA"/>
    </w:rPr>
  </w:style>
  <w:style w:type="paragraph" w:styleId="afa">
    <w:name w:val="Subtitle"/>
    <w:basedOn w:val="a"/>
    <w:next w:val="a"/>
    <w:link w:val="afb"/>
    <w:qFormat/>
    <w:rsid w:val="0023048A"/>
    <w:pPr>
      <w:spacing w:after="60"/>
      <w:jc w:val="center"/>
      <w:outlineLvl w:val="1"/>
    </w:pPr>
    <w:rPr>
      <w:rFonts w:ascii="Cambria" w:hAnsi="Cambria"/>
      <w:sz w:val="24"/>
      <w:szCs w:val="24"/>
    </w:rPr>
  </w:style>
  <w:style w:type="character" w:customStyle="1" w:styleId="afb">
    <w:name w:val="Подзаголовок Знак"/>
    <w:basedOn w:val="a0"/>
    <w:link w:val="afa"/>
    <w:rsid w:val="0023048A"/>
    <w:rPr>
      <w:rFonts w:ascii="Cambria" w:hAnsi="Cambria"/>
      <w:sz w:val="24"/>
      <w:szCs w:val="24"/>
    </w:rPr>
  </w:style>
  <w:style w:type="character" w:customStyle="1" w:styleId="afc">
    <w:name w:val="Основной текст_"/>
    <w:link w:val="100"/>
    <w:locked/>
    <w:rsid w:val="0023048A"/>
    <w:rPr>
      <w:sz w:val="26"/>
      <w:szCs w:val="26"/>
      <w:shd w:val="clear" w:color="auto" w:fill="FFFFFF"/>
    </w:rPr>
  </w:style>
  <w:style w:type="paragraph" w:customStyle="1" w:styleId="100">
    <w:name w:val="Основной текст10"/>
    <w:basedOn w:val="a"/>
    <w:link w:val="afc"/>
    <w:rsid w:val="0023048A"/>
    <w:pPr>
      <w:shd w:val="clear" w:color="auto" w:fill="FFFFFF"/>
      <w:spacing w:after="600" w:line="320" w:lineRule="exact"/>
      <w:ind w:left="40" w:right="23" w:firstLine="680"/>
      <w:jc w:val="both"/>
    </w:pPr>
    <w:rPr>
      <w:sz w:val="26"/>
      <w:szCs w:val="26"/>
      <w:shd w:val="clear" w:color="auto" w:fill="FFFFFF"/>
      <w:lang/>
    </w:rPr>
  </w:style>
</w:styles>
</file>

<file path=word/webSettings.xml><?xml version="1.0" encoding="utf-8"?>
<w:webSettings xmlns:r="http://schemas.openxmlformats.org/officeDocument/2006/relationships" xmlns:w="http://schemas.openxmlformats.org/wordprocessingml/2006/main">
  <w:divs>
    <w:div w:id="94137171">
      <w:bodyDiv w:val="1"/>
      <w:marLeft w:val="0"/>
      <w:marRight w:val="0"/>
      <w:marTop w:val="0"/>
      <w:marBottom w:val="0"/>
      <w:divBdr>
        <w:top w:val="none" w:sz="0" w:space="0" w:color="auto"/>
        <w:left w:val="none" w:sz="0" w:space="0" w:color="auto"/>
        <w:bottom w:val="none" w:sz="0" w:space="0" w:color="auto"/>
        <w:right w:val="none" w:sz="0" w:space="0" w:color="auto"/>
      </w:divBdr>
    </w:div>
    <w:div w:id="170610524">
      <w:bodyDiv w:val="1"/>
      <w:marLeft w:val="0"/>
      <w:marRight w:val="0"/>
      <w:marTop w:val="0"/>
      <w:marBottom w:val="0"/>
      <w:divBdr>
        <w:top w:val="none" w:sz="0" w:space="0" w:color="auto"/>
        <w:left w:val="none" w:sz="0" w:space="0" w:color="auto"/>
        <w:bottom w:val="none" w:sz="0" w:space="0" w:color="auto"/>
        <w:right w:val="none" w:sz="0" w:space="0" w:color="auto"/>
      </w:divBdr>
    </w:div>
    <w:div w:id="330916113">
      <w:bodyDiv w:val="1"/>
      <w:marLeft w:val="0"/>
      <w:marRight w:val="0"/>
      <w:marTop w:val="0"/>
      <w:marBottom w:val="0"/>
      <w:divBdr>
        <w:top w:val="none" w:sz="0" w:space="0" w:color="auto"/>
        <w:left w:val="none" w:sz="0" w:space="0" w:color="auto"/>
        <w:bottom w:val="none" w:sz="0" w:space="0" w:color="auto"/>
        <w:right w:val="none" w:sz="0" w:space="0" w:color="auto"/>
      </w:divBdr>
    </w:div>
    <w:div w:id="571502821">
      <w:bodyDiv w:val="1"/>
      <w:marLeft w:val="0"/>
      <w:marRight w:val="0"/>
      <w:marTop w:val="0"/>
      <w:marBottom w:val="0"/>
      <w:divBdr>
        <w:top w:val="none" w:sz="0" w:space="0" w:color="auto"/>
        <w:left w:val="none" w:sz="0" w:space="0" w:color="auto"/>
        <w:bottom w:val="none" w:sz="0" w:space="0" w:color="auto"/>
        <w:right w:val="none" w:sz="0" w:space="0" w:color="auto"/>
      </w:divBdr>
    </w:div>
    <w:div w:id="809396651">
      <w:bodyDiv w:val="1"/>
      <w:marLeft w:val="0"/>
      <w:marRight w:val="0"/>
      <w:marTop w:val="0"/>
      <w:marBottom w:val="0"/>
      <w:divBdr>
        <w:top w:val="none" w:sz="0" w:space="0" w:color="auto"/>
        <w:left w:val="none" w:sz="0" w:space="0" w:color="auto"/>
        <w:bottom w:val="none" w:sz="0" w:space="0" w:color="auto"/>
        <w:right w:val="none" w:sz="0" w:space="0" w:color="auto"/>
      </w:divBdr>
    </w:div>
    <w:div w:id="1309943628">
      <w:bodyDiv w:val="1"/>
      <w:marLeft w:val="0"/>
      <w:marRight w:val="0"/>
      <w:marTop w:val="0"/>
      <w:marBottom w:val="0"/>
      <w:divBdr>
        <w:top w:val="none" w:sz="0" w:space="0" w:color="auto"/>
        <w:left w:val="none" w:sz="0" w:space="0" w:color="auto"/>
        <w:bottom w:val="none" w:sz="0" w:space="0" w:color="auto"/>
        <w:right w:val="none" w:sz="0" w:space="0" w:color="auto"/>
      </w:divBdr>
    </w:div>
    <w:div w:id="1634562018">
      <w:bodyDiv w:val="1"/>
      <w:marLeft w:val="0"/>
      <w:marRight w:val="0"/>
      <w:marTop w:val="0"/>
      <w:marBottom w:val="0"/>
      <w:divBdr>
        <w:top w:val="none" w:sz="0" w:space="0" w:color="auto"/>
        <w:left w:val="none" w:sz="0" w:space="0" w:color="auto"/>
        <w:bottom w:val="none" w:sz="0" w:space="0" w:color="auto"/>
        <w:right w:val="none" w:sz="0" w:space="0" w:color="auto"/>
      </w:divBdr>
    </w:div>
    <w:div w:id="1681464777">
      <w:bodyDiv w:val="1"/>
      <w:marLeft w:val="0"/>
      <w:marRight w:val="0"/>
      <w:marTop w:val="0"/>
      <w:marBottom w:val="0"/>
      <w:divBdr>
        <w:top w:val="none" w:sz="0" w:space="0" w:color="auto"/>
        <w:left w:val="none" w:sz="0" w:space="0" w:color="auto"/>
        <w:bottom w:val="none" w:sz="0" w:space="0" w:color="auto"/>
        <w:right w:val="none" w:sz="0" w:space="0" w:color="auto"/>
      </w:divBdr>
    </w:div>
    <w:div w:id="1686514281">
      <w:bodyDiv w:val="1"/>
      <w:marLeft w:val="0"/>
      <w:marRight w:val="0"/>
      <w:marTop w:val="0"/>
      <w:marBottom w:val="0"/>
      <w:divBdr>
        <w:top w:val="none" w:sz="0" w:space="0" w:color="auto"/>
        <w:left w:val="none" w:sz="0" w:space="0" w:color="auto"/>
        <w:bottom w:val="none" w:sz="0" w:space="0" w:color="auto"/>
        <w:right w:val="none" w:sz="0" w:space="0" w:color="auto"/>
      </w:divBdr>
    </w:div>
    <w:div w:id="1718582180">
      <w:bodyDiv w:val="1"/>
      <w:marLeft w:val="0"/>
      <w:marRight w:val="0"/>
      <w:marTop w:val="0"/>
      <w:marBottom w:val="0"/>
      <w:divBdr>
        <w:top w:val="none" w:sz="0" w:space="0" w:color="auto"/>
        <w:left w:val="none" w:sz="0" w:space="0" w:color="auto"/>
        <w:bottom w:val="none" w:sz="0" w:space="0" w:color="auto"/>
        <w:right w:val="none" w:sz="0" w:space="0" w:color="auto"/>
      </w:divBdr>
    </w:div>
    <w:div w:id="1902054560">
      <w:bodyDiv w:val="1"/>
      <w:marLeft w:val="0"/>
      <w:marRight w:val="0"/>
      <w:marTop w:val="0"/>
      <w:marBottom w:val="0"/>
      <w:divBdr>
        <w:top w:val="none" w:sz="0" w:space="0" w:color="auto"/>
        <w:left w:val="none" w:sz="0" w:space="0" w:color="auto"/>
        <w:bottom w:val="none" w:sz="0" w:space="0" w:color="auto"/>
        <w:right w:val="none" w:sz="0" w:space="0" w:color="auto"/>
      </w:divBdr>
    </w:div>
    <w:div w:id="1980836327">
      <w:bodyDiv w:val="1"/>
      <w:marLeft w:val="0"/>
      <w:marRight w:val="0"/>
      <w:marTop w:val="0"/>
      <w:marBottom w:val="0"/>
      <w:divBdr>
        <w:top w:val="none" w:sz="0" w:space="0" w:color="auto"/>
        <w:left w:val="none" w:sz="0" w:space="0" w:color="auto"/>
        <w:bottom w:val="none" w:sz="0" w:space="0" w:color="auto"/>
        <w:right w:val="none" w:sz="0" w:space="0" w:color="auto"/>
      </w:divBdr>
    </w:div>
    <w:div w:id="21420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58EDFF321851AE429A302BA73AA410682BF813E53356A59FD8F3DE1mBcAI" TargetMode="Externa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FC58EDFF321851AE429A302BA73AA410682B0813A5C356A59FD8F3DE1mBcAI" TargetMode="Externa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FC58EDFF321851AE429BD0FAC1FF44B068AE8893F5A3C3400AD896ABEEA221088m3cEI"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hPercent val="71"/>
      <c:depthPercent val="100"/>
      <c:rAngAx val="1"/>
    </c:view3D>
    <c:floor>
      <c:spPr>
        <a:solidFill>
          <a:srgbClr val="C0C0C0"/>
        </a:solidFill>
        <a:ln w="3175">
          <a:solidFill>
            <a:srgbClr val="000000"/>
          </a:solidFill>
          <a:prstDash val="solid"/>
        </a:ln>
      </c:spPr>
    </c:floor>
    <c:plotArea>
      <c:layout>
        <c:manualLayout>
          <c:layoutTarget val="inner"/>
          <c:xMode val="edge"/>
          <c:yMode val="edge"/>
          <c:x val="6.7426607729673349E-2"/>
          <c:y val="4.2677146052718412E-2"/>
          <c:w val="0.81152993348115365"/>
          <c:h val="0.78006872852233544"/>
        </c:manualLayout>
      </c:layout>
      <c:bar3DChart>
        <c:barDir val="col"/>
        <c:grouping val="clustered"/>
        <c:ser>
          <c:idx val="0"/>
          <c:order val="0"/>
          <c:tx>
            <c:strRef>
              <c:f>Sheet1!$B$1</c:f>
              <c:strCache>
                <c:ptCount val="1"/>
                <c:pt idx="0">
                  <c:v>МКОУ СОШ №1</c:v>
                </c:pt>
              </c:strCache>
            </c:strRef>
          </c:tx>
          <c:spPr>
            <a:solidFill>
              <a:srgbClr val="BBE0E3"/>
            </a:solidFill>
            <a:ln w="12707">
              <a:solidFill>
                <a:srgbClr val="000000"/>
              </a:solidFill>
              <a:prstDash val="solid"/>
            </a:ln>
          </c:spPr>
          <c:dLbls>
            <c:spPr>
              <a:noFill/>
              <a:ln w="25414">
                <a:noFill/>
              </a:ln>
            </c:spPr>
            <c:txPr>
              <a:bodyPr/>
              <a:lstStyle/>
              <a:p>
                <a:pPr>
                  <a:defRPr sz="776" b="1" i="0" u="none" strike="noStrike" baseline="0">
                    <a:solidFill>
                      <a:srgbClr val="000000"/>
                    </a:solidFill>
                    <a:latin typeface="Arial"/>
                    <a:ea typeface="Arial"/>
                    <a:cs typeface="Arial"/>
                  </a:defRPr>
                </a:pPr>
                <a:endParaRPr lang="ru-RU"/>
              </a:p>
            </c:txPr>
            <c:showVal val="1"/>
          </c:dLbls>
          <c:cat>
            <c:numRef>
              <c:f>Sheet1!$A$2:$A$6</c:f>
              <c:numCache>
                <c:formatCode>General</c:formatCode>
                <c:ptCount val="5"/>
                <c:pt idx="0">
                  <c:v>2012</c:v>
                </c:pt>
                <c:pt idx="1">
                  <c:v>2013</c:v>
                </c:pt>
                <c:pt idx="2">
                  <c:v>2014</c:v>
                </c:pt>
                <c:pt idx="3">
                  <c:v>2015</c:v>
                </c:pt>
              </c:numCache>
            </c:numRef>
          </c:cat>
          <c:val>
            <c:numRef>
              <c:f>Sheet1!$B$2:$B$6</c:f>
              <c:numCache>
                <c:formatCode>General</c:formatCode>
                <c:ptCount val="5"/>
                <c:pt idx="0">
                  <c:v>44.8</c:v>
                </c:pt>
                <c:pt idx="1">
                  <c:v>43.3</c:v>
                </c:pt>
                <c:pt idx="2">
                  <c:v>41</c:v>
                </c:pt>
                <c:pt idx="3">
                  <c:v>43.7</c:v>
                </c:pt>
              </c:numCache>
            </c:numRef>
          </c:val>
        </c:ser>
        <c:ser>
          <c:idx val="1"/>
          <c:order val="1"/>
          <c:tx>
            <c:strRef>
              <c:f>Sheet1!$C$1</c:f>
              <c:strCache>
                <c:ptCount val="1"/>
                <c:pt idx="0">
                  <c:v>МКОУСОШ №2</c:v>
                </c:pt>
              </c:strCache>
            </c:strRef>
          </c:tx>
          <c:cat>
            <c:numRef>
              <c:f>Sheet1!$A$2:$A$6</c:f>
              <c:numCache>
                <c:formatCode>General</c:formatCode>
                <c:ptCount val="5"/>
                <c:pt idx="0">
                  <c:v>2012</c:v>
                </c:pt>
                <c:pt idx="1">
                  <c:v>2013</c:v>
                </c:pt>
                <c:pt idx="2">
                  <c:v>2014</c:v>
                </c:pt>
                <c:pt idx="3">
                  <c:v>2015</c:v>
                </c:pt>
              </c:numCache>
            </c:numRef>
          </c:cat>
          <c:val>
            <c:numRef>
              <c:f>Sheet1!$C$2:$C$6</c:f>
              <c:numCache>
                <c:formatCode>General</c:formatCode>
                <c:ptCount val="5"/>
                <c:pt idx="0">
                  <c:v>36</c:v>
                </c:pt>
                <c:pt idx="1">
                  <c:v>37</c:v>
                </c:pt>
                <c:pt idx="2">
                  <c:v>27</c:v>
                </c:pt>
                <c:pt idx="3">
                  <c:v>36</c:v>
                </c:pt>
              </c:numCache>
            </c:numRef>
          </c:val>
        </c:ser>
        <c:ser>
          <c:idx val="2"/>
          <c:order val="2"/>
          <c:tx>
            <c:strRef>
              <c:f>Sheet1!$D$1</c:f>
              <c:strCache>
                <c:ptCount val="1"/>
                <c:pt idx="0">
                  <c:v>территория</c:v>
                </c:pt>
              </c:strCache>
            </c:strRef>
          </c:tx>
          <c:cat>
            <c:numRef>
              <c:f>Sheet1!$A$2:$A$6</c:f>
              <c:numCache>
                <c:formatCode>General</c:formatCode>
                <c:ptCount val="5"/>
                <c:pt idx="0">
                  <c:v>2012</c:v>
                </c:pt>
                <c:pt idx="1">
                  <c:v>2013</c:v>
                </c:pt>
                <c:pt idx="2">
                  <c:v>2014</c:v>
                </c:pt>
                <c:pt idx="3">
                  <c:v>2015</c:v>
                </c:pt>
              </c:numCache>
            </c:numRef>
          </c:cat>
          <c:val>
            <c:numRef>
              <c:f>Sheet1!$D$2:$D$6</c:f>
              <c:numCache>
                <c:formatCode>General</c:formatCode>
                <c:ptCount val="5"/>
                <c:pt idx="0">
                  <c:v>40.4</c:v>
                </c:pt>
                <c:pt idx="1">
                  <c:v>43</c:v>
                </c:pt>
                <c:pt idx="2">
                  <c:v>40</c:v>
                </c:pt>
                <c:pt idx="3">
                  <c:v>43</c:v>
                </c:pt>
              </c:numCache>
            </c:numRef>
          </c:val>
        </c:ser>
        <c:ser>
          <c:idx val="3"/>
          <c:order val="3"/>
          <c:tx>
            <c:strRef>
              <c:f>Sheet1!$E$1</c:f>
              <c:strCache>
                <c:ptCount val="1"/>
              </c:strCache>
            </c:strRef>
          </c:tx>
          <c:cat>
            <c:numRef>
              <c:f>Sheet1!$A$2:$A$6</c:f>
              <c:numCache>
                <c:formatCode>General</c:formatCode>
                <c:ptCount val="5"/>
                <c:pt idx="0">
                  <c:v>2012</c:v>
                </c:pt>
                <c:pt idx="1">
                  <c:v>2013</c:v>
                </c:pt>
                <c:pt idx="2">
                  <c:v>2014</c:v>
                </c:pt>
                <c:pt idx="3">
                  <c:v>2015</c:v>
                </c:pt>
              </c:numCache>
            </c:numRef>
          </c:cat>
          <c:val>
            <c:numRef>
              <c:f>Sheet1!$E$2:$E$6</c:f>
              <c:numCache>
                <c:formatCode>General</c:formatCode>
                <c:ptCount val="5"/>
              </c:numCache>
            </c:numRef>
          </c:val>
        </c:ser>
        <c:gapDepth val="0"/>
        <c:shape val="cone"/>
        <c:axId val="92387584"/>
        <c:axId val="92442624"/>
        <c:axId val="0"/>
      </c:bar3DChart>
      <c:catAx>
        <c:axId val="92387584"/>
        <c:scaling>
          <c:orientation val="minMax"/>
        </c:scaling>
        <c:axPos val="b"/>
        <c:numFmt formatCode="General" sourceLinked="1"/>
        <c:tickLblPos val="low"/>
        <c:spPr>
          <a:ln w="3177">
            <a:solidFill>
              <a:srgbClr val="000000"/>
            </a:solidFill>
            <a:prstDash val="solid"/>
          </a:ln>
        </c:spPr>
        <c:txPr>
          <a:bodyPr rot="0" vert="horz"/>
          <a:lstStyle/>
          <a:p>
            <a:pPr>
              <a:defRPr sz="801" b="1" i="0" u="none" strike="noStrike" baseline="0">
                <a:solidFill>
                  <a:srgbClr val="000000"/>
                </a:solidFill>
                <a:latin typeface="Arial"/>
                <a:ea typeface="Arial"/>
                <a:cs typeface="Arial"/>
              </a:defRPr>
            </a:pPr>
            <a:endParaRPr lang="ru-RU"/>
          </a:p>
        </c:txPr>
        <c:crossAx val="92442624"/>
        <c:crosses val="autoZero"/>
        <c:auto val="1"/>
        <c:lblAlgn val="ctr"/>
        <c:lblOffset val="100"/>
        <c:tickLblSkip val="1"/>
        <c:tickMarkSkip val="1"/>
      </c:catAx>
      <c:valAx>
        <c:axId val="92442624"/>
        <c:scaling>
          <c:orientation val="minMax"/>
        </c:scaling>
        <c:axPos val="l"/>
        <c:numFmt formatCode="General" sourceLinked="1"/>
        <c:tickLblPos val="nextTo"/>
        <c:spPr>
          <a:ln w="3177">
            <a:solidFill>
              <a:srgbClr val="000000"/>
            </a:solidFill>
            <a:prstDash val="solid"/>
          </a:ln>
        </c:spPr>
        <c:txPr>
          <a:bodyPr rot="0" vert="horz"/>
          <a:lstStyle/>
          <a:p>
            <a:pPr>
              <a:defRPr sz="801" b="1" i="0" u="none" strike="noStrike" baseline="0">
                <a:solidFill>
                  <a:srgbClr val="000000"/>
                </a:solidFill>
                <a:latin typeface="Arial"/>
                <a:ea typeface="Arial"/>
                <a:cs typeface="Arial"/>
              </a:defRPr>
            </a:pPr>
            <a:endParaRPr lang="ru-RU"/>
          </a:p>
        </c:txPr>
        <c:crossAx val="92387584"/>
        <c:crosses val="autoZero"/>
        <c:crossBetween val="between"/>
      </c:valAx>
      <c:spPr>
        <a:noFill/>
        <a:ln w="25426">
          <a:noFill/>
        </a:ln>
      </c:spPr>
    </c:plotArea>
    <c:legend>
      <c:legendPos val="r"/>
      <c:layout>
        <c:manualLayout>
          <c:xMode val="edge"/>
          <c:yMode val="edge"/>
          <c:wMode val="edge"/>
          <c:hMode val="edge"/>
          <c:x val="0.74019997929075354"/>
          <c:y val="0.3771861166607906"/>
          <c:w val="0.94739851343624948"/>
          <c:h val="0.63593489246680024"/>
        </c:manualLayout>
      </c:layout>
      <c:spPr>
        <a:noFill/>
        <a:ln w="3177">
          <a:solidFill>
            <a:srgbClr val="000000"/>
          </a:solidFill>
          <a:prstDash val="solid"/>
        </a:ln>
      </c:spPr>
      <c:txPr>
        <a:bodyPr/>
        <a:lstStyle/>
        <a:p>
          <a:pPr>
            <a:defRPr sz="736" b="1"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976" b="1" i="0" u="none" strike="noStrike" baseline="0">
          <a:solidFill>
            <a:srgbClr val="000000"/>
          </a:solidFill>
          <a:latin typeface="Arial"/>
          <a:ea typeface="Arial"/>
          <a:cs typeface="Arial"/>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68" b="1" i="0" u="none" strike="noStrike" baseline="0">
                <a:solidFill>
                  <a:srgbClr val="000000"/>
                </a:solidFill>
                <a:latin typeface="Arial Cyr"/>
                <a:ea typeface="Arial Cyr"/>
                <a:cs typeface="Arial Cyr"/>
              </a:defRPr>
            </a:pPr>
            <a:r>
              <a:rPr lang="ru-RU" sz="993" b="1" i="0" u="none" strike="noStrike" baseline="0">
                <a:solidFill>
                  <a:srgbClr val="000000"/>
                </a:solidFill>
                <a:latin typeface="Arial Cyr"/>
                <a:cs typeface="Arial Cyr"/>
              </a:rPr>
              <a:t>К</a:t>
            </a:r>
            <a:r>
              <a:rPr lang="ru-RU" sz="1068" b="1" i="0" u="none" strike="noStrike" baseline="0">
                <a:solidFill>
                  <a:srgbClr val="000000"/>
                </a:solidFill>
                <a:latin typeface="Arial Cyr"/>
                <a:cs typeface="Arial Cyr"/>
              </a:rPr>
              <a:t>оличество участников муниципального этапа Открытого Всероссийского дня бега "Кросс наций"</a:t>
            </a:r>
          </a:p>
        </c:rich>
      </c:tx>
      <c:layout>
        <c:manualLayout>
          <c:xMode val="edge"/>
          <c:yMode val="edge"/>
          <c:x val="0.14915254237288136"/>
          <c:y val="2.0618556701030927E-2"/>
        </c:manualLayout>
      </c:layout>
      <c:spPr>
        <a:noFill/>
        <a:ln w="25231">
          <a:noFill/>
        </a:ln>
      </c:spPr>
    </c:title>
    <c:view3D>
      <c:hPercent val="2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627118644067783E-2"/>
          <c:y val="0.35051546391752592"/>
          <c:w val="0.8389830508474575"/>
          <c:h val="0.47422680412371132"/>
        </c:manualLayout>
      </c:layout>
      <c:bar3DChart>
        <c:barDir val="col"/>
        <c:grouping val="clustered"/>
        <c:ser>
          <c:idx val="0"/>
          <c:order val="0"/>
          <c:tx>
            <c:strRef>
              <c:f>Sheet1!$A$2</c:f>
              <c:strCache>
                <c:ptCount val="1"/>
                <c:pt idx="0">
                  <c:v>616</c:v>
                </c:pt>
              </c:strCache>
            </c:strRef>
          </c:tx>
          <c:spPr>
            <a:solidFill>
              <a:srgbClr val="9999FF"/>
            </a:solidFill>
            <a:ln w="12615">
              <a:solidFill>
                <a:srgbClr val="000000"/>
              </a:solidFill>
              <a:prstDash val="solid"/>
            </a:ln>
          </c:spPr>
          <c:cat>
            <c:numRef>
              <c:f>Sheet1!$B$1:$G$1</c:f>
              <c:numCache>
                <c:formatCode>General</c:formatCode>
                <c:ptCount val="6"/>
                <c:pt idx="0">
                  <c:v>2011</c:v>
                </c:pt>
                <c:pt idx="1">
                  <c:v>2012</c:v>
                </c:pt>
                <c:pt idx="2">
                  <c:v>2013</c:v>
                </c:pt>
                <c:pt idx="3">
                  <c:v>2014</c:v>
                </c:pt>
                <c:pt idx="4">
                  <c:v>2015</c:v>
                </c:pt>
              </c:numCache>
            </c:numRef>
          </c:cat>
          <c:val>
            <c:numRef>
              <c:f>Sheet1!$B$2:$G$2</c:f>
              <c:numCache>
                <c:formatCode>General</c:formatCode>
                <c:ptCount val="6"/>
                <c:pt idx="0">
                  <c:v>616</c:v>
                </c:pt>
              </c:numCache>
            </c:numRef>
          </c:val>
        </c:ser>
        <c:ser>
          <c:idx val="1"/>
          <c:order val="1"/>
          <c:tx>
            <c:strRef>
              <c:f>Sheet1!$A$3</c:f>
              <c:strCache>
                <c:ptCount val="1"/>
                <c:pt idx="0">
                  <c:v>625</c:v>
                </c:pt>
              </c:strCache>
            </c:strRef>
          </c:tx>
          <c:spPr>
            <a:solidFill>
              <a:srgbClr val="993366"/>
            </a:solidFill>
            <a:ln w="12615">
              <a:solidFill>
                <a:srgbClr val="000000"/>
              </a:solidFill>
              <a:prstDash val="solid"/>
            </a:ln>
          </c:spPr>
          <c:cat>
            <c:numRef>
              <c:f>Sheet1!$B$1:$G$1</c:f>
              <c:numCache>
                <c:formatCode>General</c:formatCode>
                <c:ptCount val="6"/>
                <c:pt idx="0">
                  <c:v>2011</c:v>
                </c:pt>
                <c:pt idx="1">
                  <c:v>2012</c:v>
                </c:pt>
                <c:pt idx="2">
                  <c:v>2013</c:v>
                </c:pt>
                <c:pt idx="3">
                  <c:v>2014</c:v>
                </c:pt>
                <c:pt idx="4">
                  <c:v>2015</c:v>
                </c:pt>
              </c:numCache>
            </c:numRef>
          </c:cat>
          <c:val>
            <c:numRef>
              <c:f>Sheet1!$B$3:$G$3</c:f>
              <c:numCache>
                <c:formatCode>General</c:formatCode>
                <c:ptCount val="6"/>
                <c:pt idx="1">
                  <c:v>625</c:v>
                </c:pt>
              </c:numCache>
            </c:numRef>
          </c:val>
        </c:ser>
        <c:ser>
          <c:idx val="2"/>
          <c:order val="2"/>
          <c:tx>
            <c:strRef>
              <c:f>Sheet1!$A$4</c:f>
              <c:strCache>
                <c:ptCount val="1"/>
                <c:pt idx="0">
                  <c:v>582</c:v>
                </c:pt>
              </c:strCache>
            </c:strRef>
          </c:tx>
          <c:spPr>
            <a:solidFill>
              <a:srgbClr val="FFFFCC"/>
            </a:solidFill>
            <a:ln w="12615">
              <a:solidFill>
                <a:srgbClr val="000000"/>
              </a:solidFill>
              <a:prstDash val="solid"/>
            </a:ln>
          </c:spPr>
          <c:cat>
            <c:numRef>
              <c:f>Sheet1!$B$1:$G$1</c:f>
              <c:numCache>
                <c:formatCode>General</c:formatCode>
                <c:ptCount val="6"/>
                <c:pt idx="0">
                  <c:v>2011</c:v>
                </c:pt>
                <c:pt idx="1">
                  <c:v>2012</c:v>
                </c:pt>
                <c:pt idx="2">
                  <c:v>2013</c:v>
                </c:pt>
                <c:pt idx="3">
                  <c:v>2014</c:v>
                </c:pt>
                <c:pt idx="4">
                  <c:v>2015</c:v>
                </c:pt>
              </c:numCache>
            </c:numRef>
          </c:cat>
          <c:val>
            <c:numRef>
              <c:f>Sheet1!$B$4:$G$4</c:f>
              <c:numCache>
                <c:formatCode>General</c:formatCode>
                <c:ptCount val="6"/>
                <c:pt idx="2">
                  <c:v>582</c:v>
                </c:pt>
              </c:numCache>
            </c:numRef>
          </c:val>
        </c:ser>
        <c:ser>
          <c:idx val="3"/>
          <c:order val="3"/>
          <c:tx>
            <c:strRef>
              <c:f>Sheet1!$A$5</c:f>
              <c:strCache>
                <c:ptCount val="1"/>
                <c:pt idx="0">
                  <c:v>581</c:v>
                </c:pt>
              </c:strCache>
            </c:strRef>
          </c:tx>
          <c:spPr>
            <a:solidFill>
              <a:srgbClr val="CCFFFF"/>
            </a:solidFill>
            <a:ln w="12615">
              <a:solidFill>
                <a:srgbClr val="000000"/>
              </a:solidFill>
              <a:prstDash val="solid"/>
            </a:ln>
          </c:spPr>
          <c:cat>
            <c:numRef>
              <c:f>Sheet1!$B$1:$G$1</c:f>
              <c:numCache>
                <c:formatCode>General</c:formatCode>
                <c:ptCount val="6"/>
                <c:pt idx="0">
                  <c:v>2011</c:v>
                </c:pt>
                <c:pt idx="1">
                  <c:v>2012</c:v>
                </c:pt>
                <c:pt idx="2">
                  <c:v>2013</c:v>
                </c:pt>
                <c:pt idx="3">
                  <c:v>2014</c:v>
                </c:pt>
                <c:pt idx="4">
                  <c:v>2015</c:v>
                </c:pt>
              </c:numCache>
            </c:numRef>
          </c:cat>
          <c:val>
            <c:numRef>
              <c:f>Sheet1!$B$5:$G$5</c:f>
              <c:numCache>
                <c:formatCode>General</c:formatCode>
                <c:ptCount val="6"/>
                <c:pt idx="3">
                  <c:v>581</c:v>
                </c:pt>
              </c:numCache>
            </c:numRef>
          </c:val>
        </c:ser>
        <c:ser>
          <c:idx val="4"/>
          <c:order val="4"/>
          <c:tx>
            <c:strRef>
              <c:f>Sheet1!$A$6</c:f>
              <c:strCache>
                <c:ptCount val="1"/>
                <c:pt idx="0">
                  <c:v>603</c:v>
                </c:pt>
              </c:strCache>
            </c:strRef>
          </c:tx>
          <c:spPr>
            <a:solidFill>
              <a:srgbClr val="660066"/>
            </a:solidFill>
            <a:ln w="12615">
              <a:solidFill>
                <a:srgbClr val="000000"/>
              </a:solidFill>
              <a:prstDash val="solid"/>
            </a:ln>
          </c:spPr>
          <c:cat>
            <c:numRef>
              <c:f>Sheet1!$B$1:$G$1</c:f>
              <c:numCache>
                <c:formatCode>General</c:formatCode>
                <c:ptCount val="6"/>
                <c:pt idx="0">
                  <c:v>2011</c:v>
                </c:pt>
                <c:pt idx="1">
                  <c:v>2012</c:v>
                </c:pt>
                <c:pt idx="2">
                  <c:v>2013</c:v>
                </c:pt>
                <c:pt idx="3">
                  <c:v>2014</c:v>
                </c:pt>
                <c:pt idx="4">
                  <c:v>2015</c:v>
                </c:pt>
              </c:numCache>
            </c:numRef>
          </c:cat>
          <c:val>
            <c:numRef>
              <c:f>Sheet1!$B$6:$G$6</c:f>
              <c:numCache>
                <c:formatCode>General</c:formatCode>
                <c:ptCount val="6"/>
                <c:pt idx="4">
                  <c:v>603</c:v>
                </c:pt>
              </c:numCache>
            </c:numRef>
          </c:val>
        </c:ser>
        <c:gapDepth val="0"/>
        <c:shape val="cone"/>
        <c:axId val="113191552"/>
        <c:axId val="187965824"/>
        <c:axId val="0"/>
      </c:bar3DChart>
      <c:catAx>
        <c:axId val="113191552"/>
        <c:scaling>
          <c:orientation val="minMax"/>
        </c:scaling>
        <c:axPos val="b"/>
        <c:numFmt formatCode="General" sourceLinked="1"/>
        <c:tickLblPos val="low"/>
        <c:spPr>
          <a:ln w="3154">
            <a:solidFill>
              <a:srgbClr val="000000"/>
            </a:solidFill>
            <a:prstDash val="solid"/>
          </a:ln>
        </c:spPr>
        <c:txPr>
          <a:bodyPr rot="0" vert="horz"/>
          <a:lstStyle/>
          <a:p>
            <a:pPr>
              <a:defRPr sz="844" b="1" i="0" u="none" strike="noStrike" baseline="0">
                <a:solidFill>
                  <a:srgbClr val="000000"/>
                </a:solidFill>
                <a:latin typeface="Arial Cyr"/>
                <a:ea typeface="Arial Cyr"/>
                <a:cs typeface="Arial Cyr"/>
              </a:defRPr>
            </a:pPr>
            <a:endParaRPr lang="ru-RU"/>
          </a:p>
        </c:txPr>
        <c:crossAx val="187965824"/>
        <c:crosses val="autoZero"/>
        <c:auto val="1"/>
        <c:lblAlgn val="ctr"/>
        <c:lblOffset val="100"/>
        <c:tickLblSkip val="1"/>
        <c:tickMarkSkip val="1"/>
      </c:catAx>
      <c:valAx>
        <c:axId val="187965824"/>
        <c:scaling>
          <c:orientation val="minMax"/>
        </c:scaling>
        <c:axPos val="l"/>
        <c:majorGridlines>
          <c:spPr>
            <a:ln w="3154">
              <a:solidFill>
                <a:srgbClr val="000000"/>
              </a:solidFill>
              <a:prstDash val="solid"/>
            </a:ln>
          </c:spPr>
        </c:majorGridlines>
        <c:numFmt formatCode="General" sourceLinked="1"/>
        <c:tickLblPos val="nextTo"/>
        <c:spPr>
          <a:ln w="3154">
            <a:solidFill>
              <a:srgbClr val="000000"/>
            </a:solidFill>
            <a:prstDash val="solid"/>
          </a:ln>
        </c:spPr>
        <c:txPr>
          <a:bodyPr rot="0" vert="horz"/>
          <a:lstStyle/>
          <a:p>
            <a:pPr>
              <a:defRPr sz="844" b="1" i="0" u="none" strike="noStrike" baseline="0">
                <a:solidFill>
                  <a:srgbClr val="000000"/>
                </a:solidFill>
                <a:latin typeface="Arial Cyr"/>
                <a:ea typeface="Arial Cyr"/>
                <a:cs typeface="Arial Cyr"/>
              </a:defRPr>
            </a:pPr>
            <a:endParaRPr lang="ru-RU"/>
          </a:p>
        </c:txPr>
        <c:crossAx val="113191552"/>
        <c:crosses val="autoZero"/>
        <c:crossBetween val="between"/>
      </c:valAx>
      <c:spPr>
        <a:noFill/>
        <a:ln w="25231">
          <a:noFill/>
        </a:ln>
      </c:spPr>
    </c:plotArea>
    <c:legend>
      <c:legendPos val="r"/>
      <c:layout>
        <c:manualLayout>
          <c:xMode val="edge"/>
          <c:yMode val="edge"/>
          <c:x val="0.89491525423728813"/>
          <c:y val="0.37628865979381465"/>
          <c:w val="6.101694915254241E-2"/>
          <c:h val="0.49484536082474256"/>
        </c:manualLayout>
      </c:layout>
      <c:spPr>
        <a:noFill/>
        <a:ln w="3154">
          <a:solidFill>
            <a:srgbClr val="000000"/>
          </a:solidFill>
          <a:prstDash val="solid"/>
        </a:ln>
      </c:spPr>
      <c:txPr>
        <a:bodyPr/>
        <a:lstStyle/>
        <a:p>
          <a:pPr>
            <a:defRPr sz="77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44"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95" b="1" i="0" u="none" strike="noStrike" baseline="0">
                <a:solidFill>
                  <a:srgbClr val="000000"/>
                </a:solidFill>
                <a:latin typeface="Arial Cyr"/>
                <a:ea typeface="Arial Cyr"/>
                <a:cs typeface="Arial Cyr"/>
              </a:defRPr>
            </a:pPr>
            <a:r>
              <a:t>Количество участников муниципальной лыжной гонки в рамках Всероссийской массовой лыжной гонки "Лыжня России"</a:t>
            </a:r>
          </a:p>
        </c:rich>
      </c:tx>
      <c:layout>
        <c:manualLayout>
          <c:xMode val="edge"/>
          <c:yMode val="edge"/>
          <c:x val="5.9459459459459463E-2"/>
          <c:y val="8.23045267489712E-3"/>
        </c:manualLayout>
      </c:layout>
      <c:spPr>
        <a:noFill/>
        <a:ln w="25265">
          <a:noFill/>
        </a:ln>
      </c:spPr>
    </c:title>
    <c:view3D>
      <c:hPercent val="3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666666666666668E-2"/>
          <c:y val="0.26748971193415655"/>
          <c:w val="0.78918918918918923"/>
          <c:h val="0.58436213991769503"/>
        </c:manualLayout>
      </c:layout>
      <c:bar3DChart>
        <c:barDir val="col"/>
        <c:grouping val="clustered"/>
        <c:ser>
          <c:idx val="0"/>
          <c:order val="0"/>
          <c:tx>
            <c:strRef>
              <c:f>Sheet1!$A$2</c:f>
              <c:strCache>
                <c:ptCount val="1"/>
                <c:pt idx="0">
                  <c:v>кол-во</c:v>
                </c:pt>
              </c:strCache>
            </c:strRef>
          </c:tx>
          <c:spPr>
            <a:solidFill>
              <a:srgbClr val="9999FF"/>
            </a:solidFill>
            <a:ln w="12633">
              <a:solidFill>
                <a:srgbClr val="000000"/>
              </a:solidFill>
              <a:prstDash val="solid"/>
            </a:ln>
          </c:spPr>
          <c:cat>
            <c:numRef>
              <c:f>Sheet1!$B$1:$H$1</c:f>
              <c:numCache>
                <c:formatCode>General</c:formatCode>
                <c:ptCount val="7"/>
                <c:pt idx="0">
                  <c:v>2011</c:v>
                </c:pt>
                <c:pt idx="1">
                  <c:v>2012</c:v>
                </c:pt>
                <c:pt idx="2">
                  <c:v>2013</c:v>
                </c:pt>
                <c:pt idx="3">
                  <c:v>2014</c:v>
                </c:pt>
                <c:pt idx="4">
                  <c:v>2015</c:v>
                </c:pt>
              </c:numCache>
            </c:numRef>
          </c:cat>
          <c:val>
            <c:numRef>
              <c:f>Sheet1!$B$2:$H$2</c:f>
              <c:numCache>
                <c:formatCode>General</c:formatCode>
                <c:ptCount val="7"/>
                <c:pt idx="0">
                  <c:v>263</c:v>
                </c:pt>
                <c:pt idx="1">
                  <c:v>327</c:v>
                </c:pt>
                <c:pt idx="2">
                  <c:v>383</c:v>
                </c:pt>
                <c:pt idx="3">
                  <c:v>383</c:v>
                </c:pt>
                <c:pt idx="4">
                  <c:v>438</c:v>
                </c:pt>
              </c:numCache>
            </c:numRef>
          </c:val>
        </c:ser>
        <c:gapDepth val="0"/>
        <c:shape val="cone"/>
        <c:axId val="92373376"/>
        <c:axId val="92374912"/>
        <c:axId val="0"/>
      </c:bar3DChart>
      <c:catAx>
        <c:axId val="92373376"/>
        <c:scaling>
          <c:orientation val="minMax"/>
        </c:scaling>
        <c:axPos val="b"/>
        <c:numFmt formatCode="General" sourceLinked="1"/>
        <c:tickLblPos val="low"/>
        <c:spPr>
          <a:ln w="3158">
            <a:solidFill>
              <a:srgbClr val="000000"/>
            </a:solidFill>
            <a:prstDash val="solid"/>
          </a:ln>
        </c:spPr>
        <c:txPr>
          <a:bodyPr rot="0" vert="horz"/>
          <a:lstStyle/>
          <a:p>
            <a:pPr>
              <a:defRPr sz="995" b="1" i="0" u="none" strike="noStrike" baseline="0">
                <a:solidFill>
                  <a:srgbClr val="000000"/>
                </a:solidFill>
                <a:latin typeface="Arial Cyr"/>
                <a:ea typeface="Arial Cyr"/>
                <a:cs typeface="Arial Cyr"/>
              </a:defRPr>
            </a:pPr>
            <a:endParaRPr lang="ru-RU"/>
          </a:p>
        </c:txPr>
        <c:crossAx val="92374912"/>
        <c:crosses val="autoZero"/>
        <c:auto val="1"/>
        <c:lblAlgn val="ctr"/>
        <c:lblOffset val="100"/>
        <c:tickLblSkip val="1"/>
        <c:tickMarkSkip val="1"/>
      </c:catAx>
      <c:valAx>
        <c:axId val="92374912"/>
        <c:scaling>
          <c:orientation val="minMax"/>
        </c:scaling>
        <c:axPos val="l"/>
        <c:majorGridlines>
          <c:spPr>
            <a:ln w="3158">
              <a:solidFill>
                <a:srgbClr val="000000"/>
              </a:solidFill>
              <a:prstDash val="solid"/>
            </a:ln>
          </c:spPr>
        </c:majorGridlines>
        <c:numFmt formatCode="General" sourceLinked="1"/>
        <c:tickLblPos val="nextTo"/>
        <c:spPr>
          <a:ln w="3158">
            <a:solidFill>
              <a:srgbClr val="000000"/>
            </a:solidFill>
            <a:prstDash val="solid"/>
          </a:ln>
        </c:spPr>
        <c:txPr>
          <a:bodyPr rot="0" vert="horz"/>
          <a:lstStyle/>
          <a:p>
            <a:pPr>
              <a:defRPr sz="995" b="1" i="0" u="none" strike="noStrike" baseline="0">
                <a:solidFill>
                  <a:srgbClr val="000000"/>
                </a:solidFill>
                <a:latin typeface="Arial Cyr"/>
                <a:ea typeface="Arial Cyr"/>
                <a:cs typeface="Arial Cyr"/>
              </a:defRPr>
            </a:pPr>
            <a:endParaRPr lang="ru-RU"/>
          </a:p>
        </c:txPr>
        <c:crossAx val="92373376"/>
        <c:crosses val="autoZero"/>
        <c:crossBetween val="between"/>
      </c:valAx>
      <c:spPr>
        <a:noFill/>
        <a:ln w="25265">
          <a:noFill/>
        </a:ln>
      </c:spPr>
    </c:plotArea>
    <c:legend>
      <c:legendPos val="r"/>
      <c:layout>
        <c:manualLayout>
          <c:xMode val="edge"/>
          <c:yMode val="edge"/>
          <c:x val="0.87567567567567617"/>
          <c:y val="0.55144032921810704"/>
          <c:w val="0.11351351351351352"/>
          <c:h val="9.0534979423868359E-2"/>
        </c:manualLayout>
      </c:layout>
      <c:spPr>
        <a:noFill/>
        <a:ln w="3158">
          <a:solidFill>
            <a:srgbClr val="000000"/>
          </a:solidFill>
          <a:prstDash val="solid"/>
        </a:ln>
      </c:spPr>
      <c:txPr>
        <a:bodyPr/>
        <a:lstStyle/>
        <a:p>
          <a:pPr>
            <a:defRPr sz="91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69"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49" b="1" i="0" u="none" strike="noStrike" baseline="0">
                <a:solidFill>
                  <a:srgbClr val="000000"/>
                </a:solidFill>
                <a:latin typeface="Arial Cyr"/>
                <a:ea typeface="Arial Cyr"/>
                <a:cs typeface="Arial Cyr"/>
              </a:defRPr>
            </a:pPr>
            <a:r>
              <a:t>Мунициапльный этап массовых соревнований по футболу
"Футбольная страна""</a:t>
            </a:r>
          </a:p>
        </c:rich>
      </c:tx>
      <c:layout>
        <c:manualLayout>
          <c:xMode val="edge"/>
          <c:yMode val="edge"/>
          <c:x val="0.21848739495798331"/>
          <c:y val="1.9354838709677427E-2"/>
        </c:manualLayout>
      </c:layout>
      <c:spPr>
        <a:noFill/>
        <a:ln w="25358">
          <a:noFill/>
        </a:ln>
      </c:spPr>
    </c:title>
    <c:view3D>
      <c:hPercent val="1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7226890756302518E-2"/>
          <c:y val="0.36774193548387096"/>
          <c:w val="0.83025210084033596"/>
          <c:h val="0.41290322580645172"/>
        </c:manualLayout>
      </c:layout>
      <c:bar3DChart>
        <c:barDir val="col"/>
        <c:grouping val="clustered"/>
        <c:ser>
          <c:idx val="0"/>
          <c:order val="0"/>
          <c:tx>
            <c:strRef>
              <c:f>Sheet1!$A$2</c:f>
              <c:strCache>
                <c:ptCount val="1"/>
                <c:pt idx="0">
                  <c:v>671</c:v>
                </c:pt>
              </c:strCache>
            </c:strRef>
          </c:tx>
          <c:spPr>
            <a:solidFill>
              <a:srgbClr val="9999FF"/>
            </a:solidFill>
            <a:ln w="12679">
              <a:solidFill>
                <a:srgbClr val="000000"/>
              </a:solidFill>
              <a:prstDash val="solid"/>
            </a:ln>
          </c:spPr>
          <c:cat>
            <c:numRef>
              <c:f>Sheet1!$B$1:$F$1</c:f>
              <c:numCache>
                <c:formatCode>General</c:formatCode>
                <c:ptCount val="5"/>
                <c:pt idx="0">
                  <c:v>2011</c:v>
                </c:pt>
                <c:pt idx="1">
                  <c:v>2012</c:v>
                </c:pt>
                <c:pt idx="2">
                  <c:v>2013</c:v>
                </c:pt>
                <c:pt idx="3">
                  <c:v>2014</c:v>
                </c:pt>
                <c:pt idx="4">
                  <c:v>2015</c:v>
                </c:pt>
              </c:numCache>
            </c:numRef>
          </c:cat>
          <c:val>
            <c:numRef>
              <c:f>Sheet1!$B$2:$F$2</c:f>
              <c:numCache>
                <c:formatCode>General</c:formatCode>
                <c:ptCount val="5"/>
                <c:pt idx="0">
                  <c:v>671</c:v>
                </c:pt>
              </c:numCache>
            </c:numRef>
          </c:val>
        </c:ser>
        <c:ser>
          <c:idx val="1"/>
          <c:order val="1"/>
          <c:tx>
            <c:strRef>
              <c:f>Sheet1!$A$3</c:f>
              <c:strCache>
                <c:ptCount val="1"/>
                <c:pt idx="0">
                  <c:v>569</c:v>
                </c:pt>
              </c:strCache>
            </c:strRef>
          </c:tx>
          <c:spPr>
            <a:solidFill>
              <a:srgbClr val="993366"/>
            </a:solidFill>
            <a:ln w="12679">
              <a:solidFill>
                <a:srgbClr val="000000"/>
              </a:solidFill>
              <a:prstDash val="solid"/>
            </a:ln>
          </c:spPr>
          <c:cat>
            <c:numRef>
              <c:f>Sheet1!$B$1:$F$1</c:f>
              <c:numCache>
                <c:formatCode>General</c:formatCode>
                <c:ptCount val="5"/>
                <c:pt idx="0">
                  <c:v>2011</c:v>
                </c:pt>
                <c:pt idx="1">
                  <c:v>2012</c:v>
                </c:pt>
                <c:pt idx="2">
                  <c:v>2013</c:v>
                </c:pt>
                <c:pt idx="3">
                  <c:v>2014</c:v>
                </c:pt>
                <c:pt idx="4">
                  <c:v>2015</c:v>
                </c:pt>
              </c:numCache>
            </c:numRef>
          </c:cat>
          <c:val>
            <c:numRef>
              <c:f>Sheet1!$B$3:$F$3</c:f>
              <c:numCache>
                <c:formatCode>General</c:formatCode>
                <c:ptCount val="5"/>
                <c:pt idx="1">
                  <c:v>569</c:v>
                </c:pt>
              </c:numCache>
            </c:numRef>
          </c:val>
        </c:ser>
        <c:ser>
          <c:idx val="2"/>
          <c:order val="2"/>
          <c:tx>
            <c:strRef>
              <c:f>Sheet1!$A$4</c:f>
              <c:strCache>
                <c:ptCount val="1"/>
                <c:pt idx="0">
                  <c:v>644</c:v>
                </c:pt>
              </c:strCache>
            </c:strRef>
          </c:tx>
          <c:spPr>
            <a:solidFill>
              <a:srgbClr val="FFFFCC"/>
            </a:solidFill>
            <a:ln w="12679">
              <a:solidFill>
                <a:srgbClr val="000000"/>
              </a:solidFill>
              <a:prstDash val="solid"/>
            </a:ln>
          </c:spPr>
          <c:cat>
            <c:numRef>
              <c:f>Sheet1!$B$1:$F$1</c:f>
              <c:numCache>
                <c:formatCode>General</c:formatCode>
                <c:ptCount val="5"/>
                <c:pt idx="0">
                  <c:v>2011</c:v>
                </c:pt>
                <c:pt idx="1">
                  <c:v>2012</c:v>
                </c:pt>
                <c:pt idx="2">
                  <c:v>2013</c:v>
                </c:pt>
                <c:pt idx="3">
                  <c:v>2014</c:v>
                </c:pt>
                <c:pt idx="4">
                  <c:v>2015</c:v>
                </c:pt>
              </c:numCache>
            </c:numRef>
          </c:cat>
          <c:val>
            <c:numRef>
              <c:f>Sheet1!$B$4:$F$4</c:f>
              <c:numCache>
                <c:formatCode>General</c:formatCode>
                <c:ptCount val="5"/>
                <c:pt idx="2">
                  <c:v>644</c:v>
                </c:pt>
              </c:numCache>
            </c:numRef>
          </c:val>
        </c:ser>
        <c:ser>
          <c:idx val="3"/>
          <c:order val="3"/>
          <c:tx>
            <c:strRef>
              <c:f>Sheet1!$A$5</c:f>
              <c:strCache>
                <c:ptCount val="1"/>
                <c:pt idx="0">
                  <c:v>672</c:v>
                </c:pt>
              </c:strCache>
            </c:strRef>
          </c:tx>
          <c:spPr>
            <a:solidFill>
              <a:srgbClr val="CCFFFF"/>
            </a:solidFill>
            <a:ln w="12679">
              <a:solidFill>
                <a:srgbClr val="000000"/>
              </a:solidFill>
              <a:prstDash val="solid"/>
            </a:ln>
          </c:spPr>
          <c:cat>
            <c:numRef>
              <c:f>Sheet1!$B$1:$F$1</c:f>
              <c:numCache>
                <c:formatCode>General</c:formatCode>
                <c:ptCount val="5"/>
                <c:pt idx="0">
                  <c:v>2011</c:v>
                </c:pt>
                <c:pt idx="1">
                  <c:v>2012</c:v>
                </c:pt>
                <c:pt idx="2">
                  <c:v>2013</c:v>
                </c:pt>
                <c:pt idx="3">
                  <c:v>2014</c:v>
                </c:pt>
                <c:pt idx="4">
                  <c:v>2015</c:v>
                </c:pt>
              </c:numCache>
            </c:numRef>
          </c:cat>
          <c:val>
            <c:numRef>
              <c:f>Sheet1!$B$5:$F$5</c:f>
              <c:numCache>
                <c:formatCode>General</c:formatCode>
                <c:ptCount val="5"/>
                <c:pt idx="3">
                  <c:v>672</c:v>
                </c:pt>
              </c:numCache>
            </c:numRef>
          </c:val>
        </c:ser>
        <c:ser>
          <c:idx val="4"/>
          <c:order val="4"/>
          <c:tx>
            <c:strRef>
              <c:f>Sheet1!$A$6</c:f>
              <c:strCache>
                <c:ptCount val="1"/>
              </c:strCache>
            </c:strRef>
          </c:tx>
          <c:spPr>
            <a:solidFill>
              <a:srgbClr val="660066"/>
            </a:solidFill>
            <a:ln w="12679">
              <a:solidFill>
                <a:srgbClr val="000000"/>
              </a:solidFill>
              <a:prstDash val="solid"/>
            </a:ln>
          </c:spPr>
          <c:cat>
            <c:numRef>
              <c:f>Sheet1!$B$1:$F$1</c:f>
              <c:numCache>
                <c:formatCode>General</c:formatCode>
                <c:ptCount val="5"/>
                <c:pt idx="0">
                  <c:v>2011</c:v>
                </c:pt>
                <c:pt idx="1">
                  <c:v>2012</c:v>
                </c:pt>
                <c:pt idx="2">
                  <c:v>2013</c:v>
                </c:pt>
                <c:pt idx="3">
                  <c:v>2014</c:v>
                </c:pt>
                <c:pt idx="4">
                  <c:v>2015</c:v>
                </c:pt>
              </c:numCache>
            </c:numRef>
          </c:cat>
          <c:val>
            <c:numRef>
              <c:f>Sheet1!$B$6:$F$6</c:f>
              <c:numCache>
                <c:formatCode>General</c:formatCode>
                <c:ptCount val="5"/>
                <c:pt idx="4">
                  <c:v>833</c:v>
                </c:pt>
              </c:numCache>
            </c:numRef>
          </c:val>
        </c:ser>
        <c:gapDepth val="0"/>
        <c:shape val="cone"/>
        <c:axId val="188060800"/>
        <c:axId val="188062336"/>
        <c:axId val="0"/>
      </c:bar3DChart>
      <c:catAx>
        <c:axId val="188060800"/>
        <c:scaling>
          <c:orientation val="minMax"/>
        </c:scaling>
        <c:axPos val="b"/>
        <c:numFmt formatCode="General" sourceLinked="1"/>
        <c:tickLblPos val="low"/>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88062336"/>
        <c:crosses val="autoZero"/>
        <c:auto val="1"/>
        <c:lblAlgn val="ctr"/>
        <c:lblOffset val="100"/>
        <c:tickLblSkip val="1"/>
        <c:tickMarkSkip val="1"/>
      </c:catAx>
      <c:valAx>
        <c:axId val="188062336"/>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88060800"/>
        <c:crosses val="autoZero"/>
        <c:crossBetween val="between"/>
      </c:valAx>
      <c:spPr>
        <a:noFill/>
        <a:ln w="25358">
          <a:noFill/>
        </a:ln>
      </c:spPr>
    </c:plotArea>
    <c:plotVisOnly val="1"/>
    <c:dispBlanksAs val="gap"/>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22</Pages>
  <Words>7148</Words>
  <Characters>40747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БЮДЖЕТНОЕ ПОСЛАНИЕ</vt:lpstr>
    </vt:vector>
  </TitlesOfParts>
  <Company>Администрация п. Пелым</Company>
  <LinksUpToDate>false</LinksUpToDate>
  <CharactersWithSpaces>47800</CharactersWithSpaces>
  <SharedDoc>false</SharedDoc>
  <HLinks>
    <vt:vector size="18" baseType="variant">
      <vt:variant>
        <vt:i4>1507417</vt:i4>
      </vt:variant>
      <vt:variant>
        <vt:i4>6</vt:i4>
      </vt:variant>
      <vt:variant>
        <vt:i4>0</vt:i4>
      </vt:variant>
      <vt:variant>
        <vt:i4>5</vt:i4>
      </vt:variant>
      <vt:variant>
        <vt:lpwstr>consultantplus://offline/ref=AFC58EDFF321851AE429BD0FAC1FF44B068AE8893F5A3C3400AD896ABEEA221088m3cEI</vt:lpwstr>
      </vt:variant>
      <vt:variant>
        <vt:lpwstr/>
      </vt:variant>
      <vt:variant>
        <vt:i4>4849749</vt:i4>
      </vt:variant>
      <vt:variant>
        <vt:i4>3</vt:i4>
      </vt:variant>
      <vt:variant>
        <vt:i4>0</vt:i4>
      </vt:variant>
      <vt:variant>
        <vt:i4>5</vt:i4>
      </vt:variant>
      <vt:variant>
        <vt:lpwstr>consultantplus://offline/ref=AFC58EDFF321851AE429A302BA73AA410682BF813E53356A59FD8F3DE1mBcAI</vt:lpwstr>
      </vt:variant>
      <vt:variant>
        <vt:lpwstr/>
      </vt:variant>
      <vt:variant>
        <vt:i4>4849751</vt:i4>
      </vt:variant>
      <vt:variant>
        <vt:i4>0</vt:i4>
      </vt:variant>
      <vt:variant>
        <vt:i4>0</vt:i4>
      </vt:variant>
      <vt:variant>
        <vt:i4>5</vt:i4>
      </vt:variant>
      <vt:variant>
        <vt:lpwstr>consultantplus://offline/ref=AFC58EDFF321851AE429A302BA73AA410682B0813A5C356A59FD8F3DE1mBcAI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БЮДЖЕТНОЕ ПОСЛАНИЕ</dc:title>
  <dc:subject/>
  <dc:creator>Баландина</dc:creator>
  <cp:keywords/>
  <dc:description/>
  <cp:lastModifiedBy>Dima</cp:lastModifiedBy>
  <cp:revision>2</cp:revision>
  <cp:lastPrinted>2014-03-11T05:30:00Z</cp:lastPrinted>
  <dcterms:created xsi:type="dcterms:W3CDTF">2016-05-16T08:57:00Z</dcterms:created>
  <dcterms:modified xsi:type="dcterms:W3CDTF">2016-05-16T08:57:00Z</dcterms:modified>
</cp:coreProperties>
</file>