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C7396C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4E5C" w:rsidRPr="00E54E5C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C7396C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C739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C7396C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6C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62"/>
      </w:tblGrid>
      <w:tr w:rsidR="00C7396C" w:rsidRPr="00C7396C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4626C2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C7396C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C7396C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76E0" w:rsidRDefault="007276E0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</w:t>
            </w:r>
            <w:proofErr w:type="gramStart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432A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8630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8E432A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E432A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1945B1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  <w:proofErr w:type="gramEnd"/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FE26BA" w:rsidRDefault="007276E0" w:rsidP="007276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7276E0" w:rsidRPr="00FE26BA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26BA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FE26BA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FE26B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FE26BA">
        <w:rPr>
          <w:rFonts w:ascii="Times New Roman" w:eastAsia="Times New Roman" w:hAnsi="Times New Roman" w:cs="Times New Roman"/>
          <w:sz w:val="28"/>
          <w:szCs w:val="28"/>
        </w:rPr>
        <w:t>» (с изменениями от 25.03.2020 № 141-УГ, от 26.03.2020 № 143-УГ, от 27.03.2020 № 145-УГ, от 30.03.2020 № 151-УГ, от 03.04.2020 № 158-УГ, от 05.04.2020 № 159-УГ, от 10.04.2020 № 175-УГ, от 12.04.2020 № 176-УГ), администрация городского округа</w:t>
      </w:r>
      <w:proofErr w:type="gramEnd"/>
      <w:r w:rsidRPr="00FE26BA">
        <w:rPr>
          <w:rFonts w:ascii="Times New Roman" w:eastAsia="Times New Roman" w:hAnsi="Times New Roman" w:cs="Times New Roman"/>
          <w:sz w:val="28"/>
          <w:szCs w:val="28"/>
        </w:rPr>
        <w:t xml:space="preserve"> Пелым </w:t>
      </w:r>
    </w:p>
    <w:p w:rsidR="007276E0" w:rsidRPr="00FE26BA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E26BA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276E0" w:rsidRPr="00AA2F17" w:rsidRDefault="007276E0" w:rsidP="007276E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Приостановить на территории городского округа Пелым:</w:t>
      </w:r>
    </w:p>
    <w:p w:rsidR="007276E0" w:rsidRPr="00AA2F17" w:rsidRDefault="007276E0" w:rsidP="007276E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</w:p>
    <w:p w:rsidR="007276E0" w:rsidRPr="00AA2F17" w:rsidRDefault="007276E0" w:rsidP="007276E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проведение массовых физкультурных и спортивных мероприятий в закрытых помещениях;</w:t>
      </w:r>
    </w:p>
    <w:p w:rsidR="007276E0" w:rsidRDefault="007276E0" w:rsidP="00293B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</w:rPr>
      </w:pPr>
      <w:r w:rsidRPr="00AA2F17">
        <w:rPr>
          <w:rFonts w:ascii="Times New Roman" w:hAnsi="Times New Roman" w:cs="Times New Roman"/>
          <w:sz w:val="28"/>
          <w:szCs w:val="28"/>
        </w:rPr>
        <w:t>посещение гражданами зданий, строений, сооружений (помещений в них), предназначенных преимущественно для проведения указанных в подпунктах 1 и 2 настоящ</w:t>
      </w:r>
      <w:r w:rsidR="00293B6E">
        <w:rPr>
          <w:rFonts w:ascii="Times New Roman" w:hAnsi="Times New Roman" w:cs="Times New Roman"/>
          <w:sz w:val="28"/>
          <w:szCs w:val="28"/>
        </w:rPr>
        <w:t>ей</w:t>
      </w:r>
      <w:r w:rsidRPr="00AA2F17">
        <w:rPr>
          <w:rFonts w:ascii="Times New Roman" w:hAnsi="Times New Roman" w:cs="Times New Roman"/>
          <w:sz w:val="28"/>
          <w:szCs w:val="28"/>
        </w:rPr>
        <w:t xml:space="preserve"> </w:t>
      </w:r>
      <w:r w:rsidR="00293B6E">
        <w:rPr>
          <w:rFonts w:ascii="Times New Roman" w:hAnsi="Times New Roman" w:cs="Times New Roman"/>
          <w:sz w:val="28"/>
          <w:szCs w:val="28"/>
        </w:rPr>
        <w:t>части</w:t>
      </w:r>
      <w:r w:rsidRPr="00AA2F17">
        <w:rPr>
          <w:rFonts w:ascii="Times New Roman" w:hAnsi="Times New Roman" w:cs="Times New Roman"/>
          <w:sz w:val="28"/>
          <w:szCs w:val="28"/>
        </w:rPr>
        <w:t xml:space="preserve"> мероприятий (оказания услуг)</w:t>
      </w:r>
      <w:r>
        <w:rPr>
          <w:rFonts w:ascii="Times New Roman" w:hAnsi="Times New Roman" w:cs="Times New Roman"/>
          <w:sz w:val="28"/>
          <w:szCs w:val="28"/>
        </w:rPr>
        <w:t>, за исключением объектов физкультуры и спорта открытого типа</w:t>
      </w:r>
      <w:r w:rsidRPr="00AA2F17">
        <w:rPr>
          <w:rFonts w:ascii="Times New Roman" w:hAnsi="Times New Roman" w:cs="Times New Roman"/>
          <w:sz w:val="28"/>
          <w:szCs w:val="28"/>
        </w:rPr>
        <w:t>;</w:t>
      </w:r>
      <w:r w:rsidR="00293B6E" w:rsidRPr="00293B6E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="00293B6E" w:rsidRPr="00524EFF">
        <w:rPr>
          <w:rFonts w:ascii="Times New Roman" w:eastAsia="Times New Roman" w:hAnsi="Times New Roman" w:cs="Times New Roman"/>
          <w:bCs/>
          <w:i/>
          <w:color w:val="000000"/>
          <w:kern w:val="36"/>
        </w:rPr>
        <w:t>(в редакции постановления администрации городского округа Пелым от 22.06.2020 № 169)</w:t>
      </w:r>
    </w:p>
    <w:p w:rsidR="00524EFF" w:rsidRPr="00293B6E" w:rsidRDefault="00524EFF" w:rsidP="00524E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4479F6">
        <w:rPr>
          <w:rFonts w:ascii="Times New Roman" w:hAnsi="Times New Roman" w:cs="Times New Roman"/>
          <w:sz w:val="28"/>
          <w:szCs w:val="28"/>
        </w:rPr>
        <w:t xml:space="preserve">Установить, что на территории городского округа Пелым допускается проведение официальных и иных мероприятий, организуемых государственными органами, а также массовых физкультурных и спортивных мероприятий на объектах физкультуры и спорта открытого типа с количеством посетителей, не превышающим 10 процентов от вместимости </w:t>
      </w:r>
      <w:r w:rsidRPr="004479F6">
        <w:rPr>
          <w:rFonts w:ascii="Times New Roman" w:hAnsi="Times New Roman" w:cs="Times New Roman"/>
          <w:sz w:val="28"/>
          <w:szCs w:val="28"/>
        </w:rPr>
        <w:lastRenderedPageBreak/>
        <w:t>соответствующего объекта, по согласованию с Министерством физической культуры и спорта Свердловской области в соответствии с требованиями Федеральной службы по надзору в</w:t>
      </w:r>
      <w:proofErr w:type="gramEnd"/>
      <w:r w:rsidRPr="004479F6">
        <w:rPr>
          <w:rFonts w:ascii="Times New Roman" w:hAnsi="Times New Roman" w:cs="Times New Roman"/>
          <w:sz w:val="28"/>
          <w:szCs w:val="28"/>
        </w:rPr>
        <w:t xml:space="preserve"> сфере защиты прав потребителей и благополучия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EFF">
        <w:rPr>
          <w:rFonts w:ascii="Times New Roman" w:eastAsia="Times New Roman" w:hAnsi="Times New Roman" w:cs="Times New Roman"/>
          <w:bCs/>
          <w:i/>
          <w:color w:val="000000"/>
          <w:kern w:val="36"/>
        </w:rPr>
        <w:t>(</w:t>
      </w:r>
      <w:proofErr w:type="gramStart"/>
      <w:r w:rsidRPr="00524EFF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Pr="00524EFF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22.06.2020 № 169)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2. Ограничить на территории городского округа Пелым:</w:t>
      </w:r>
    </w:p>
    <w:p w:rsidR="007276E0" w:rsidRPr="00AA2F17" w:rsidRDefault="007276E0" w:rsidP="007276E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работу торговых предприятий за исключением объектов, реализующих продовольственные товары, аптечных организаций, а также объектов, осуществляющих торговлю непродовольственными товарами первой необходимости, включенных в рекомендуемый перечень непродовольственных товаров</w:t>
      </w:r>
      <w:r w:rsidR="00E775E5">
        <w:rPr>
          <w:rFonts w:ascii="Times New Roman" w:hAnsi="Times New Roman" w:cs="Times New Roman"/>
          <w:sz w:val="28"/>
          <w:szCs w:val="28"/>
        </w:rPr>
        <w:t xml:space="preserve"> </w:t>
      </w:r>
      <w:r w:rsidRPr="00AA2F17">
        <w:rPr>
          <w:rFonts w:ascii="Times New Roman" w:hAnsi="Times New Roman" w:cs="Times New Roman"/>
          <w:sz w:val="28"/>
          <w:szCs w:val="28"/>
        </w:rPr>
        <w:t>первой необходимости, утвержденный Правительством Российской Федерации;</w:t>
      </w:r>
    </w:p>
    <w:p w:rsidR="007276E0" w:rsidRPr="00AA2F17" w:rsidRDefault="007276E0" w:rsidP="007276E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торговлю непродовольственными товарами, за исключением торговли:</w:t>
      </w:r>
    </w:p>
    <w:p w:rsidR="007276E0" w:rsidRPr="00AA2F17" w:rsidRDefault="007276E0" w:rsidP="0072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в торговых объектах с площадью торгового зала менее 400 квадратных метров, имеющих отдельный наружный (уличный) вход;</w:t>
      </w:r>
    </w:p>
    <w:p w:rsidR="007276E0" w:rsidRPr="00AA2F17" w:rsidRDefault="007276E0" w:rsidP="0072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непродовольственными товарами первой необходимости, включенными в рекоменд</w:t>
      </w:r>
      <w:r w:rsidR="00E775E5">
        <w:rPr>
          <w:rFonts w:ascii="Times New Roman" w:hAnsi="Times New Roman" w:cs="Times New Roman"/>
          <w:sz w:val="28"/>
          <w:szCs w:val="28"/>
        </w:rPr>
        <w:t>уемый перечень непродовольственных</w:t>
      </w:r>
      <w:r w:rsidRPr="00AA2F17">
        <w:rPr>
          <w:rFonts w:ascii="Times New Roman" w:hAnsi="Times New Roman" w:cs="Times New Roman"/>
          <w:sz w:val="28"/>
          <w:szCs w:val="28"/>
        </w:rPr>
        <w:t xml:space="preserve"> товаров первой необходимости, утвержденный Правительством Российской Федерации;</w:t>
      </w:r>
    </w:p>
    <w:p w:rsidR="007276E0" w:rsidRPr="00AA2F17" w:rsidRDefault="007276E0" w:rsidP="0072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F17">
        <w:rPr>
          <w:rFonts w:ascii="Times New Roman" w:hAnsi="Times New Roman" w:cs="Times New Roman"/>
          <w:sz w:val="28"/>
          <w:szCs w:val="28"/>
        </w:rPr>
        <w:t>автомобилями и автозапчастями (включая смазочные материалы, шины, покрышки, камеры), товарами для пожаротушения, электрическим оборудованием, кабельной продукцией, электронным, компьютерным оборудованием, программными продуктами, программным обеспечением, средствами связи (включая сотовые телефоны), водопроводным, отопительным, сантехническим оборудованием и арматурой, очками, линзами и их частями, а также семенами, саженцами, цветами, посадочным материалом и садово-огородным инвентарем;</w:t>
      </w:r>
      <w:proofErr w:type="gramEnd"/>
    </w:p>
    <w:p w:rsidR="007276E0" w:rsidRPr="00AA2F17" w:rsidRDefault="007276E0" w:rsidP="0072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на открытых рынках и ярмарках;</w:t>
      </w:r>
    </w:p>
    <w:p w:rsidR="007276E0" w:rsidRPr="00AA2F17" w:rsidRDefault="007276E0" w:rsidP="007276E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работу кафе, столовых, буфетов и иных организаций общественного питания (за исключением обслуживания на вынос без потребления на месте, доставки заказов, а также организаций, обеспечивающих питание работников организаций, работа которых не приостановлена (ограничена) в соответствии с настоящим постановлением;</w:t>
      </w:r>
    </w:p>
    <w:p w:rsidR="007276E0" w:rsidRPr="009F33AE" w:rsidRDefault="009F33AE" w:rsidP="007276E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AE">
        <w:rPr>
          <w:rFonts w:ascii="Times New Roman" w:hAnsi="Times New Roman" w:cs="Times New Roman"/>
          <w:sz w:val="28"/>
          <w:szCs w:val="28"/>
        </w:rPr>
        <w:t>утратил силу</w:t>
      </w:r>
      <w:proofErr w:type="gramStart"/>
      <w:r w:rsidRPr="009F3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33A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F33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33A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остановление администрации городского округа Пелым от 22.06.2020 № 169)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2F17">
        <w:rPr>
          <w:rFonts w:ascii="Times New Roman" w:hAnsi="Times New Roman" w:cs="Times New Roman"/>
          <w:sz w:val="28"/>
          <w:szCs w:val="28"/>
        </w:rPr>
        <w:t xml:space="preserve">) </w:t>
      </w:r>
      <w:r w:rsidR="003C7756" w:rsidRPr="004479F6">
        <w:rPr>
          <w:rFonts w:ascii="Times New Roman" w:hAnsi="Times New Roman" w:cs="Times New Roman"/>
          <w:sz w:val="28"/>
          <w:szCs w:val="28"/>
        </w:rPr>
        <w:t xml:space="preserve">работу организаций, оказывающих услуги общественных бань, услуги </w:t>
      </w:r>
      <w:proofErr w:type="spellStart"/>
      <w:proofErr w:type="gramStart"/>
      <w:r w:rsidR="003C7756" w:rsidRPr="004479F6">
        <w:rPr>
          <w:rFonts w:ascii="Times New Roman" w:hAnsi="Times New Roman" w:cs="Times New Roman"/>
          <w:sz w:val="28"/>
          <w:szCs w:val="28"/>
        </w:rPr>
        <w:t>фитнес-центров</w:t>
      </w:r>
      <w:proofErr w:type="spellEnd"/>
      <w:proofErr w:type="gramEnd"/>
      <w:r w:rsidR="003C7756">
        <w:rPr>
          <w:rFonts w:ascii="Times New Roman" w:hAnsi="Times New Roman" w:cs="Times New Roman"/>
          <w:sz w:val="28"/>
          <w:szCs w:val="28"/>
        </w:rPr>
        <w:t xml:space="preserve"> </w:t>
      </w:r>
      <w:r w:rsidR="003C7756" w:rsidRPr="004479F6">
        <w:rPr>
          <w:rFonts w:ascii="Times New Roman" w:hAnsi="Times New Roman" w:cs="Times New Roman"/>
          <w:sz w:val="28"/>
          <w:szCs w:val="28"/>
        </w:rPr>
        <w:t xml:space="preserve">(за исключением организации индивидуального тренировочного процесса), </w:t>
      </w:r>
      <w:proofErr w:type="spellStart"/>
      <w:r w:rsidR="003C7756" w:rsidRPr="004479F6">
        <w:rPr>
          <w:rFonts w:ascii="Times New Roman" w:hAnsi="Times New Roman" w:cs="Times New Roman"/>
          <w:sz w:val="28"/>
          <w:szCs w:val="28"/>
        </w:rPr>
        <w:t>спа-услуги</w:t>
      </w:r>
      <w:proofErr w:type="spellEnd"/>
      <w:r w:rsidR="003C7756" w:rsidRPr="00447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756" w:rsidRPr="004479F6">
        <w:rPr>
          <w:rFonts w:ascii="Times New Roman" w:hAnsi="Times New Roman" w:cs="Times New Roman"/>
          <w:sz w:val="28"/>
          <w:szCs w:val="28"/>
        </w:rPr>
        <w:t>общеоздоровительные</w:t>
      </w:r>
      <w:proofErr w:type="spellEnd"/>
      <w:r w:rsidR="003C7756" w:rsidRPr="004479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C7756" w:rsidRPr="004479F6">
        <w:rPr>
          <w:rFonts w:ascii="Times New Roman" w:hAnsi="Times New Roman" w:cs="Times New Roman"/>
          <w:sz w:val="28"/>
          <w:szCs w:val="28"/>
        </w:rPr>
        <w:t>релаксирующие</w:t>
      </w:r>
      <w:proofErr w:type="spellEnd"/>
      <w:r w:rsidR="003C7756" w:rsidRPr="004479F6">
        <w:rPr>
          <w:rFonts w:ascii="Times New Roman" w:hAnsi="Times New Roman" w:cs="Times New Roman"/>
          <w:sz w:val="28"/>
          <w:szCs w:val="28"/>
        </w:rPr>
        <w:t xml:space="preserve"> (за исключением организаций, имеющих лицензию на право осуществления медицинской деятельности)</w:t>
      </w:r>
      <w:r w:rsidRPr="00AA2F17">
        <w:rPr>
          <w:rFonts w:ascii="Times New Roman" w:hAnsi="Times New Roman" w:cs="Times New Roman"/>
          <w:sz w:val="28"/>
          <w:szCs w:val="28"/>
        </w:rPr>
        <w:t>;</w:t>
      </w:r>
      <w:r w:rsidR="003C7756">
        <w:rPr>
          <w:rFonts w:ascii="Times New Roman" w:hAnsi="Times New Roman" w:cs="Times New Roman"/>
          <w:sz w:val="28"/>
          <w:szCs w:val="28"/>
        </w:rPr>
        <w:t xml:space="preserve"> </w:t>
      </w:r>
      <w:r w:rsidR="003C7756" w:rsidRPr="00524EFF">
        <w:rPr>
          <w:rFonts w:ascii="Times New Roman" w:eastAsia="Times New Roman" w:hAnsi="Times New Roman" w:cs="Times New Roman"/>
          <w:bCs/>
          <w:i/>
          <w:color w:val="000000"/>
          <w:kern w:val="36"/>
        </w:rPr>
        <w:t>(в редакции постановления администрации городского округа Пелым от 22.06.2020 № 169)</w:t>
      </w:r>
    </w:p>
    <w:p w:rsidR="007276E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A2F17">
        <w:rPr>
          <w:rFonts w:ascii="Times New Roman" w:hAnsi="Times New Roman" w:cs="Times New Roman"/>
          <w:sz w:val="28"/>
          <w:szCs w:val="28"/>
        </w:rPr>
        <w:t>) работу общеобразовательных организаций, организаций дополнительного образования, дошкольных образовательных организаций (за исключением дежурных групп для детей дошкольного возраста, создаваемых в дошкольных организациях городского округа Пелым);</w:t>
      </w:r>
    </w:p>
    <w:p w:rsidR="007276E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2FE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установить с 30 марта до особого распоряжения нерабочие дни с сохранением за работниками заработной платы за исключением</w:t>
      </w:r>
      <w:r w:rsidRPr="006A62FE">
        <w:rPr>
          <w:rFonts w:ascii="Times New Roman" w:hAnsi="Times New Roman" w:cs="Times New Roman"/>
          <w:sz w:val="28"/>
          <w:szCs w:val="28"/>
        </w:rPr>
        <w:t xml:space="preserve"> работников предприятий, </w:t>
      </w:r>
      <w:r w:rsidRPr="006A62FE">
        <w:rPr>
          <w:rFonts w:ascii="Times New Roman" w:hAnsi="Times New Roman" w:cs="Times New Roman"/>
          <w:color w:val="000000"/>
          <w:sz w:val="28"/>
          <w:szCs w:val="28"/>
        </w:rPr>
        <w:t>которые могут осуществлять свою деятельность на территории городского округа Пелым до особого распоряжения, согласно перечню к настоящему постановлению (перечень прилагается).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color w:val="000000"/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</w:p>
    <w:p w:rsidR="007276E0" w:rsidRPr="00AA2F17" w:rsidRDefault="007276E0" w:rsidP="007276E0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Жителям городского округа Пелым:</w:t>
      </w:r>
    </w:p>
    <w:p w:rsidR="007276E0" w:rsidRPr="00AA2F17" w:rsidRDefault="007276E0" w:rsidP="007276E0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при нахождении в общественных местах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полутора метров (далее — </w:t>
      </w:r>
      <w:proofErr w:type="gramStart"/>
      <w:r w:rsidRPr="00AA2F17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AA2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>);</w:t>
      </w:r>
    </w:p>
    <w:p w:rsidR="007276E0" w:rsidRPr="00AA2F17" w:rsidRDefault="007276E0" w:rsidP="007276E0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не допускать одновременного нахождения в салоне легкового автомобиля более двух человек, за исключением лиц, являющихся членами одной семьи и (или) близкими родственниками.</w:t>
      </w:r>
    </w:p>
    <w:p w:rsidR="007276E0" w:rsidRPr="00AA2F17" w:rsidRDefault="007276E0" w:rsidP="007276E0">
      <w:pPr>
        <w:pStyle w:val="a5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F17">
        <w:rPr>
          <w:rFonts w:ascii="Times New Roman" w:hAnsi="Times New Roman" w:cs="Times New Roman"/>
          <w:sz w:val="28"/>
          <w:szCs w:val="28"/>
        </w:rPr>
        <w:t xml:space="preserve">Жители городского округа Пелым вправе осуществлять занятия физкультурой  и спортом на открытом воздухе не более 2 человек вместе при условии соблюдения расстояния между занимающимися не менее 5 метров, а также совершать прогулки на улице не более 2 человек вместе при условии соблюдения социального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 xml:space="preserve"> и исключения посещения мест массового пребывания людей, в том числе детских площадок.</w:t>
      </w:r>
      <w:proofErr w:type="gramEnd"/>
    </w:p>
    <w:p w:rsidR="007276E0" w:rsidRPr="00AA2F17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F17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</w:t>
      </w:r>
      <w:proofErr w:type="gramEnd"/>
      <w:r w:rsidRPr="00AA2F17">
        <w:rPr>
          <w:rFonts w:ascii="Times New Roman" w:hAnsi="Times New Roman" w:cs="Times New Roman"/>
          <w:sz w:val="28"/>
          <w:szCs w:val="28"/>
        </w:rPr>
        <w:t xml:space="preserve"> территорию).</w:t>
      </w:r>
    </w:p>
    <w:p w:rsidR="007276E0" w:rsidRPr="00AA2F17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гражданами социального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 xml:space="preserve"> собственникам и иным законным владельцам помещений, предназначенных для предоставления бытовых услуг, услуг торговли и общественного питания, 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7276E0" w:rsidRPr="00AA2F17" w:rsidRDefault="007276E0" w:rsidP="007276E0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 Пелым с территории иностранных государств</w:t>
      </w:r>
      <w:r w:rsidRPr="00AA2F1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1) обеспечить самоизоляцию на дому на срок 14 дней со дня прибытия в городской округ Пелым;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2) сообщать о своем прибытии в городской округ Пелым, месте, датах пребывания и контактную информацию </w:t>
      </w:r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</w:t>
      </w:r>
      <w:r w:rsidRPr="00AA2F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направлении на обсервацию) </w:t>
      </w:r>
      <w:r w:rsidRPr="00AA2F17">
        <w:rPr>
          <w:rFonts w:ascii="Times New Roman" w:hAnsi="Times New Roman" w:cs="Times New Roman"/>
          <w:sz w:val="28"/>
          <w:szCs w:val="28"/>
        </w:rPr>
        <w:t>на горячую линию Свердловской области по номеру телефона 112 и номеру телефона (343) 312-08-81;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4) </w:t>
      </w:r>
      <w:r w:rsidRPr="00AA2F17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 санитарных врачей о нахождении в режиме изоляции и медицинского наблюдения в домашних условиях.</w:t>
      </w:r>
      <w:r w:rsidRPr="00AA2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eastAsia="Times New Roman" w:hAnsi="Times New Roman" w:cs="Times New Roman"/>
          <w:sz w:val="28"/>
          <w:szCs w:val="28"/>
        </w:rPr>
        <w:t>7. Обязать жителей городского округа Пелым, у которых подтверждено наличие новой коронавирусной инфекции (2019-</w:t>
      </w:r>
      <w:proofErr w:type="spellStart"/>
      <w:r w:rsidRPr="00AA2F17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</w:t>
      </w:r>
      <w:proofErr w:type="gramStart"/>
      <w:r w:rsidRPr="00AA2F1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</w:t>
      </w:r>
      <w:proofErr w:type="spellStart"/>
      <w:r w:rsidRPr="00AA2F17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AA2F1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2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A2F17">
        <w:rPr>
          <w:rFonts w:ascii="Times New Roman" w:hAnsi="Times New Roman" w:cs="Times New Roman"/>
          <w:sz w:val="28"/>
          <w:szCs w:val="28"/>
        </w:rPr>
        <w:t>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постановления, либо на срок, указанный в постановлениях санитарных врачей.</w:t>
      </w:r>
      <w:proofErr w:type="gramEnd"/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A2F17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 в возрасте старше 65 лет, а также жителям городского округа Пелым, имеющим хронические заболевания (в первую очередь, сердечно - сосудистые заболевания, болезни органов дыхания, диабет), </w:t>
      </w:r>
      <w:r w:rsidR="00E66C18" w:rsidRPr="00E66C1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C7756">
        <w:rPr>
          <w:rFonts w:ascii="Times New Roman" w:hAnsi="Times New Roman" w:cs="Times New Roman"/>
          <w:sz w:val="28"/>
          <w:szCs w:val="28"/>
        </w:rPr>
        <w:t>п</w:t>
      </w:r>
      <w:r w:rsidR="00E66C18" w:rsidRPr="00E66C18">
        <w:rPr>
          <w:rFonts w:ascii="Times New Roman" w:hAnsi="Times New Roman" w:cs="Times New Roman"/>
          <w:sz w:val="28"/>
          <w:szCs w:val="28"/>
        </w:rPr>
        <w:t>о 2</w:t>
      </w:r>
      <w:r w:rsidR="003C7756">
        <w:rPr>
          <w:rFonts w:ascii="Times New Roman" w:hAnsi="Times New Roman" w:cs="Times New Roman"/>
          <w:sz w:val="28"/>
          <w:szCs w:val="28"/>
        </w:rPr>
        <w:t>9</w:t>
      </w:r>
      <w:r w:rsidRPr="00E66C18">
        <w:rPr>
          <w:rFonts w:ascii="Times New Roman" w:hAnsi="Times New Roman" w:cs="Times New Roman"/>
          <w:sz w:val="28"/>
          <w:szCs w:val="28"/>
        </w:rPr>
        <w:t xml:space="preserve"> июня 2020 года самоизоляцию на</w:t>
      </w:r>
      <w:r w:rsidRPr="00AA2F17">
        <w:rPr>
          <w:rFonts w:ascii="Times New Roman" w:hAnsi="Times New Roman" w:cs="Times New Roman"/>
          <w:sz w:val="28"/>
          <w:szCs w:val="28"/>
        </w:rPr>
        <w:t xml:space="preserve"> дому, за исключением 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</w:t>
      </w:r>
      <w:proofErr w:type="gramEnd"/>
      <w:r w:rsidRPr="00AA2F17">
        <w:rPr>
          <w:rFonts w:ascii="Times New Roman" w:hAnsi="Times New Roman" w:cs="Times New Roman"/>
          <w:sz w:val="28"/>
          <w:szCs w:val="28"/>
        </w:rPr>
        <w:t xml:space="preserve"> их функционирования, </w:t>
      </w:r>
      <w:r w:rsidRPr="00AA2F17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proofErr w:type="gramStart"/>
      <w:r w:rsidRPr="00AA2F17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proofErr w:type="gramEnd"/>
      <w:r w:rsidRPr="00AA2F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F17">
        <w:rPr>
          <w:rFonts w:ascii="Times New Roman" w:hAnsi="Times New Roman" w:cs="Times New Roman"/>
          <w:sz w:val="28"/>
          <w:szCs w:val="28"/>
        </w:rPr>
        <w:t>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r w:rsidR="00E66C18">
        <w:rPr>
          <w:rFonts w:ascii="Times New Roman" w:hAnsi="Times New Roman" w:cs="Times New Roman"/>
          <w:sz w:val="28"/>
          <w:szCs w:val="28"/>
        </w:rPr>
        <w:t xml:space="preserve"> </w:t>
      </w:r>
      <w:r w:rsidR="00E66C18" w:rsidRPr="00E66C18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от 15.06.2020 № 165</w:t>
      </w:r>
      <w:r w:rsidR="003C7756">
        <w:rPr>
          <w:rFonts w:ascii="Times New Roman" w:hAnsi="Times New Roman" w:cs="Times New Roman"/>
          <w:i/>
          <w:sz w:val="20"/>
          <w:szCs w:val="20"/>
        </w:rPr>
        <w:t>, от 23.06.2020 № 170</w:t>
      </w:r>
      <w:r w:rsidR="00E66C18" w:rsidRPr="00E66C18">
        <w:rPr>
          <w:rFonts w:ascii="Times New Roman" w:hAnsi="Times New Roman" w:cs="Times New Roman"/>
          <w:i/>
          <w:sz w:val="20"/>
          <w:szCs w:val="20"/>
        </w:rPr>
        <w:t>)</w:t>
      </w:r>
      <w:r w:rsidRPr="00E66C1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276E0" w:rsidRPr="00AA2F17" w:rsidRDefault="007276E0" w:rsidP="007276E0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ab/>
        <w:t>10. Обязать работодателей, осуществляющих деятельность на территории городского округа Пелым: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A2F17">
        <w:rPr>
          <w:rFonts w:ascii="Times New Roman" w:hAnsi="Times New Roman" w:cs="Times New Roman"/>
          <w:sz w:val="28"/>
          <w:szCs w:val="28"/>
        </w:rPr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>, обеспечения работников индивидуальными средствами защиты дыхательных путей и дезинфицирующими средствами</w:t>
      </w:r>
      <w:proofErr w:type="gramEnd"/>
      <w:r w:rsidRPr="00AA2F17">
        <w:rPr>
          <w:rFonts w:ascii="Times New Roman" w:hAnsi="Times New Roman" w:cs="Times New Roman"/>
          <w:sz w:val="28"/>
          <w:szCs w:val="28"/>
        </w:rPr>
        <w:t>, кожными антисептиками;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lastRenderedPageBreak/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тела;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AA2F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A2F17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изоляции;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7) обеспечить использование работниками индивидуальных средств защиты дыхательных путей.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11. Установить,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области, включенные в перечень, определенный правовым актом Министерства транспорта и дорожного хозяйства Свердловской области, осуществляется при предъявлении пассажиром паспорта или иного документа, удостоверяющего личность. 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 xml:space="preserve"> отделение» ГАУЗ СО «КГБ»):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ab/>
        <w:t>1) обеспечить возможность оформления листков нетрудоспособности без посещения медицинских организаций для лиц, указанных в пунктах 6 и 9 настоящего постановления;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F17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F17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proofErr w:type="spellStart"/>
      <w:r w:rsidRPr="00AA2F17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AA2F17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proofErr w:type="spellStart"/>
      <w:r w:rsidRPr="00AA2F17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), а также гражданам, привлеченным к реализации мероприятий по предупреждению </w:t>
      </w:r>
      <w:r w:rsidRPr="00AA2F17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распространения на территории городского округа Пелым новой коронавирусной инфекции (2019-</w:t>
      </w:r>
      <w:proofErr w:type="spellStart"/>
      <w:r w:rsidRPr="00AA2F17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AA2F17">
        <w:rPr>
          <w:rFonts w:ascii="Times New Roman" w:eastAsia="Times New Roman" w:hAnsi="Times New Roman" w:cs="Times New Roman"/>
          <w:sz w:val="28"/>
          <w:szCs w:val="28"/>
        </w:rPr>
        <w:t>), лекарственных препаратов в соответствии со схемами лечения, утвержденными Министерством</w:t>
      </w:r>
      <w:proofErr w:type="gramEnd"/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Свердловской области. </w:t>
      </w:r>
    </w:p>
    <w:p w:rsidR="007276E0" w:rsidRPr="00AA2F17" w:rsidRDefault="007276E0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AA2F17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(Смирнова Т.А.,  Фомина Н.П.) до особого распоряжения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обучающихся, а также требованиями и методическими рекомендациями. </w:t>
      </w:r>
    </w:p>
    <w:p w:rsidR="007276E0" w:rsidRPr="00AA2F17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AA2F17">
        <w:rPr>
          <w:sz w:val="28"/>
          <w:szCs w:val="28"/>
        </w:rPr>
        <w:t xml:space="preserve">14. Заведующему МАДОУ </w:t>
      </w:r>
      <w:proofErr w:type="spellStart"/>
      <w:r w:rsidRPr="00AA2F17">
        <w:rPr>
          <w:sz w:val="28"/>
          <w:szCs w:val="28"/>
        </w:rPr>
        <w:t>д</w:t>
      </w:r>
      <w:proofErr w:type="spellEnd"/>
      <w:r w:rsidRPr="00AA2F17">
        <w:rPr>
          <w:sz w:val="28"/>
          <w:szCs w:val="28"/>
        </w:rPr>
        <w:t>/с «Колобок» п. Пелым Н.П. Фоминой обеспечить предварительное измерение температуры тела посетителей (в том числе детей) с отстранением от посещения этих организаций лиц с повышенной температурой тела, а также лиц, имеющих признаки острой респираторной вирусной инфекции.</w:t>
      </w:r>
    </w:p>
    <w:p w:rsidR="007276E0" w:rsidRPr="00AA2F17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AA2F17">
        <w:rPr>
          <w:sz w:val="28"/>
          <w:szCs w:val="28"/>
        </w:rPr>
        <w:t xml:space="preserve"> </w:t>
      </w:r>
      <w:r w:rsidRPr="00AA2F17">
        <w:rPr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276E0" w:rsidRPr="00AA2F17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AB5E4C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AA2F17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A51EF1">
        <w:rPr>
          <w:rFonts w:ascii="Times New Roman" w:eastAsia="Times New Roman" w:hAnsi="Times New Roman" w:cs="Times New Roman"/>
          <w:sz w:val="28"/>
          <w:szCs w:val="28"/>
        </w:rPr>
        <w:t xml:space="preserve"> -19</w:t>
      </w:r>
      <w:r>
        <w:rPr>
          <w:rFonts w:ascii="Times New Roman" w:eastAsia="Times New Roman" w:hAnsi="Times New Roman" w:cs="Times New Roman"/>
          <w:sz w:val="28"/>
          <w:szCs w:val="28"/>
        </w:rPr>
        <w:t>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</w:t>
      </w:r>
      <w:r w:rsidRPr="00A51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профилактике ОРВИ, гриппа, новой коронавирусной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A51EF1">
        <w:rPr>
          <w:rFonts w:ascii="Times New Roman" w:eastAsia="Times New Roman" w:hAnsi="Times New Roman" w:cs="Times New Roman"/>
          <w:sz w:val="28"/>
          <w:szCs w:val="28"/>
        </w:rPr>
        <w:t xml:space="preserve"> -19</w:t>
      </w:r>
      <w:r>
        <w:rPr>
          <w:rFonts w:ascii="Times New Roman" w:eastAsia="Times New Roman" w:hAnsi="Times New Roman" w:cs="Times New Roman"/>
          <w:sz w:val="28"/>
          <w:szCs w:val="28"/>
        </w:rPr>
        <w:t>) в городском округе Пелым о выявленном факте  по телефону (34386)21538.</w:t>
      </w:r>
      <w:proofErr w:type="gramEnd"/>
    </w:p>
    <w:p w:rsidR="007276E0" w:rsidRPr="00AB5E4C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AB5E4C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опубликовать в информационной газете «</w:t>
      </w:r>
      <w:proofErr w:type="spellStart"/>
      <w:r w:rsidRPr="00AB5E4C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Pr="00AB5E4C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276E0" w:rsidRPr="00AB5E4C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AB5E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B5E4C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Пелым от 23.03.2020 № 81 «</w:t>
      </w:r>
      <w:r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AB5E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AB5E4C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7276E0" w:rsidRPr="00AB5E4C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AB5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5E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B5E4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76E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AB5E4C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Default="007276E0" w:rsidP="007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7276E0" w:rsidRDefault="007276E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C07BD8" w:rsidTr="008D7EC5">
        <w:tc>
          <w:tcPr>
            <w:tcW w:w="6204" w:type="dxa"/>
          </w:tcPr>
          <w:p w:rsidR="00C07BD8" w:rsidRDefault="00C07BD8" w:rsidP="008D7EC5">
            <w:pPr>
              <w:jc w:val="both"/>
              <w:rPr>
                <w:sz w:val="28"/>
                <w:szCs w:val="28"/>
              </w:rPr>
            </w:pPr>
          </w:p>
          <w:p w:rsidR="00C07BD8" w:rsidRDefault="00C07BD8" w:rsidP="008D7EC5">
            <w:pPr>
              <w:jc w:val="both"/>
              <w:rPr>
                <w:sz w:val="28"/>
                <w:szCs w:val="28"/>
              </w:rPr>
            </w:pPr>
          </w:p>
          <w:p w:rsidR="00C07BD8" w:rsidRDefault="00C07BD8" w:rsidP="008D7EC5">
            <w:pPr>
              <w:jc w:val="both"/>
              <w:rPr>
                <w:sz w:val="28"/>
                <w:szCs w:val="28"/>
              </w:rPr>
            </w:pPr>
          </w:p>
          <w:p w:rsidR="00C07BD8" w:rsidRDefault="00C07BD8" w:rsidP="008D7E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C07BD8" w:rsidRDefault="00C07BD8" w:rsidP="008D7EC5">
            <w:pPr>
              <w:tabs>
                <w:tab w:val="left" w:pos="7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Pr="00463E0B">
              <w:rPr>
                <w:sz w:val="24"/>
                <w:szCs w:val="24"/>
              </w:rPr>
              <w:t xml:space="preserve"> </w:t>
            </w:r>
          </w:p>
          <w:p w:rsidR="00C07BD8" w:rsidRDefault="00C07BD8" w:rsidP="008D7EC5">
            <w:pPr>
              <w:tabs>
                <w:tab w:val="left" w:pos="7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Pr="00463E0B">
              <w:rPr>
                <w:sz w:val="24"/>
                <w:szCs w:val="24"/>
              </w:rPr>
              <w:t xml:space="preserve"> администрации </w:t>
            </w:r>
          </w:p>
          <w:p w:rsidR="00C07BD8" w:rsidRDefault="00C07BD8" w:rsidP="008D7EC5">
            <w:pPr>
              <w:tabs>
                <w:tab w:val="left" w:pos="7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Пелым</w:t>
            </w:r>
          </w:p>
          <w:p w:rsidR="00C07BD8" w:rsidRDefault="00C07BD8" w:rsidP="008D7EC5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23.03.2020</w:t>
            </w:r>
            <w:r>
              <w:rPr>
                <w:sz w:val="24"/>
                <w:szCs w:val="24"/>
              </w:rPr>
              <w:t xml:space="preserve"> № </w:t>
            </w:r>
            <w:r w:rsidRPr="009A020E">
              <w:rPr>
                <w:sz w:val="24"/>
                <w:szCs w:val="24"/>
                <w:u w:val="single"/>
              </w:rPr>
              <w:t>81</w:t>
            </w:r>
          </w:p>
        </w:tc>
      </w:tr>
    </w:tbl>
    <w:p w:rsidR="001E193C" w:rsidRPr="00463E0B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C07BD8" w:rsidRPr="00C07BD8" w:rsidRDefault="00C07BD8" w:rsidP="00C07BD8">
      <w:pPr>
        <w:tabs>
          <w:tab w:val="left" w:pos="4253"/>
          <w:tab w:val="left" w:pos="7100"/>
        </w:tabs>
        <w:ind w:left="435"/>
        <w:jc w:val="center"/>
        <w:rPr>
          <w:rFonts w:ascii="Times New Roman" w:hAnsi="Times New Roman" w:cs="Times New Roman"/>
          <w:sz w:val="26"/>
          <w:szCs w:val="26"/>
        </w:rPr>
      </w:pPr>
      <w:r w:rsidRPr="00C07BD8">
        <w:rPr>
          <w:rFonts w:ascii="Times New Roman" w:hAnsi="Times New Roman" w:cs="Times New Roman"/>
          <w:sz w:val="26"/>
          <w:szCs w:val="26"/>
        </w:rPr>
        <w:t xml:space="preserve">Перечень предприятий, которые могут осуществлять свою деятельность на территории городского округа Пелым </w:t>
      </w:r>
      <w:r w:rsidRPr="00C07BD8">
        <w:rPr>
          <w:rFonts w:ascii="Times New Roman" w:hAnsi="Times New Roman" w:cs="Times New Roman"/>
          <w:sz w:val="20"/>
          <w:szCs w:val="20"/>
        </w:rPr>
        <w:t xml:space="preserve">(с </w:t>
      </w:r>
      <w:proofErr w:type="spellStart"/>
      <w:r w:rsidRPr="00C07BD8">
        <w:rPr>
          <w:rFonts w:ascii="Times New Roman" w:hAnsi="Times New Roman" w:cs="Times New Roman"/>
          <w:sz w:val="20"/>
          <w:szCs w:val="20"/>
        </w:rPr>
        <w:t>изм</w:t>
      </w:r>
      <w:proofErr w:type="spellEnd"/>
      <w:r w:rsidRPr="00C07BD8">
        <w:rPr>
          <w:rFonts w:ascii="Times New Roman" w:hAnsi="Times New Roman" w:cs="Times New Roman"/>
          <w:sz w:val="20"/>
          <w:szCs w:val="20"/>
        </w:rPr>
        <w:t>. от 15.042020 № 109</w:t>
      </w:r>
      <w:r>
        <w:rPr>
          <w:rFonts w:ascii="Times New Roman" w:hAnsi="Times New Roman" w:cs="Times New Roman"/>
          <w:sz w:val="20"/>
          <w:szCs w:val="20"/>
        </w:rPr>
        <w:t>, от 10.06.2020 № 163</w:t>
      </w:r>
      <w:r w:rsidR="00E66C18">
        <w:rPr>
          <w:rFonts w:ascii="Times New Roman" w:hAnsi="Times New Roman" w:cs="Times New Roman"/>
          <w:sz w:val="20"/>
          <w:szCs w:val="20"/>
        </w:rPr>
        <w:t>, от 15.06.2020 № 165</w:t>
      </w:r>
      <w:r w:rsidRPr="00C07BD8">
        <w:rPr>
          <w:rFonts w:ascii="Times New Roman" w:hAnsi="Times New Roman" w:cs="Times New Roman"/>
          <w:sz w:val="20"/>
          <w:szCs w:val="20"/>
        </w:rPr>
        <w:t>)</w:t>
      </w:r>
    </w:p>
    <w:p w:rsidR="00C07BD8" w:rsidRPr="00C07BD8" w:rsidRDefault="00C07BD8" w:rsidP="00C07BD8">
      <w:pPr>
        <w:pStyle w:val="a5"/>
        <w:tabs>
          <w:tab w:val="left" w:pos="4253"/>
          <w:tab w:val="left" w:pos="7100"/>
        </w:tabs>
        <w:ind w:left="795"/>
        <w:rPr>
          <w:rFonts w:ascii="Times New Roman" w:hAnsi="Times New Roman" w:cs="Times New Roman"/>
          <w:sz w:val="26"/>
          <w:szCs w:val="26"/>
        </w:rPr>
      </w:pP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Администрация городского округа Пелым;</w:t>
      </w:r>
    </w:p>
    <w:p w:rsidR="001E193C" w:rsidRPr="009A7BEB" w:rsidRDefault="001E193C" w:rsidP="001E193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МКУ «Учреждение по обеспечению деятельности органов местного самоуправления»;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МКУ «ЕДДС» городского округа Пелым;</w:t>
      </w:r>
    </w:p>
    <w:p w:rsidR="001E193C" w:rsidRPr="00842843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43">
        <w:rPr>
          <w:rFonts w:ascii="Times New Roman" w:hAnsi="Times New Roman" w:cs="Times New Roman"/>
          <w:sz w:val="28"/>
          <w:szCs w:val="28"/>
        </w:rPr>
        <w:t>МКОУ СОШ № 1 п. Пелым;</w:t>
      </w:r>
    </w:p>
    <w:p w:rsidR="001E193C" w:rsidRPr="00842843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43">
        <w:rPr>
          <w:rFonts w:ascii="Times New Roman" w:hAnsi="Times New Roman" w:cs="Times New Roman"/>
          <w:sz w:val="28"/>
          <w:szCs w:val="28"/>
        </w:rPr>
        <w:t xml:space="preserve">МКОУ СОШ №2 п. </w:t>
      </w:r>
      <w:proofErr w:type="spellStart"/>
      <w:r w:rsidRPr="00842843">
        <w:rPr>
          <w:rFonts w:ascii="Times New Roman" w:hAnsi="Times New Roman" w:cs="Times New Roman"/>
          <w:sz w:val="28"/>
          <w:szCs w:val="28"/>
        </w:rPr>
        <w:t>Атымья</w:t>
      </w:r>
      <w:proofErr w:type="spellEnd"/>
      <w:r w:rsidRPr="00842843">
        <w:rPr>
          <w:rFonts w:ascii="Times New Roman" w:hAnsi="Times New Roman" w:cs="Times New Roman"/>
          <w:sz w:val="28"/>
          <w:szCs w:val="28"/>
        </w:rPr>
        <w:t>;</w:t>
      </w:r>
    </w:p>
    <w:p w:rsidR="001E193C" w:rsidRPr="00842843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43">
        <w:rPr>
          <w:rFonts w:ascii="Times New Roman" w:hAnsi="Times New Roman" w:cs="Times New Roman"/>
          <w:sz w:val="28"/>
          <w:szCs w:val="28"/>
        </w:rPr>
        <w:t>МКУ ДОД «ДШИ»;</w:t>
      </w:r>
    </w:p>
    <w:p w:rsidR="001E193C" w:rsidRPr="00842843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43">
        <w:rPr>
          <w:rFonts w:ascii="Times New Roman" w:hAnsi="Times New Roman" w:cs="Times New Roman"/>
          <w:sz w:val="28"/>
          <w:szCs w:val="28"/>
        </w:rPr>
        <w:t>МАДОУ детский сад «Колобок»;</w:t>
      </w: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43">
        <w:rPr>
          <w:rFonts w:ascii="Times New Roman" w:hAnsi="Times New Roman" w:cs="Times New Roman"/>
          <w:sz w:val="28"/>
          <w:szCs w:val="28"/>
        </w:rPr>
        <w:t>МКУ ГО Пелым «ИМЦ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E193C" w:rsidRPr="003B6B76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76">
        <w:rPr>
          <w:rFonts w:ascii="Times New Roman" w:hAnsi="Times New Roman" w:cs="Times New Roman"/>
          <w:sz w:val="28"/>
          <w:szCs w:val="28"/>
        </w:rPr>
        <w:t>МКУК ДК п. Пелым.</w:t>
      </w:r>
    </w:p>
    <w:p w:rsidR="001E193C" w:rsidRPr="004C426A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МКУК ДК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Атымья</w:t>
      </w:r>
      <w:proofErr w:type="spellEnd"/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МУП «Хазар»;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ГУП СО «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Облкоммунэнерго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Кушвинский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газовый участок аварийно-диспетчерской службы п. Пелым ГУП </w:t>
      </w:r>
      <w:proofErr w:type="gramStart"/>
      <w:r w:rsidRPr="00F06010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F06010">
        <w:rPr>
          <w:rFonts w:ascii="Times New Roman" w:hAnsi="Times New Roman" w:cs="Times New Roman"/>
          <w:sz w:val="26"/>
          <w:szCs w:val="26"/>
        </w:rPr>
        <w:t xml:space="preserve"> «Газовые сети»;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ОеП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№ 9 п. Пелым МО МВД России «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Ивдельский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»;</w:t>
      </w: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Пелымское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отделение» ГАУЗ СО «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Краснотурьинская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городская больница»;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ООО «Гарант»;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Пелымское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ЛПУМГ ООО «Газпром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трансгаз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Югорск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Пелымское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отделение охраны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Горноуральский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отдел Югорский отряд охраны ООО «Газпром» в </w:t>
      </w:r>
      <w:proofErr w:type="gramStart"/>
      <w:r w:rsidRPr="00F0601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06010">
        <w:rPr>
          <w:rFonts w:ascii="Times New Roman" w:hAnsi="Times New Roman" w:cs="Times New Roman"/>
          <w:sz w:val="26"/>
          <w:szCs w:val="26"/>
        </w:rPr>
        <w:t>. Екатеринбурге;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Пелымская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автоколонна № 10 г.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Югорск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предприятие технологического транспорта и спец</w:t>
      </w:r>
      <w:proofErr w:type="gramStart"/>
      <w:r w:rsidRPr="00F0601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F06010">
        <w:rPr>
          <w:rFonts w:ascii="Times New Roman" w:hAnsi="Times New Roman" w:cs="Times New Roman"/>
          <w:sz w:val="26"/>
          <w:szCs w:val="26"/>
        </w:rPr>
        <w:t>ехники (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УТТиСТ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Пелымское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отделение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Краснотурьинскогоуправления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аварийно-восстановительных работ (УАВР);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Филиал ДОАО «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Центрэнергогаз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» в </w:t>
      </w:r>
      <w:proofErr w:type="gramStart"/>
      <w:r w:rsidRPr="00F0601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0601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Югорске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ОАО «Газпром» производственное техническое управление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Краснотурьинскгазремонт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УрНЭМО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 xml:space="preserve">ГКПТУ СО №5 ПЧ 5/2 п.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Пожарная часть № 5/7 п. Пелым;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Аптека № 169 (муниципальная);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Аптека «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Пенацея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Железнодорожная станция  Пелым;</w:t>
      </w: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Тандер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» филиала в г. Нижний Тагил (Магнит);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 xml:space="preserve">ООО «Элемент -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Трейд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» (Монетка);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Магазин «Красное и Белое».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 xml:space="preserve">ООО «Регион - </w:t>
      </w:r>
      <w:proofErr w:type="gramStart"/>
      <w:r w:rsidRPr="00F0601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06010">
        <w:rPr>
          <w:rFonts w:ascii="Times New Roman" w:hAnsi="Times New Roman" w:cs="Times New Roman"/>
          <w:sz w:val="26"/>
          <w:szCs w:val="26"/>
        </w:rPr>
        <w:t>»;</w:t>
      </w: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Лукойл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Пермнефтепродукт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lastRenderedPageBreak/>
        <w:t>ООО «Велес»;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ООО «Для Вас»;</w:t>
      </w:r>
    </w:p>
    <w:p w:rsidR="001E193C" w:rsidRPr="000B204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ООО «Фаворит»</w:t>
      </w:r>
      <w:r>
        <w:rPr>
          <w:rFonts w:ascii="Times New Roman" w:hAnsi="Times New Roman" w:cs="Times New Roman"/>
          <w:sz w:val="26"/>
          <w:szCs w:val="26"/>
        </w:rPr>
        <w:t xml:space="preserve"> (ИП Мирзоев Х.Н.о)</w:t>
      </w:r>
      <w:r w:rsidRPr="00F06010">
        <w:rPr>
          <w:rFonts w:ascii="Times New Roman" w:hAnsi="Times New Roman" w:cs="Times New Roman"/>
          <w:sz w:val="26"/>
          <w:szCs w:val="26"/>
        </w:rPr>
        <w:t>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Подгайная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О.Н. (магазин продовольственных товаров п.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Саина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Н.Ш. (товары первой необходимости, электроприборы</w:t>
      </w:r>
      <w:r>
        <w:rPr>
          <w:rFonts w:ascii="Times New Roman" w:hAnsi="Times New Roman" w:cs="Times New Roman"/>
          <w:sz w:val="26"/>
          <w:szCs w:val="26"/>
        </w:rPr>
        <w:t xml:space="preserve">, автозапчасти,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зоотовары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Ашихмина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С.Л.;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ИП Беляев С.В. (павильон Каприз);</w:t>
      </w: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Конохова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Н.М. (магазин «Олеся»);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Н.И.;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Ошмарина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М.В.</w:t>
      </w:r>
      <w:r w:rsidRPr="00F06010">
        <w:rPr>
          <w:rFonts w:ascii="Times New Roman" w:hAnsi="Times New Roman" w:cs="Times New Roman"/>
          <w:sz w:val="26"/>
          <w:szCs w:val="26"/>
        </w:rPr>
        <w:t>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ИП Горшков И.В. (магазин «Промтовары», «Кедр»);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ИП Комарова А.В. (магазин «Сотовые телефоны</w:t>
      </w:r>
      <w:proofErr w:type="gramStart"/>
      <w:r w:rsidRPr="00F06010">
        <w:rPr>
          <w:rFonts w:ascii="Times New Roman" w:hAnsi="Times New Roman" w:cs="Times New Roman"/>
          <w:sz w:val="26"/>
          <w:szCs w:val="26"/>
        </w:rPr>
        <w:t>»;)</w:t>
      </w:r>
      <w:proofErr w:type="gramEnd"/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 xml:space="preserve">ИП Бондаренко О.В. (магазин «Оксана» п.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0B4319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0B4319">
        <w:rPr>
          <w:rFonts w:ascii="Times New Roman" w:hAnsi="Times New Roman" w:cs="Times New Roman"/>
          <w:sz w:val="26"/>
          <w:szCs w:val="26"/>
        </w:rPr>
        <w:t xml:space="preserve">ИП Богдан М.Н. (магазин «Василек» п. </w:t>
      </w:r>
      <w:proofErr w:type="spellStart"/>
      <w:r w:rsidRPr="000B4319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Pr="000B4319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0B4319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0B4319">
        <w:rPr>
          <w:rFonts w:ascii="Times New Roman" w:hAnsi="Times New Roman" w:cs="Times New Roman"/>
          <w:sz w:val="26"/>
          <w:szCs w:val="26"/>
        </w:rPr>
        <w:t>ИП Митяшина А.В. (кафе «Ретро-Бум» - доставка готовых блюд);</w:t>
      </w:r>
    </w:p>
    <w:p w:rsidR="001E193C" w:rsidRPr="000B4319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0B4319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0B4319">
        <w:rPr>
          <w:rFonts w:ascii="Times New Roman" w:hAnsi="Times New Roman" w:cs="Times New Roman"/>
          <w:sz w:val="26"/>
          <w:szCs w:val="26"/>
        </w:rPr>
        <w:t>Саетов</w:t>
      </w:r>
      <w:proofErr w:type="spellEnd"/>
      <w:r w:rsidRPr="000B4319">
        <w:rPr>
          <w:rFonts w:ascii="Times New Roman" w:hAnsi="Times New Roman" w:cs="Times New Roman"/>
          <w:sz w:val="26"/>
          <w:szCs w:val="26"/>
        </w:rPr>
        <w:t xml:space="preserve"> И.Р. (обслуживание дорог)</w:t>
      </w:r>
    </w:p>
    <w:p w:rsidR="001E193C" w:rsidRPr="000B4319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0B4319">
        <w:rPr>
          <w:rFonts w:ascii="Times New Roman" w:hAnsi="Times New Roman" w:cs="Times New Roman"/>
          <w:sz w:val="26"/>
          <w:szCs w:val="26"/>
        </w:rPr>
        <w:t>ИП Артеменко А.Н. (только стрижка по предварительной записи)</w:t>
      </w: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0B4319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0B4319">
        <w:rPr>
          <w:rFonts w:ascii="Times New Roman" w:hAnsi="Times New Roman" w:cs="Times New Roman"/>
          <w:sz w:val="26"/>
          <w:szCs w:val="26"/>
        </w:rPr>
        <w:t>Пингина</w:t>
      </w:r>
      <w:proofErr w:type="spellEnd"/>
      <w:r w:rsidRPr="000B4319">
        <w:rPr>
          <w:rFonts w:ascii="Times New Roman" w:hAnsi="Times New Roman" w:cs="Times New Roman"/>
          <w:sz w:val="26"/>
          <w:szCs w:val="26"/>
        </w:rPr>
        <w:t xml:space="preserve"> Е.А. (только стрижка по предварительной записи)</w:t>
      </w: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ИП Политова Н.Г.</w:t>
      </w:r>
    </w:p>
    <w:p w:rsidR="001E193C" w:rsidRPr="000B4319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Патко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Л.В.</w:t>
      </w:r>
    </w:p>
    <w:p w:rsidR="001E193C" w:rsidRPr="000B4319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0B4319">
        <w:rPr>
          <w:rFonts w:ascii="Times New Roman" w:hAnsi="Times New Roman" w:cs="Times New Roman"/>
          <w:sz w:val="26"/>
          <w:szCs w:val="26"/>
        </w:rPr>
        <w:t>ПАО «</w:t>
      </w:r>
      <w:proofErr w:type="spellStart"/>
      <w:r w:rsidRPr="000B4319">
        <w:rPr>
          <w:rFonts w:ascii="Times New Roman" w:hAnsi="Times New Roman" w:cs="Times New Roman"/>
          <w:sz w:val="26"/>
          <w:szCs w:val="26"/>
        </w:rPr>
        <w:t>Газпромбанк</w:t>
      </w:r>
      <w:proofErr w:type="spellEnd"/>
      <w:r w:rsidRPr="000B4319">
        <w:rPr>
          <w:rFonts w:ascii="Times New Roman" w:hAnsi="Times New Roman" w:cs="Times New Roman"/>
          <w:sz w:val="26"/>
          <w:szCs w:val="26"/>
        </w:rPr>
        <w:t>»</w:t>
      </w: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0B4319">
        <w:rPr>
          <w:rFonts w:ascii="Times New Roman" w:hAnsi="Times New Roman" w:cs="Times New Roman"/>
          <w:sz w:val="26"/>
          <w:szCs w:val="26"/>
        </w:rPr>
        <w:t>«Сбербанк России»</w:t>
      </w:r>
    </w:p>
    <w:p w:rsidR="00E66C18" w:rsidRPr="000B4319" w:rsidRDefault="00E66C18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Бордовская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В.Ю.</w:t>
      </w:r>
    </w:p>
    <w:p w:rsidR="001E193C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93C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2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F0ADA"/>
    <w:multiLevelType w:val="hybridMultilevel"/>
    <w:tmpl w:val="055A9AAA"/>
    <w:lvl w:ilvl="0" w:tplc="BC1E673C">
      <w:start w:val="3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12"/>
  </w:num>
  <w:num w:numId="6">
    <w:abstractNumId w:val="6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3072"/>
    <w:rsid w:val="00006E55"/>
    <w:rsid w:val="00024680"/>
    <w:rsid w:val="000315B2"/>
    <w:rsid w:val="00063ECB"/>
    <w:rsid w:val="000839E5"/>
    <w:rsid w:val="000C6478"/>
    <w:rsid w:val="00112B95"/>
    <w:rsid w:val="00122CDE"/>
    <w:rsid w:val="00143A8A"/>
    <w:rsid w:val="00145700"/>
    <w:rsid w:val="0015248A"/>
    <w:rsid w:val="00164C7C"/>
    <w:rsid w:val="00175B23"/>
    <w:rsid w:val="001945B1"/>
    <w:rsid w:val="001E193C"/>
    <w:rsid w:val="001F13E8"/>
    <w:rsid w:val="002454A2"/>
    <w:rsid w:val="00261642"/>
    <w:rsid w:val="00264596"/>
    <w:rsid w:val="0027334F"/>
    <w:rsid w:val="00287C66"/>
    <w:rsid w:val="00293B6E"/>
    <w:rsid w:val="00296139"/>
    <w:rsid w:val="002B16C1"/>
    <w:rsid w:val="002D09AF"/>
    <w:rsid w:val="00312E5B"/>
    <w:rsid w:val="00330F80"/>
    <w:rsid w:val="00333CF5"/>
    <w:rsid w:val="00342608"/>
    <w:rsid w:val="0038415C"/>
    <w:rsid w:val="00384D4D"/>
    <w:rsid w:val="00392A60"/>
    <w:rsid w:val="00395507"/>
    <w:rsid w:val="003B1EAC"/>
    <w:rsid w:val="003B7224"/>
    <w:rsid w:val="003C7756"/>
    <w:rsid w:val="003D747C"/>
    <w:rsid w:val="003E54F1"/>
    <w:rsid w:val="00425EE2"/>
    <w:rsid w:val="004626C2"/>
    <w:rsid w:val="00476E2A"/>
    <w:rsid w:val="0049204E"/>
    <w:rsid w:val="004B1750"/>
    <w:rsid w:val="004C04DF"/>
    <w:rsid w:val="004C426A"/>
    <w:rsid w:val="005020EB"/>
    <w:rsid w:val="00502133"/>
    <w:rsid w:val="005062C4"/>
    <w:rsid w:val="00521DCF"/>
    <w:rsid w:val="00524EFF"/>
    <w:rsid w:val="00550C96"/>
    <w:rsid w:val="005A55DF"/>
    <w:rsid w:val="005D6A0B"/>
    <w:rsid w:val="00625A4A"/>
    <w:rsid w:val="006476AA"/>
    <w:rsid w:val="00654C47"/>
    <w:rsid w:val="00685369"/>
    <w:rsid w:val="006B3B5F"/>
    <w:rsid w:val="006C6775"/>
    <w:rsid w:val="006D7D85"/>
    <w:rsid w:val="006E12C1"/>
    <w:rsid w:val="007276E0"/>
    <w:rsid w:val="0073595F"/>
    <w:rsid w:val="00740B11"/>
    <w:rsid w:val="0074174E"/>
    <w:rsid w:val="007707F8"/>
    <w:rsid w:val="007A0D67"/>
    <w:rsid w:val="007A5C92"/>
    <w:rsid w:val="007E3081"/>
    <w:rsid w:val="007E3222"/>
    <w:rsid w:val="007F0352"/>
    <w:rsid w:val="007F74DA"/>
    <w:rsid w:val="008132F8"/>
    <w:rsid w:val="00822F79"/>
    <w:rsid w:val="00826B3C"/>
    <w:rsid w:val="008432AF"/>
    <w:rsid w:val="00862696"/>
    <w:rsid w:val="00863072"/>
    <w:rsid w:val="00874356"/>
    <w:rsid w:val="00877E67"/>
    <w:rsid w:val="008B7C98"/>
    <w:rsid w:val="008C2A41"/>
    <w:rsid w:val="008C539C"/>
    <w:rsid w:val="008E432A"/>
    <w:rsid w:val="008E5FD8"/>
    <w:rsid w:val="009374A7"/>
    <w:rsid w:val="009459AB"/>
    <w:rsid w:val="0097093C"/>
    <w:rsid w:val="009808DD"/>
    <w:rsid w:val="009A020E"/>
    <w:rsid w:val="009B20EC"/>
    <w:rsid w:val="009E3493"/>
    <w:rsid w:val="009E5E14"/>
    <w:rsid w:val="009F33AE"/>
    <w:rsid w:val="00A4661E"/>
    <w:rsid w:val="00A51D9F"/>
    <w:rsid w:val="00A718EE"/>
    <w:rsid w:val="00AB5E4C"/>
    <w:rsid w:val="00AF1BE6"/>
    <w:rsid w:val="00B013A4"/>
    <w:rsid w:val="00B156CB"/>
    <w:rsid w:val="00B203AE"/>
    <w:rsid w:val="00B23D94"/>
    <w:rsid w:val="00B522BD"/>
    <w:rsid w:val="00B7618F"/>
    <w:rsid w:val="00BA2013"/>
    <w:rsid w:val="00BA27B1"/>
    <w:rsid w:val="00BB14F9"/>
    <w:rsid w:val="00BB71EF"/>
    <w:rsid w:val="00BB7A36"/>
    <w:rsid w:val="00BC0864"/>
    <w:rsid w:val="00BE5C88"/>
    <w:rsid w:val="00C07BD8"/>
    <w:rsid w:val="00C27193"/>
    <w:rsid w:val="00C273BF"/>
    <w:rsid w:val="00C3200A"/>
    <w:rsid w:val="00C4138C"/>
    <w:rsid w:val="00C7396C"/>
    <w:rsid w:val="00C77ADD"/>
    <w:rsid w:val="00C92C12"/>
    <w:rsid w:val="00C95A64"/>
    <w:rsid w:val="00CE378C"/>
    <w:rsid w:val="00D1214C"/>
    <w:rsid w:val="00D1608A"/>
    <w:rsid w:val="00D351C0"/>
    <w:rsid w:val="00D96035"/>
    <w:rsid w:val="00DD447F"/>
    <w:rsid w:val="00E54E5C"/>
    <w:rsid w:val="00E66C18"/>
    <w:rsid w:val="00E775E5"/>
    <w:rsid w:val="00E84E3A"/>
    <w:rsid w:val="00E853B4"/>
    <w:rsid w:val="00ED3C77"/>
    <w:rsid w:val="00F0718D"/>
    <w:rsid w:val="00F2378D"/>
    <w:rsid w:val="00F24A5F"/>
    <w:rsid w:val="00F25AA5"/>
    <w:rsid w:val="00F5129F"/>
    <w:rsid w:val="00F7238E"/>
    <w:rsid w:val="00F82C25"/>
    <w:rsid w:val="00FA104A"/>
    <w:rsid w:val="00FE1B68"/>
    <w:rsid w:val="00FE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6</cp:revision>
  <cp:lastPrinted>2020-05-14T03:25:00Z</cp:lastPrinted>
  <dcterms:created xsi:type="dcterms:W3CDTF">2020-06-15T04:52:00Z</dcterms:created>
  <dcterms:modified xsi:type="dcterms:W3CDTF">2020-06-23T05:46:00Z</dcterms:modified>
</cp:coreProperties>
</file>