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97" w:rsidRPr="002E2F97" w:rsidRDefault="002E2F97" w:rsidP="002E2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F97">
        <w:rPr>
          <w:rFonts w:ascii="Times New Roman" w:hAnsi="Times New Roman" w:cs="Times New Roman"/>
          <w:b/>
          <w:sz w:val="20"/>
          <w:szCs w:val="20"/>
        </w:rPr>
        <w:t>ТАРИФЫ НА ТЕПЛОВУЮ ЭНЕРГИЮ, ПОСТАВЛЯЕМУЮ ТЕПЛОСНАБЖАЮЩИМИ ОРГАНИЗАЦИЯМИ СВЕРДЛОВСКОЙ ОБЛАСТИ</w:t>
      </w: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2551"/>
        <w:gridCol w:w="1418"/>
        <w:gridCol w:w="1418"/>
        <w:gridCol w:w="3826"/>
      </w:tblGrid>
      <w:tr w:rsidR="002E2F97" w:rsidTr="009E3C23">
        <w:tc>
          <w:tcPr>
            <w:tcW w:w="534" w:type="dxa"/>
            <w:vMerge w:val="restart"/>
          </w:tcPr>
          <w:p w:rsidR="002E2F97" w:rsidRPr="002E2F97" w:rsidRDefault="002E2F97" w:rsidP="002E2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2E2F97" w:rsidRPr="002E2F97" w:rsidRDefault="002E2F97" w:rsidP="002E2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ресурсоснабжающей</w:t>
            </w:r>
            <w:proofErr w:type="spellEnd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2836" w:type="dxa"/>
            <w:gridSpan w:val="2"/>
          </w:tcPr>
          <w:p w:rsidR="002E2F97" w:rsidRPr="002E2F97" w:rsidRDefault="002E2F97" w:rsidP="002E2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Одноставочный</w:t>
            </w:r>
            <w:proofErr w:type="spellEnd"/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тариф</w:t>
            </w:r>
            <w:r w:rsidR="00A719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719ED" w:rsidRPr="00A719ED">
              <w:rPr>
                <w:rFonts w:ascii="Times New Roman" w:hAnsi="Times New Roman" w:cs="Times New Roman"/>
                <w:b/>
                <w:sz w:val="20"/>
                <w:szCs w:val="20"/>
              </w:rPr>
              <w:t>руб./Гкал</w:t>
            </w:r>
          </w:p>
        </w:tc>
        <w:tc>
          <w:tcPr>
            <w:tcW w:w="3826" w:type="dxa"/>
            <w:vMerge w:val="restart"/>
          </w:tcPr>
          <w:p w:rsidR="002E2F97" w:rsidRPr="002E2F97" w:rsidRDefault="002E2F97" w:rsidP="002E2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 правовой акт</w:t>
            </w:r>
          </w:p>
        </w:tc>
      </w:tr>
      <w:tr w:rsidR="002E2F97" w:rsidTr="009E3C23">
        <w:tc>
          <w:tcPr>
            <w:tcW w:w="534" w:type="dxa"/>
            <w:vMerge/>
          </w:tcPr>
          <w:p w:rsidR="002E2F97" w:rsidRDefault="002E2F97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E2F97" w:rsidRDefault="002E2F97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2F97" w:rsidRPr="002E2F97" w:rsidRDefault="002E2F97" w:rsidP="002E2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с 01.01.</w:t>
            </w:r>
            <w:r w:rsidR="000134E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30.06.</w:t>
            </w:r>
            <w:r w:rsidR="000134E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2E2F97" w:rsidRPr="002E2F97" w:rsidRDefault="002E2F97" w:rsidP="002E2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>с 01.07.</w:t>
            </w:r>
            <w:r w:rsidR="000134E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2E2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31.12.</w:t>
            </w:r>
            <w:r w:rsidR="000134E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826" w:type="dxa"/>
            <w:vMerge/>
          </w:tcPr>
          <w:p w:rsidR="002E2F97" w:rsidRDefault="002E2F97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FD6" w:rsidTr="009E3C23">
        <w:tc>
          <w:tcPr>
            <w:tcW w:w="534" w:type="dxa"/>
            <w:vMerge w:val="restart"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«Облкоммунэнерго»</w:t>
            </w:r>
            <w:r w:rsidR="000134EB">
              <w:rPr>
                <w:rFonts w:ascii="Times New Roman" w:hAnsi="Times New Roman" w:cs="Times New Roman"/>
              </w:rPr>
              <w:t xml:space="preserve"> - ОАО «ОТСК»</w:t>
            </w:r>
          </w:p>
        </w:tc>
        <w:tc>
          <w:tcPr>
            <w:tcW w:w="1418" w:type="dxa"/>
          </w:tcPr>
          <w:p w:rsidR="004A6FD6" w:rsidRDefault="004A6FD6" w:rsidP="008A5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6FD6" w:rsidRDefault="004A6FD6" w:rsidP="008A5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:rsidR="004A6FD6" w:rsidRPr="002E2F97" w:rsidRDefault="004A6FD6" w:rsidP="002E2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E2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Региональной энергетической комиссии Свердловской области </w:t>
            </w:r>
            <w:r w:rsidR="00596429">
              <w:rPr>
                <w:rFonts w:ascii="Times New Roman" w:hAnsi="Times New Roman" w:cs="Times New Roman"/>
                <w:bCs/>
                <w:sz w:val="20"/>
                <w:szCs w:val="20"/>
              </w:rPr>
              <w:t>от 11.12.2018</w:t>
            </w:r>
            <w:r w:rsidR="00DA47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96429">
              <w:rPr>
                <w:rFonts w:ascii="Times New Roman" w:hAnsi="Times New Roman" w:cs="Times New Roman"/>
                <w:bCs/>
                <w:sz w:val="20"/>
                <w:szCs w:val="20"/>
              </w:rPr>
              <w:t>№ 227</w:t>
            </w:r>
            <w:r w:rsidRPr="002E2F97">
              <w:rPr>
                <w:rFonts w:ascii="Times New Roman" w:hAnsi="Times New Roman" w:cs="Times New Roman"/>
                <w:bCs/>
                <w:sz w:val="20"/>
                <w:szCs w:val="20"/>
              </w:rPr>
              <w:t>-ПК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596429" w:rsidRPr="00596429">
              <w:rPr>
                <w:rFonts w:ascii="Times New Roman" w:hAnsi="Times New Roman" w:cs="Times New Roman"/>
                <w:bCs/>
                <w:sz w:val="20"/>
                <w:szCs w:val="20"/>
              </w:rPr>
              <w:t>Об установлении тарифов на тепловую энергию (услуги по передаче тепловой энергии) на территории городского округа Пелым и о внесении изменений в Постановление Региональной энергетической комиссии Свердловской области от 13.12.2016 N 161-ПК "Об установлении тарифов на тепловую энергию, поставляемую теплоснабжающими организациями Свердловской области, на 2017 - 2021 годы" в части тарифов на тепловую</w:t>
            </w:r>
            <w:proofErr w:type="gramEnd"/>
            <w:r w:rsidR="00596429" w:rsidRPr="00596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энергию, поставляемую на территории городского округа Пелым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FD6" w:rsidTr="009E3C23">
        <w:tc>
          <w:tcPr>
            <w:tcW w:w="534" w:type="dxa"/>
            <w:vMerge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потребителей, без НДС</w:t>
            </w:r>
          </w:p>
        </w:tc>
        <w:tc>
          <w:tcPr>
            <w:tcW w:w="1418" w:type="dxa"/>
          </w:tcPr>
          <w:p w:rsidR="004A6FD6" w:rsidRDefault="00814532" w:rsidP="00A71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1723,45</w:t>
            </w:r>
          </w:p>
        </w:tc>
        <w:tc>
          <w:tcPr>
            <w:tcW w:w="1418" w:type="dxa"/>
          </w:tcPr>
          <w:p w:rsidR="004A6FD6" w:rsidRDefault="00814532" w:rsidP="00A719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1758,00</w:t>
            </w:r>
          </w:p>
        </w:tc>
        <w:tc>
          <w:tcPr>
            <w:tcW w:w="3826" w:type="dxa"/>
            <w:vMerge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FD6" w:rsidTr="009E3C23">
        <w:tc>
          <w:tcPr>
            <w:tcW w:w="534" w:type="dxa"/>
            <w:vMerge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населения с НДС</w:t>
            </w:r>
          </w:p>
        </w:tc>
        <w:tc>
          <w:tcPr>
            <w:tcW w:w="1418" w:type="dxa"/>
          </w:tcPr>
          <w:p w:rsidR="004A6FD6" w:rsidRDefault="00814532" w:rsidP="008C2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2068,14</w:t>
            </w:r>
          </w:p>
        </w:tc>
        <w:tc>
          <w:tcPr>
            <w:tcW w:w="1418" w:type="dxa"/>
          </w:tcPr>
          <w:p w:rsidR="004A6FD6" w:rsidRDefault="00814532" w:rsidP="008C2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2109,60</w:t>
            </w:r>
          </w:p>
        </w:tc>
        <w:tc>
          <w:tcPr>
            <w:tcW w:w="3826" w:type="dxa"/>
            <w:vMerge/>
          </w:tcPr>
          <w:p w:rsidR="004A6FD6" w:rsidRDefault="004A6FD6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6429" w:rsidTr="009E3C23">
        <w:tc>
          <w:tcPr>
            <w:tcW w:w="534" w:type="dxa"/>
            <w:vMerge w:val="restart"/>
          </w:tcPr>
          <w:p w:rsidR="00596429" w:rsidRDefault="00596429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596429" w:rsidRDefault="00596429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 трансгаз Югорск» Пелымское ЛПУМГ</w:t>
            </w:r>
          </w:p>
        </w:tc>
        <w:tc>
          <w:tcPr>
            <w:tcW w:w="1418" w:type="dxa"/>
          </w:tcPr>
          <w:p w:rsidR="00596429" w:rsidRDefault="00596429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96429" w:rsidRDefault="00596429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Merge w:val="restart"/>
          </w:tcPr>
          <w:p w:rsidR="00596429" w:rsidRPr="002E2F97" w:rsidRDefault="00596429" w:rsidP="005B6F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E2F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Региональной энергетической комиссии Свердловской области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 11.12.2018 № 227</w:t>
            </w:r>
            <w:r w:rsidRPr="002E2F97">
              <w:rPr>
                <w:rFonts w:ascii="Times New Roman" w:hAnsi="Times New Roman" w:cs="Times New Roman"/>
                <w:bCs/>
                <w:sz w:val="20"/>
                <w:szCs w:val="20"/>
              </w:rPr>
              <w:t>-ПК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596429">
              <w:rPr>
                <w:rFonts w:ascii="Times New Roman" w:hAnsi="Times New Roman" w:cs="Times New Roman"/>
                <w:bCs/>
                <w:sz w:val="20"/>
                <w:szCs w:val="20"/>
              </w:rPr>
              <w:t>Об установлении тарифов на тепловую энергию (услуги по передаче тепловой энергии) на территории городского округа Пелым и о внесении изменений в Постановление Региональной энергетической комиссии Свердловской области от 13.12.2016 N 161-ПК "Об установлении тарифов на тепловую энергию, поставляемую теплоснабжающими организациями Свердловской области, на 2017 - 2021 годы" в части тарифов на тепловую</w:t>
            </w:r>
            <w:proofErr w:type="gramEnd"/>
            <w:r w:rsidRPr="00596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энергию, поставляемую на территории городского округа Пелым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596429" w:rsidRDefault="00596429" w:rsidP="005B6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7519" w:rsidTr="009E3C23">
        <w:tc>
          <w:tcPr>
            <w:tcW w:w="534" w:type="dxa"/>
            <w:vMerge/>
          </w:tcPr>
          <w:p w:rsidR="00647519" w:rsidRDefault="00647519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7519" w:rsidRDefault="00647519" w:rsidP="00B7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потребителей, без НДС</w:t>
            </w:r>
          </w:p>
        </w:tc>
        <w:tc>
          <w:tcPr>
            <w:tcW w:w="1418" w:type="dxa"/>
          </w:tcPr>
          <w:p w:rsidR="00647519" w:rsidRDefault="00293F87" w:rsidP="0093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1028,97</w:t>
            </w:r>
          </w:p>
        </w:tc>
        <w:tc>
          <w:tcPr>
            <w:tcW w:w="1418" w:type="dxa"/>
          </w:tcPr>
          <w:p w:rsidR="00647519" w:rsidRDefault="00293F87" w:rsidP="0093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1028,97</w:t>
            </w:r>
          </w:p>
        </w:tc>
        <w:tc>
          <w:tcPr>
            <w:tcW w:w="3826" w:type="dxa"/>
            <w:vMerge/>
          </w:tcPr>
          <w:p w:rsidR="00647519" w:rsidRPr="002E2F97" w:rsidRDefault="00647519" w:rsidP="00B74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47519" w:rsidTr="009E3C23">
        <w:tc>
          <w:tcPr>
            <w:tcW w:w="534" w:type="dxa"/>
            <w:vMerge/>
          </w:tcPr>
          <w:p w:rsidR="00647519" w:rsidRDefault="00647519" w:rsidP="002E2F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47519" w:rsidRDefault="00647519" w:rsidP="00B74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населения с НДС</w:t>
            </w:r>
          </w:p>
        </w:tc>
        <w:tc>
          <w:tcPr>
            <w:tcW w:w="1418" w:type="dxa"/>
          </w:tcPr>
          <w:p w:rsidR="00647519" w:rsidRDefault="00293F87" w:rsidP="0093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1234,76</w:t>
            </w:r>
          </w:p>
        </w:tc>
        <w:tc>
          <w:tcPr>
            <w:tcW w:w="1418" w:type="dxa"/>
          </w:tcPr>
          <w:p w:rsidR="00647519" w:rsidRDefault="00293F87" w:rsidP="009332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1234,76</w:t>
            </w:r>
          </w:p>
        </w:tc>
        <w:tc>
          <w:tcPr>
            <w:tcW w:w="3826" w:type="dxa"/>
            <w:vMerge/>
          </w:tcPr>
          <w:p w:rsidR="00647519" w:rsidRPr="002E2F97" w:rsidRDefault="00647519" w:rsidP="00B74E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2F97" w:rsidRPr="002E2F97" w:rsidRDefault="002E2F97" w:rsidP="002E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077"/>
        <w:gridCol w:w="964"/>
        <w:gridCol w:w="964"/>
        <w:gridCol w:w="964"/>
        <w:gridCol w:w="964"/>
        <w:gridCol w:w="1077"/>
      </w:tblGrid>
      <w:tr w:rsidR="002E2F97" w:rsidRPr="002E2F9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Наименование муниципального образования, регулируемой организации, системы теплоснабжения, период действия тарифов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Отборный пар давлением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Острый и редуцированный пар</w:t>
            </w:r>
          </w:p>
        </w:tc>
      </w:tr>
      <w:tr w:rsidR="002E2F97" w:rsidRPr="002E2F9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от 1,2 до 2,5 кг/см</w:t>
            </w:r>
            <w:proofErr w:type="gramStart"/>
            <w:r w:rsidRPr="002E2F9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от 2,5 до 7,0 кг/см</w:t>
            </w:r>
            <w:proofErr w:type="gramStart"/>
            <w:r w:rsidRPr="002E2F9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от 7,0 до 13,0 кг/см</w:t>
            </w:r>
            <w:proofErr w:type="gramStart"/>
            <w:r w:rsidRPr="002E2F9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свыше 13,0 кг/см</w:t>
            </w:r>
            <w:proofErr w:type="gramStart"/>
            <w:r w:rsidRPr="002E2F9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8</w:t>
            </w:r>
          </w:p>
        </w:tc>
      </w:tr>
      <w:tr w:rsidR="002E2F97" w:rsidRPr="002E2F97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городской округ Пелым</w:t>
            </w:r>
          </w:p>
        </w:tc>
      </w:tr>
      <w:tr w:rsidR="002E2F97" w:rsidRPr="002E2F97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Акционерное общество "Облкоммунэнерго" (город Екатеринбург)</w:t>
            </w:r>
          </w:p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E2F97">
              <w:rPr>
                <w:rFonts w:ascii="Times New Roman" w:hAnsi="Times New Roman" w:cs="Times New Roman"/>
              </w:rPr>
              <w:t>СТ</w:t>
            </w:r>
            <w:proofErr w:type="gramEnd"/>
            <w:r w:rsidRPr="002E2F97">
              <w:rPr>
                <w:rFonts w:ascii="Times New Roman" w:hAnsi="Times New Roman" w:cs="Times New Roman"/>
              </w:rPr>
              <w:t>: городской округ Пелым</w:t>
            </w:r>
          </w:p>
        </w:tc>
      </w:tr>
      <w:tr w:rsidR="002E2F97" w:rsidRPr="002E2F97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E2F97" w:rsidRPr="002E2F97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2F9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2E2F97">
              <w:rPr>
                <w:rFonts w:ascii="Times New Roman" w:hAnsi="Times New Roman" w:cs="Times New Roman"/>
              </w:rPr>
              <w:t>, руб./Гкал</w:t>
            </w: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1482,99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1567,53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1567,53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1646,54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01.01.</w:t>
            </w:r>
            <w:r w:rsidR="000134EB">
              <w:rPr>
                <w:rFonts w:ascii="Times New Roman" w:hAnsi="Times New Roman" w:cs="Times New Roman"/>
              </w:rPr>
              <w:t>2019</w:t>
            </w:r>
            <w:r w:rsidRPr="002E2F97">
              <w:rPr>
                <w:rFonts w:ascii="Times New Roman" w:hAnsi="Times New Roman" w:cs="Times New Roman"/>
              </w:rPr>
              <w:t xml:space="preserve"> по 30.06.</w:t>
            </w:r>
            <w:r w:rsidR="000134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1646,54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01.07.</w:t>
            </w:r>
            <w:r w:rsidR="000134EB">
              <w:rPr>
                <w:rFonts w:ascii="Times New Roman" w:hAnsi="Times New Roman" w:cs="Times New Roman"/>
              </w:rPr>
              <w:t>2019</w:t>
            </w:r>
            <w:r w:rsidRPr="002E2F97">
              <w:rPr>
                <w:rFonts w:ascii="Times New Roman" w:hAnsi="Times New Roman" w:cs="Times New Roman"/>
              </w:rPr>
              <w:t xml:space="preserve"> по 31.12.</w:t>
            </w:r>
            <w:r w:rsidR="000134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1724,30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Население (тарифы указаны с учетом НДС)</w:t>
            </w:r>
          </w:p>
        </w:tc>
      </w:tr>
      <w:tr w:rsidR="002E2F97" w:rsidRPr="002E2F97">
        <w:tc>
          <w:tcPr>
            <w:tcW w:w="7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2F97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2E2F97">
              <w:rPr>
                <w:rFonts w:ascii="Times New Roman" w:hAnsi="Times New Roman" w:cs="Times New Roman"/>
              </w:rPr>
              <w:t>, руб./Гкал</w:t>
            </w: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01.01.2016 по 30.06.2016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1749,93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01.07.2016 по 31.12.2016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1849,69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01.01.2017 по 30.06.2017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1849,69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01.07.2017 по 31.12.2017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1942,92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с 01.01.</w:t>
            </w:r>
            <w:r w:rsidR="000134EB">
              <w:rPr>
                <w:rFonts w:ascii="Times New Roman" w:hAnsi="Times New Roman" w:cs="Times New Roman"/>
              </w:rPr>
              <w:t>2019</w:t>
            </w:r>
            <w:r w:rsidRPr="002E2F97">
              <w:rPr>
                <w:rFonts w:ascii="Times New Roman" w:hAnsi="Times New Roman" w:cs="Times New Roman"/>
              </w:rPr>
              <w:t xml:space="preserve"> по 30.06.</w:t>
            </w:r>
            <w:r w:rsidR="000134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1942,92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2F97" w:rsidRPr="002E2F9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lastRenderedPageBreak/>
              <w:t>с 01.07.</w:t>
            </w:r>
            <w:r w:rsidR="000134EB">
              <w:rPr>
                <w:rFonts w:ascii="Times New Roman" w:hAnsi="Times New Roman" w:cs="Times New Roman"/>
              </w:rPr>
              <w:t>2019</w:t>
            </w:r>
            <w:r w:rsidRPr="002E2F97">
              <w:rPr>
                <w:rFonts w:ascii="Times New Roman" w:hAnsi="Times New Roman" w:cs="Times New Roman"/>
              </w:rPr>
              <w:t xml:space="preserve"> по 31.12.</w:t>
            </w:r>
            <w:r w:rsidR="000134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F97">
              <w:rPr>
                <w:rFonts w:ascii="Times New Roman" w:hAnsi="Times New Roman" w:cs="Times New Roman"/>
              </w:rPr>
              <w:t>2034,67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97" w:rsidRPr="002E2F97" w:rsidRDefault="002E2F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037F" w:rsidRPr="002E2F97" w:rsidRDefault="00E5037F">
      <w:pPr>
        <w:rPr>
          <w:rFonts w:ascii="Times New Roman" w:hAnsi="Times New Roman" w:cs="Times New Roman"/>
        </w:rPr>
      </w:pPr>
    </w:p>
    <w:sectPr w:rsidR="00E5037F" w:rsidRPr="002E2F97" w:rsidSect="0079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2F97"/>
    <w:rsid w:val="000134EB"/>
    <w:rsid w:val="00231001"/>
    <w:rsid w:val="00293F87"/>
    <w:rsid w:val="002E2F97"/>
    <w:rsid w:val="004A6FD6"/>
    <w:rsid w:val="00596429"/>
    <w:rsid w:val="00647519"/>
    <w:rsid w:val="0079607B"/>
    <w:rsid w:val="00814532"/>
    <w:rsid w:val="008A5166"/>
    <w:rsid w:val="00933266"/>
    <w:rsid w:val="009E3C23"/>
    <w:rsid w:val="00A719ED"/>
    <w:rsid w:val="00BB010E"/>
    <w:rsid w:val="00DA47B9"/>
    <w:rsid w:val="00E5037F"/>
    <w:rsid w:val="00E7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403</Words>
  <Characters>2303</Characters>
  <Application>Microsoft Office Word</Application>
  <DocSecurity>0</DocSecurity>
  <Lines>19</Lines>
  <Paragraphs>5</Paragraphs>
  <ScaleCrop>false</ScaleCrop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29</cp:revision>
  <dcterms:created xsi:type="dcterms:W3CDTF">2018-09-06T06:08:00Z</dcterms:created>
  <dcterms:modified xsi:type="dcterms:W3CDTF">2019-01-25T09:37:00Z</dcterms:modified>
</cp:coreProperties>
</file>