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D3" w:rsidRDefault="001F22D3" w:rsidP="00945688">
      <w:pPr>
        <w:jc w:val="center"/>
        <w:rPr>
          <w:rFonts w:ascii="Times New Roman" w:hAnsi="Times New Roman" w:cs="Times New Roman"/>
          <w:b/>
          <w:noProof/>
        </w:rPr>
      </w:pPr>
      <w:r w:rsidRPr="001F22D3">
        <w:rPr>
          <w:rFonts w:ascii="Times New Roman" w:hAnsi="Times New Roman" w:cs="Times New Roman"/>
          <w:b/>
          <w:noProof/>
        </w:rPr>
        <w:t>РАЗМЕР И СТРУКТУРА МУНИЦИПАЛЬНОГО ДОЛГА</w:t>
      </w:r>
    </w:p>
    <w:p w:rsidR="001F22D3" w:rsidRPr="001F22D3" w:rsidRDefault="001F22D3" w:rsidP="001F22D3">
      <w:pPr>
        <w:jc w:val="center"/>
        <w:rPr>
          <w:rFonts w:ascii="Times New Roman" w:hAnsi="Times New Roman" w:cs="Times New Roman"/>
          <w:b/>
        </w:rPr>
      </w:pPr>
      <w:r w:rsidRPr="001F22D3">
        <w:rPr>
          <w:rFonts w:ascii="Times New Roman" w:hAnsi="Times New Roman" w:cs="Times New Roman"/>
          <w:b/>
        </w:rPr>
        <w:drawing>
          <wp:inline distT="0" distB="0" distL="0" distR="0">
            <wp:extent cx="8827242" cy="5082639"/>
            <wp:effectExtent l="19050" t="0" r="11958" b="3711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F22D3" w:rsidRPr="001F22D3" w:rsidSect="001737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770"/>
    <w:rsid w:val="00173770"/>
    <w:rsid w:val="001F22D3"/>
    <w:rsid w:val="00945688"/>
    <w:rsid w:val="009F6C25"/>
    <w:rsid w:val="00C850CC"/>
    <w:rsid w:val="00CC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5\&#1089;&#1082;&#1072;&#1085;&#1099;\9_&#1050;&#1040;&#1041;&#1048;&#1053;&#1045;&#1058;\&#1044;&#1080;&#1084;&#1072;\&#1051;&#1080;&#1089;&#1090;%20Microsoft%20Office%20Excel%20(3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Сумма долговых обязательств до реструктуризации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  <c:pt idx="5">
                  <c:v>2024 год</c:v>
                </c:pt>
              </c:strCache>
            </c:strRef>
          </c:cat>
          <c:val>
            <c:numRef>
              <c:f>Лист1!$B$2:$G$2</c:f>
              <c:numCache>
                <c:formatCode>_-* #,##0.00\ _₽_-;\-* #,##0.00\ _₽_-;_-* "-"??\ _₽_-;_-@_-</c:formatCode>
                <c:ptCount val="6"/>
                <c:pt idx="0">
                  <c:v>11000000</c:v>
                </c:pt>
                <c:pt idx="1">
                  <c:v>11000000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Сумма долговых обязательств после реструктуризации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  <c:pt idx="5">
                  <c:v>2024 год</c:v>
                </c:pt>
              </c:strCache>
            </c:strRef>
          </c:cat>
          <c:val>
            <c:numRef>
              <c:f>Лист1!$B$3:$G$3</c:f>
              <c:numCache>
                <c:formatCode>_-* #,##0.00\ _₽_-;\-* #,##0.00\ _₽_-;_-* "-"??\ _₽_-;_-@_-</c:formatCode>
                <c:ptCount val="6"/>
                <c:pt idx="0" formatCode="General">
                  <c:v>0</c:v>
                </c:pt>
                <c:pt idx="1">
                  <c:v>5500000</c:v>
                </c:pt>
                <c:pt idx="2">
                  <c:v>4400000</c:v>
                </c:pt>
                <c:pt idx="3">
                  <c:v>3300000</c:v>
                </c:pt>
                <c:pt idx="4">
                  <c:v>2200000</c:v>
                </c:pt>
                <c:pt idx="5">
                  <c:v>1100000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Погашение муниципального долга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  <c:pt idx="5">
                  <c:v>2024 год</c:v>
                </c:pt>
              </c:strCache>
            </c:strRef>
          </c:cat>
          <c:val>
            <c:numRef>
              <c:f>Лист1!$B$4:$G$4</c:f>
              <c:numCache>
                <c:formatCode>_-* #,##0.00\ _₽_-;\-* #,##0.00\ _₽_-;_-* "-"??\ _₽_-;_-@_-</c:formatCode>
                <c:ptCount val="6"/>
                <c:pt idx="0" formatCode="General">
                  <c:v>0</c:v>
                </c:pt>
                <c:pt idx="1">
                  <c:v>1100000</c:v>
                </c:pt>
                <c:pt idx="2">
                  <c:v>1100000</c:v>
                </c:pt>
                <c:pt idx="3">
                  <c:v>1100000</c:v>
                </c:pt>
                <c:pt idx="4">
                  <c:v>1100000</c:v>
                </c:pt>
                <c:pt idx="5">
                  <c:v>1100000</c:v>
                </c:pt>
              </c:numCache>
            </c:numRef>
          </c:val>
        </c:ser>
        <c:shape val="cone"/>
        <c:axId val="110002176"/>
        <c:axId val="110003712"/>
        <c:axId val="0"/>
      </c:bar3DChart>
      <c:catAx>
        <c:axId val="110002176"/>
        <c:scaling>
          <c:orientation val="minMax"/>
        </c:scaling>
        <c:axPos val="l"/>
        <c:tickLblPos val="nextTo"/>
        <c:crossAx val="110003712"/>
        <c:crosses val="autoZero"/>
        <c:auto val="1"/>
        <c:lblAlgn val="ctr"/>
        <c:lblOffset val="100"/>
      </c:catAx>
      <c:valAx>
        <c:axId val="110003712"/>
        <c:scaling>
          <c:orientation val="minMax"/>
        </c:scaling>
        <c:axPos val="b"/>
        <c:majorGridlines/>
        <c:numFmt formatCode="_-* #,##0.00\ _₽_-;\-* #,##0.00\ _₽_-;_-* &quot;-&quot;??\ _₽_-;_-@_-" sourceLinked="1"/>
        <c:tickLblPos val="nextTo"/>
        <c:crossAx val="1100021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dcterms:created xsi:type="dcterms:W3CDTF">2021-04-13T09:51:00Z</dcterms:created>
  <dcterms:modified xsi:type="dcterms:W3CDTF">2021-04-13T09:51:00Z</dcterms:modified>
</cp:coreProperties>
</file>