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5B" w:rsidRDefault="00AC6FAB" w:rsidP="00D059CA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4.9pt">
            <v:imagedata r:id="rId8" o:title="" gain="61604f"/>
          </v:shape>
        </w:pict>
      </w:r>
    </w:p>
    <w:p w:rsidR="00AC6FAB" w:rsidRDefault="00AC6FAB" w:rsidP="00D05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6FAB" w:rsidRDefault="009A2715" w:rsidP="00AC6FAB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</w:t>
      </w:r>
      <w:r w:rsidR="00AC6FAB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p w:rsidR="00AC6FAB" w:rsidRDefault="00AC6FAB" w:rsidP="00AC6FAB">
      <w:pPr>
        <w:jc w:val="center"/>
        <w:rPr>
          <w:rFonts w:ascii="Arial" w:hAnsi="Arial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03"/>
      </w:tblGrid>
      <w:tr w:rsidR="00AC6FAB" w:rsidTr="004D37BA">
        <w:trPr>
          <w:trHeight w:val="2127"/>
        </w:trPr>
        <w:tc>
          <w:tcPr>
            <w:tcW w:w="970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45B" w:rsidRPr="0048545B" w:rsidRDefault="0048545B" w:rsidP="0048545B">
            <w:pPr>
              <w:jc w:val="both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48545B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48545B">
              <w:rPr>
                <w:rFonts w:eastAsia="Calibri"/>
                <w:sz w:val="28"/>
                <w:szCs w:val="22"/>
                <w:u w:val="single"/>
                <w:lang w:eastAsia="en-US"/>
              </w:rPr>
              <w:t>21.02.2024</w:t>
            </w:r>
            <w:r w:rsidRPr="0048545B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 w:rsidRPr="0048545B">
              <w:rPr>
                <w:rFonts w:eastAsia="Calibri"/>
                <w:sz w:val="28"/>
                <w:szCs w:val="22"/>
                <w:u w:val="single"/>
                <w:lang w:eastAsia="en-US"/>
              </w:rPr>
              <w:t>55</w:t>
            </w:r>
          </w:p>
          <w:p w:rsidR="0048545B" w:rsidRPr="0048545B" w:rsidRDefault="0048545B" w:rsidP="0048545B">
            <w:pPr>
              <w:jc w:val="both"/>
              <w:rPr>
                <w:sz w:val="16"/>
                <w:szCs w:val="16"/>
              </w:rPr>
            </w:pPr>
          </w:p>
          <w:p w:rsidR="0048545B" w:rsidRPr="0048545B" w:rsidRDefault="0048545B" w:rsidP="0048545B">
            <w:pPr>
              <w:rPr>
                <w:sz w:val="28"/>
                <w:szCs w:val="28"/>
              </w:rPr>
            </w:pPr>
            <w:r w:rsidRPr="0048545B">
              <w:rPr>
                <w:sz w:val="28"/>
                <w:szCs w:val="28"/>
              </w:rPr>
              <w:t>пгт. Пелым</w:t>
            </w:r>
          </w:p>
          <w:p w:rsidR="00AC6FAB" w:rsidRDefault="00AC6FAB" w:rsidP="00A10D92">
            <w:pPr>
              <w:rPr>
                <w:b/>
                <w:bCs/>
                <w:sz w:val="28"/>
              </w:rPr>
            </w:pPr>
          </w:p>
          <w:p w:rsidR="0048545B" w:rsidRDefault="00904E88" w:rsidP="00F15D7C">
            <w:pPr>
              <w:jc w:val="center"/>
              <w:rPr>
                <w:b/>
                <w:sz w:val="28"/>
                <w:szCs w:val="28"/>
              </w:rPr>
            </w:pPr>
            <w:r w:rsidRPr="00E9570A">
              <w:rPr>
                <w:b/>
                <w:sz w:val="28"/>
                <w:szCs w:val="28"/>
              </w:rPr>
              <w:t>Об обесп</w:t>
            </w:r>
            <w:r w:rsidR="0048545B">
              <w:rPr>
                <w:b/>
                <w:sz w:val="28"/>
                <w:szCs w:val="28"/>
              </w:rPr>
              <w:t xml:space="preserve">ечении пожарной безопасности в </w:t>
            </w:r>
            <w:r w:rsidRPr="00E9570A">
              <w:rPr>
                <w:b/>
                <w:sz w:val="28"/>
                <w:szCs w:val="28"/>
              </w:rPr>
              <w:t>лесах</w:t>
            </w:r>
            <w:r w:rsidR="0048545B">
              <w:rPr>
                <w:b/>
                <w:sz w:val="28"/>
                <w:szCs w:val="28"/>
              </w:rPr>
              <w:t xml:space="preserve"> </w:t>
            </w:r>
          </w:p>
          <w:p w:rsidR="00AC6FAB" w:rsidRPr="00603D37" w:rsidRDefault="00603D37" w:rsidP="00F15D7C">
            <w:pPr>
              <w:jc w:val="center"/>
              <w:rPr>
                <w:b/>
                <w:sz w:val="28"/>
                <w:szCs w:val="28"/>
              </w:rPr>
            </w:pPr>
            <w:r w:rsidRPr="00E9570A">
              <w:rPr>
                <w:b/>
                <w:sz w:val="28"/>
                <w:szCs w:val="28"/>
              </w:rPr>
              <w:t>на территории городского округа Пелым</w:t>
            </w:r>
            <w:r w:rsidR="00AC0BE1">
              <w:rPr>
                <w:b/>
                <w:sz w:val="28"/>
                <w:szCs w:val="28"/>
              </w:rPr>
              <w:t xml:space="preserve"> в 2024</w:t>
            </w:r>
            <w:r w:rsidR="00904E88" w:rsidRPr="00E9570A">
              <w:rPr>
                <w:b/>
                <w:sz w:val="28"/>
                <w:szCs w:val="28"/>
              </w:rPr>
              <w:t xml:space="preserve"> </w:t>
            </w:r>
            <w:r w:rsidR="00A37778" w:rsidRPr="00E9570A">
              <w:rPr>
                <w:b/>
                <w:sz w:val="28"/>
                <w:szCs w:val="28"/>
              </w:rPr>
              <w:t>году</w:t>
            </w:r>
          </w:p>
        </w:tc>
      </w:tr>
    </w:tbl>
    <w:p w:rsidR="001207DA" w:rsidRPr="000A5408" w:rsidRDefault="00AC0BE1" w:rsidP="000A5408">
      <w:pPr>
        <w:ind w:firstLine="709"/>
        <w:jc w:val="both"/>
        <w:rPr>
          <w:sz w:val="28"/>
          <w:szCs w:val="28"/>
        </w:rPr>
      </w:pPr>
      <w:r w:rsidRPr="000A5408">
        <w:rPr>
          <w:sz w:val="28"/>
          <w:szCs w:val="28"/>
        </w:rPr>
        <w:t>В соответствии с Лесным кодексом Российской Федерации, Федеральным законом от 21 декабря 1994 года №</w:t>
      </w:r>
      <w:r w:rsidR="0048545B">
        <w:rPr>
          <w:sz w:val="28"/>
          <w:szCs w:val="28"/>
        </w:rPr>
        <w:t xml:space="preserve"> </w:t>
      </w:r>
      <w:r w:rsidRPr="000A5408">
        <w:rPr>
          <w:sz w:val="28"/>
          <w:szCs w:val="28"/>
        </w:rPr>
        <w:t>69-ФЗ «О пожарной безопасности», постановлением Правительства Российской Федерации от 16.09.2020 №</w:t>
      </w:r>
      <w:r w:rsidR="0048545B">
        <w:rPr>
          <w:sz w:val="28"/>
          <w:szCs w:val="28"/>
        </w:rPr>
        <w:t xml:space="preserve"> </w:t>
      </w:r>
      <w:r w:rsidRPr="000A5408">
        <w:rPr>
          <w:sz w:val="28"/>
          <w:szCs w:val="28"/>
        </w:rPr>
        <w:t>1479 «Об утверждении Правил противопожарного режима в Российской Федерации», Законом Свердловской области от 27 декабря 2004 года №</w:t>
      </w:r>
      <w:r w:rsidR="0048545B">
        <w:rPr>
          <w:sz w:val="28"/>
          <w:szCs w:val="28"/>
        </w:rPr>
        <w:t xml:space="preserve"> </w:t>
      </w:r>
      <w:r w:rsidRPr="000A5408">
        <w:rPr>
          <w:sz w:val="28"/>
          <w:szCs w:val="28"/>
        </w:rPr>
        <w:t>221-ОЗ «О защите населения и территории от чрезвычайных ситуаций природного техногенного характера в Свердловской области», Законом Свердловской области от 15 июля 2005 года №</w:t>
      </w:r>
      <w:r w:rsidR="0048545B">
        <w:rPr>
          <w:sz w:val="28"/>
          <w:szCs w:val="28"/>
        </w:rPr>
        <w:t xml:space="preserve"> </w:t>
      </w:r>
      <w:r w:rsidRPr="000A5408">
        <w:rPr>
          <w:sz w:val="28"/>
          <w:szCs w:val="28"/>
        </w:rPr>
        <w:t xml:space="preserve">82-ОЗ «Об обеспечении пожарной безопасности на территории Свердловской области», </w:t>
      </w:r>
      <w:r w:rsidR="00603D37" w:rsidRPr="000A5408">
        <w:rPr>
          <w:sz w:val="28"/>
          <w:szCs w:val="28"/>
        </w:rPr>
        <w:t>в целях предупреждени</w:t>
      </w:r>
      <w:r w:rsidR="001965C7" w:rsidRPr="000A5408">
        <w:rPr>
          <w:sz w:val="28"/>
          <w:szCs w:val="28"/>
        </w:rPr>
        <w:t xml:space="preserve">я лесных </w:t>
      </w:r>
      <w:r w:rsidR="00603D37" w:rsidRPr="000A5408">
        <w:rPr>
          <w:sz w:val="28"/>
          <w:szCs w:val="28"/>
        </w:rPr>
        <w:t>пожаров, организации эффективной борьбы с ними на территории городского округа Пелым</w:t>
      </w:r>
      <w:r w:rsidR="0034671E" w:rsidRPr="000A5408">
        <w:rPr>
          <w:sz w:val="28"/>
          <w:szCs w:val="28"/>
        </w:rPr>
        <w:t xml:space="preserve"> в 202</w:t>
      </w:r>
      <w:r w:rsidRPr="000A5408">
        <w:rPr>
          <w:sz w:val="28"/>
          <w:szCs w:val="28"/>
        </w:rPr>
        <w:t>4</w:t>
      </w:r>
      <w:r w:rsidR="001965C7" w:rsidRPr="000A5408">
        <w:rPr>
          <w:sz w:val="28"/>
          <w:szCs w:val="28"/>
        </w:rPr>
        <w:t xml:space="preserve"> году</w:t>
      </w:r>
      <w:r w:rsidR="0081466A" w:rsidRPr="000A5408">
        <w:rPr>
          <w:sz w:val="28"/>
          <w:szCs w:val="28"/>
        </w:rPr>
        <w:t xml:space="preserve">, администрация городского округа Пелым </w:t>
      </w:r>
    </w:p>
    <w:p w:rsidR="00737AE5" w:rsidRPr="000A5408" w:rsidRDefault="0081466A" w:rsidP="0048545B">
      <w:pPr>
        <w:pStyle w:val="20"/>
        <w:ind w:firstLine="0"/>
        <w:jc w:val="both"/>
        <w:rPr>
          <w:b/>
          <w:szCs w:val="28"/>
        </w:rPr>
      </w:pPr>
      <w:r w:rsidRPr="000A5408">
        <w:rPr>
          <w:b/>
          <w:szCs w:val="28"/>
        </w:rPr>
        <w:t>ПОСТАНОВЛЯЕТ</w:t>
      </w:r>
      <w:r w:rsidR="004D27A2" w:rsidRPr="000A5408">
        <w:rPr>
          <w:b/>
          <w:szCs w:val="28"/>
        </w:rPr>
        <w:t>:</w:t>
      </w:r>
    </w:p>
    <w:p w:rsidR="00715BC7" w:rsidRPr="000A5408" w:rsidRDefault="0048545B" w:rsidP="004854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15BC7" w:rsidRPr="000A5408">
        <w:rPr>
          <w:bCs/>
          <w:sz w:val="28"/>
          <w:szCs w:val="28"/>
        </w:rPr>
        <w:t>Рекомендовать руководителям организаций, индивидуальным</w:t>
      </w:r>
      <w:r w:rsidR="00634761" w:rsidRPr="000A5408">
        <w:rPr>
          <w:bCs/>
          <w:sz w:val="28"/>
          <w:szCs w:val="28"/>
        </w:rPr>
        <w:t xml:space="preserve"> </w:t>
      </w:r>
      <w:r w:rsidR="00715BC7" w:rsidRPr="000A5408">
        <w:rPr>
          <w:bCs/>
          <w:sz w:val="28"/>
          <w:szCs w:val="28"/>
        </w:rPr>
        <w:t>предпринимателям, использующим лесные участки с целью заготовки древесины, а также осуществляющим другие виды использования лесных участков на территории городского округа Пелым:</w:t>
      </w:r>
    </w:p>
    <w:p w:rsidR="00715BC7" w:rsidRPr="000A5408" w:rsidRDefault="00715BC7" w:rsidP="000A5408">
      <w:pPr>
        <w:ind w:firstLine="709"/>
        <w:jc w:val="both"/>
        <w:rPr>
          <w:bCs/>
          <w:sz w:val="28"/>
          <w:szCs w:val="28"/>
        </w:rPr>
      </w:pPr>
      <w:r w:rsidRPr="000A5408">
        <w:rPr>
          <w:bCs/>
          <w:sz w:val="28"/>
          <w:szCs w:val="28"/>
        </w:rPr>
        <w:t>1)</w:t>
      </w:r>
      <w:r w:rsidR="008702AD" w:rsidRPr="000A5408">
        <w:rPr>
          <w:bCs/>
          <w:sz w:val="28"/>
          <w:szCs w:val="28"/>
        </w:rPr>
        <w:t xml:space="preserve"> </w:t>
      </w:r>
      <w:r w:rsidR="0048545B">
        <w:rPr>
          <w:bCs/>
          <w:sz w:val="28"/>
          <w:szCs w:val="28"/>
        </w:rPr>
        <w:t xml:space="preserve">в срок до 15 марта </w:t>
      </w:r>
      <w:r w:rsidR="008D79EE" w:rsidRPr="000A5408">
        <w:rPr>
          <w:bCs/>
          <w:sz w:val="28"/>
          <w:szCs w:val="28"/>
        </w:rPr>
        <w:t>2024</w:t>
      </w:r>
      <w:r w:rsidRPr="000A5408">
        <w:rPr>
          <w:bCs/>
          <w:sz w:val="28"/>
          <w:szCs w:val="28"/>
        </w:rPr>
        <w:t xml:space="preserve"> года организовать механизированные отряды и укомплектовать их противопожарной техникой и оборудованием согласно нормам обеспечения;</w:t>
      </w:r>
    </w:p>
    <w:p w:rsidR="00715BC7" w:rsidRPr="000A5408" w:rsidRDefault="00715BC7" w:rsidP="000A5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5408">
        <w:rPr>
          <w:sz w:val="28"/>
          <w:szCs w:val="28"/>
        </w:rPr>
        <w:t xml:space="preserve">2) </w:t>
      </w:r>
      <w:r w:rsidRPr="000A5408">
        <w:rPr>
          <w:bCs/>
          <w:sz w:val="28"/>
          <w:szCs w:val="28"/>
        </w:rPr>
        <w:t xml:space="preserve">до начала пожароопасного сезона </w:t>
      </w:r>
      <w:r w:rsidRPr="000A5408">
        <w:rPr>
          <w:sz w:val="28"/>
          <w:szCs w:val="28"/>
        </w:rPr>
        <w:t>создать противопожарные барьеры вокруг производственных и иных объектов;</w:t>
      </w:r>
    </w:p>
    <w:p w:rsidR="00715BC7" w:rsidRPr="000A5408" w:rsidRDefault="00715BC7" w:rsidP="000A5408">
      <w:pPr>
        <w:ind w:firstLine="709"/>
        <w:jc w:val="both"/>
        <w:rPr>
          <w:bCs/>
          <w:sz w:val="28"/>
          <w:szCs w:val="28"/>
        </w:rPr>
      </w:pPr>
      <w:r w:rsidRPr="000A5408">
        <w:rPr>
          <w:bCs/>
          <w:sz w:val="28"/>
          <w:szCs w:val="28"/>
        </w:rPr>
        <w:t>3) до начала пожароопасного сезона провести полную очистку лесосек, полос отвода автомобильных дорог, придорожных полос автомобильных дорог, узкоколейных дорог и дорог широкой колеи от порубочных остатков и горючих материалов.</w:t>
      </w:r>
    </w:p>
    <w:p w:rsidR="008D79EE" w:rsidRPr="000A5408" w:rsidRDefault="0048545B" w:rsidP="000A5408">
      <w:pPr>
        <w:pStyle w:val="a4"/>
        <w:ind w:firstLine="709"/>
        <w:jc w:val="both"/>
        <w:rPr>
          <w:szCs w:val="28"/>
        </w:rPr>
      </w:pPr>
      <w:r>
        <w:rPr>
          <w:bCs/>
          <w:szCs w:val="28"/>
        </w:rPr>
        <w:t xml:space="preserve">2. Рекомендовать директору </w:t>
      </w:r>
      <w:r w:rsidR="008D79EE" w:rsidRPr="000A5408">
        <w:rPr>
          <w:bCs/>
          <w:szCs w:val="28"/>
        </w:rPr>
        <w:t>государственного казенное у</w:t>
      </w:r>
      <w:r>
        <w:rPr>
          <w:bCs/>
          <w:szCs w:val="28"/>
        </w:rPr>
        <w:t xml:space="preserve">чреждения Свердловской области </w:t>
      </w:r>
      <w:r w:rsidR="008D79EE" w:rsidRPr="000A5408">
        <w:rPr>
          <w:szCs w:val="28"/>
        </w:rPr>
        <w:t>«Ивдельское лесничество»</w:t>
      </w:r>
      <w:r w:rsidR="00BA5A48">
        <w:rPr>
          <w:szCs w:val="28"/>
        </w:rPr>
        <w:t xml:space="preserve"> </w:t>
      </w:r>
      <w:r w:rsidR="004A1BAB">
        <w:rPr>
          <w:szCs w:val="28"/>
        </w:rPr>
        <w:t>А</w:t>
      </w:r>
      <w:r w:rsidR="00BA5A48">
        <w:rPr>
          <w:szCs w:val="28"/>
        </w:rPr>
        <w:t>.Д. Неустроеву</w:t>
      </w:r>
      <w:r w:rsidR="008D79EE" w:rsidRPr="000A5408">
        <w:rPr>
          <w:szCs w:val="28"/>
        </w:rPr>
        <w:t>:</w:t>
      </w:r>
    </w:p>
    <w:p w:rsidR="008D79EE" w:rsidRPr="000A5408" w:rsidRDefault="008D79EE" w:rsidP="000A5408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0A5408">
        <w:rPr>
          <w:bCs/>
          <w:sz w:val="28"/>
          <w:szCs w:val="28"/>
        </w:rPr>
        <w:t>1) в срок до 15 апреля 2024 года заключить соглашение с</w:t>
      </w:r>
      <w:r w:rsidR="00316680" w:rsidRPr="00316680">
        <w:rPr>
          <w:sz w:val="28"/>
          <w:szCs w:val="28"/>
        </w:rPr>
        <w:t xml:space="preserve"> </w:t>
      </w:r>
      <w:r w:rsidR="00316680">
        <w:rPr>
          <w:sz w:val="28"/>
          <w:szCs w:val="28"/>
        </w:rPr>
        <w:t>Г</w:t>
      </w:r>
      <w:r w:rsidR="00316680" w:rsidRPr="000A5408">
        <w:rPr>
          <w:sz w:val="28"/>
          <w:szCs w:val="28"/>
        </w:rPr>
        <w:t>осударственным казенным пожарно-техническим учр</w:t>
      </w:r>
      <w:r w:rsidR="00316680">
        <w:rPr>
          <w:sz w:val="28"/>
          <w:szCs w:val="28"/>
        </w:rPr>
        <w:t xml:space="preserve">еждением Свердловской </w:t>
      </w:r>
      <w:r w:rsidR="00316680">
        <w:rPr>
          <w:sz w:val="28"/>
          <w:szCs w:val="28"/>
        </w:rPr>
        <w:lastRenderedPageBreak/>
        <w:t>области «О</w:t>
      </w:r>
      <w:r w:rsidR="00316680" w:rsidRPr="000A5408">
        <w:rPr>
          <w:sz w:val="28"/>
          <w:szCs w:val="28"/>
        </w:rPr>
        <w:t>тряд противопожарной службы Свердловской области» №</w:t>
      </w:r>
      <w:r w:rsidR="00316680">
        <w:rPr>
          <w:sz w:val="28"/>
          <w:szCs w:val="28"/>
        </w:rPr>
        <w:t xml:space="preserve"> </w:t>
      </w:r>
      <w:r w:rsidR="00316680" w:rsidRPr="000A5408">
        <w:rPr>
          <w:sz w:val="28"/>
          <w:szCs w:val="28"/>
        </w:rPr>
        <w:t>5</w:t>
      </w:r>
      <w:r w:rsidRPr="000A5408">
        <w:rPr>
          <w:bCs/>
          <w:sz w:val="28"/>
          <w:szCs w:val="28"/>
        </w:rPr>
        <w:t>, о взаимодействии по предупреждению и ликвидации лесных пожаров;</w:t>
      </w:r>
    </w:p>
    <w:p w:rsidR="00B44723" w:rsidRPr="000A5408" w:rsidRDefault="008D79EE" w:rsidP="000A5408">
      <w:pPr>
        <w:ind w:firstLine="709"/>
        <w:jc w:val="both"/>
        <w:rPr>
          <w:sz w:val="28"/>
          <w:szCs w:val="28"/>
        </w:rPr>
      </w:pPr>
      <w:r w:rsidRPr="000A5408">
        <w:rPr>
          <w:sz w:val="28"/>
          <w:szCs w:val="28"/>
        </w:rPr>
        <w:t xml:space="preserve">2) </w:t>
      </w:r>
      <w:r w:rsidR="00B44723" w:rsidRPr="000A5408">
        <w:rPr>
          <w:sz w:val="28"/>
          <w:szCs w:val="28"/>
        </w:rPr>
        <w:t>совместно с отделом надзорной д</w:t>
      </w:r>
      <w:r w:rsidR="0048545B">
        <w:rPr>
          <w:sz w:val="28"/>
          <w:szCs w:val="28"/>
        </w:rPr>
        <w:t xml:space="preserve">еятельности и профилактической работы </w:t>
      </w:r>
      <w:r w:rsidR="00B44723" w:rsidRPr="000A5408">
        <w:rPr>
          <w:sz w:val="28"/>
          <w:szCs w:val="28"/>
        </w:rPr>
        <w:t>Североуральского городского округа, Ивдельского городского округа и городского округа Пелым, Государственным казенным пожарно-техническим учр</w:t>
      </w:r>
      <w:r w:rsidR="00316680">
        <w:rPr>
          <w:sz w:val="28"/>
          <w:szCs w:val="28"/>
        </w:rPr>
        <w:t>еждением Свердловской области «О</w:t>
      </w:r>
      <w:r w:rsidR="00B44723" w:rsidRPr="000A5408">
        <w:rPr>
          <w:sz w:val="28"/>
          <w:szCs w:val="28"/>
        </w:rPr>
        <w:t>тряд противопожарной службы Свердловской области» №</w:t>
      </w:r>
      <w:r w:rsidR="0048545B">
        <w:rPr>
          <w:sz w:val="28"/>
          <w:szCs w:val="28"/>
        </w:rPr>
        <w:t xml:space="preserve"> </w:t>
      </w:r>
      <w:r w:rsidR="00B44723" w:rsidRPr="000A5408">
        <w:rPr>
          <w:sz w:val="28"/>
          <w:szCs w:val="28"/>
        </w:rPr>
        <w:t xml:space="preserve">5, обеспечить информирование населения </w:t>
      </w:r>
      <w:r w:rsidR="0048545B">
        <w:rPr>
          <w:sz w:val="28"/>
          <w:szCs w:val="28"/>
        </w:rPr>
        <w:t xml:space="preserve">о пожарной обстановке в лесах, </w:t>
      </w:r>
      <w:r w:rsidR="00B44723" w:rsidRPr="000A5408">
        <w:rPr>
          <w:sz w:val="28"/>
          <w:szCs w:val="28"/>
        </w:rPr>
        <w:t>обучение населения Правилам пожарной безопасности;</w:t>
      </w:r>
    </w:p>
    <w:p w:rsidR="00B44723" w:rsidRPr="000A5408" w:rsidRDefault="00B44723" w:rsidP="000A5408">
      <w:pPr>
        <w:ind w:firstLine="709"/>
        <w:jc w:val="both"/>
        <w:rPr>
          <w:sz w:val="28"/>
          <w:szCs w:val="28"/>
        </w:rPr>
      </w:pPr>
      <w:r w:rsidRPr="000A5408">
        <w:rPr>
          <w:sz w:val="28"/>
          <w:szCs w:val="28"/>
        </w:rPr>
        <w:t>3. Рекомендовать межмуниципальному отделу МВД России «Ивдельский» - А</w:t>
      </w:r>
      <w:r w:rsidR="004A1BAB">
        <w:rPr>
          <w:sz w:val="28"/>
          <w:szCs w:val="28"/>
        </w:rPr>
        <w:t>.</w:t>
      </w:r>
      <w:r w:rsidRPr="000A5408">
        <w:rPr>
          <w:sz w:val="28"/>
          <w:szCs w:val="28"/>
        </w:rPr>
        <w:t xml:space="preserve"> С</w:t>
      </w:r>
      <w:r w:rsidR="004A1BAB">
        <w:rPr>
          <w:sz w:val="28"/>
          <w:szCs w:val="28"/>
        </w:rPr>
        <w:t>.</w:t>
      </w:r>
      <w:r w:rsidRPr="000A5408">
        <w:rPr>
          <w:sz w:val="28"/>
          <w:szCs w:val="28"/>
        </w:rPr>
        <w:t xml:space="preserve"> Тагильцеву, в период высокой пожарной опасности, неблагоприятной пожарной обстановки на территории городского округа</w:t>
      </w:r>
      <w:r w:rsidR="00B642D1" w:rsidRPr="000A5408">
        <w:rPr>
          <w:sz w:val="28"/>
          <w:szCs w:val="28"/>
        </w:rPr>
        <w:t xml:space="preserve"> Пелым</w:t>
      </w:r>
      <w:r w:rsidR="0048545B">
        <w:rPr>
          <w:sz w:val="28"/>
          <w:szCs w:val="28"/>
        </w:rPr>
        <w:t xml:space="preserve">, </w:t>
      </w:r>
      <w:r w:rsidRPr="000A5408">
        <w:rPr>
          <w:sz w:val="28"/>
          <w:szCs w:val="28"/>
        </w:rPr>
        <w:t>совместно с работниками Ивдельского лесничества в мес</w:t>
      </w:r>
      <w:r w:rsidR="0048545B">
        <w:rPr>
          <w:sz w:val="28"/>
          <w:szCs w:val="28"/>
        </w:rPr>
        <w:t xml:space="preserve">тах въезда в лес, организовать </w:t>
      </w:r>
      <w:r w:rsidRPr="000A5408">
        <w:rPr>
          <w:sz w:val="28"/>
          <w:szCs w:val="28"/>
        </w:rPr>
        <w:t>контрольно - пропускные пункты, создать мобильные группы для проведения патрулирования, в наиболее опасных в пожарном отношении лесных участках, необходимое количество постов,  для ограничения доступа населения, транспорта в лесной массив (при необходимости).</w:t>
      </w:r>
    </w:p>
    <w:p w:rsidR="00EA4511" w:rsidRPr="000A5408" w:rsidRDefault="00B44723" w:rsidP="000A5408">
      <w:pPr>
        <w:ind w:firstLine="709"/>
        <w:jc w:val="both"/>
        <w:rPr>
          <w:bCs/>
          <w:sz w:val="28"/>
          <w:szCs w:val="28"/>
        </w:rPr>
      </w:pPr>
      <w:r w:rsidRPr="000A5408">
        <w:rPr>
          <w:bCs/>
          <w:sz w:val="28"/>
          <w:szCs w:val="28"/>
        </w:rPr>
        <w:t>4</w:t>
      </w:r>
      <w:r w:rsidR="00132FD1" w:rsidRPr="000A5408">
        <w:rPr>
          <w:bCs/>
          <w:sz w:val="28"/>
          <w:szCs w:val="28"/>
        </w:rPr>
        <w:t>. Специалисту по гражданской обороне, чрезвычайным ситуациям</w:t>
      </w:r>
      <w:r w:rsidR="000D1499" w:rsidRPr="000A5408">
        <w:rPr>
          <w:bCs/>
          <w:sz w:val="28"/>
          <w:szCs w:val="28"/>
        </w:rPr>
        <w:t xml:space="preserve"> </w:t>
      </w:r>
      <w:r w:rsidR="008E3EE7" w:rsidRPr="000A5408">
        <w:rPr>
          <w:bCs/>
          <w:sz w:val="28"/>
          <w:szCs w:val="28"/>
        </w:rPr>
        <w:t xml:space="preserve">администрации городского округа Пелым Г.Ю. </w:t>
      </w:r>
      <w:r w:rsidR="000D1499" w:rsidRPr="000A5408">
        <w:rPr>
          <w:bCs/>
          <w:sz w:val="28"/>
          <w:szCs w:val="28"/>
        </w:rPr>
        <w:t>Потаниной</w:t>
      </w:r>
      <w:r w:rsidR="00EA4511" w:rsidRPr="000A5408">
        <w:rPr>
          <w:bCs/>
          <w:sz w:val="28"/>
          <w:szCs w:val="28"/>
        </w:rPr>
        <w:t>:</w:t>
      </w:r>
    </w:p>
    <w:p w:rsidR="008D79EE" w:rsidRPr="000A5408" w:rsidRDefault="008D79EE" w:rsidP="000A5408">
      <w:pPr>
        <w:ind w:firstLine="709"/>
        <w:jc w:val="both"/>
        <w:rPr>
          <w:sz w:val="28"/>
          <w:szCs w:val="28"/>
        </w:rPr>
      </w:pPr>
      <w:r w:rsidRPr="000A5408">
        <w:rPr>
          <w:sz w:val="28"/>
          <w:szCs w:val="28"/>
        </w:rPr>
        <w:t>1) подготовить предложения о включении в состав патрульной группы, патрульно-маневренной группы, маневренной группы,</w:t>
      </w:r>
      <w:r w:rsidR="0048545B">
        <w:rPr>
          <w:sz w:val="28"/>
          <w:szCs w:val="28"/>
        </w:rPr>
        <w:t xml:space="preserve"> патрульно-контрольной группы, </w:t>
      </w:r>
      <w:r w:rsidRPr="000A5408">
        <w:rPr>
          <w:sz w:val="28"/>
          <w:szCs w:val="28"/>
        </w:rPr>
        <w:t>специалистов на период про</w:t>
      </w:r>
      <w:r w:rsidR="0048545B">
        <w:rPr>
          <w:sz w:val="28"/>
          <w:szCs w:val="28"/>
        </w:rPr>
        <w:t xml:space="preserve">хождения пожароопасного сезона </w:t>
      </w:r>
      <w:r w:rsidRPr="000A5408">
        <w:rPr>
          <w:sz w:val="28"/>
          <w:szCs w:val="28"/>
        </w:rPr>
        <w:t>2024 года</w:t>
      </w:r>
      <w:r w:rsidR="00B44723" w:rsidRPr="000A5408">
        <w:rPr>
          <w:sz w:val="28"/>
          <w:szCs w:val="28"/>
        </w:rPr>
        <w:t>;</w:t>
      </w:r>
    </w:p>
    <w:p w:rsidR="008D79EE" w:rsidRPr="000A5408" w:rsidRDefault="008D79EE" w:rsidP="000A5408">
      <w:pPr>
        <w:ind w:firstLine="709"/>
        <w:jc w:val="both"/>
        <w:rPr>
          <w:sz w:val="28"/>
          <w:szCs w:val="28"/>
        </w:rPr>
      </w:pPr>
      <w:r w:rsidRPr="000A5408">
        <w:rPr>
          <w:sz w:val="28"/>
          <w:szCs w:val="28"/>
        </w:rPr>
        <w:t xml:space="preserve">2) подготовить договор на выполнение работ по тушению ландшафтных (природных) пожаров с государственным бюджетным учреждением Свердловской области «Уральская </w:t>
      </w:r>
      <w:r w:rsidR="00B44723" w:rsidRPr="000A5408">
        <w:rPr>
          <w:sz w:val="28"/>
          <w:szCs w:val="28"/>
        </w:rPr>
        <w:t>база авиационной охраны лесов»;</w:t>
      </w:r>
    </w:p>
    <w:p w:rsidR="00132FD1" w:rsidRPr="000A5408" w:rsidRDefault="008D79EE" w:rsidP="000A5408">
      <w:pPr>
        <w:ind w:firstLine="709"/>
        <w:jc w:val="both"/>
        <w:rPr>
          <w:sz w:val="28"/>
          <w:szCs w:val="28"/>
        </w:rPr>
      </w:pPr>
      <w:r w:rsidRPr="000A5408">
        <w:rPr>
          <w:bCs/>
          <w:sz w:val="28"/>
          <w:szCs w:val="28"/>
        </w:rPr>
        <w:t>3</w:t>
      </w:r>
      <w:r w:rsidR="00EA4511" w:rsidRPr="000A5408">
        <w:rPr>
          <w:sz w:val="28"/>
          <w:szCs w:val="28"/>
        </w:rPr>
        <w:t>)</w:t>
      </w:r>
      <w:r w:rsidR="000D1499" w:rsidRPr="000A5408">
        <w:rPr>
          <w:sz w:val="28"/>
          <w:szCs w:val="28"/>
        </w:rPr>
        <w:t xml:space="preserve"> </w:t>
      </w:r>
      <w:r w:rsidR="0048545B">
        <w:rPr>
          <w:sz w:val="28"/>
          <w:szCs w:val="28"/>
        </w:rPr>
        <w:t>во</w:t>
      </w:r>
      <w:r w:rsidR="006A09E0" w:rsidRPr="000A5408">
        <w:rPr>
          <w:sz w:val="28"/>
          <w:szCs w:val="28"/>
        </w:rPr>
        <w:t xml:space="preserve"> время прохождения пожароопасного периода организовать своевременное размещение информации на сайте администрации городского округа Пелым о действии особого противопожарного режима, режима чрезвычайной ситуации на территории городского округа Пелым в случае их введения.</w:t>
      </w:r>
    </w:p>
    <w:p w:rsidR="008D79EE" w:rsidRPr="000A5408" w:rsidRDefault="00B44723" w:rsidP="000A5408">
      <w:pPr>
        <w:ind w:firstLine="709"/>
        <w:jc w:val="both"/>
        <w:rPr>
          <w:color w:val="FF0000"/>
          <w:sz w:val="28"/>
          <w:szCs w:val="28"/>
        </w:rPr>
      </w:pPr>
      <w:r w:rsidRPr="000A5408">
        <w:rPr>
          <w:sz w:val="28"/>
          <w:szCs w:val="28"/>
        </w:rPr>
        <w:t>5.</w:t>
      </w:r>
      <w:r w:rsidR="009A0844" w:rsidRPr="009A0844">
        <w:rPr>
          <w:sz w:val="28"/>
          <w:szCs w:val="28"/>
        </w:rPr>
        <w:t xml:space="preserve"> </w:t>
      </w:r>
      <w:r w:rsidR="009A0844">
        <w:rPr>
          <w:sz w:val="28"/>
          <w:szCs w:val="28"/>
        </w:rPr>
        <w:t>Заместителю</w:t>
      </w:r>
      <w:r w:rsidR="0048545B">
        <w:rPr>
          <w:sz w:val="28"/>
          <w:szCs w:val="28"/>
        </w:rPr>
        <w:t xml:space="preserve"> главы </w:t>
      </w:r>
      <w:r w:rsidR="009A0844" w:rsidRPr="005A26DD">
        <w:rPr>
          <w:sz w:val="28"/>
          <w:szCs w:val="28"/>
        </w:rPr>
        <w:t>администрации городского округа Пелым (по управлению имуществом, строительству, ЖКХ, землеус</w:t>
      </w:r>
      <w:r w:rsidR="009A0844" w:rsidRPr="005A26DD">
        <w:rPr>
          <w:sz w:val="28"/>
          <w:szCs w:val="28"/>
        </w:rPr>
        <w:t>т</w:t>
      </w:r>
      <w:r w:rsidR="009A0844" w:rsidRPr="005A26DD">
        <w:rPr>
          <w:sz w:val="28"/>
          <w:szCs w:val="28"/>
        </w:rPr>
        <w:t>ройству, энергетике, начальник</w:t>
      </w:r>
      <w:r w:rsidR="009A0844">
        <w:rPr>
          <w:sz w:val="28"/>
          <w:szCs w:val="28"/>
        </w:rPr>
        <w:t>у</w:t>
      </w:r>
      <w:r w:rsidR="009A0844" w:rsidRPr="005A26DD">
        <w:rPr>
          <w:sz w:val="28"/>
          <w:szCs w:val="28"/>
        </w:rPr>
        <w:t xml:space="preserve"> отдела по управлению им</w:t>
      </w:r>
      <w:r w:rsidR="009A0844" w:rsidRPr="005A26DD">
        <w:rPr>
          <w:sz w:val="28"/>
          <w:szCs w:val="28"/>
        </w:rPr>
        <w:t>у</w:t>
      </w:r>
      <w:r w:rsidR="009A0844" w:rsidRPr="005A26DD">
        <w:rPr>
          <w:sz w:val="28"/>
          <w:szCs w:val="28"/>
        </w:rPr>
        <w:t>ществом, строительству, ЖКХ, землеустройству, энергетике)</w:t>
      </w:r>
      <w:r w:rsidR="008D79EE" w:rsidRPr="000A5408">
        <w:rPr>
          <w:sz w:val="28"/>
          <w:szCs w:val="28"/>
        </w:rPr>
        <w:t>, специалистам отдела по управлению имуществом, строительству, ЖКХ, землеус</w:t>
      </w:r>
      <w:r w:rsidR="008D79EE" w:rsidRPr="000A5408">
        <w:rPr>
          <w:sz w:val="28"/>
          <w:szCs w:val="28"/>
        </w:rPr>
        <w:t>т</w:t>
      </w:r>
      <w:r w:rsidR="008D79EE" w:rsidRPr="000A5408">
        <w:rPr>
          <w:sz w:val="28"/>
          <w:szCs w:val="28"/>
        </w:rPr>
        <w:t>ройству, энергетике</w:t>
      </w:r>
      <w:r w:rsidR="00B642D1" w:rsidRPr="000A5408">
        <w:rPr>
          <w:sz w:val="28"/>
          <w:szCs w:val="28"/>
        </w:rPr>
        <w:t xml:space="preserve"> </w:t>
      </w:r>
      <w:r w:rsidR="00B642D1" w:rsidRPr="000A5408">
        <w:rPr>
          <w:bCs/>
          <w:sz w:val="28"/>
          <w:szCs w:val="28"/>
        </w:rPr>
        <w:t>администрации городского округа Пелым</w:t>
      </w:r>
      <w:r w:rsidR="008D79EE" w:rsidRPr="000A5408">
        <w:rPr>
          <w:sz w:val="28"/>
          <w:szCs w:val="28"/>
        </w:rPr>
        <w:t>:</w:t>
      </w:r>
    </w:p>
    <w:p w:rsidR="008D79EE" w:rsidRPr="000A5408" w:rsidRDefault="008D79EE" w:rsidP="000A5408">
      <w:pPr>
        <w:ind w:firstLine="709"/>
        <w:jc w:val="both"/>
        <w:rPr>
          <w:sz w:val="28"/>
          <w:szCs w:val="28"/>
        </w:rPr>
      </w:pPr>
      <w:r w:rsidRPr="000A5408">
        <w:rPr>
          <w:sz w:val="28"/>
          <w:szCs w:val="28"/>
        </w:rPr>
        <w:t>1) в срок до 15.04.2024 провести работу по выявлению правообладателей заброшенных земельных участков, для дальнейшего проведения мероприятий по очистке этих территорий от мусора, сухой травы, листьев и прочего материала;</w:t>
      </w:r>
    </w:p>
    <w:p w:rsidR="00B44723" w:rsidRPr="000A5408" w:rsidRDefault="00B44723" w:rsidP="000A54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5408">
        <w:rPr>
          <w:bCs/>
          <w:sz w:val="28"/>
          <w:szCs w:val="28"/>
        </w:rPr>
        <w:t>6</w:t>
      </w:r>
      <w:r w:rsidR="00D83406" w:rsidRPr="000A5408">
        <w:rPr>
          <w:bCs/>
          <w:sz w:val="28"/>
          <w:szCs w:val="28"/>
        </w:rPr>
        <w:t xml:space="preserve">. </w:t>
      </w:r>
      <w:r w:rsidR="0066057B" w:rsidRPr="000A5408">
        <w:rPr>
          <w:bCs/>
          <w:sz w:val="28"/>
          <w:szCs w:val="28"/>
        </w:rPr>
        <w:t>Муниципальному казенному учреждению «</w:t>
      </w:r>
      <w:r w:rsidR="0066057B" w:rsidRPr="000A5408">
        <w:rPr>
          <w:sz w:val="28"/>
          <w:szCs w:val="28"/>
        </w:rPr>
        <w:t>Единая дежурно-диспетчерская служба городс</w:t>
      </w:r>
      <w:r w:rsidR="00BA5A48">
        <w:rPr>
          <w:sz w:val="28"/>
          <w:szCs w:val="28"/>
        </w:rPr>
        <w:t xml:space="preserve">кого округа Пелым» </w:t>
      </w:r>
      <w:r w:rsidR="00BA5A48" w:rsidRPr="000A5408">
        <w:rPr>
          <w:sz w:val="28"/>
          <w:szCs w:val="28"/>
        </w:rPr>
        <w:t>О</w:t>
      </w:r>
      <w:r w:rsidR="00BA5A48">
        <w:rPr>
          <w:sz w:val="28"/>
          <w:szCs w:val="28"/>
        </w:rPr>
        <w:t>.И.</w:t>
      </w:r>
      <w:r w:rsidR="00BA5A48" w:rsidRPr="000A5408">
        <w:rPr>
          <w:sz w:val="28"/>
          <w:szCs w:val="28"/>
        </w:rPr>
        <w:t xml:space="preserve"> </w:t>
      </w:r>
      <w:r w:rsidR="00AC0BE1" w:rsidRPr="000A5408">
        <w:rPr>
          <w:sz w:val="28"/>
          <w:szCs w:val="28"/>
        </w:rPr>
        <w:t>Ветошкин</w:t>
      </w:r>
      <w:r w:rsidR="000967FD">
        <w:rPr>
          <w:sz w:val="28"/>
          <w:szCs w:val="28"/>
        </w:rPr>
        <w:t>ой</w:t>
      </w:r>
      <w:r w:rsidR="00AC0BE1" w:rsidRPr="000A5408">
        <w:rPr>
          <w:sz w:val="28"/>
          <w:szCs w:val="28"/>
        </w:rPr>
        <w:t xml:space="preserve"> </w:t>
      </w:r>
      <w:r w:rsidRPr="000A5408">
        <w:rPr>
          <w:sz w:val="28"/>
          <w:szCs w:val="28"/>
        </w:rPr>
        <w:t xml:space="preserve">организовать мониторинг лесопожарной обстановки на период прохождения пожароопасного сезона, под средством системных ресурсов </w:t>
      </w:r>
      <w:r w:rsidRPr="000A5408">
        <w:rPr>
          <w:rFonts w:eastAsia="Calibri"/>
          <w:sz w:val="28"/>
          <w:szCs w:val="28"/>
          <w:lang w:eastAsia="en-US"/>
        </w:rPr>
        <w:t>«Каскад», «Лесохранитель», «ИСДМ-Рослесхоз», «Космоснимки», «Термоточки».</w:t>
      </w:r>
    </w:p>
    <w:p w:rsidR="00B642D1" w:rsidRPr="000A5408" w:rsidRDefault="00B642D1" w:rsidP="000A54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5408">
        <w:rPr>
          <w:rFonts w:eastAsia="Calibri"/>
          <w:sz w:val="28"/>
          <w:szCs w:val="28"/>
          <w:lang w:eastAsia="en-US"/>
        </w:rPr>
        <w:t xml:space="preserve">Обеспечить готовность </w:t>
      </w:r>
      <w:r w:rsidRPr="000A5408">
        <w:rPr>
          <w:sz w:val="28"/>
          <w:szCs w:val="28"/>
        </w:rPr>
        <w:t>муниципальной автоматизированной системы централизованного оповещения в городском округе Пелым АПК «Грифон» для опо</w:t>
      </w:r>
      <w:r w:rsidR="0048545B">
        <w:rPr>
          <w:sz w:val="28"/>
          <w:szCs w:val="28"/>
        </w:rPr>
        <w:t xml:space="preserve">вещения руководящего состава и </w:t>
      </w:r>
      <w:r w:rsidRPr="000A5408">
        <w:rPr>
          <w:sz w:val="28"/>
          <w:szCs w:val="28"/>
        </w:rPr>
        <w:t xml:space="preserve">населения. </w:t>
      </w:r>
    </w:p>
    <w:p w:rsidR="00BF7657" w:rsidRPr="000A5408" w:rsidRDefault="000A5408" w:rsidP="000A5408">
      <w:pPr>
        <w:ind w:firstLine="709"/>
        <w:jc w:val="both"/>
        <w:rPr>
          <w:bCs/>
          <w:sz w:val="28"/>
          <w:szCs w:val="28"/>
        </w:rPr>
      </w:pPr>
      <w:r w:rsidRPr="000A5408">
        <w:rPr>
          <w:sz w:val="28"/>
          <w:szCs w:val="28"/>
        </w:rPr>
        <w:t>7</w:t>
      </w:r>
      <w:r w:rsidR="00BF7657" w:rsidRPr="000A5408">
        <w:rPr>
          <w:sz w:val="28"/>
          <w:szCs w:val="28"/>
        </w:rPr>
        <w:t xml:space="preserve">. </w:t>
      </w:r>
      <w:r w:rsidR="00BF7657" w:rsidRPr="000A5408">
        <w:rPr>
          <w:bCs/>
          <w:sz w:val="28"/>
          <w:szCs w:val="28"/>
        </w:rPr>
        <w:t xml:space="preserve">Рекомендовать </w:t>
      </w:r>
      <w:r w:rsidR="00711A85" w:rsidRPr="000A5408">
        <w:rPr>
          <w:sz w:val="28"/>
          <w:szCs w:val="28"/>
        </w:rPr>
        <w:t xml:space="preserve">муниципальному казенному учреждению </w:t>
      </w:r>
      <w:r w:rsidR="00BF7657" w:rsidRPr="000A5408">
        <w:rPr>
          <w:sz w:val="28"/>
          <w:szCs w:val="28"/>
        </w:rPr>
        <w:t xml:space="preserve"> культуры «Дом культуры поселок Пелым»</w:t>
      </w:r>
      <w:r w:rsidR="000967FD">
        <w:rPr>
          <w:sz w:val="28"/>
          <w:szCs w:val="28"/>
        </w:rPr>
        <w:t xml:space="preserve"> </w:t>
      </w:r>
      <w:r w:rsidR="008E3EE7" w:rsidRPr="000A5408">
        <w:rPr>
          <w:sz w:val="28"/>
          <w:szCs w:val="28"/>
        </w:rPr>
        <w:t xml:space="preserve">И.А. </w:t>
      </w:r>
      <w:r w:rsidR="000967FD">
        <w:rPr>
          <w:sz w:val="28"/>
          <w:szCs w:val="28"/>
        </w:rPr>
        <w:t>Ульяновой</w:t>
      </w:r>
      <w:r w:rsidR="00711A85" w:rsidRPr="000A5408">
        <w:rPr>
          <w:sz w:val="28"/>
          <w:szCs w:val="28"/>
        </w:rPr>
        <w:t xml:space="preserve"> –</w:t>
      </w:r>
      <w:r w:rsidR="009A0844">
        <w:rPr>
          <w:sz w:val="28"/>
          <w:szCs w:val="28"/>
        </w:rPr>
        <w:t xml:space="preserve">телепрограмме </w:t>
      </w:r>
      <w:r w:rsidR="00711A85" w:rsidRPr="000A5408">
        <w:rPr>
          <w:sz w:val="28"/>
          <w:szCs w:val="28"/>
        </w:rPr>
        <w:t>«Первое Пелымское телевидение»</w:t>
      </w:r>
      <w:r w:rsidR="004D37BA" w:rsidRPr="000A5408">
        <w:rPr>
          <w:sz w:val="28"/>
          <w:szCs w:val="28"/>
        </w:rPr>
        <w:t xml:space="preserve"> и редакции</w:t>
      </w:r>
      <w:r w:rsidR="00711A85" w:rsidRPr="000A5408">
        <w:rPr>
          <w:sz w:val="28"/>
          <w:szCs w:val="28"/>
        </w:rPr>
        <w:t xml:space="preserve"> газеты «Пелымский вестник» </w:t>
      </w:r>
      <w:r w:rsidR="00B642D1" w:rsidRPr="000A5408">
        <w:rPr>
          <w:bCs/>
          <w:sz w:val="28"/>
          <w:szCs w:val="28"/>
        </w:rPr>
        <w:t xml:space="preserve">на период прохождения пожароопасного сезона </w:t>
      </w:r>
      <w:r w:rsidR="00711A85" w:rsidRPr="000A5408">
        <w:rPr>
          <w:bCs/>
          <w:sz w:val="28"/>
          <w:szCs w:val="28"/>
        </w:rPr>
        <w:t xml:space="preserve">организовать публикацию материалов </w:t>
      </w:r>
      <w:r w:rsidR="00797D10" w:rsidRPr="000A5408">
        <w:rPr>
          <w:bCs/>
          <w:sz w:val="28"/>
          <w:szCs w:val="28"/>
        </w:rPr>
        <w:t xml:space="preserve"> и трансляцию сюжетов</w:t>
      </w:r>
      <w:r w:rsidR="00711A85" w:rsidRPr="000A5408">
        <w:rPr>
          <w:bCs/>
          <w:sz w:val="28"/>
          <w:szCs w:val="28"/>
        </w:rPr>
        <w:t xml:space="preserve"> по противопожарной тематике</w:t>
      </w:r>
      <w:r w:rsidR="00DE6C19" w:rsidRPr="000A5408">
        <w:rPr>
          <w:bCs/>
          <w:sz w:val="28"/>
          <w:szCs w:val="28"/>
        </w:rPr>
        <w:t xml:space="preserve"> и информирование населения городского округа Пелым о действии особого противопожарного режима и режима чрезвычайной ситуации н</w:t>
      </w:r>
      <w:r w:rsidR="0048545B">
        <w:rPr>
          <w:bCs/>
          <w:sz w:val="28"/>
          <w:szCs w:val="28"/>
        </w:rPr>
        <w:t>а территории городского округа П</w:t>
      </w:r>
      <w:r w:rsidR="00DE6C19" w:rsidRPr="000A5408">
        <w:rPr>
          <w:bCs/>
          <w:sz w:val="28"/>
          <w:szCs w:val="28"/>
        </w:rPr>
        <w:t>елым в случае их введения</w:t>
      </w:r>
      <w:r w:rsidR="00711A85" w:rsidRPr="000A5408">
        <w:rPr>
          <w:bCs/>
          <w:sz w:val="28"/>
          <w:szCs w:val="28"/>
        </w:rPr>
        <w:t>.</w:t>
      </w:r>
      <w:r w:rsidR="00B642D1" w:rsidRPr="000A5408">
        <w:rPr>
          <w:bCs/>
          <w:sz w:val="28"/>
          <w:szCs w:val="28"/>
        </w:rPr>
        <w:t xml:space="preserve"> </w:t>
      </w:r>
    </w:p>
    <w:p w:rsidR="00B642D1" w:rsidRPr="000A5408" w:rsidRDefault="000A5408" w:rsidP="000A5408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0A5408">
        <w:rPr>
          <w:bCs/>
          <w:sz w:val="28"/>
          <w:szCs w:val="28"/>
        </w:rPr>
        <w:t>8</w:t>
      </w:r>
      <w:r w:rsidR="00B642D1" w:rsidRPr="000A5408">
        <w:rPr>
          <w:bCs/>
          <w:sz w:val="28"/>
          <w:szCs w:val="28"/>
        </w:rPr>
        <w:t>. Рекомендовать Государственному инспектору Департамента по охране животного мира Свердловской области</w:t>
      </w:r>
      <w:r w:rsidRPr="000A5408">
        <w:rPr>
          <w:bCs/>
          <w:sz w:val="28"/>
          <w:szCs w:val="28"/>
        </w:rPr>
        <w:t xml:space="preserve"> В.С</w:t>
      </w:r>
      <w:r>
        <w:rPr>
          <w:bCs/>
          <w:sz w:val="28"/>
          <w:szCs w:val="28"/>
        </w:rPr>
        <w:t xml:space="preserve">. </w:t>
      </w:r>
      <w:r w:rsidR="00B642D1" w:rsidRPr="000A5408">
        <w:rPr>
          <w:bCs/>
          <w:sz w:val="28"/>
          <w:szCs w:val="28"/>
        </w:rPr>
        <w:t>Тищенко открытие весенней и осенней охоты проводить с учетом пожарной обстановки в лесах.</w:t>
      </w:r>
    </w:p>
    <w:p w:rsidR="00711A85" w:rsidRPr="000A5408" w:rsidRDefault="000A5408" w:rsidP="000A5408">
      <w:pPr>
        <w:ind w:firstLine="709"/>
        <w:jc w:val="both"/>
        <w:rPr>
          <w:bCs/>
          <w:sz w:val="28"/>
          <w:szCs w:val="28"/>
        </w:rPr>
      </w:pPr>
      <w:r w:rsidRPr="000A5408">
        <w:rPr>
          <w:bCs/>
          <w:sz w:val="28"/>
          <w:szCs w:val="28"/>
        </w:rPr>
        <w:t>9</w:t>
      </w:r>
      <w:r w:rsidR="00F15D7C" w:rsidRPr="000A5408">
        <w:rPr>
          <w:bCs/>
          <w:sz w:val="28"/>
          <w:szCs w:val="28"/>
        </w:rPr>
        <w:t>. Настоящее постановление разместить на официальном сайте городского округа Пелым в сети «Интернет» и опубликовать в информационной газете «Пелымский вестник».</w:t>
      </w:r>
    </w:p>
    <w:p w:rsidR="00634761" w:rsidRPr="000A5408" w:rsidRDefault="000A5408" w:rsidP="000A54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5408">
        <w:rPr>
          <w:bCs/>
          <w:sz w:val="28"/>
          <w:szCs w:val="28"/>
        </w:rPr>
        <w:t>10</w:t>
      </w:r>
      <w:r w:rsidR="0058237B" w:rsidRPr="000A5408">
        <w:rPr>
          <w:bCs/>
          <w:sz w:val="28"/>
          <w:szCs w:val="28"/>
        </w:rPr>
        <w:t>.</w:t>
      </w:r>
      <w:r w:rsidR="00634761" w:rsidRPr="000A5408">
        <w:rPr>
          <w:bCs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округа Пелым</w:t>
      </w:r>
      <w:r w:rsidR="0048545B">
        <w:rPr>
          <w:bCs/>
          <w:sz w:val="28"/>
          <w:szCs w:val="28"/>
        </w:rPr>
        <w:t xml:space="preserve"> </w:t>
      </w:r>
      <w:r w:rsidR="00AC0BE1" w:rsidRPr="000A5408">
        <w:rPr>
          <w:bCs/>
          <w:sz w:val="28"/>
          <w:szCs w:val="28"/>
        </w:rPr>
        <w:t>К.А. Роде</w:t>
      </w:r>
      <w:r w:rsidR="008E3EE7" w:rsidRPr="000A5408">
        <w:rPr>
          <w:bCs/>
          <w:sz w:val="28"/>
          <w:szCs w:val="28"/>
        </w:rPr>
        <w:t>.</w:t>
      </w:r>
      <w:r w:rsidR="00634761" w:rsidRPr="000A5408">
        <w:rPr>
          <w:bCs/>
          <w:sz w:val="28"/>
          <w:szCs w:val="28"/>
        </w:rPr>
        <w:t xml:space="preserve"> </w:t>
      </w:r>
    </w:p>
    <w:p w:rsidR="0058237B" w:rsidRPr="000A5408" w:rsidRDefault="0058237B" w:rsidP="0058237B">
      <w:pPr>
        <w:ind w:firstLine="709"/>
        <w:jc w:val="both"/>
        <w:rPr>
          <w:bCs/>
          <w:sz w:val="28"/>
          <w:szCs w:val="28"/>
        </w:rPr>
      </w:pPr>
    </w:p>
    <w:p w:rsidR="00596479" w:rsidRPr="000A5408" w:rsidRDefault="00596479" w:rsidP="00596479">
      <w:pPr>
        <w:ind w:firstLine="709"/>
        <w:jc w:val="both"/>
        <w:rPr>
          <w:bCs/>
          <w:sz w:val="28"/>
          <w:szCs w:val="28"/>
        </w:rPr>
      </w:pPr>
    </w:p>
    <w:p w:rsidR="00596479" w:rsidRDefault="00596479" w:rsidP="00596479">
      <w:pPr>
        <w:ind w:firstLine="709"/>
        <w:jc w:val="both"/>
        <w:rPr>
          <w:bCs/>
          <w:sz w:val="28"/>
          <w:szCs w:val="28"/>
        </w:rPr>
      </w:pPr>
    </w:p>
    <w:p w:rsidR="0048545B" w:rsidRPr="000A5408" w:rsidRDefault="0048545B" w:rsidP="00596479">
      <w:pPr>
        <w:ind w:firstLine="709"/>
        <w:jc w:val="both"/>
        <w:rPr>
          <w:bCs/>
          <w:sz w:val="28"/>
          <w:szCs w:val="28"/>
        </w:rPr>
      </w:pPr>
    </w:p>
    <w:p w:rsidR="00C51AFF" w:rsidRPr="000A5408" w:rsidRDefault="00342A5C" w:rsidP="002731C8">
      <w:pPr>
        <w:jc w:val="both"/>
        <w:rPr>
          <w:bCs/>
          <w:sz w:val="28"/>
          <w:szCs w:val="28"/>
        </w:rPr>
      </w:pPr>
      <w:r w:rsidRPr="000A5408">
        <w:rPr>
          <w:bCs/>
          <w:sz w:val="28"/>
          <w:szCs w:val="28"/>
        </w:rPr>
        <w:t>Г</w:t>
      </w:r>
      <w:r w:rsidR="00715BC7" w:rsidRPr="000A5408">
        <w:rPr>
          <w:bCs/>
          <w:sz w:val="28"/>
          <w:szCs w:val="28"/>
        </w:rPr>
        <w:t>лав</w:t>
      </w:r>
      <w:r w:rsidRPr="000A5408">
        <w:rPr>
          <w:bCs/>
          <w:sz w:val="28"/>
          <w:szCs w:val="28"/>
        </w:rPr>
        <w:t xml:space="preserve">а </w:t>
      </w:r>
      <w:r w:rsidR="00596479" w:rsidRPr="000A5408">
        <w:rPr>
          <w:bCs/>
          <w:sz w:val="28"/>
          <w:szCs w:val="28"/>
        </w:rPr>
        <w:t xml:space="preserve">городского округа Пелым                                      </w:t>
      </w:r>
      <w:r w:rsidR="002731C8" w:rsidRPr="000A5408">
        <w:rPr>
          <w:bCs/>
          <w:sz w:val="28"/>
          <w:szCs w:val="28"/>
        </w:rPr>
        <w:t xml:space="preserve">                  </w:t>
      </w:r>
      <w:r w:rsidR="00CA1BF0" w:rsidRPr="000A5408">
        <w:rPr>
          <w:bCs/>
          <w:sz w:val="28"/>
          <w:szCs w:val="28"/>
        </w:rPr>
        <w:t xml:space="preserve">   </w:t>
      </w:r>
      <w:r w:rsidR="006370CB" w:rsidRPr="000A5408">
        <w:rPr>
          <w:bCs/>
          <w:sz w:val="28"/>
          <w:szCs w:val="28"/>
        </w:rPr>
        <w:t xml:space="preserve">   </w:t>
      </w:r>
      <w:r w:rsidRPr="000A5408">
        <w:rPr>
          <w:bCs/>
          <w:sz w:val="28"/>
          <w:szCs w:val="28"/>
        </w:rPr>
        <w:t>Ш.Т. Алиев</w:t>
      </w:r>
    </w:p>
    <w:p w:rsidR="002731C8" w:rsidRDefault="002731C8" w:rsidP="002731C8">
      <w:pPr>
        <w:jc w:val="both"/>
        <w:rPr>
          <w:bCs/>
          <w:sz w:val="28"/>
        </w:rPr>
      </w:pPr>
    </w:p>
    <w:p w:rsidR="00CB33F0" w:rsidRDefault="00CB33F0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EC4171" w:rsidRDefault="00EC4171" w:rsidP="002731C8">
      <w:pPr>
        <w:jc w:val="both"/>
        <w:rPr>
          <w:bCs/>
          <w:sz w:val="28"/>
        </w:rPr>
      </w:pPr>
    </w:p>
    <w:p w:rsidR="00DE6C19" w:rsidRDefault="00DE6C19" w:rsidP="002731C8">
      <w:pPr>
        <w:jc w:val="both"/>
        <w:rPr>
          <w:bCs/>
          <w:sz w:val="28"/>
        </w:rPr>
      </w:pPr>
    </w:p>
    <w:p w:rsidR="00CA1BF0" w:rsidRDefault="00CA1BF0" w:rsidP="002731C8">
      <w:pPr>
        <w:jc w:val="both"/>
        <w:rPr>
          <w:bCs/>
          <w:sz w:val="28"/>
        </w:rPr>
      </w:pPr>
    </w:p>
    <w:p w:rsidR="00CA1BF0" w:rsidRDefault="00CA1BF0" w:rsidP="002731C8">
      <w:pPr>
        <w:jc w:val="both"/>
        <w:rPr>
          <w:bCs/>
          <w:sz w:val="28"/>
        </w:rPr>
      </w:pPr>
    </w:p>
    <w:p w:rsidR="00CA1BF0" w:rsidRDefault="00CA1BF0" w:rsidP="002731C8">
      <w:pPr>
        <w:jc w:val="both"/>
        <w:rPr>
          <w:bCs/>
          <w:sz w:val="28"/>
        </w:rPr>
      </w:pPr>
    </w:p>
    <w:p w:rsidR="00AC0BE1" w:rsidRDefault="00AC0BE1" w:rsidP="002731C8">
      <w:pPr>
        <w:jc w:val="both"/>
        <w:rPr>
          <w:bCs/>
          <w:sz w:val="28"/>
        </w:rPr>
      </w:pPr>
    </w:p>
    <w:p w:rsidR="00AC0BE1" w:rsidRDefault="00AC0BE1" w:rsidP="002731C8">
      <w:pPr>
        <w:jc w:val="both"/>
        <w:rPr>
          <w:bCs/>
          <w:sz w:val="28"/>
        </w:rPr>
      </w:pPr>
    </w:p>
    <w:p w:rsidR="00AC0BE1" w:rsidRDefault="00AC0BE1" w:rsidP="002731C8">
      <w:pPr>
        <w:jc w:val="both"/>
        <w:rPr>
          <w:bCs/>
          <w:sz w:val="28"/>
        </w:rPr>
      </w:pPr>
    </w:p>
    <w:p w:rsidR="00AC0BE1" w:rsidRDefault="00AC0BE1" w:rsidP="002731C8">
      <w:pPr>
        <w:jc w:val="both"/>
        <w:rPr>
          <w:bCs/>
          <w:sz w:val="28"/>
        </w:rPr>
      </w:pPr>
    </w:p>
    <w:p w:rsidR="00AC0BE1" w:rsidRDefault="00AC0BE1" w:rsidP="002731C8">
      <w:pPr>
        <w:jc w:val="both"/>
        <w:rPr>
          <w:bCs/>
          <w:sz w:val="28"/>
        </w:rPr>
      </w:pPr>
    </w:p>
    <w:p w:rsidR="000A5408" w:rsidRDefault="000A5408" w:rsidP="002731C8">
      <w:pPr>
        <w:jc w:val="both"/>
        <w:rPr>
          <w:bCs/>
          <w:sz w:val="28"/>
        </w:rPr>
      </w:pPr>
    </w:p>
    <w:p w:rsidR="000A5408" w:rsidRDefault="000A5408" w:rsidP="002731C8">
      <w:pPr>
        <w:jc w:val="both"/>
        <w:rPr>
          <w:bCs/>
          <w:sz w:val="28"/>
        </w:rPr>
      </w:pPr>
    </w:p>
    <w:p w:rsidR="000A5408" w:rsidRDefault="000A5408" w:rsidP="002731C8">
      <w:pPr>
        <w:jc w:val="both"/>
        <w:rPr>
          <w:bCs/>
          <w:sz w:val="28"/>
        </w:rPr>
      </w:pPr>
    </w:p>
    <w:p w:rsidR="000A5408" w:rsidRDefault="000A5408" w:rsidP="002731C8">
      <w:pPr>
        <w:jc w:val="both"/>
        <w:rPr>
          <w:bCs/>
          <w:sz w:val="28"/>
        </w:rPr>
      </w:pPr>
    </w:p>
    <w:p w:rsidR="000A5408" w:rsidRDefault="000A5408" w:rsidP="002731C8">
      <w:pPr>
        <w:jc w:val="both"/>
        <w:rPr>
          <w:bCs/>
          <w:sz w:val="28"/>
        </w:rPr>
      </w:pPr>
    </w:p>
    <w:p w:rsidR="000A5408" w:rsidRDefault="000A5408" w:rsidP="002731C8">
      <w:pPr>
        <w:jc w:val="both"/>
        <w:rPr>
          <w:bCs/>
          <w:sz w:val="28"/>
        </w:rPr>
      </w:pPr>
    </w:p>
    <w:sectPr w:rsidR="000A5408" w:rsidSect="0048545B"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5C" w:rsidRDefault="002C5B5C" w:rsidP="00CB50D0">
      <w:r>
        <w:separator/>
      </w:r>
    </w:p>
  </w:endnote>
  <w:endnote w:type="continuationSeparator" w:id="0">
    <w:p w:rsidR="002C5B5C" w:rsidRDefault="002C5B5C" w:rsidP="00CB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5C" w:rsidRDefault="002C5B5C" w:rsidP="00CB50D0">
      <w:r>
        <w:separator/>
      </w:r>
    </w:p>
  </w:footnote>
  <w:footnote w:type="continuationSeparator" w:id="0">
    <w:p w:rsidR="002C5B5C" w:rsidRDefault="002C5B5C" w:rsidP="00CB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D0" w:rsidRDefault="00CB50D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781A">
      <w:rPr>
        <w:noProof/>
      </w:rPr>
      <w:t>3</w:t>
    </w:r>
    <w:r>
      <w:fldChar w:fldCharType="end"/>
    </w:r>
  </w:p>
  <w:p w:rsidR="00CB50D0" w:rsidRDefault="00CB50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6D9"/>
    <w:multiLevelType w:val="hybridMultilevel"/>
    <w:tmpl w:val="B8F0844E"/>
    <w:lvl w:ilvl="0" w:tplc="1696D598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5A004A"/>
    <w:multiLevelType w:val="multilevel"/>
    <w:tmpl w:val="A7C600FC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 w15:restartNumberingAfterBreak="0">
    <w:nsid w:val="05720FEF"/>
    <w:multiLevelType w:val="hybridMultilevel"/>
    <w:tmpl w:val="44DC37C2"/>
    <w:lvl w:ilvl="0" w:tplc="637E578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52AEA1C">
      <w:numFmt w:val="none"/>
      <w:lvlText w:val=""/>
      <w:lvlJc w:val="left"/>
      <w:pPr>
        <w:tabs>
          <w:tab w:val="num" w:pos="360"/>
        </w:tabs>
      </w:pPr>
    </w:lvl>
    <w:lvl w:ilvl="2" w:tplc="D41A9D5A">
      <w:numFmt w:val="none"/>
      <w:lvlText w:val=""/>
      <w:lvlJc w:val="left"/>
      <w:pPr>
        <w:tabs>
          <w:tab w:val="num" w:pos="360"/>
        </w:tabs>
      </w:pPr>
    </w:lvl>
    <w:lvl w:ilvl="3" w:tplc="04B851A6">
      <w:numFmt w:val="none"/>
      <w:lvlText w:val=""/>
      <w:lvlJc w:val="left"/>
      <w:pPr>
        <w:tabs>
          <w:tab w:val="num" w:pos="360"/>
        </w:tabs>
      </w:pPr>
    </w:lvl>
    <w:lvl w:ilvl="4" w:tplc="9CDC1F46">
      <w:numFmt w:val="none"/>
      <w:lvlText w:val=""/>
      <w:lvlJc w:val="left"/>
      <w:pPr>
        <w:tabs>
          <w:tab w:val="num" w:pos="360"/>
        </w:tabs>
      </w:pPr>
    </w:lvl>
    <w:lvl w:ilvl="5" w:tplc="07F6A7EC">
      <w:numFmt w:val="none"/>
      <w:lvlText w:val=""/>
      <w:lvlJc w:val="left"/>
      <w:pPr>
        <w:tabs>
          <w:tab w:val="num" w:pos="360"/>
        </w:tabs>
      </w:pPr>
    </w:lvl>
    <w:lvl w:ilvl="6" w:tplc="88106E42">
      <w:numFmt w:val="none"/>
      <w:lvlText w:val=""/>
      <w:lvlJc w:val="left"/>
      <w:pPr>
        <w:tabs>
          <w:tab w:val="num" w:pos="360"/>
        </w:tabs>
      </w:pPr>
    </w:lvl>
    <w:lvl w:ilvl="7" w:tplc="33DC0FE8">
      <w:numFmt w:val="none"/>
      <w:lvlText w:val=""/>
      <w:lvlJc w:val="left"/>
      <w:pPr>
        <w:tabs>
          <w:tab w:val="num" w:pos="360"/>
        </w:tabs>
      </w:pPr>
    </w:lvl>
    <w:lvl w:ilvl="8" w:tplc="81505FA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7B2C26"/>
    <w:multiLevelType w:val="hybridMultilevel"/>
    <w:tmpl w:val="76CA8374"/>
    <w:lvl w:ilvl="0" w:tplc="CEB8026E">
      <w:start w:val="8"/>
      <w:numFmt w:val="decimal"/>
      <w:lvlText w:val="%1."/>
      <w:lvlJc w:val="left"/>
      <w:pPr>
        <w:tabs>
          <w:tab w:val="num" w:pos="2694"/>
        </w:tabs>
        <w:ind w:left="2694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17F5BD2"/>
    <w:multiLevelType w:val="hybridMultilevel"/>
    <w:tmpl w:val="CEF891FC"/>
    <w:lvl w:ilvl="0" w:tplc="2D98A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0F1DD7"/>
    <w:multiLevelType w:val="hybridMultilevel"/>
    <w:tmpl w:val="68EA592C"/>
    <w:lvl w:ilvl="0" w:tplc="652E21E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28254CB1"/>
    <w:multiLevelType w:val="hybridMultilevel"/>
    <w:tmpl w:val="022247BA"/>
    <w:lvl w:ilvl="0" w:tplc="80A2510E">
      <w:start w:val="8"/>
      <w:numFmt w:val="decimal"/>
      <w:lvlText w:val="%1."/>
      <w:lvlJc w:val="left"/>
      <w:pPr>
        <w:tabs>
          <w:tab w:val="num" w:pos="2754"/>
        </w:tabs>
        <w:ind w:left="2754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2C2831B3"/>
    <w:multiLevelType w:val="hybridMultilevel"/>
    <w:tmpl w:val="C2C0C710"/>
    <w:lvl w:ilvl="0" w:tplc="84AC2A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40204DA8"/>
    <w:multiLevelType w:val="hybridMultilevel"/>
    <w:tmpl w:val="98BE3E68"/>
    <w:lvl w:ilvl="0" w:tplc="C4C2F6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2BF5E30"/>
    <w:multiLevelType w:val="hybridMultilevel"/>
    <w:tmpl w:val="5E1CAEFC"/>
    <w:lvl w:ilvl="0" w:tplc="4F3E5D2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47AA1798"/>
    <w:multiLevelType w:val="hybridMultilevel"/>
    <w:tmpl w:val="64881D72"/>
    <w:lvl w:ilvl="0" w:tplc="E9AAC4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5A5B88">
      <w:numFmt w:val="none"/>
      <w:lvlText w:val=""/>
      <w:lvlJc w:val="left"/>
      <w:pPr>
        <w:tabs>
          <w:tab w:val="num" w:pos="360"/>
        </w:tabs>
      </w:pPr>
    </w:lvl>
    <w:lvl w:ilvl="2" w:tplc="D0EA441C">
      <w:numFmt w:val="none"/>
      <w:lvlText w:val=""/>
      <w:lvlJc w:val="left"/>
      <w:pPr>
        <w:tabs>
          <w:tab w:val="num" w:pos="360"/>
        </w:tabs>
      </w:pPr>
    </w:lvl>
    <w:lvl w:ilvl="3" w:tplc="529A6E7E">
      <w:numFmt w:val="none"/>
      <w:lvlText w:val=""/>
      <w:lvlJc w:val="left"/>
      <w:pPr>
        <w:tabs>
          <w:tab w:val="num" w:pos="360"/>
        </w:tabs>
      </w:pPr>
    </w:lvl>
    <w:lvl w:ilvl="4" w:tplc="5B1CA956">
      <w:numFmt w:val="none"/>
      <w:lvlText w:val=""/>
      <w:lvlJc w:val="left"/>
      <w:pPr>
        <w:tabs>
          <w:tab w:val="num" w:pos="360"/>
        </w:tabs>
      </w:pPr>
    </w:lvl>
    <w:lvl w:ilvl="5" w:tplc="CEA88616">
      <w:numFmt w:val="none"/>
      <w:lvlText w:val=""/>
      <w:lvlJc w:val="left"/>
      <w:pPr>
        <w:tabs>
          <w:tab w:val="num" w:pos="360"/>
        </w:tabs>
      </w:pPr>
    </w:lvl>
    <w:lvl w:ilvl="6" w:tplc="884E841A">
      <w:numFmt w:val="none"/>
      <w:lvlText w:val=""/>
      <w:lvlJc w:val="left"/>
      <w:pPr>
        <w:tabs>
          <w:tab w:val="num" w:pos="360"/>
        </w:tabs>
      </w:pPr>
    </w:lvl>
    <w:lvl w:ilvl="7" w:tplc="7E341E32">
      <w:numFmt w:val="none"/>
      <w:lvlText w:val=""/>
      <w:lvlJc w:val="left"/>
      <w:pPr>
        <w:tabs>
          <w:tab w:val="num" w:pos="360"/>
        </w:tabs>
      </w:pPr>
    </w:lvl>
    <w:lvl w:ilvl="8" w:tplc="CC64C55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F4C4F46"/>
    <w:multiLevelType w:val="hybridMultilevel"/>
    <w:tmpl w:val="CEE24920"/>
    <w:lvl w:ilvl="0" w:tplc="356CE6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 w15:restartNumberingAfterBreak="0">
    <w:nsid w:val="5B715867"/>
    <w:multiLevelType w:val="hybridMultilevel"/>
    <w:tmpl w:val="FA80AB48"/>
    <w:lvl w:ilvl="0" w:tplc="A7E0C5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5CF564FB"/>
    <w:multiLevelType w:val="hybridMultilevel"/>
    <w:tmpl w:val="ABEAC42E"/>
    <w:lvl w:ilvl="0" w:tplc="E21E50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4D33E32"/>
    <w:multiLevelType w:val="hybridMultilevel"/>
    <w:tmpl w:val="A3EC0C04"/>
    <w:lvl w:ilvl="0" w:tplc="1DB02E4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697C030F"/>
    <w:multiLevelType w:val="hybridMultilevel"/>
    <w:tmpl w:val="0D0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327CD8"/>
    <w:multiLevelType w:val="hybridMultilevel"/>
    <w:tmpl w:val="75829E12"/>
    <w:lvl w:ilvl="0" w:tplc="15CC92F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16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5"/>
  </w:num>
  <w:num w:numId="13">
    <w:abstractNumId w:val="12"/>
  </w:num>
  <w:num w:numId="14">
    <w:abstractNumId w:val="13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89D"/>
    <w:rsid w:val="00002E8F"/>
    <w:rsid w:val="00005C4E"/>
    <w:rsid w:val="00005F4C"/>
    <w:rsid w:val="00015345"/>
    <w:rsid w:val="000472FB"/>
    <w:rsid w:val="00047FF2"/>
    <w:rsid w:val="000525E8"/>
    <w:rsid w:val="00053CFC"/>
    <w:rsid w:val="000567B4"/>
    <w:rsid w:val="00090114"/>
    <w:rsid w:val="00090D61"/>
    <w:rsid w:val="000967FD"/>
    <w:rsid w:val="00096ED5"/>
    <w:rsid w:val="000A5408"/>
    <w:rsid w:val="000A5D94"/>
    <w:rsid w:val="000D1499"/>
    <w:rsid w:val="000D2A22"/>
    <w:rsid w:val="000E355E"/>
    <w:rsid w:val="001021CE"/>
    <w:rsid w:val="00104839"/>
    <w:rsid w:val="00105272"/>
    <w:rsid w:val="001062BB"/>
    <w:rsid w:val="00106C0C"/>
    <w:rsid w:val="00115408"/>
    <w:rsid w:val="001207DA"/>
    <w:rsid w:val="001250D3"/>
    <w:rsid w:val="00131A06"/>
    <w:rsid w:val="00132FD1"/>
    <w:rsid w:val="00133CDB"/>
    <w:rsid w:val="00157911"/>
    <w:rsid w:val="001736B4"/>
    <w:rsid w:val="001860BF"/>
    <w:rsid w:val="001965C7"/>
    <w:rsid w:val="001C3736"/>
    <w:rsid w:val="001C67ED"/>
    <w:rsid w:val="001E5BA7"/>
    <w:rsid w:val="001E5E6F"/>
    <w:rsid w:val="00201792"/>
    <w:rsid w:val="002302AC"/>
    <w:rsid w:val="00243DC6"/>
    <w:rsid w:val="0024407E"/>
    <w:rsid w:val="00257684"/>
    <w:rsid w:val="00264DDB"/>
    <w:rsid w:val="002701D1"/>
    <w:rsid w:val="0027161B"/>
    <w:rsid w:val="002719B6"/>
    <w:rsid w:val="002731C8"/>
    <w:rsid w:val="00274C8B"/>
    <w:rsid w:val="0028009D"/>
    <w:rsid w:val="00292D0E"/>
    <w:rsid w:val="00295AF6"/>
    <w:rsid w:val="002A0012"/>
    <w:rsid w:val="002A1BB3"/>
    <w:rsid w:val="002A3DBD"/>
    <w:rsid w:val="002A4DDF"/>
    <w:rsid w:val="002A5E8E"/>
    <w:rsid w:val="002C5B5C"/>
    <w:rsid w:val="002D7A37"/>
    <w:rsid w:val="002F6E2A"/>
    <w:rsid w:val="00302B39"/>
    <w:rsid w:val="003073E4"/>
    <w:rsid w:val="00315B97"/>
    <w:rsid w:val="00316680"/>
    <w:rsid w:val="00321B1C"/>
    <w:rsid w:val="00324FF4"/>
    <w:rsid w:val="00342A5C"/>
    <w:rsid w:val="0034671E"/>
    <w:rsid w:val="00362F73"/>
    <w:rsid w:val="003779F1"/>
    <w:rsid w:val="003B5107"/>
    <w:rsid w:val="003B5300"/>
    <w:rsid w:val="003B5873"/>
    <w:rsid w:val="003B79CA"/>
    <w:rsid w:val="003B7E86"/>
    <w:rsid w:val="003C4B7F"/>
    <w:rsid w:val="003C7791"/>
    <w:rsid w:val="003D43F8"/>
    <w:rsid w:val="003E5809"/>
    <w:rsid w:val="003F31FE"/>
    <w:rsid w:val="003F6C3E"/>
    <w:rsid w:val="004011E2"/>
    <w:rsid w:val="00402C9F"/>
    <w:rsid w:val="00403B88"/>
    <w:rsid w:val="00430C52"/>
    <w:rsid w:val="00431807"/>
    <w:rsid w:val="00446F5E"/>
    <w:rsid w:val="0045260B"/>
    <w:rsid w:val="00465785"/>
    <w:rsid w:val="0047397A"/>
    <w:rsid w:val="0048545B"/>
    <w:rsid w:val="004A1BAB"/>
    <w:rsid w:val="004B06EE"/>
    <w:rsid w:val="004C50B1"/>
    <w:rsid w:val="004C63E0"/>
    <w:rsid w:val="004D27A2"/>
    <w:rsid w:val="004D37BA"/>
    <w:rsid w:val="004D6CAC"/>
    <w:rsid w:val="004E7F82"/>
    <w:rsid w:val="00510574"/>
    <w:rsid w:val="00511D04"/>
    <w:rsid w:val="00513DC8"/>
    <w:rsid w:val="00523F57"/>
    <w:rsid w:val="00530FA0"/>
    <w:rsid w:val="00565044"/>
    <w:rsid w:val="00566317"/>
    <w:rsid w:val="00567500"/>
    <w:rsid w:val="00570FD2"/>
    <w:rsid w:val="00572D11"/>
    <w:rsid w:val="0058237B"/>
    <w:rsid w:val="00582AED"/>
    <w:rsid w:val="0059162F"/>
    <w:rsid w:val="005934D4"/>
    <w:rsid w:val="00596479"/>
    <w:rsid w:val="00597AEC"/>
    <w:rsid w:val="005B31B1"/>
    <w:rsid w:val="005B38B3"/>
    <w:rsid w:val="005B5DA2"/>
    <w:rsid w:val="005B65B4"/>
    <w:rsid w:val="005B6E62"/>
    <w:rsid w:val="005D0E41"/>
    <w:rsid w:val="005D18A3"/>
    <w:rsid w:val="005F60F0"/>
    <w:rsid w:val="00603BF1"/>
    <w:rsid w:val="00603D37"/>
    <w:rsid w:val="006153B9"/>
    <w:rsid w:val="00617E6B"/>
    <w:rsid w:val="00621087"/>
    <w:rsid w:val="0063109E"/>
    <w:rsid w:val="00634761"/>
    <w:rsid w:val="00634B42"/>
    <w:rsid w:val="0063689D"/>
    <w:rsid w:val="006370CB"/>
    <w:rsid w:val="00642B55"/>
    <w:rsid w:val="0066057B"/>
    <w:rsid w:val="00665B3E"/>
    <w:rsid w:val="00676A4C"/>
    <w:rsid w:val="006A09E0"/>
    <w:rsid w:val="006B22B5"/>
    <w:rsid w:val="006B6AAC"/>
    <w:rsid w:val="006C41B4"/>
    <w:rsid w:val="006C5DF4"/>
    <w:rsid w:val="006D781A"/>
    <w:rsid w:val="006E5768"/>
    <w:rsid w:val="006F0F21"/>
    <w:rsid w:val="00702B7F"/>
    <w:rsid w:val="007114B4"/>
    <w:rsid w:val="00711A85"/>
    <w:rsid w:val="00715BC7"/>
    <w:rsid w:val="00723649"/>
    <w:rsid w:val="00726CC5"/>
    <w:rsid w:val="00737AE5"/>
    <w:rsid w:val="00742AC9"/>
    <w:rsid w:val="0075218E"/>
    <w:rsid w:val="00763D60"/>
    <w:rsid w:val="00797D10"/>
    <w:rsid w:val="007A69BF"/>
    <w:rsid w:val="007D4E99"/>
    <w:rsid w:val="007F2962"/>
    <w:rsid w:val="00805444"/>
    <w:rsid w:val="0080611A"/>
    <w:rsid w:val="0081466A"/>
    <w:rsid w:val="00825671"/>
    <w:rsid w:val="0082745D"/>
    <w:rsid w:val="00846A1B"/>
    <w:rsid w:val="00846E89"/>
    <w:rsid w:val="00866405"/>
    <w:rsid w:val="0086652D"/>
    <w:rsid w:val="00867067"/>
    <w:rsid w:val="008702AD"/>
    <w:rsid w:val="00871BD2"/>
    <w:rsid w:val="00877705"/>
    <w:rsid w:val="00884B38"/>
    <w:rsid w:val="008B704B"/>
    <w:rsid w:val="008C55BF"/>
    <w:rsid w:val="008D79EE"/>
    <w:rsid w:val="008E108F"/>
    <w:rsid w:val="008E3A8C"/>
    <w:rsid w:val="008E3EE7"/>
    <w:rsid w:val="008E5B3C"/>
    <w:rsid w:val="008F552C"/>
    <w:rsid w:val="008F749F"/>
    <w:rsid w:val="00904E88"/>
    <w:rsid w:val="00905AA4"/>
    <w:rsid w:val="00912635"/>
    <w:rsid w:val="00915BEE"/>
    <w:rsid w:val="00917B56"/>
    <w:rsid w:val="00917FB3"/>
    <w:rsid w:val="009611EB"/>
    <w:rsid w:val="00980185"/>
    <w:rsid w:val="009A0844"/>
    <w:rsid w:val="009A2715"/>
    <w:rsid w:val="009A5D60"/>
    <w:rsid w:val="009B2908"/>
    <w:rsid w:val="009B3BD4"/>
    <w:rsid w:val="009C692D"/>
    <w:rsid w:val="009D0DDB"/>
    <w:rsid w:val="009D4419"/>
    <w:rsid w:val="009E4A74"/>
    <w:rsid w:val="009E67FB"/>
    <w:rsid w:val="009F1EFE"/>
    <w:rsid w:val="009F5470"/>
    <w:rsid w:val="00A00F0F"/>
    <w:rsid w:val="00A01A8A"/>
    <w:rsid w:val="00A10D92"/>
    <w:rsid w:val="00A1721E"/>
    <w:rsid w:val="00A232A7"/>
    <w:rsid w:val="00A36529"/>
    <w:rsid w:val="00A36607"/>
    <w:rsid w:val="00A36D3A"/>
    <w:rsid w:val="00A37778"/>
    <w:rsid w:val="00A40B5F"/>
    <w:rsid w:val="00A50A87"/>
    <w:rsid w:val="00A52E1A"/>
    <w:rsid w:val="00A53F2A"/>
    <w:rsid w:val="00A56B7D"/>
    <w:rsid w:val="00A62132"/>
    <w:rsid w:val="00A64CCE"/>
    <w:rsid w:val="00A64FFC"/>
    <w:rsid w:val="00A77BE6"/>
    <w:rsid w:val="00A876A7"/>
    <w:rsid w:val="00AA0FCA"/>
    <w:rsid w:val="00AA75FC"/>
    <w:rsid w:val="00AB2255"/>
    <w:rsid w:val="00AB3C3C"/>
    <w:rsid w:val="00AC0BE1"/>
    <w:rsid w:val="00AC6CC2"/>
    <w:rsid w:val="00AC6FAB"/>
    <w:rsid w:val="00AD3370"/>
    <w:rsid w:val="00AD4738"/>
    <w:rsid w:val="00AE0F94"/>
    <w:rsid w:val="00AE26D4"/>
    <w:rsid w:val="00AE3462"/>
    <w:rsid w:val="00AF2095"/>
    <w:rsid w:val="00AF7C9E"/>
    <w:rsid w:val="00B01770"/>
    <w:rsid w:val="00B13B6C"/>
    <w:rsid w:val="00B15BA8"/>
    <w:rsid w:val="00B44723"/>
    <w:rsid w:val="00B44E62"/>
    <w:rsid w:val="00B642D1"/>
    <w:rsid w:val="00B65073"/>
    <w:rsid w:val="00B716CF"/>
    <w:rsid w:val="00B82E52"/>
    <w:rsid w:val="00B977D0"/>
    <w:rsid w:val="00BA5A48"/>
    <w:rsid w:val="00BB037B"/>
    <w:rsid w:val="00BB5C80"/>
    <w:rsid w:val="00BB6C2C"/>
    <w:rsid w:val="00BC57BF"/>
    <w:rsid w:val="00BD21D6"/>
    <w:rsid w:val="00BE22D7"/>
    <w:rsid w:val="00BE231B"/>
    <w:rsid w:val="00BF7657"/>
    <w:rsid w:val="00C02466"/>
    <w:rsid w:val="00C235CC"/>
    <w:rsid w:val="00C275D4"/>
    <w:rsid w:val="00C304BB"/>
    <w:rsid w:val="00C30A1C"/>
    <w:rsid w:val="00C332E0"/>
    <w:rsid w:val="00C35707"/>
    <w:rsid w:val="00C42EA8"/>
    <w:rsid w:val="00C51AFF"/>
    <w:rsid w:val="00C57F6A"/>
    <w:rsid w:val="00C6137A"/>
    <w:rsid w:val="00C738CB"/>
    <w:rsid w:val="00CA1BF0"/>
    <w:rsid w:val="00CB33F0"/>
    <w:rsid w:val="00CB50D0"/>
    <w:rsid w:val="00CB66E2"/>
    <w:rsid w:val="00CD37FB"/>
    <w:rsid w:val="00D035E5"/>
    <w:rsid w:val="00D054B1"/>
    <w:rsid w:val="00D059CA"/>
    <w:rsid w:val="00D07DD2"/>
    <w:rsid w:val="00D14C27"/>
    <w:rsid w:val="00D20060"/>
    <w:rsid w:val="00D26D7B"/>
    <w:rsid w:val="00D33B20"/>
    <w:rsid w:val="00D35972"/>
    <w:rsid w:val="00D36847"/>
    <w:rsid w:val="00D50469"/>
    <w:rsid w:val="00D53DCF"/>
    <w:rsid w:val="00D76CC8"/>
    <w:rsid w:val="00D80141"/>
    <w:rsid w:val="00D83406"/>
    <w:rsid w:val="00D8639D"/>
    <w:rsid w:val="00D864EE"/>
    <w:rsid w:val="00D879A7"/>
    <w:rsid w:val="00D9476B"/>
    <w:rsid w:val="00DA1D30"/>
    <w:rsid w:val="00DA23BC"/>
    <w:rsid w:val="00DA29DD"/>
    <w:rsid w:val="00DC2A7C"/>
    <w:rsid w:val="00DC61FC"/>
    <w:rsid w:val="00DC6898"/>
    <w:rsid w:val="00DE1833"/>
    <w:rsid w:val="00DE63F9"/>
    <w:rsid w:val="00DE6C19"/>
    <w:rsid w:val="00E018DF"/>
    <w:rsid w:val="00E02C7C"/>
    <w:rsid w:val="00E12330"/>
    <w:rsid w:val="00E12DF3"/>
    <w:rsid w:val="00E21F4C"/>
    <w:rsid w:val="00E33BEB"/>
    <w:rsid w:val="00E36076"/>
    <w:rsid w:val="00E55B6F"/>
    <w:rsid w:val="00E56571"/>
    <w:rsid w:val="00E57B06"/>
    <w:rsid w:val="00E73658"/>
    <w:rsid w:val="00E74DC8"/>
    <w:rsid w:val="00E92BF0"/>
    <w:rsid w:val="00E9570A"/>
    <w:rsid w:val="00EA4511"/>
    <w:rsid w:val="00EC3BE5"/>
    <w:rsid w:val="00EC4171"/>
    <w:rsid w:val="00EC7B24"/>
    <w:rsid w:val="00ED0CC6"/>
    <w:rsid w:val="00ED241A"/>
    <w:rsid w:val="00F15D7C"/>
    <w:rsid w:val="00F219D2"/>
    <w:rsid w:val="00F32E1B"/>
    <w:rsid w:val="00F4034D"/>
    <w:rsid w:val="00F45682"/>
    <w:rsid w:val="00F53C6F"/>
    <w:rsid w:val="00F6234F"/>
    <w:rsid w:val="00F66160"/>
    <w:rsid w:val="00F71DC3"/>
    <w:rsid w:val="00F76312"/>
    <w:rsid w:val="00F845AD"/>
    <w:rsid w:val="00F96F76"/>
    <w:rsid w:val="00FB13EE"/>
    <w:rsid w:val="00FB210C"/>
    <w:rsid w:val="00FB63A9"/>
    <w:rsid w:val="00FC06ED"/>
    <w:rsid w:val="00FD2616"/>
    <w:rsid w:val="00FD721D"/>
    <w:rsid w:val="00FE315A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FCDB42-FCD2-4FB9-BF85-811E5D0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pPr>
      <w:keepNext/>
      <w:ind w:firstLine="85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851"/>
      <w:jc w:val="right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134"/>
      </w:tabs>
      <w:ind w:hanging="142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93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09"/>
    </w:pPr>
    <w:rPr>
      <w:sz w:val="28"/>
    </w:rPr>
  </w:style>
  <w:style w:type="paragraph" w:styleId="30">
    <w:name w:val="Body Text Indent 3"/>
    <w:basedOn w:val="a"/>
    <w:pPr>
      <w:ind w:firstLine="1134"/>
    </w:pPr>
    <w:rPr>
      <w:b/>
      <w:bCs/>
      <w:sz w:val="28"/>
    </w:rPr>
  </w:style>
  <w:style w:type="paragraph" w:styleId="21">
    <w:name w:val="Body Text 2"/>
    <w:basedOn w:val="a"/>
    <w:pPr>
      <w:jc w:val="center"/>
    </w:pPr>
    <w:rPr>
      <w:bCs/>
      <w:sz w:val="28"/>
    </w:rPr>
  </w:style>
  <w:style w:type="paragraph" w:styleId="a5">
    <w:name w:val="Название"/>
    <w:basedOn w:val="a"/>
    <w:qFormat/>
    <w:pPr>
      <w:jc w:val="center"/>
    </w:pPr>
    <w:rPr>
      <w:sz w:val="28"/>
    </w:rPr>
  </w:style>
  <w:style w:type="paragraph" w:styleId="31">
    <w:name w:val="Body Text 3"/>
    <w:basedOn w:val="a"/>
    <w:pPr>
      <w:tabs>
        <w:tab w:val="left" w:pos="1134"/>
      </w:tabs>
      <w:jc w:val="right"/>
    </w:pPr>
    <w:rPr>
      <w:bCs/>
      <w:sz w:val="28"/>
    </w:rPr>
  </w:style>
  <w:style w:type="table" w:styleId="a6">
    <w:name w:val="Table Grid"/>
    <w:basedOn w:val="a1"/>
    <w:rsid w:val="00AA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6F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C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36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CB5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50D0"/>
  </w:style>
  <w:style w:type="paragraph" w:styleId="a9">
    <w:name w:val="footer"/>
    <w:basedOn w:val="a"/>
    <w:link w:val="aa"/>
    <w:rsid w:val="00CB5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50D0"/>
  </w:style>
  <w:style w:type="character" w:styleId="ab">
    <w:name w:val="Hyperlink"/>
    <w:uiPriority w:val="99"/>
    <w:unhideWhenUsed/>
    <w:rsid w:val="00D53DCF"/>
    <w:rPr>
      <w:color w:val="0000FF"/>
      <w:u w:val="single"/>
    </w:rPr>
  </w:style>
  <w:style w:type="paragraph" w:styleId="ac">
    <w:name w:val="Balloon Text"/>
    <w:basedOn w:val="a"/>
    <w:link w:val="ad"/>
    <w:rsid w:val="00FE3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FE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836">
          <w:marLeft w:val="150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BL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9C97-54FF-4D6B-BC4A-F15E1053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BL_1.DOT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Кристалл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Кристалл</dc:creator>
  <cp:keywords/>
  <dc:description/>
  <cp:lastModifiedBy>User</cp:lastModifiedBy>
  <cp:revision>2</cp:revision>
  <cp:lastPrinted>2024-02-21T04:22:00Z</cp:lastPrinted>
  <dcterms:created xsi:type="dcterms:W3CDTF">2024-02-26T11:14:00Z</dcterms:created>
  <dcterms:modified xsi:type="dcterms:W3CDTF">2024-02-26T11:14:00Z</dcterms:modified>
</cp:coreProperties>
</file>