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7D7D77" w:rsidRDefault="001935AD" w:rsidP="0090431C">
            <w:pPr>
              <w:pStyle w:val="a5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3E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02.06.2022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3E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215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90431C">
            <w:pPr>
              <w:pStyle w:val="a5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962" w:rsidRDefault="0092029E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2029E">
        <w:rPr>
          <w:rFonts w:ascii="Times New Roman" w:hAnsi="Times New Roman" w:cs="Times New Roman"/>
          <w:b/>
          <w:sz w:val="28"/>
          <w:szCs w:val="28"/>
        </w:rPr>
        <w:t>план проведения экспертизы действующих нормативных правовых актов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утвержденный</w:t>
      </w:r>
      <w:r w:rsidRPr="00920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 w:rsidR="00CC029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9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Пелым </w:t>
      </w:r>
      <w:r w:rsidRPr="0092029E">
        <w:rPr>
          <w:rFonts w:ascii="Times New Roman" w:hAnsi="Times New Roman" w:cs="Times New Roman"/>
          <w:b/>
          <w:sz w:val="28"/>
          <w:szCs w:val="28"/>
        </w:rPr>
        <w:t xml:space="preserve">от 26.04.2022 № 168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1500">
        <w:rPr>
          <w:rFonts w:ascii="Times New Roman" w:hAnsi="Times New Roman" w:cs="Times New Roman"/>
          <w:b/>
          <w:sz w:val="28"/>
          <w:szCs w:val="28"/>
        </w:rPr>
        <w:t>О</w:t>
      </w:r>
      <w:r w:rsidR="00FD26EA"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85F67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0B2962">
        <w:rPr>
          <w:rFonts w:ascii="Times New Roman" w:hAnsi="Times New Roman" w:cs="Times New Roman"/>
          <w:b/>
          <w:sz w:val="28"/>
          <w:szCs w:val="28"/>
        </w:rPr>
        <w:t>проведения экспертизы действующих нормативных правовых актов на 20</w:t>
      </w:r>
      <w:r w:rsidR="004E561B">
        <w:rPr>
          <w:rFonts w:ascii="Times New Roman" w:hAnsi="Times New Roman" w:cs="Times New Roman"/>
          <w:b/>
          <w:sz w:val="28"/>
          <w:szCs w:val="28"/>
        </w:rPr>
        <w:t>22</w:t>
      </w:r>
      <w:r w:rsidR="000B29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85F67" w:rsidRPr="00633EE2" w:rsidRDefault="00585F67" w:rsidP="00B007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67" w:rsidRPr="00633EE2" w:rsidRDefault="000B2962" w:rsidP="0090431C">
      <w:pPr>
        <w:pStyle w:val="a5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633EE2">
        <w:rPr>
          <w:rFonts w:ascii="Times New Roman" w:hAnsi="Times New Roman" w:cs="Times New Roman"/>
          <w:sz w:val="24"/>
          <w:szCs w:val="24"/>
        </w:rPr>
        <w:t>На основании Ф</w:t>
      </w:r>
      <w:r w:rsidR="00585F67" w:rsidRPr="00633EE2">
        <w:rPr>
          <w:rFonts w:ascii="Times New Roman" w:hAnsi="Times New Roman" w:cs="Times New Roman"/>
          <w:sz w:val="24"/>
          <w:szCs w:val="24"/>
        </w:rPr>
        <w:t xml:space="preserve">едерального закона от 06.10.2003 №131-ФЗ «Об общих принципах организации местного самоуправления в Российской Федерации», </w:t>
      </w:r>
      <w:r w:rsidRPr="00633EE2">
        <w:rPr>
          <w:rFonts w:ascii="Times New Roman" w:hAnsi="Times New Roman" w:cs="Times New Roman"/>
          <w:sz w:val="24"/>
          <w:szCs w:val="24"/>
        </w:rPr>
        <w:t>в</w:t>
      </w:r>
      <w:r w:rsidRPr="00633EE2">
        <w:rPr>
          <w:rFonts w:ascii="Times New Roman" w:eastAsia="Calibri" w:hAnsi="Times New Roman" w:cs="Times New Roman"/>
          <w:sz w:val="24"/>
          <w:szCs w:val="24"/>
        </w:rPr>
        <w:t xml:space="preserve"> соответствии с Областным законом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Pr="00633EE2">
        <w:rPr>
          <w:rFonts w:ascii="Times New Roman" w:hAnsi="Times New Roman" w:cs="Times New Roman"/>
          <w:sz w:val="24"/>
          <w:szCs w:val="24"/>
        </w:rPr>
        <w:t xml:space="preserve">с постановлениями администрации городского округа Пелым от 27.11.2015 №396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Пелым», от 10.03.2017 №65 «Об утверждении Методики проведения оценки регулирующего воздействия проектов нормативных правовых актов городского округа Пелым и Методики проведения экспертизы нормативных правовых актов городского округа Пелым», </w:t>
      </w:r>
      <w:r w:rsidR="00585F67" w:rsidRPr="00633EE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33EE2">
        <w:rPr>
          <w:rFonts w:ascii="Times New Roman" w:hAnsi="Times New Roman" w:cs="Times New Roman"/>
          <w:sz w:val="24"/>
          <w:szCs w:val="24"/>
        </w:rPr>
        <w:t>статьей 31 Устава</w:t>
      </w:r>
      <w:r w:rsidR="00585F67" w:rsidRPr="00633EE2">
        <w:rPr>
          <w:rFonts w:ascii="Times New Roman" w:hAnsi="Times New Roman" w:cs="Times New Roman"/>
          <w:sz w:val="24"/>
          <w:szCs w:val="24"/>
        </w:rPr>
        <w:t xml:space="preserve"> городского округа Пелым, администрация городского округа Пелым</w:t>
      </w:r>
    </w:p>
    <w:p w:rsidR="00585F67" w:rsidRPr="00585F67" w:rsidRDefault="00585F67" w:rsidP="009043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F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029C" w:rsidRPr="00633EE2" w:rsidRDefault="007D7D77" w:rsidP="0090431C">
      <w:pPr>
        <w:pStyle w:val="a5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633EE2">
        <w:rPr>
          <w:rFonts w:ascii="Times New Roman" w:hAnsi="Times New Roman" w:cs="Times New Roman"/>
          <w:sz w:val="24"/>
          <w:szCs w:val="24"/>
        </w:rPr>
        <w:t xml:space="preserve">1. </w:t>
      </w:r>
      <w:r w:rsidR="0092029E" w:rsidRPr="00633EE2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C029C" w:rsidRPr="00633EE2">
        <w:rPr>
          <w:rFonts w:ascii="Times New Roman" w:hAnsi="Times New Roman" w:cs="Times New Roman"/>
          <w:sz w:val="24"/>
          <w:szCs w:val="24"/>
        </w:rPr>
        <w:t>в план проведения экспертизы действующих нормативных правовых актов на 2022 год утвержденный постановлением администрации городского округа Пелым от 26.04.2022 № 168 «Об утверждении плана проведения экспертизы действующих нормативных правовых актов на 2022 год», следующие изменения:</w:t>
      </w:r>
    </w:p>
    <w:p w:rsidR="00CC029C" w:rsidRPr="00633EE2" w:rsidRDefault="00AA4E06" w:rsidP="0090431C">
      <w:pPr>
        <w:pStyle w:val="a5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633EE2">
        <w:rPr>
          <w:rFonts w:ascii="Times New Roman" w:hAnsi="Times New Roman" w:cs="Times New Roman"/>
          <w:sz w:val="24"/>
          <w:szCs w:val="24"/>
        </w:rPr>
        <w:t xml:space="preserve">1) </w:t>
      </w:r>
      <w:r w:rsidR="00CC029C" w:rsidRPr="00633EE2">
        <w:rPr>
          <w:rFonts w:ascii="Times New Roman" w:hAnsi="Times New Roman" w:cs="Times New Roman"/>
          <w:sz w:val="24"/>
          <w:szCs w:val="24"/>
        </w:rPr>
        <w:t>строк</w:t>
      </w:r>
      <w:r w:rsidRPr="00633EE2">
        <w:rPr>
          <w:rFonts w:ascii="Times New Roman" w:hAnsi="Times New Roman" w:cs="Times New Roman"/>
          <w:sz w:val="24"/>
          <w:szCs w:val="24"/>
        </w:rPr>
        <w:t>и</w:t>
      </w:r>
      <w:r w:rsidR="00CC029C" w:rsidRPr="00633EE2">
        <w:rPr>
          <w:rFonts w:ascii="Times New Roman" w:hAnsi="Times New Roman" w:cs="Times New Roman"/>
          <w:sz w:val="24"/>
          <w:szCs w:val="24"/>
        </w:rPr>
        <w:t xml:space="preserve"> </w:t>
      </w:r>
      <w:r w:rsidRPr="00633EE2">
        <w:rPr>
          <w:rFonts w:ascii="Times New Roman" w:hAnsi="Times New Roman" w:cs="Times New Roman"/>
          <w:sz w:val="24"/>
          <w:szCs w:val="24"/>
        </w:rPr>
        <w:t>1,4</w:t>
      </w:r>
      <w:r w:rsidR="00CC029C" w:rsidRPr="00633EE2">
        <w:rPr>
          <w:rFonts w:ascii="Times New Roman" w:hAnsi="Times New Roman" w:cs="Times New Roman"/>
          <w:sz w:val="24"/>
          <w:szCs w:val="24"/>
        </w:rPr>
        <w:t xml:space="preserve"> признать утративше</w:t>
      </w:r>
      <w:r w:rsidR="00F822B6" w:rsidRPr="00633EE2">
        <w:rPr>
          <w:rFonts w:ascii="Times New Roman" w:hAnsi="Times New Roman" w:cs="Times New Roman"/>
          <w:sz w:val="24"/>
          <w:szCs w:val="24"/>
        </w:rPr>
        <w:t>й</w:t>
      </w:r>
      <w:r w:rsidR="00CC029C" w:rsidRPr="00633EE2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F822B6" w:rsidRPr="00633EE2" w:rsidRDefault="00AA4E06" w:rsidP="0090431C">
      <w:pPr>
        <w:pStyle w:val="a5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633EE2">
        <w:rPr>
          <w:rFonts w:ascii="Times New Roman" w:hAnsi="Times New Roman" w:cs="Times New Roman"/>
          <w:sz w:val="24"/>
          <w:szCs w:val="24"/>
        </w:rPr>
        <w:t xml:space="preserve">2) </w:t>
      </w:r>
      <w:r w:rsidR="00F822B6" w:rsidRPr="00633EE2">
        <w:rPr>
          <w:rFonts w:ascii="Times New Roman" w:hAnsi="Times New Roman" w:cs="Times New Roman"/>
          <w:sz w:val="24"/>
          <w:szCs w:val="24"/>
        </w:rPr>
        <w:t>нумерацию строк изложить последовательно</w:t>
      </w:r>
    </w:p>
    <w:p w:rsidR="00585F67" w:rsidRPr="00633EE2" w:rsidRDefault="007D7D77" w:rsidP="0090431C">
      <w:pPr>
        <w:pStyle w:val="a5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633E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85F67" w:rsidRPr="00633EE2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информационной газете «</w:t>
      </w:r>
      <w:proofErr w:type="spellStart"/>
      <w:r w:rsidR="00585F67" w:rsidRPr="00633EE2">
        <w:rPr>
          <w:rFonts w:ascii="Times New Roman" w:hAnsi="Times New Roman" w:cs="Times New Roman"/>
          <w:color w:val="000000"/>
          <w:sz w:val="24"/>
          <w:szCs w:val="24"/>
        </w:rPr>
        <w:t>Пелымкий</w:t>
      </w:r>
      <w:proofErr w:type="spellEnd"/>
      <w:r w:rsidR="00585F67" w:rsidRPr="00633EE2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вестник», разместить на официальном сайте городского округа Пелым в сети «Интернет».   </w:t>
      </w:r>
    </w:p>
    <w:p w:rsidR="00585F67" w:rsidRPr="00633EE2" w:rsidRDefault="007D7D77" w:rsidP="0090431C">
      <w:pPr>
        <w:pStyle w:val="a5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633EE2">
        <w:rPr>
          <w:rFonts w:ascii="Times New Roman" w:hAnsi="Times New Roman" w:cs="Times New Roman"/>
          <w:sz w:val="24"/>
          <w:szCs w:val="24"/>
        </w:rPr>
        <w:t xml:space="preserve">3. </w:t>
      </w:r>
      <w:r w:rsidR="00585F67" w:rsidRPr="00633EE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585F67" w:rsidRPr="00633EE2" w:rsidRDefault="00585F67" w:rsidP="0090431C">
      <w:pPr>
        <w:pStyle w:val="a5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633EE2" w:rsidRDefault="00585F67" w:rsidP="0090431C">
      <w:pPr>
        <w:pStyle w:val="a5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AA4E06" w:rsidRDefault="00AA4E06" w:rsidP="00AA4E06">
      <w:pPr>
        <w:tabs>
          <w:tab w:val="left" w:pos="3584"/>
          <w:tab w:val="left" w:pos="100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0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B730C5" w:rsidRDefault="00AA4E06" w:rsidP="00633EE2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6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округа Пелым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Т.Н. Баландина</w:t>
      </w:r>
    </w:p>
    <w:p w:rsidR="00F822B6" w:rsidRDefault="00F822B6" w:rsidP="00B730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22B6" w:rsidRDefault="00F822B6" w:rsidP="00633EE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822B6" w:rsidSect="00633E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64EB7"/>
    <w:multiLevelType w:val="hybridMultilevel"/>
    <w:tmpl w:val="6BB0DF34"/>
    <w:lvl w:ilvl="0" w:tplc="ECB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15596"/>
    <w:multiLevelType w:val="hybridMultilevel"/>
    <w:tmpl w:val="23F26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64AE2"/>
    <w:multiLevelType w:val="hybridMultilevel"/>
    <w:tmpl w:val="EC841E44"/>
    <w:lvl w:ilvl="0" w:tplc="83E6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0"/>
  </w:num>
  <w:num w:numId="2">
    <w:abstractNumId w:val="39"/>
  </w:num>
  <w:num w:numId="3">
    <w:abstractNumId w:val="14"/>
  </w:num>
  <w:num w:numId="4">
    <w:abstractNumId w:val="12"/>
  </w:num>
  <w:num w:numId="5">
    <w:abstractNumId w:val="42"/>
  </w:num>
  <w:num w:numId="6">
    <w:abstractNumId w:val="20"/>
  </w:num>
  <w:num w:numId="7">
    <w:abstractNumId w:val="6"/>
  </w:num>
  <w:num w:numId="8">
    <w:abstractNumId w:val="31"/>
  </w:num>
  <w:num w:numId="9">
    <w:abstractNumId w:val="43"/>
  </w:num>
  <w:num w:numId="10">
    <w:abstractNumId w:val="32"/>
  </w:num>
  <w:num w:numId="11">
    <w:abstractNumId w:val="13"/>
  </w:num>
  <w:num w:numId="12">
    <w:abstractNumId w:val="38"/>
  </w:num>
  <w:num w:numId="13">
    <w:abstractNumId w:val="47"/>
  </w:num>
  <w:num w:numId="14">
    <w:abstractNumId w:val="21"/>
  </w:num>
  <w:num w:numId="15">
    <w:abstractNumId w:val="5"/>
  </w:num>
  <w:num w:numId="16">
    <w:abstractNumId w:val="36"/>
  </w:num>
  <w:num w:numId="17">
    <w:abstractNumId w:val="1"/>
  </w:num>
  <w:num w:numId="18">
    <w:abstractNumId w:val="45"/>
  </w:num>
  <w:num w:numId="19">
    <w:abstractNumId w:val="34"/>
  </w:num>
  <w:num w:numId="20">
    <w:abstractNumId w:val="35"/>
  </w:num>
  <w:num w:numId="21">
    <w:abstractNumId w:val="30"/>
  </w:num>
  <w:num w:numId="22">
    <w:abstractNumId w:val="16"/>
  </w:num>
  <w:num w:numId="23">
    <w:abstractNumId w:val="11"/>
  </w:num>
  <w:num w:numId="24">
    <w:abstractNumId w:val="24"/>
  </w:num>
  <w:num w:numId="25">
    <w:abstractNumId w:val="8"/>
  </w:num>
  <w:num w:numId="26">
    <w:abstractNumId w:val="18"/>
  </w:num>
  <w:num w:numId="27">
    <w:abstractNumId w:val="29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2"/>
  </w:num>
  <w:num w:numId="33">
    <w:abstractNumId w:val="0"/>
  </w:num>
  <w:num w:numId="34">
    <w:abstractNumId w:val="37"/>
  </w:num>
  <w:num w:numId="35">
    <w:abstractNumId w:val="27"/>
  </w:num>
  <w:num w:numId="36">
    <w:abstractNumId w:val="26"/>
  </w:num>
  <w:num w:numId="37">
    <w:abstractNumId w:val="46"/>
  </w:num>
  <w:num w:numId="38">
    <w:abstractNumId w:val="25"/>
  </w:num>
  <w:num w:numId="39">
    <w:abstractNumId w:val="2"/>
  </w:num>
  <w:num w:numId="40">
    <w:abstractNumId w:val="7"/>
  </w:num>
  <w:num w:numId="41">
    <w:abstractNumId w:val="48"/>
  </w:num>
  <w:num w:numId="42">
    <w:abstractNumId w:val="23"/>
  </w:num>
  <w:num w:numId="43">
    <w:abstractNumId w:val="15"/>
  </w:num>
  <w:num w:numId="44">
    <w:abstractNumId w:val="44"/>
  </w:num>
  <w:num w:numId="45">
    <w:abstractNumId w:val="19"/>
  </w:num>
  <w:num w:numId="46">
    <w:abstractNumId w:val="41"/>
  </w:num>
  <w:num w:numId="47">
    <w:abstractNumId w:val="33"/>
  </w:num>
  <w:num w:numId="48">
    <w:abstractNumId w:val="1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6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4F40"/>
    <w:rsid w:val="004E561B"/>
    <w:rsid w:val="004E59BE"/>
    <w:rsid w:val="004E5B01"/>
    <w:rsid w:val="004E63D3"/>
    <w:rsid w:val="004E777A"/>
    <w:rsid w:val="004F04DE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5579"/>
    <w:rsid w:val="00527541"/>
    <w:rsid w:val="005318B0"/>
    <w:rsid w:val="005426D2"/>
    <w:rsid w:val="005541BB"/>
    <w:rsid w:val="00555885"/>
    <w:rsid w:val="00572486"/>
    <w:rsid w:val="0057446C"/>
    <w:rsid w:val="00585F67"/>
    <w:rsid w:val="00594F7E"/>
    <w:rsid w:val="005A0BAD"/>
    <w:rsid w:val="005B2EAC"/>
    <w:rsid w:val="005C798C"/>
    <w:rsid w:val="005E08F6"/>
    <w:rsid w:val="005E393E"/>
    <w:rsid w:val="005E5A31"/>
    <w:rsid w:val="005F23C6"/>
    <w:rsid w:val="00605CBE"/>
    <w:rsid w:val="006068B3"/>
    <w:rsid w:val="0060694E"/>
    <w:rsid w:val="006114A3"/>
    <w:rsid w:val="00611A4A"/>
    <w:rsid w:val="006203BE"/>
    <w:rsid w:val="00633EE2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2417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605D"/>
    <w:rsid w:val="00817359"/>
    <w:rsid w:val="008218F4"/>
    <w:rsid w:val="008312C3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31C"/>
    <w:rsid w:val="00904E90"/>
    <w:rsid w:val="00906537"/>
    <w:rsid w:val="009074DD"/>
    <w:rsid w:val="009142F5"/>
    <w:rsid w:val="00915538"/>
    <w:rsid w:val="0092029E"/>
    <w:rsid w:val="00922C9A"/>
    <w:rsid w:val="009246CA"/>
    <w:rsid w:val="00925BFF"/>
    <w:rsid w:val="00931D63"/>
    <w:rsid w:val="00933B18"/>
    <w:rsid w:val="00934E7A"/>
    <w:rsid w:val="00936A53"/>
    <w:rsid w:val="009537EB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2A3B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4E06"/>
    <w:rsid w:val="00AA5525"/>
    <w:rsid w:val="00AA601A"/>
    <w:rsid w:val="00AB1BD5"/>
    <w:rsid w:val="00AB26B8"/>
    <w:rsid w:val="00AB40E1"/>
    <w:rsid w:val="00AB5FD6"/>
    <w:rsid w:val="00AC01D2"/>
    <w:rsid w:val="00AD29F5"/>
    <w:rsid w:val="00AE02E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30C5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01BA7"/>
    <w:rsid w:val="00C15183"/>
    <w:rsid w:val="00C230B1"/>
    <w:rsid w:val="00C41327"/>
    <w:rsid w:val="00C41B1E"/>
    <w:rsid w:val="00C4438B"/>
    <w:rsid w:val="00C45B1B"/>
    <w:rsid w:val="00C548C7"/>
    <w:rsid w:val="00C574AB"/>
    <w:rsid w:val="00C57608"/>
    <w:rsid w:val="00C71230"/>
    <w:rsid w:val="00C74FB3"/>
    <w:rsid w:val="00C761F9"/>
    <w:rsid w:val="00C808A4"/>
    <w:rsid w:val="00C85D02"/>
    <w:rsid w:val="00CA0527"/>
    <w:rsid w:val="00CA069F"/>
    <w:rsid w:val="00CA2262"/>
    <w:rsid w:val="00CA2CBC"/>
    <w:rsid w:val="00CA3C5E"/>
    <w:rsid w:val="00CA52E8"/>
    <w:rsid w:val="00CB1589"/>
    <w:rsid w:val="00CB6B55"/>
    <w:rsid w:val="00CC029C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4916"/>
    <w:rsid w:val="00CE500B"/>
    <w:rsid w:val="00D010B4"/>
    <w:rsid w:val="00D0341E"/>
    <w:rsid w:val="00D03ED8"/>
    <w:rsid w:val="00D0449A"/>
    <w:rsid w:val="00D04CFF"/>
    <w:rsid w:val="00D06058"/>
    <w:rsid w:val="00D104AE"/>
    <w:rsid w:val="00D12939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D74FA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22B6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4948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7ED5"/>
  <w15:docId w15:val="{8D616259-34D8-4BBF-BEC5-16A3BD33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qFormat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92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526C-4C6E-40EA-B9F4-BA8FB67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Сер</cp:lastModifiedBy>
  <cp:revision>60</cp:revision>
  <cp:lastPrinted>2022-06-01T04:11:00Z</cp:lastPrinted>
  <dcterms:created xsi:type="dcterms:W3CDTF">2014-11-18T09:12:00Z</dcterms:created>
  <dcterms:modified xsi:type="dcterms:W3CDTF">2022-06-03T05:18:00Z</dcterms:modified>
</cp:coreProperties>
</file>