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F" w:rsidRDefault="00E4552E" w:rsidP="00E4050F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0F" w:rsidRDefault="00E4050F" w:rsidP="00E4050F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69"/>
      </w:tblGrid>
      <w:tr w:rsidR="00E4050F" w:rsidTr="00A11437">
        <w:trPr>
          <w:trHeight w:val="687"/>
        </w:trPr>
        <w:tc>
          <w:tcPr>
            <w:tcW w:w="976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Pr="00E21AB0" w:rsidRDefault="00FA4E9D" w:rsidP="00A1143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E21AB0" w:rsidRPr="00E2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26.04.2017</w:t>
            </w:r>
            <w:r w:rsidR="00A1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21AB0" w:rsidRPr="00E2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128</w:t>
            </w:r>
          </w:p>
          <w:p w:rsidR="00E21AB0" w:rsidRPr="00E21AB0" w:rsidRDefault="00E21AB0" w:rsidP="00FA4E9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50F" w:rsidRDefault="00E4050F" w:rsidP="00FA4E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                    </w:t>
            </w:r>
            <w:r w:rsidR="0050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A11437" w:rsidRPr="00233E52" w:rsidRDefault="00A11437" w:rsidP="005B0ED8">
      <w:pPr>
        <w:jc w:val="center"/>
        <w:rPr>
          <w:b/>
          <w:sz w:val="28"/>
          <w:szCs w:val="28"/>
        </w:rPr>
      </w:pPr>
    </w:p>
    <w:p w:rsidR="002A1D9F" w:rsidRPr="00D75F51" w:rsidRDefault="00D75F51" w:rsidP="00D75F51">
      <w:pPr>
        <w:jc w:val="center"/>
        <w:rPr>
          <w:b/>
          <w:sz w:val="28"/>
          <w:szCs w:val="28"/>
        </w:rPr>
      </w:pPr>
      <w:r w:rsidRPr="00D75F51">
        <w:rPr>
          <w:b/>
          <w:sz w:val="28"/>
          <w:szCs w:val="28"/>
        </w:rPr>
        <w:t xml:space="preserve">Об утверждении списков граждан, имеющих право на получение земельных участков для индивидуального жилищного строительства в собственность бесплатно на территории городского округа Пелым </w:t>
      </w:r>
      <w:r w:rsidR="00233E52" w:rsidRPr="00D75F51">
        <w:rPr>
          <w:b/>
          <w:sz w:val="28"/>
          <w:szCs w:val="28"/>
        </w:rPr>
        <w:t xml:space="preserve"> </w:t>
      </w:r>
      <w:r w:rsidR="00A11437" w:rsidRPr="00D75F51">
        <w:rPr>
          <w:b/>
          <w:sz w:val="28"/>
          <w:szCs w:val="28"/>
        </w:rPr>
        <w:t>на 201</w:t>
      </w:r>
      <w:r w:rsidRPr="00D75F51">
        <w:rPr>
          <w:b/>
          <w:sz w:val="28"/>
          <w:szCs w:val="28"/>
        </w:rPr>
        <w:t>7</w:t>
      </w:r>
      <w:r w:rsidR="00A11437" w:rsidRPr="00D75F51">
        <w:rPr>
          <w:b/>
          <w:sz w:val="28"/>
          <w:szCs w:val="28"/>
        </w:rPr>
        <w:t xml:space="preserve"> год</w:t>
      </w:r>
    </w:p>
    <w:p w:rsidR="00E4050F" w:rsidRPr="00A11437" w:rsidRDefault="00E4050F" w:rsidP="00E4050F">
      <w:pPr>
        <w:jc w:val="both"/>
      </w:pPr>
      <w:r w:rsidRPr="00FA4E9D">
        <w:rPr>
          <w:sz w:val="28"/>
          <w:szCs w:val="28"/>
        </w:rPr>
        <w:t xml:space="preserve"> </w:t>
      </w:r>
    </w:p>
    <w:p w:rsidR="007C440F" w:rsidRPr="00E21AB0" w:rsidRDefault="00A11437" w:rsidP="00D75F51">
      <w:pPr>
        <w:ind w:firstLine="567"/>
        <w:jc w:val="both"/>
        <w:rPr>
          <w:sz w:val="26"/>
          <w:szCs w:val="26"/>
        </w:rPr>
      </w:pPr>
      <w:r w:rsidRPr="00E21AB0">
        <w:rPr>
          <w:sz w:val="26"/>
          <w:szCs w:val="26"/>
        </w:rPr>
        <w:t xml:space="preserve">Руководствуясь </w:t>
      </w:r>
      <w:hyperlink r:id="rId9" w:history="1">
        <w:r w:rsidRPr="00E21AB0">
          <w:rPr>
            <w:sz w:val="26"/>
            <w:szCs w:val="26"/>
          </w:rPr>
          <w:t>стат</w:t>
        </w:r>
        <w:r w:rsidR="008B260A" w:rsidRPr="00E21AB0">
          <w:rPr>
            <w:sz w:val="26"/>
            <w:szCs w:val="26"/>
          </w:rPr>
          <w:t>ьями</w:t>
        </w:r>
        <w:r w:rsidRPr="00E21AB0">
          <w:rPr>
            <w:sz w:val="26"/>
            <w:szCs w:val="26"/>
          </w:rPr>
          <w:t xml:space="preserve"> 22</w:t>
        </w:r>
      </w:hyperlink>
      <w:r w:rsidRPr="00E21AB0">
        <w:rPr>
          <w:sz w:val="26"/>
          <w:szCs w:val="26"/>
        </w:rPr>
        <w:t xml:space="preserve">, </w:t>
      </w:r>
      <w:hyperlink r:id="rId10" w:history="1">
        <w:r w:rsidRPr="00E21AB0">
          <w:rPr>
            <w:sz w:val="26"/>
            <w:szCs w:val="26"/>
          </w:rPr>
          <w:t>25</w:t>
        </w:r>
      </w:hyperlink>
      <w:r w:rsidRPr="00E21AB0">
        <w:rPr>
          <w:sz w:val="26"/>
          <w:szCs w:val="26"/>
        </w:rPr>
        <w:t xml:space="preserve">, </w:t>
      </w:r>
      <w:hyperlink r:id="rId11" w:history="1">
        <w:r w:rsidRPr="00E21AB0">
          <w:rPr>
            <w:sz w:val="26"/>
            <w:szCs w:val="26"/>
          </w:rPr>
          <w:t>26</w:t>
        </w:r>
      </w:hyperlink>
      <w:r w:rsidRPr="00E21AB0">
        <w:rPr>
          <w:sz w:val="26"/>
          <w:szCs w:val="26"/>
        </w:rPr>
        <w:t xml:space="preserve"> Закона Свердловской области от 07.07</w:t>
      </w:r>
      <w:r w:rsidR="008B260A" w:rsidRPr="00E21AB0">
        <w:rPr>
          <w:sz w:val="26"/>
          <w:szCs w:val="26"/>
        </w:rPr>
        <w:t>.</w:t>
      </w:r>
      <w:r w:rsidRPr="00E21AB0">
        <w:rPr>
          <w:sz w:val="26"/>
          <w:szCs w:val="26"/>
        </w:rPr>
        <w:t xml:space="preserve">2004 № 18-ОЗ «Об особенностях регулирования земельных отношений на территории Свердловской области», </w:t>
      </w:r>
      <w:hyperlink r:id="rId12" w:history="1">
        <w:r w:rsidRPr="00E21AB0">
          <w:rPr>
            <w:sz w:val="26"/>
            <w:szCs w:val="26"/>
          </w:rPr>
          <w:t>Постановлением</w:t>
        </w:r>
      </w:hyperlink>
      <w:r w:rsidRPr="00E21AB0">
        <w:rPr>
          <w:sz w:val="26"/>
          <w:szCs w:val="26"/>
        </w:rPr>
        <w:t xml:space="preserve">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</w:t>
      </w:r>
      <w:r w:rsidR="00706033" w:rsidRPr="00E21AB0">
        <w:rPr>
          <w:sz w:val="26"/>
          <w:szCs w:val="26"/>
        </w:rPr>
        <w:t>р</w:t>
      </w:r>
      <w:r w:rsidRPr="00E21AB0">
        <w:rPr>
          <w:sz w:val="26"/>
          <w:szCs w:val="26"/>
        </w:rPr>
        <w:t>ешением Думы городского округа Пелым от 03.03.2016 № 8/37 «Об утверждении Положения о порядке предоставления земельных участков однократно бесплатно в собственность граждан для индивидуального жилищного строительства, расположенных на территории городского округа Пелым»</w:t>
      </w:r>
      <w:r w:rsidR="00233E52" w:rsidRPr="00E21AB0">
        <w:rPr>
          <w:sz w:val="26"/>
          <w:szCs w:val="26"/>
        </w:rPr>
        <w:t>,</w:t>
      </w:r>
      <w:r w:rsidRPr="00E21AB0">
        <w:rPr>
          <w:sz w:val="26"/>
          <w:szCs w:val="26"/>
        </w:rPr>
        <w:t xml:space="preserve"> </w:t>
      </w:r>
      <w:r w:rsidR="0019687F" w:rsidRPr="00E21AB0">
        <w:rPr>
          <w:sz w:val="26"/>
          <w:szCs w:val="26"/>
        </w:rPr>
        <w:t xml:space="preserve">решением </w:t>
      </w:r>
      <w:r w:rsidRPr="00E21AB0">
        <w:rPr>
          <w:sz w:val="26"/>
          <w:szCs w:val="26"/>
        </w:rPr>
        <w:t>комиссии по предоставлению земельных участков на тер</w:t>
      </w:r>
      <w:r w:rsidR="00D75F51" w:rsidRPr="00E21AB0">
        <w:rPr>
          <w:sz w:val="26"/>
          <w:szCs w:val="26"/>
        </w:rPr>
        <w:t>ритории городского округа Пелым</w:t>
      </w:r>
      <w:r w:rsidR="00DB2539" w:rsidRPr="00E21AB0">
        <w:rPr>
          <w:sz w:val="26"/>
          <w:szCs w:val="26"/>
        </w:rPr>
        <w:t>,</w:t>
      </w:r>
      <w:r w:rsidR="00D75F51" w:rsidRPr="00E21AB0">
        <w:rPr>
          <w:sz w:val="26"/>
          <w:szCs w:val="26"/>
        </w:rPr>
        <w:t xml:space="preserve"> Уставом городского округа Пелым, </w:t>
      </w:r>
      <w:r w:rsidR="00DB2539" w:rsidRPr="00E21AB0">
        <w:rPr>
          <w:sz w:val="26"/>
          <w:szCs w:val="26"/>
        </w:rPr>
        <w:t xml:space="preserve"> администрация городского округа Пелым</w:t>
      </w:r>
    </w:p>
    <w:p w:rsidR="00DB2C7F" w:rsidRPr="00125438" w:rsidRDefault="00DB2C7F" w:rsidP="005537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DB2539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A11437" w:rsidRPr="00E21AB0" w:rsidRDefault="0024530A" w:rsidP="00E21AB0">
      <w:pPr>
        <w:ind w:firstLine="540"/>
        <w:jc w:val="both"/>
        <w:rPr>
          <w:sz w:val="26"/>
          <w:szCs w:val="26"/>
        </w:rPr>
      </w:pPr>
      <w:r w:rsidRPr="00E21AB0">
        <w:rPr>
          <w:sz w:val="26"/>
          <w:szCs w:val="26"/>
        </w:rPr>
        <w:t xml:space="preserve">1. </w:t>
      </w:r>
      <w:r w:rsidR="00E21AB0" w:rsidRPr="00E21AB0">
        <w:rPr>
          <w:sz w:val="26"/>
          <w:szCs w:val="26"/>
        </w:rPr>
        <w:t xml:space="preserve">Утвердить </w:t>
      </w:r>
      <w:r w:rsidR="00A11437" w:rsidRPr="00E21AB0">
        <w:rPr>
          <w:sz w:val="26"/>
          <w:szCs w:val="26"/>
        </w:rPr>
        <w:t>список граждан, имеющих право на внеочередное получение земельных участков для индивидуального жилищного строитель</w:t>
      </w:r>
      <w:r w:rsidR="004C20E3" w:rsidRPr="00E21AB0">
        <w:rPr>
          <w:sz w:val="26"/>
          <w:szCs w:val="26"/>
        </w:rPr>
        <w:t>ства в собственность бесплатно на территории городского округа Пелым  (приложение № 1)</w:t>
      </w:r>
      <w:r w:rsidR="00233E52" w:rsidRPr="00E21AB0">
        <w:rPr>
          <w:sz w:val="26"/>
          <w:szCs w:val="26"/>
        </w:rPr>
        <w:t>;</w:t>
      </w:r>
    </w:p>
    <w:p w:rsidR="008B260A" w:rsidRPr="00E21AB0" w:rsidRDefault="00425C36" w:rsidP="00E21AB0">
      <w:pPr>
        <w:ind w:firstLine="540"/>
        <w:jc w:val="both"/>
        <w:rPr>
          <w:bCs/>
          <w:iCs/>
          <w:sz w:val="26"/>
          <w:szCs w:val="26"/>
        </w:rPr>
      </w:pPr>
      <w:r w:rsidRPr="00E21AB0">
        <w:rPr>
          <w:sz w:val="26"/>
          <w:szCs w:val="26"/>
        </w:rPr>
        <w:t>2. Считать утратившим</w:t>
      </w:r>
      <w:r w:rsidR="00233E52" w:rsidRPr="00E21AB0">
        <w:rPr>
          <w:sz w:val="26"/>
          <w:szCs w:val="26"/>
        </w:rPr>
        <w:t>и</w:t>
      </w:r>
      <w:r w:rsidRPr="00E21AB0">
        <w:rPr>
          <w:sz w:val="26"/>
          <w:szCs w:val="26"/>
        </w:rPr>
        <w:t xml:space="preserve"> силу постановлени</w:t>
      </w:r>
      <w:r w:rsidR="00E21AB0" w:rsidRPr="00E21AB0">
        <w:rPr>
          <w:sz w:val="26"/>
          <w:szCs w:val="26"/>
        </w:rPr>
        <w:t>е</w:t>
      </w:r>
      <w:r w:rsidRPr="00E21AB0">
        <w:rPr>
          <w:sz w:val="26"/>
          <w:szCs w:val="26"/>
        </w:rPr>
        <w:t xml:space="preserve"> администрации город</w:t>
      </w:r>
      <w:r w:rsidR="00903441" w:rsidRPr="00E21AB0">
        <w:rPr>
          <w:sz w:val="26"/>
          <w:szCs w:val="26"/>
        </w:rPr>
        <w:t xml:space="preserve">ского округа Пелым от </w:t>
      </w:r>
      <w:r w:rsidR="00D75F51" w:rsidRPr="00E21AB0">
        <w:rPr>
          <w:sz w:val="26"/>
          <w:szCs w:val="26"/>
        </w:rPr>
        <w:t>14.06.2016</w:t>
      </w:r>
      <w:r w:rsidR="001304B2" w:rsidRPr="00E21AB0">
        <w:rPr>
          <w:sz w:val="26"/>
          <w:szCs w:val="26"/>
        </w:rPr>
        <w:t xml:space="preserve"> № </w:t>
      </w:r>
      <w:r w:rsidR="00D75F51" w:rsidRPr="00E21AB0">
        <w:rPr>
          <w:sz w:val="26"/>
          <w:szCs w:val="26"/>
        </w:rPr>
        <w:t>226</w:t>
      </w:r>
      <w:r w:rsidR="001304B2" w:rsidRPr="00E21AB0">
        <w:rPr>
          <w:sz w:val="26"/>
          <w:szCs w:val="26"/>
        </w:rPr>
        <w:t xml:space="preserve"> «</w:t>
      </w:r>
      <w:r w:rsidR="00D75F51" w:rsidRPr="00E21AB0">
        <w:rPr>
          <w:sz w:val="26"/>
          <w:szCs w:val="26"/>
        </w:rPr>
        <w:t>Об утверждении списков граждан, имеющих право на получение земельных участков для индивидуального жилищного строительства в собственность бесплатно на территории городского округа Пелым на 2016 год</w:t>
      </w:r>
      <w:r w:rsidR="001304B2" w:rsidRPr="00E21AB0">
        <w:rPr>
          <w:bCs/>
          <w:iCs/>
          <w:sz w:val="26"/>
          <w:szCs w:val="26"/>
        </w:rPr>
        <w:t>».</w:t>
      </w:r>
    </w:p>
    <w:p w:rsidR="001304B2" w:rsidRPr="00E21AB0" w:rsidRDefault="002D3A26" w:rsidP="008B260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21AB0">
        <w:rPr>
          <w:rFonts w:ascii="Times New Roman" w:hAnsi="Times New Roman" w:cs="Times New Roman"/>
          <w:sz w:val="26"/>
          <w:szCs w:val="26"/>
        </w:rPr>
        <w:t xml:space="preserve">3. </w:t>
      </w:r>
      <w:r w:rsidR="00706033" w:rsidRPr="00E21AB0">
        <w:rPr>
          <w:rFonts w:ascii="Times New Roman" w:hAnsi="Times New Roman" w:cs="Times New Roman"/>
          <w:sz w:val="26"/>
          <w:szCs w:val="26"/>
        </w:rPr>
        <w:t>Администрации городского округа Пелым в течение семи рабочих дней о</w:t>
      </w:r>
      <w:r w:rsidR="008B260A" w:rsidRPr="00E21AB0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в </w:t>
      </w:r>
      <w:r w:rsidR="00E21AB0" w:rsidRPr="00E21AB0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8B260A" w:rsidRPr="00E21AB0">
        <w:rPr>
          <w:rFonts w:ascii="Times New Roman" w:hAnsi="Times New Roman" w:cs="Times New Roman"/>
          <w:sz w:val="26"/>
          <w:szCs w:val="26"/>
        </w:rPr>
        <w:t>газете «Пелымский Вестник» и разместить на официальном сайте городского округа Пелым информационно-телекоммуникационной сети «Интернет»</w:t>
      </w:r>
      <w:r w:rsidR="008B260A" w:rsidRPr="00E21AB0">
        <w:rPr>
          <w:sz w:val="26"/>
          <w:szCs w:val="26"/>
        </w:rPr>
        <w:t>.</w:t>
      </w:r>
    </w:p>
    <w:p w:rsidR="000E2F02" w:rsidRPr="00D75F51" w:rsidRDefault="002D3A26" w:rsidP="00956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AB0">
        <w:rPr>
          <w:sz w:val="26"/>
          <w:szCs w:val="26"/>
        </w:rPr>
        <w:t>4</w:t>
      </w:r>
      <w:r w:rsidR="00C052BD" w:rsidRPr="00E21AB0">
        <w:rPr>
          <w:sz w:val="26"/>
          <w:szCs w:val="26"/>
        </w:rPr>
        <w:t xml:space="preserve">. </w:t>
      </w:r>
      <w:r w:rsidR="00D21BF0" w:rsidRPr="00E21AB0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Пелым </w:t>
      </w:r>
      <w:r w:rsidR="001304B2" w:rsidRPr="00E21AB0">
        <w:rPr>
          <w:sz w:val="26"/>
          <w:szCs w:val="26"/>
        </w:rPr>
        <w:t>Т.Н. Баландину.</w:t>
      </w:r>
    </w:p>
    <w:p w:rsidR="001316A4" w:rsidRDefault="001316A4" w:rsidP="00B84F89">
      <w:pPr>
        <w:autoSpaceDE w:val="0"/>
        <w:autoSpaceDN w:val="0"/>
        <w:adjustRightInd w:val="0"/>
        <w:jc w:val="both"/>
      </w:pPr>
    </w:p>
    <w:p w:rsidR="00E21AB0" w:rsidRDefault="00E21AB0" w:rsidP="00B84F89">
      <w:pPr>
        <w:autoSpaceDE w:val="0"/>
        <w:autoSpaceDN w:val="0"/>
        <w:adjustRightInd w:val="0"/>
        <w:jc w:val="both"/>
      </w:pPr>
    </w:p>
    <w:p w:rsidR="00FA4E9D" w:rsidRPr="00D75F51" w:rsidRDefault="002D3A26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F51">
        <w:rPr>
          <w:sz w:val="28"/>
          <w:szCs w:val="28"/>
        </w:rPr>
        <w:t>Г</w:t>
      </w:r>
      <w:r w:rsidR="0043160D" w:rsidRPr="00D75F51">
        <w:rPr>
          <w:sz w:val="28"/>
          <w:szCs w:val="28"/>
        </w:rPr>
        <w:t>лав</w:t>
      </w:r>
      <w:r w:rsidRPr="00D75F51">
        <w:rPr>
          <w:sz w:val="28"/>
          <w:szCs w:val="28"/>
        </w:rPr>
        <w:t xml:space="preserve">а </w:t>
      </w:r>
      <w:r w:rsidR="002A24E6" w:rsidRPr="00D75F51">
        <w:rPr>
          <w:sz w:val="28"/>
          <w:szCs w:val="28"/>
        </w:rPr>
        <w:t>городского округа Пелым</w:t>
      </w:r>
      <w:r w:rsidR="001304B2" w:rsidRPr="00D75F51">
        <w:rPr>
          <w:sz w:val="28"/>
          <w:szCs w:val="28"/>
        </w:rPr>
        <w:t xml:space="preserve">             </w:t>
      </w:r>
      <w:r w:rsidR="00E21AB0">
        <w:rPr>
          <w:sz w:val="28"/>
          <w:szCs w:val="28"/>
        </w:rPr>
        <w:t xml:space="preserve">                        </w:t>
      </w:r>
      <w:r w:rsidRPr="00D75F51">
        <w:rPr>
          <w:sz w:val="28"/>
          <w:szCs w:val="28"/>
        </w:rPr>
        <w:t xml:space="preserve">                        Ш.Т.</w:t>
      </w:r>
      <w:r w:rsidR="00706033" w:rsidRPr="00D75F51">
        <w:rPr>
          <w:sz w:val="28"/>
          <w:szCs w:val="28"/>
        </w:rPr>
        <w:t xml:space="preserve"> </w:t>
      </w:r>
      <w:r w:rsidRPr="00D75F51">
        <w:rPr>
          <w:sz w:val="28"/>
          <w:szCs w:val="28"/>
        </w:rPr>
        <w:t xml:space="preserve">Алиев </w:t>
      </w:r>
    </w:p>
    <w:p w:rsidR="001304B2" w:rsidRDefault="001304B2" w:rsidP="00B84F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087" w:type="dxa"/>
        <w:tblInd w:w="88" w:type="dxa"/>
        <w:tblLook w:val="04A0"/>
      </w:tblPr>
      <w:tblGrid>
        <w:gridCol w:w="1078"/>
        <w:gridCol w:w="4045"/>
        <w:gridCol w:w="817"/>
        <w:gridCol w:w="950"/>
        <w:gridCol w:w="3197"/>
      </w:tblGrid>
      <w:tr w:rsidR="001304B2" w:rsidRPr="004F0917" w:rsidTr="00E21AB0">
        <w:trPr>
          <w:gridBefore w:val="3"/>
          <w:wBefore w:w="5940" w:type="dxa"/>
        </w:trPr>
        <w:tc>
          <w:tcPr>
            <w:tcW w:w="4147" w:type="dxa"/>
            <w:gridSpan w:val="2"/>
          </w:tcPr>
          <w:p w:rsidR="001304B2" w:rsidRPr="004F0917" w:rsidRDefault="001304B2" w:rsidP="004F0917">
            <w:pPr>
              <w:ind w:left="-108"/>
              <w:rPr>
                <w:sz w:val="22"/>
                <w:szCs w:val="22"/>
              </w:rPr>
            </w:pPr>
            <w:r w:rsidRPr="004F0917">
              <w:rPr>
                <w:sz w:val="22"/>
                <w:szCs w:val="22"/>
              </w:rPr>
              <w:lastRenderedPageBreak/>
              <w:t>Приложение 1</w:t>
            </w:r>
          </w:p>
        </w:tc>
      </w:tr>
      <w:tr w:rsidR="001304B2" w:rsidRPr="004F0917" w:rsidTr="00E21AB0">
        <w:trPr>
          <w:gridBefore w:val="3"/>
          <w:wBefore w:w="5940" w:type="dxa"/>
        </w:trPr>
        <w:tc>
          <w:tcPr>
            <w:tcW w:w="4147" w:type="dxa"/>
            <w:gridSpan w:val="2"/>
          </w:tcPr>
          <w:p w:rsidR="00E21AB0" w:rsidRDefault="001304B2" w:rsidP="00E21AB0">
            <w:pPr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4F0917">
              <w:rPr>
                <w:sz w:val="22"/>
                <w:szCs w:val="22"/>
              </w:rPr>
              <w:t>к постановлению администрации городского</w:t>
            </w:r>
            <w:r w:rsidR="00E21AB0" w:rsidRPr="004F0917">
              <w:rPr>
                <w:sz w:val="22"/>
                <w:szCs w:val="22"/>
              </w:rPr>
              <w:t xml:space="preserve"> округа Пелым </w:t>
            </w:r>
          </w:p>
          <w:p w:rsidR="001304B2" w:rsidRPr="004F0917" w:rsidRDefault="00E21AB0" w:rsidP="00E21AB0">
            <w:pPr>
              <w:ind w:left="-108"/>
              <w:rPr>
                <w:sz w:val="22"/>
                <w:szCs w:val="22"/>
              </w:rPr>
            </w:pPr>
            <w:r w:rsidRPr="004F0917">
              <w:rPr>
                <w:sz w:val="22"/>
                <w:szCs w:val="22"/>
              </w:rPr>
              <w:t xml:space="preserve">от </w:t>
            </w:r>
            <w:r w:rsidRPr="00E21AB0">
              <w:rPr>
                <w:sz w:val="22"/>
                <w:szCs w:val="22"/>
                <w:u w:val="single"/>
              </w:rPr>
              <w:t>26.04.2017</w:t>
            </w:r>
            <w:r w:rsidRPr="004F0917">
              <w:rPr>
                <w:sz w:val="22"/>
                <w:szCs w:val="22"/>
              </w:rPr>
              <w:t xml:space="preserve"> № </w:t>
            </w:r>
            <w:r w:rsidRPr="00E21AB0">
              <w:rPr>
                <w:sz w:val="22"/>
                <w:szCs w:val="22"/>
                <w:u w:val="single"/>
              </w:rPr>
              <w:t>128</w:t>
            </w:r>
          </w:p>
        </w:tc>
      </w:tr>
      <w:tr w:rsidR="001304B2" w:rsidRPr="004F0917" w:rsidTr="00E21AB0">
        <w:trPr>
          <w:gridBefore w:val="3"/>
          <w:wBefore w:w="5940" w:type="dxa"/>
        </w:trPr>
        <w:tc>
          <w:tcPr>
            <w:tcW w:w="4147" w:type="dxa"/>
            <w:gridSpan w:val="2"/>
          </w:tcPr>
          <w:p w:rsidR="001304B2" w:rsidRPr="004F0917" w:rsidRDefault="001304B2" w:rsidP="00E21AB0">
            <w:pPr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233E52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06033" w:rsidRDefault="00706033" w:rsidP="00233E52">
            <w:pPr>
              <w:jc w:val="center"/>
              <w:rPr>
                <w:b/>
              </w:rPr>
            </w:pPr>
          </w:p>
          <w:p w:rsidR="00233E52" w:rsidRPr="00091C37" w:rsidRDefault="00233E52" w:rsidP="00233E52">
            <w:pPr>
              <w:jc w:val="center"/>
              <w:rPr>
                <w:b/>
              </w:rPr>
            </w:pPr>
            <w:r w:rsidRPr="00091C37">
              <w:rPr>
                <w:b/>
              </w:rPr>
              <w:t xml:space="preserve">Список граждан, имеющих право на внеочередное получение земельных участков для индивидуального жилищного строительства в собственность однократно бесплатно на территории городского округа Пелым  </w:t>
            </w:r>
          </w:p>
          <w:p w:rsidR="00233E52" w:rsidRPr="00091C37" w:rsidRDefault="00233E52" w:rsidP="00EF359D">
            <w:pPr>
              <w:pStyle w:val="ConsPlusNormal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E52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078" w:type="dxa"/>
            <w:shd w:val="clear" w:color="auto" w:fill="auto"/>
          </w:tcPr>
          <w:p w:rsidR="00233E52" w:rsidRPr="00091C37" w:rsidRDefault="00233E52" w:rsidP="00EF359D">
            <w:pPr>
              <w:jc w:val="center"/>
              <w:rPr>
                <w:b/>
                <w:bCs/>
              </w:rPr>
            </w:pPr>
            <w:r w:rsidRPr="00091C37">
              <w:rPr>
                <w:b/>
                <w:bCs/>
              </w:rPr>
              <w:t>№ очереди</w:t>
            </w:r>
          </w:p>
        </w:tc>
        <w:tc>
          <w:tcPr>
            <w:tcW w:w="4045" w:type="dxa"/>
            <w:shd w:val="clear" w:color="auto" w:fill="auto"/>
          </w:tcPr>
          <w:p w:rsidR="00233E52" w:rsidRPr="00091C37" w:rsidRDefault="00233E52" w:rsidP="00EF359D">
            <w:pPr>
              <w:jc w:val="center"/>
              <w:rPr>
                <w:b/>
                <w:bCs/>
              </w:rPr>
            </w:pPr>
            <w:r w:rsidRPr="00091C37">
              <w:rPr>
                <w:b/>
                <w:bCs/>
              </w:rPr>
              <w:t xml:space="preserve">Фамилия, имя, отчество гражданина </w:t>
            </w:r>
            <w:r w:rsidRPr="00091C37">
              <w:rPr>
                <w:b/>
              </w:rPr>
              <w:t>имеющих право на получение земельного участка в собственность однократно бесплатно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233E52" w:rsidRPr="00091C37" w:rsidRDefault="00233E52" w:rsidP="00233E52">
            <w:pPr>
              <w:jc w:val="center"/>
              <w:rPr>
                <w:b/>
                <w:bCs/>
              </w:rPr>
            </w:pPr>
            <w:r w:rsidRPr="00091C37">
              <w:rPr>
                <w:b/>
                <w:bCs/>
              </w:rPr>
              <w:t>Номер и дата решения о принятии гражданина на учет</w:t>
            </w:r>
          </w:p>
        </w:tc>
        <w:tc>
          <w:tcPr>
            <w:tcW w:w="3197" w:type="dxa"/>
            <w:shd w:val="clear" w:color="auto" w:fill="auto"/>
          </w:tcPr>
          <w:p w:rsidR="00233E52" w:rsidRPr="00091C37" w:rsidRDefault="00233E52" w:rsidP="00233E52">
            <w:pPr>
              <w:jc w:val="center"/>
              <w:rPr>
                <w:b/>
                <w:bCs/>
              </w:rPr>
            </w:pPr>
            <w:r w:rsidRPr="00091C37">
              <w:rPr>
                <w:b/>
                <w:bCs/>
              </w:rPr>
              <w:t>Место жительства граждан</w:t>
            </w:r>
          </w:p>
        </w:tc>
      </w:tr>
      <w:tr w:rsidR="00233E52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  <w:vAlign w:val="bottom"/>
          </w:tcPr>
          <w:p w:rsidR="00233E52" w:rsidRPr="00091C37" w:rsidRDefault="00233E52" w:rsidP="00EF359D">
            <w:pPr>
              <w:jc w:val="center"/>
            </w:pPr>
            <w:r w:rsidRPr="00091C37">
              <w:t>1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3E52" w:rsidRPr="00091C37" w:rsidRDefault="00233E52" w:rsidP="00EF359D">
            <w:pPr>
              <w:jc w:val="center"/>
            </w:pPr>
            <w:r w:rsidRPr="00091C37">
              <w:t>4</w:t>
            </w:r>
          </w:p>
        </w:tc>
        <w:tc>
          <w:tcPr>
            <w:tcW w:w="1767" w:type="dxa"/>
            <w:gridSpan w:val="2"/>
            <w:shd w:val="clear" w:color="auto" w:fill="auto"/>
            <w:noWrap/>
            <w:vAlign w:val="bottom"/>
          </w:tcPr>
          <w:p w:rsidR="00233E52" w:rsidRPr="00091C37" w:rsidRDefault="00233E52" w:rsidP="00EF359D">
            <w:pPr>
              <w:jc w:val="center"/>
            </w:pPr>
            <w:r w:rsidRPr="00091C37">
              <w:t>3</w:t>
            </w:r>
          </w:p>
        </w:tc>
        <w:tc>
          <w:tcPr>
            <w:tcW w:w="3197" w:type="dxa"/>
            <w:shd w:val="clear" w:color="auto" w:fill="auto"/>
            <w:noWrap/>
            <w:vAlign w:val="bottom"/>
          </w:tcPr>
          <w:p w:rsidR="00233E52" w:rsidRPr="00091C37" w:rsidRDefault="00233E52" w:rsidP="00EF359D">
            <w:pPr>
              <w:jc w:val="center"/>
            </w:pPr>
            <w:r w:rsidRPr="00091C37">
              <w:t>4</w:t>
            </w:r>
          </w:p>
        </w:tc>
      </w:tr>
      <w:tr w:rsidR="00091C37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091C37" w:rsidRPr="00091C37" w:rsidRDefault="00D75F51" w:rsidP="00EF359D">
            <w:pPr>
              <w:jc w:val="center"/>
            </w:pPr>
            <w:r>
              <w:t>1</w:t>
            </w:r>
          </w:p>
        </w:tc>
        <w:tc>
          <w:tcPr>
            <w:tcW w:w="4045" w:type="dxa"/>
            <w:shd w:val="clear" w:color="auto" w:fill="auto"/>
            <w:noWrap/>
          </w:tcPr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Котлова Надежда Александровна, 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Посягин Дмитрий Игоревич,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Котлов Андрей Александрович, 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Котлов Александр Александрович,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91C37">
              <w:t>Посягина Диана Дмитриевна.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0F2C49" w:rsidRDefault="000F2C49" w:rsidP="000F2C49">
            <w:pPr>
              <w:jc w:val="center"/>
            </w:pPr>
          </w:p>
          <w:p w:rsidR="000F2C49" w:rsidRDefault="00091C37" w:rsidP="000F2C49">
            <w:pPr>
              <w:jc w:val="center"/>
            </w:pPr>
            <w:r>
              <w:t>03.06.2016</w:t>
            </w:r>
          </w:p>
          <w:p w:rsidR="00091C37" w:rsidRPr="00091C37" w:rsidRDefault="00091C37" w:rsidP="000F2C49">
            <w:pPr>
              <w:jc w:val="center"/>
            </w:pPr>
            <w:r>
              <w:t>№ 195</w:t>
            </w:r>
          </w:p>
        </w:tc>
        <w:tc>
          <w:tcPr>
            <w:tcW w:w="3197" w:type="dxa"/>
            <w:shd w:val="clear" w:color="auto" w:fill="auto"/>
            <w:noWrap/>
          </w:tcPr>
          <w:p w:rsidR="00091C37" w:rsidRPr="00091C37" w:rsidRDefault="00091C37" w:rsidP="00091C37">
            <w:pPr>
              <w:jc w:val="center"/>
            </w:pPr>
            <w:r w:rsidRPr="00091C37">
              <w:t>Городского округа Пелым</w:t>
            </w:r>
          </w:p>
        </w:tc>
      </w:tr>
      <w:tr w:rsidR="00091C37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091C37" w:rsidRPr="00091C37" w:rsidRDefault="00D75F51" w:rsidP="00EF359D">
            <w:pPr>
              <w:jc w:val="center"/>
            </w:pPr>
            <w:r>
              <w:t>2</w:t>
            </w:r>
          </w:p>
        </w:tc>
        <w:tc>
          <w:tcPr>
            <w:tcW w:w="4045" w:type="dxa"/>
            <w:shd w:val="clear" w:color="auto" w:fill="auto"/>
            <w:noWrap/>
          </w:tcPr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Белкина Анастасия Александровна,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Николаев Игорь Владимирович,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Белкин Владислав Андреевич,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Белкин Александр Андреевич,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91C37">
              <w:t>Николаева София Игоревна.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0F2C49" w:rsidRDefault="000F2C49" w:rsidP="000F2C49">
            <w:pPr>
              <w:jc w:val="center"/>
            </w:pPr>
          </w:p>
          <w:p w:rsidR="000F2C49" w:rsidRDefault="00091C37" w:rsidP="000F2C49">
            <w:pPr>
              <w:jc w:val="center"/>
            </w:pPr>
            <w:r>
              <w:t>03.06.2016</w:t>
            </w:r>
          </w:p>
          <w:p w:rsidR="00091C37" w:rsidRPr="00091C37" w:rsidRDefault="00091C37" w:rsidP="000F2C49">
            <w:pPr>
              <w:jc w:val="center"/>
            </w:pPr>
            <w:r>
              <w:t>№ 196</w:t>
            </w:r>
          </w:p>
        </w:tc>
        <w:tc>
          <w:tcPr>
            <w:tcW w:w="3197" w:type="dxa"/>
            <w:shd w:val="clear" w:color="auto" w:fill="auto"/>
            <w:noWrap/>
          </w:tcPr>
          <w:p w:rsidR="00091C37" w:rsidRPr="00091C37" w:rsidRDefault="00091C37" w:rsidP="00091C37">
            <w:pPr>
              <w:spacing w:after="240"/>
              <w:jc w:val="center"/>
            </w:pPr>
            <w:r w:rsidRPr="00091C37">
              <w:t>Городского округа Пелым</w:t>
            </w:r>
          </w:p>
        </w:tc>
      </w:tr>
      <w:tr w:rsidR="00091C37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091C37" w:rsidRPr="00091C37" w:rsidRDefault="00D75F51" w:rsidP="00EF359D">
            <w:pPr>
              <w:jc w:val="center"/>
            </w:pPr>
            <w:r>
              <w:t>3</w:t>
            </w:r>
          </w:p>
        </w:tc>
        <w:tc>
          <w:tcPr>
            <w:tcW w:w="4045" w:type="dxa"/>
            <w:shd w:val="clear" w:color="auto" w:fill="auto"/>
            <w:noWrap/>
          </w:tcPr>
          <w:p w:rsidR="00091C37" w:rsidRPr="00091C37" w:rsidRDefault="00091C37" w:rsidP="00EF359D">
            <w:r w:rsidRPr="00091C37">
              <w:t>Леванович Анна Андреевна,</w:t>
            </w:r>
          </w:p>
          <w:p w:rsidR="00091C37" w:rsidRPr="00091C37" w:rsidRDefault="00091C37" w:rsidP="00EF359D">
            <w:r w:rsidRPr="00091C37">
              <w:t>Леванович Дмитрий Анатольевич,</w:t>
            </w:r>
          </w:p>
          <w:p w:rsidR="00091C37" w:rsidRPr="00091C37" w:rsidRDefault="00091C37" w:rsidP="00EF359D">
            <w:r w:rsidRPr="00091C37">
              <w:t>Леванович Ксения Дмитриевна,</w:t>
            </w:r>
          </w:p>
          <w:p w:rsidR="00091C37" w:rsidRPr="00091C37" w:rsidRDefault="00091C37" w:rsidP="00EF359D">
            <w:r w:rsidRPr="00091C37">
              <w:t>Леванович Татьяна Дмитриевна,</w:t>
            </w:r>
          </w:p>
          <w:p w:rsidR="00091C37" w:rsidRPr="00091C37" w:rsidRDefault="00091C37" w:rsidP="00EF359D">
            <w:pPr>
              <w:rPr>
                <w:bCs/>
                <w:iCs/>
              </w:rPr>
            </w:pPr>
            <w:r w:rsidRPr="00091C37">
              <w:t>Леванович Софья Дмитриевна.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0F2C49" w:rsidRDefault="000F2C49" w:rsidP="000F2C49">
            <w:pPr>
              <w:jc w:val="center"/>
            </w:pPr>
          </w:p>
          <w:p w:rsidR="000F2C49" w:rsidRDefault="00091C37" w:rsidP="000F2C49">
            <w:pPr>
              <w:jc w:val="center"/>
            </w:pPr>
            <w:r>
              <w:t>03.06.2016</w:t>
            </w:r>
          </w:p>
          <w:p w:rsidR="00091C37" w:rsidRPr="00091C37" w:rsidRDefault="00091C37" w:rsidP="000F2C49">
            <w:pPr>
              <w:jc w:val="center"/>
            </w:pPr>
            <w:r>
              <w:t>№ 197</w:t>
            </w:r>
          </w:p>
        </w:tc>
        <w:tc>
          <w:tcPr>
            <w:tcW w:w="3197" w:type="dxa"/>
            <w:shd w:val="clear" w:color="auto" w:fill="auto"/>
            <w:noWrap/>
          </w:tcPr>
          <w:p w:rsidR="00091C37" w:rsidRPr="00091C37" w:rsidRDefault="00091C37" w:rsidP="00091C37">
            <w:pPr>
              <w:spacing w:after="240"/>
              <w:jc w:val="center"/>
              <w:rPr>
                <w:color w:val="000000"/>
              </w:rPr>
            </w:pPr>
            <w:r w:rsidRPr="00091C37">
              <w:rPr>
                <w:color w:val="000000"/>
              </w:rPr>
              <w:t>Городского округа Пелым</w:t>
            </w:r>
          </w:p>
          <w:p w:rsidR="00091C37" w:rsidRPr="00091C37" w:rsidRDefault="00091C37" w:rsidP="00091C37">
            <w:pPr>
              <w:spacing w:after="240"/>
              <w:jc w:val="center"/>
            </w:pPr>
          </w:p>
        </w:tc>
      </w:tr>
      <w:tr w:rsidR="00091C37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091C37" w:rsidRPr="00091C37" w:rsidRDefault="00D75F51" w:rsidP="00EF359D">
            <w:pPr>
              <w:jc w:val="center"/>
            </w:pPr>
            <w:r>
              <w:t>4</w:t>
            </w:r>
          </w:p>
        </w:tc>
        <w:tc>
          <w:tcPr>
            <w:tcW w:w="4045" w:type="dxa"/>
            <w:shd w:val="clear" w:color="auto" w:fill="auto"/>
            <w:noWrap/>
          </w:tcPr>
          <w:p w:rsidR="00091C37" w:rsidRPr="00091C37" w:rsidRDefault="00091C37" w:rsidP="00EF359D">
            <w:r w:rsidRPr="00091C37">
              <w:t>Мингалев Сергей Валентинович,</w:t>
            </w:r>
          </w:p>
          <w:p w:rsidR="00091C37" w:rsidRPr="00091C37" w:rsidRDefault="00091C37" w:rsidP="00EF359D">
            <w:r w:rsidRPr="00091C37">
              <w:t>Мингалева Ольга Алексеевна,</w:t>
            </w:r>
          </w:p>
          <w:p w:rsidR="00091C37" w:rsidRPr="00091C37" w:rsidRDefault="00091C37" w:rsidP="00EF359D">
            <w:r w:rsidRPr="00091C37">
              <w:t>Мингалев Александр Сергеевич,</w:t>
            </w:r>
          </w:p>
          <w:p w:rsidR="00091C37" w:rsidRPr="00091C37" w:rsidRDefault="00091C37" w:rsidP="00EF359D">
            <w:r w:rsidRPr="00091C37">
              <w:t xml:space="preserve">Мингалев Алексей Сергеевич, </w:t>
            </w:r>
          </w:p>
          <w:p w:rsidR="00091C37" w:rsidRPr="00091C37" w:rsidRDefault="00091C37" w:rsidP="00EF359D">
            <w:pPr>
              <w:rPr>
                <w:bCs/>
                <w:iCs/>
              </w:rPr>
            </w:pPr>
            <w:r w:rsidRPr="00091C37">
              <w:t>Мингалев Николай Сергеевич.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0F2C49" w:rsidRDefault="000F2C49" w:rsidP="000F2C49">
            <w:pPr>
              <w:jc w:val="center"/>
            </w:pPr>
          </w:p>
          <w:p w:rsidR="000F2C49" w:rsidRDefault="00091C37" w:rsidP="000F2C49">
            <w:pPr>
              <w:jc w:val="center"/>
            </w:pPr>
            <w:r>
              <w:t>03.06.2016</w:t>
            </w:r>
          </w:p>
          <w:p w:rsidR="00091C37" w:rsidRPr="00091C37" w:rsidRDefault="00091C37" w:rsidP="000F2C49">
            <w:pPr>
              <w:jc w:val="center"/>
            </w:pPr>
            <w:r>
              <w:t>№ 198</w:t>
            </w:r>
          </w:p>
        </w:tc>
        <w:tc>
          <w:tcPr>
            <w:tcW w:w="3197" w:type="dxa"/>
            <w:shd w:val="clear" w:color="auto" w:fill="auto"/>
            <w:noWrap/>
          </w:tcPr>
          <w:p w:rsidR="00091C37" w:rsidRPr="00091C37" w:rsidRDefault="00091C37" w:rsidP="00091C37">
            <w:pPr>
              <w:jc w:val="center"/>
            </w:pPr>
            <w:r w:rsidRPr="00091C37">
              <w:t>Городского округа Пелым</w:t>
            </w:r>
          </w:p>
        </w:tc>
      </w:tr>
      <w:tr w:rsidR="00091C37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091C37" w:rsidRPr="00091C37" w:rsidRDefault="00D75F51" w:rsidP="00EF359D">
            <w:pPr>
              <w:jc w:val="center"/>
            </w:pPr>
            <w:r>
              <w:t>5</w:t>
            </w:r>
          </w:p>
        </w:tc>
        <w:tc>
          <w:tcPr>
            <w:tcW w:w="4045" w:type="dxa"/>
            <w:shd w:val="clear" w:color="auto" w:fill="auto"/>
            <w:noWrap/>
          </w:tcPr>
          <w:p w:rsidR="00091C37" w:rsidRPr="00091C37" w:rsidRDefault="00091C37" w:rsidP="00EF359D">
            <w:r w:rsidRPr="00091C37">
              <w:t>Якимова Надежда Николаевна,</w:t>
            </w:r>
          </w:p>
          <w:p w:rsidR="00091C37" w:rsidRPr="00091C37" w:rsidRDefault="00091C37" w:rsidP="00EF359D">
            <w:r w:rsidRPr="00091C37">
              <w:t>Парамзин Роман Викторович,</w:t>
            </w:r>
          </w:p>
          <w:p w:rsidR="00091C37" w:rsidRPr="00091C37" w:rsidRDefault="00091C37" w:rsidP="00EF359D">
            <w:r w:rsidRPr="00091C37">
              <w:t>Парамзин Владислав Романович,</w:t>
            </w:r>
          </w:p>
          <w:p w:rsidR="00091C37" w:rsidRPr="00091C37" w:rsidRDefault="00091C37" w:rsidP="00EF359D">
            <w:r w:rsidRPr="00091C37">
              <w:t>Парамзин Тимофей Романович,</w:t>
            </w:r>
          </w:p>
          <w:p w:rsidR="00091C37" w:rsidRPr="00091C37" w:rsidRDefault="00091C37" w:rsidP="00EF359D">
            <w:pPr>
              <w:rPr>
                <w:bCs/>
                <w:iCs/>
              </w:rPr>
            </w:pPr>
            <w:r w:rsidRPr="00091C37">
              <w:t>Парамзин Иван Романович.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0F2C49" w:rsidRDefault="000F2C49" w:rsidP="000F2C49">
            <w:pPr>
              <w:jc w:val="center"/>
            </w:pPr>
          </w:p>
          <w:p w:rsidR="000F2C49" w:rsidRDefault="00091C37" w:rsidP="000F2C49">
            <w:pPr>
              <w:jc w:val="center"/>
            </w:pPr>
            <w:r>
              <w:t>03.06.2016</w:t>
            </w:r>
          </w:p>
          <w:p w:rsidR="00091C37" w:rsidRPr="00091C37" w:rsidRDefault="00091C37" w:rsidP="000F2C49">
            <w:pPr>
              <w:jc w:val="center"/>
            </w:pPr>
            <w:r>
              <w:t>№ 199</w:t>
            </w:r>
          </w:p>
        </w:tc>
        <w:tc>
          <w:tcPr>
            <w:tcW w:w="3197" w:type="dxa"/>
            <w:shd w:val="clear" w:color="auto" w:fill="auto"/>
            <w:noWrap/>
          </w:tcPr>
          <w:p w:rsidR="00091C37" w:rsidRPr="00091C37" w:rsidRDefault="00091C37" w:rsidP="00091C37">
            <w:pPr>
              <w:jc w:val="center"/>
            </w:pPr>
            <w:r w:rsidRPr="00091C37">
              <w:t>Городского округа Пелым</w:t>
            </w:r>
          </w:p>
        </w:tc>
      </w:tr>
      <w:tr w:rsidR="00091C37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091C37" w:rsidRPr="00091C37" w:rsidRDefault="00D75F51" w:rsidP="00EF359D">
            <w:pPr>
              <w:jc w:val="center"/>
            </w:pPr>
            <w:r>
              <w:t>6</w:t>
            </w:r>
          </w:p>
        </w:tc>
        <w:tc>
          <w:tcPr>
            <w:tcW w:w="4045" w:type="dxa"/>
            <w:shd w:val="clear" w:color="auto" w:fill="auto"/>
            <w:noWrap/>
          </w:tcPr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Никандрова Светлана Леонидовна,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Никандров Денис Константинович,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Оноприенко Кира Александровна,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Никандровна Альбина Денисовна,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Никандровна Полина Денисовна. 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0F2C49" w:rsidRDefault="000F2C49" w:rsidP="000F2C49">
            <w:pPr>
              <w:jc w:val="center"/>
            </w:pPr>
          </w:p>
          <w:p w:rsidR="000F2C49" w:rsidRDefault="000F2C49" w:rsidP="000F2C49">
            <w:pPr>
              <w:jc w:val="center"/>
            </w:pPr>
            <w:r>
              <w:t>03.06.2016</w:t>
            </w:r>
          </w:p>
          <w:p w:rsidR="00091C37" w:rsidRPr="00091C37" w:rsidRDefault="000F2C49" w:rsidP="000F2C49">
            <w:pPr>
              <w:jc w:val="center"/>
            </w:pPr>
            <w:r>
              <w:t>№ 200</w:t>
            </w:r>
          </w:p>
        </w:tc>
        <w:tc>
          <w:tcPr>
            <w:tcW w:w="3197" w:type="dxa"/>
            <w:shd w:val="clear" w:color="auto" w:fill="auto"/>
            <w:noWrap/>
          </w:tcPr>
          <w:p w:rsidR="00091C37" w:rsidRPr="00091C37" w:rsidRDefault="00091C37" w:rsidP="00091C37">
            <w:pPr>
              <w:spacing w:after="240"/>
              <w:jc w:val="center"/>
            </w:pPr>
            <w:r w:rsidRPr="00091C37">
              <w:t>Городского округа Пелым</w:t>
            </w:r>
          </w:p>
        </w:tc>
      </w:tr>
      <w:tr w:rsidR="00091C37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091C37" w:rsidRPr="00091C37" w:rsidRDefault="00D75F51" w:rsidP="00EF359D">
            <w:pPr>
              <w:jc w:val="center"/>
            </w:pPr>
            <w:r>
              <w:t>7</w:t>
            </w:r>
          </w:p>
        </w:tc>
        <w:tc>
          <w:tcPr>
            <w:tcW w:w="4045" w:type="dxa"/>
            <w:shd w:val="clear" w:color="auto" w:fill="auto"/>
            <w:noWrap/>
          </w:tcPr>
          <w:p w:rsidR="00091C37" w:rsidRPr="00091C37" w:rsidRDefault="00091C37" w:rsidP="009575C2">
            <w:pPr>
              <w:autoSpaceDE w:val="0"/>
              <w:autoSpaceDN w:val="0"/>
              <w:adjustRightInd w:val="0"/>
              <w:ind w:right="-204"/>
              <w:outlineLvl w:val="0"/>
            </w:pPr>
            <w:r w:rsidRPr="00091C37">
              <w:t xml:space="preserve">Анисимкова Наталья Александровна, 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Анисимков Иван Степанович, 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Анисимков Павел Иванович, 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Анисимков Степан Иванович, 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91C37">
              <w:t xml:space="preserve">Анисимкова Валентина Ивановна. 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0F2C49" w:rsidRDefault="000F2C49" w:rsidP="000F2C49">
            <w:pPr>
              <w:jc w:val="center"/>
            </w:pPr>
          </w:p>
          <w:p w:rsidR="000F2C49" w:rsidRDefault="000F2C49" w:rsidP="000F2C49">
            <w:pPr>
              <w:jc w:val="center"/>
            </w:pPr>
            <w:r>
              <w:t>03.06.2016</w:t>
            </w:r>
          </w:p>
          <w:p w:rsidR="00091C37" w:rsidRPr="00091C37" w:rsidRDefault="000F2C49" w:rsidP="000F2C49">
            <w:pPr>
              <w:jc w:val="center"/>
            </w:pPr>
            <w:r>
              <w:t>№ 201</w:t>
            </w:r>
          </w:p>
        </w:tc>
        <w:tc>
          <w:tcPr>
            <w:tcW w:w="3197" w:type="dxa"/>
            <w:shd w:val="clear" w:color="auto" w:fill="auto"/>
            <w:noWrap/>
          </w:tcPr>
          <w:p w:rsidR="00091C37" w:rsidRPr="00091C37" w:rsidRDefault="00091C37" w:rsidP="00091C37">
            <w:pPr>
              <w:spacing w:after="240"/>
              <w:jc w:val="center"/>
              <w:rPr>
                <w:color w:val="000000"/>
              </w:rPr>
            </w:pPr>
            <w:r w:rsidRPr="00091C37">
              <w:rPr>
                <w:color w:val="000000"/>
              </w:rPr>
              <w:t>Городского округа Пелым</w:t>
            </w:r>
          </w:p>
          <w:p w:rsidR="00091C37" w:rsidRPr="00091C37" w:rsidRDefault="00091C37" w:rsidP="00091C37">
            <w:pPr>
              <w:spacing w:after="240"/>
              <w:jc w:val="center"/>
            </w:pPr>
          </w:p>
        </w:tc>
      </w:tr>
      <w:tr w:rsidR="00091C37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091C37" w:rsidRPr="00091C37" w:rsidRDefault="00D75F51" w:rsidP="00EF359D">
            <w:pPr>
              <w:jc w:val="center"/>
            </w:pPr>
            <w:r>
              <w:t>8</w:t>
            </w:r>
          </w:p>
        </w:tc>
        <w:tc>
          <w:tcPr>
            <w:tcW w:w="4045" w:type="dxa"/>
            <w:shd w:val="clear" w:color="auto" w:fill="auto"/>
            <w:noWrap/>
          </w:tcPr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Недорезова Галина Николаевна,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lastRenderedPageBreak/>
              <w:t>Недорезов Юрий Германович,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Малинина Анна Николаевна,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</w:pPr>
            <w:r w:rsidRPr="00091C37">
              <w:t>Недорезов максим Юрьевич,</w:t>
            </w:r>
          </w:p>
          <w:p w:rsidR="00091C37" w:rsidRPr="00091C37" w:rsidRDefault="00091C37" w:rsidP="00EF359D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91C37">
              <w:t>Недорезова Дарья Юрьевна.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0F2C49" w:rsidRDefault="000F2C49" w:rsidP="000F2C49">
            <w:pPr>
              <w:jc w:val="center"/>
            </w:pPr>
          </w:p>
          <w:p w:rsidR="000F2C49" w:rsidRDefault="000F2C49" w:rsidP="000F2C49">
            <w:pPr>
              <w:jc w:val="center"/>
            </w:pPr>
            <w:r>
              <w:lastRenderedPageBreak/>
              <w:t>03.06.2016</w:t>
            </w:r>
          </w:p>
          <w:p w:rsidR="00091C37" w:rsidRPr="00091C37" w:rsidRDefault="000F2C49" w:rsidP="000F2C49">
            <w:pPr>
              <w:jc w:val="center"/>
            </w:pPr>
            <w:r>
              <w:t>№ 202</w:t>
            </w:r>
          </w:p>
        </w:tc>
        <w:tc>
          <w:tcPr>
            <w:tcW w:w="3197" w:type="dxa"/>
            <w:shd w:val="clear" w:color="auto" w:fill="auto"/>
            <w:noWrap/>
          </w:tcPr>
          <w:p w:rsidR="00091C37" w:rsidRPr="00091C37" w:rsidRDefault="00091C37" w:rsidP="00091C37">
            <w:pPr>
              <w:jc w:val="center"/>
            </w:pPr>
            <w:r w:rsidRPr="00091C37">
              <w:lastRenderedPageBreak/>
              <w:t>Городского округа Пелым</w:t>
            </w:r>
          </w:p>
        </w:tc>
      </w:tr>
      <w:tr w:rsidR="009575C2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9575C2" w:rsidRPr="009575C2" w:rsidRDefault="00D75F51" w:rsidP="00EF359D">
            <w:pPr>
              <w:jc w:val="center"/>
            </w:pPr>
            <w:r>
              <w:lastRenderedPageBreak/>
              <w:t>9</w:t>
            </w:r>
          </w:p>
        </w:tc>
        <w:tc>
          <w:tcPr>
            <w:tcW w:w="4045" w:type="dxa"/>
            <w:shd w:val="clear" w:color="auto" w:fill="auto"/>
            <w:noWrap/>
          </w:tcPr>
          <w:p w:rsidR="003219F5" w:rsidRDefault="009575C2" w:rsidP="003219F5">
            <w:pPr>
              <w:autoSpaceDE w:val="0"/>
              <w:autoSpaceDN w:val="0"/>
              <w:adjustRightInd w:val="0"/>
              <w:outlineLvl w:val="0"/>
            </w:pPr>
            <w:r w:rsidRPr="009575C2">
              <w:t>Попов</w:t>
            </w:r>
            <w:r w:rsidR="003219F5">
              <w:t>а Анна</w:t>
            </w:r>
            <w:r w:rsidRPr="009575C2">
              <w:t xml:space="preserve"> Алексеевн</w:t>
            </w:r>
            <w:r w:rsidR="003219F5">
              <w:t>а</w:t>
            </w:r>
            <w:r w:rsidRPr="009575C2">
              <w:t>,</w:t>
            </w:r>
          </w:p>
          <w:p w:rsidR="003219F5" w:rsidRDefault="009575C2" w:rsidP="003219F5">
            <w:pPr>
              <w:autoSpaceDE w:val="0"/>
              <w:autoSpaceDN w:val="0"/>
              <w:adjustRightInd w:val="0"/>
              <w:outlineLvl w:val="0"/>
            </w:pPr>
            <w:r w:rsidRPr="009575C2">
              <w:t>Попов Никола</w:t>
            </w:r>
            <w:r w:rsidR="003219F5">
              <w:t>й Михайлович, Богданов Олег</w:t>
            </w:r>
            <w:r w:rsidRPr="009575C2">
              <w:t xml:space="preserve"> Сергеевич,</w:t>
            </w:r>
          </w:p>
          <w:p w:rsidR="003219F5" w:rsidRDefault="003219F5" w:rsidP="003219F5">
            <w:pPr>
              <w:autoSpaceDE w:val="0"/>
              <w:autoSpaceDN w:val="0"/>
              <w:adjustRightInd w:val="0"/>
              <w:outlineLvl w:val="0"/>
            </w:pPr>
            <w:r>
              <w:t>Попов</w:t>
            </w:r>
            <w:r w:rsidR="009575C2" w:rsidRPr="009575C2">
              <w:t xml:space="preserve"> Кирилл Николаевич, </w:t>
            </w:r>
          </w:p>
          <w:p w:rsidR="009575C2" w:rsidRPr="009575C2" w:rsidRDefault="009575C2" w:rsidP="003219F5">
            <w:pPr>
              <w:autoSpaceDE w:val="0"/>
              <w:autoSpaceDN w:val="0"/>
              <w:adjustRightInd w:val="0"/>
              <w:outlineLvl w:val="0"/>
            </w:pPr>
            <w:r w:rsidRPr="009575C2">
              <w:t>Попов</w:t>
            </w:r>
            <w:r w:rsidR="003219F5">
              <w:t>а</w:t>
            </w:r>
            <w:r w:rsidRPr="009575C2">
              <w:t xml:space="preserve"> Софь</w:t>
            </w:r>
            <w:r w:rsidR="003219F5">
              <w:t>я</w:t>
            </w:r>
            <w:r w:rsidRPr="009575C2">
              <w:t xml:space="preserve"> Николаевн</w:t>
            </w:r>
            <w:r w:rsidR="003219F5">
              <w:t>а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9575C2" w:rsidRDefault="009575C2" w:rsidP="000F2C49">
            <w:pPr>
              <w:jc w:val="center"/>
            </w:pPr>
          </w:p>
          <w:p w:rsidR="009575C2" w:rsidRDefault="009575C2" w:rsidP="000F2C49">
            <w:pPr>
              <w:jc w:val="center"/>
            </w:pPr>
            <w:r>
              <w:t xml:space="preserve">14.06.2016 </w:t>
            </w:r>
          </w:p>
          <w:p w:rsidR="009575C2" w:rsidRPr="009575C2" w:rsidRDefault="009575C2" w:rsidP="000F2C49">
            <w:pPr>
              <w:jc w:val="center"/>
            </w:pPr>
            <w:r>
              <w:t>№ 223</w:t>
            </w:r>
          </w:p>
        </w:tc>
        <w:tc>
          <w:tcPr>
            <w:tcW w:w="3197" w:type="dxa"/>
            <w:shd w:val="clear" w:color="auto" w:fill="auto"/>
            <w:noWrap/>
          </w:tcPr>
          <w:p w:rsidR="009575C2" w:rsidRPr="00091C37" w:rsidRDefault="009575C2" w:rsidP="006173E4">
            <w:pPr>
              <w:spacing w:after="240"/>
              <w:jc w:val="center"/>
            </w:pPr>
            <w:r w:rsidRPr="00091C37">
              <w:t>Городского округа Пелым</w:t>
            </w:r>
          </w:p>
        </w:tc>
      </w:tr>
      <w:tr w:rsidR="009575C2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9575C2" w:rsidRPr="009575C2" w:rsidRDefault="00D75F51" w:rsidP="00EF359D">
            <w:pPr>
              <w:jc w:val="center"/>
            </w:pPr>
            <w:r>
              <w:t>10</w:t>
            </w:r>
          </w:p>
        </w:tc>
        <w:tc>
          <w:tcPr>
            <w:tcW w:w="4045" w:type="dxa"/>
            <w:shd w:val="clear" w:color="auto" w:fill="auto"/>
            <w:noWrap/>
          </w:tcPr>
          <w:p w:rsidR="009575C2" w:rsidRDefault="003219F5" w:rsidP="009575C2">
            <w:pPr>
              <w:autoSpaceDE w:val="0"/>
              <w:autoSpaceDN w:val="0"/>
              <w:adjustRightInd w:val="0"/>
              <w:outlineLvl w:val="0"/>
            </w:pPr>
            <w:r>
              <w:t>Теснова Виктория</w:t>
            </w:r>
            <w:r w:rsidR="009575C2" w:rsidRPr="009575C2">
              <w:t xml:space="preserve"> Валерьевн</w:t>
            </w:r>
            <w:r>
              <w:t>а</w:t>
            </w:r>
            <w:r w:rsidR="009575C2" w:rsidRPr="009575C2">
              <w:t>,  Теснов</w:t>
            </w:r>
            <w:r>
              <w:t xml:space="preserve"> Александр</w:t>
            </w:r>
            <w:r w:rsidR="009575C2" w:rsidRPr="009575C2">
              <w:t xml:space="preserve"> </w:t>
            </w:r>
            <w:r w:rsidR="009575C2">
              <w:t>В</w:t>
            </w:r>
            <w:r w:rsidR="009575C2" w:rsidRPr="009575C2">
              <w:t xml:space="preserve">икторович, </w:t>
            </w:r>
          </w:p>
          <w:p w:rsidR="009575C2" w:rsidRPr="009575C2" w:rsidRDefault="009575C2" w:rsidP="003219F5">
            <w:pPr>
              <w:autoSpaceDE w:val="0"/>
              <w:autoSpaceDN w:val="0"/>
              <w:adjustRightInd w:val="0"/>
              <w:outlineLvl w:val="0"/>
            </w:pPr>
            <w:r w:rsidRPr="009575C2">
              <w:t>Карелин</w:t>
            </w:r>
            <w:r w:rsidR="003219F5">
              <w:t>а</w:t>
            </w:r>
            <w:r w:rsidRPr="009575C2">
              <w:t xml:space="preserve"> Ксени</w:t>
            </w:r>
            <w:r w:rsidR="003219F5">
              <w:t>я Алексеевна</w:t>
            </w:r>
            <w:r w:rsidRPr="009575C2">
              <w:t>, Карелин</w:t>
            </w:r>
            <w:r w:rsidR="003219F5">
              <w:t xml:space="preserve"> Андрей</w:t>
            </w:r>
            <w:r w:rsidRPr="009575C2">
              <w:t xml:space="preserve"> Валерьевич, Т</w:t>
            </w:r>
            <w:r w:rsidR="003219F5">
              <w:t>е</w:t>
            </w:r>
            <w:r w:rsidRPr="009575C2">
              <w:t>снов</w:t>
            </w:r>
            <w:r w:rsidR="003219F5">
              <w:t>а Эвелина</w:t>
            </w:r>
            <w:r w:rsidRPr="009575C2">
              <w:t xml:space="preserve"> Александровн</w:t>
            </w:r>
            <w:r w:rsidR="003219F5">
              <w:t>а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9575C2" w:rsidRDefault="009575C2" w:rsidP="009575C2">
            <w:pPr>
              <w:jc w:val="center"/>
            </w:pPr>
          </w:p>
          <w:p w:rsidR="009575C2" w:rsidRDefault="009575C2" w:rsidP="009575C2">
            <w:pPr>
              <w:jc w:val="center"/>
            </w:pPr>
            <w:r>
              <w:t xml:space="preserve">14.06.2016 </w:t>
            </w:r>
          </w:p>
          <w:p w:rsidR="009575C2" w:rsidRPr="00316672" w:rsidRDefault="009575C2" w:rsidP="009575C2">
            <w:pPr>
              <w:jc w:val="center"/>
            </w:pPr>
            <w:r>
              <w:t>№ 229</w:t>
            </w:r>
          </w:p>
        </w:tc>
        <w:tc>
          <w:tcPr>
            <w:tcW w:w="3197" w:type="dxa"/>
            <w:shd w:val="clear" w:color="auto" w:fill="auto"/>
            <w:noWrap/>
          </w:tcPr>
          <w:p w:rsidR="009575C2" w:rsidRPr="00091C37" w:rsidRDefault="009575C2" w:rsidP="006173E4">
            <w:pPr>
              <w:spacing w:after="240"/>
              <w:jc w:val="center"/>
              <w:rPr>
                <w:color w:val="000000"/>
              </w:rPr>
            </w:pPr>
            <w:r w:rsidRPr="00091C37">
              <w:rPr>
                <w:color w:val="000000"/>
              </w:rPr>
              <w:t>Городского округа Пелым</w:t>
            </w:r>
          </w:p>
          <w:p w:rsidR="009575C2" w:rsidRPr="00091C37" w:rsidRDefault="009575C2" w:rsidP="006173E4">
            <w:pPr>
              <w:spacing w:after="240"/>
              <w:jc w:val="center"/>
            </w:pPr>
          </w:p>
        </w:tc>
      </w:tr>
      <w:tr w:rsidR="009575C2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9575C2" w:rsidRPr="009575C2" w:rsidRDefault="00D75F51" w:rsidP="00EF359D">
            <w:pPr>
              <w:jc w:val="center"/>
            </w:pPr>
            <w:r>
              <w:t>11</w:t>
            </w:r>
          </w:p>
        </w:tc>
        <w:tc>
          <w:tcPr>
            <w:tcW w:w="4045" w:type="dxa"/>
            <w:shd w:val="clear" w:color="auto" w:fill="auto"/>
            <w:noWrap/>
          </w:tcPr>
          <w:p w:rsidR="009575C2" w:rsidRPr="009575C2" w:rsidRDefault="009575C2" w:rsidP="00B33360">
            <w:pPr>
              <w:autoSpaceDE w:val="0"/>
              <w:autoSpaceDN w:val="0"/>
              <w:adjustRightInd w:val="0"/>
              <w:outlineLvl w:val="0"/>
            </w:pPr>
            <w:r w:rsidRPr="009575C2">
              <w:t>Сарычев</w:t>
            </w:r>
            <w:r w:rsidR="003219F5">
              <w:t>а Юлия</w:t>
            </w:r>
            <w:r w:rsidRPr="009575C2">
              <w:t xml:space="preserve"> Владимировн</w:t>
            </w:r>
            <w:r w:rsidR="003219F5">
              <w:t>а</w:t>
            </w:r>
            <w:r w:rsidRPr="009575C2">
              <w:t>,  Сарычев Витали</w:t>
            </w:r>
            <w:r w:rsidR="003219F5">
              <w:t>й Сергеевич, Голубина</w:t>
            </w:r>
            <w:r w:rsidRPr="009575C2">
              <w:t xml:space="preserve"> Виктори</w:t>
            </w:r>
            <w:r w:rsidR="003219F5">
              <w:t>я</w:t>
            </w:r>
            <w:r w:rsidRPr="009575C2">
              <w:t xml:space="preserve"> Владимировн</w:t>
            </w:r>
            <w:r w:rsidR="003219F5">
              <w:t>а</w:t>
            </w:r>
            <w:r w:rsidRPr="009575C2">
              <w:t>, Голубин</w:t>
            </w:r>
            <w:r w:rsidR="00B33360">
              <w:t>а</w:t>
            </w:r>
            <w:r w:rsidRPr="009575C2">
              <w:t xml:space="preserve"> Екатерин</w:t>
            </w:r>
            <w:r w:rsidR="00B33360">
              <w:t>а</w:t>
            </w:r>
            <w:r w:rsidRPr="009575C2">
              <w:t xml:space="preserve"> Владимировн</w:t>
            </w:r>
            <w:r w:rsidR="00B33360">
              <w:t>а</w:t>
            </w:r>
            <w:r w:rsidRPr="009575C2">
              <w:t>, Сарычев</w:t>
            </w:r>
            <w:r w:rsidR="003219F5">
              <w:t>а</w:t>
            </w:r>
            <w:r w:rsidRPr="009575C2">
              <w:t xml:space="preserve"> Софи</w:t>
            </w:r>
            <w:r w:rsidR="003219F5">
              <w:t>я</w:t>
            </w:r>
            <w:r w:rsidRPr="009575C2">
              <w:t xml:space="preserve"> Витальевн</w:t>
            </w:r>
            <w:r w:rsidR="003219F5">
              <w:t>а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9575C2" w:rsidRDefault="009575C2" w:rsidP="006173E4"/>
          <w:p w:rsidR="009575C2" w:rsidRDefault="009575C2" w:rsidP="009575C2">
            <w:pPr>
              <w:jc w:val="center"/>
            </w:pPr>
            <w:r>
              <w:t xml:space="preserve">14.06.2016 </w:t>
            </w:r>
          </w:p>
          <w:p w:rsidR="009575C2" w:rsidRDefault="009575C2" w:rsidP="009575C2">
            <w:pPr>
              <w:jc w:val="center"/>
            </w:pPr>
            <w:r>
              <w:t>№ 224</w:t>
            </w:r>
          </w:p>
        </w:tc>
        <w:tc>
          <w:tcPr>
            <w:tcW w:w="3197" w:type="dxa"/>
            <w:shd w:val="clear" w:color="auto" w:fill="auto"/>
            <w:noWrap/>
          </w:tcPr>
          <w:p w:rsidR="009575C2" w:rsidRPr="00091C37" w:rsidRDefault="009575C2" w:rsidP="006173E4">
            <w:pPr>
              <w:jc w:val="center"/>
            </w:pPr>
            <w:r w:rsidRPr="00091C37">
              <w:t>Городского округа Пелым</w:t>
            </w:r>
          </w:p>
        </w:tc>
      </w:tr>
      <w:tr w:rsidR="00D75F51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D75F51" w:rsidRPr="009575C2" w:rsidRDefault="00D75F51" w:rsidP="00EF359D">
            <w:pPr>
              <w:jc w:val="center"/>
            </w:pPr>
            <w:r>
              <w:t>12</w:t>
            </w:r>
          </w:p>
        </w:tc>
        <w:tc>
          <w:tcPr>
            <w:tcW w:w="4045" w:type="dxa"/>
            <w:shd w:val="clear" w:color="auto" w:fill="auto"/>
            <w:noWrap/>
          </w:tcPr>
          <w:p w:rsidR="00D75F51" w:rsidRDefault="00D75F51">
            <w:pPr>
              <w:rPr>
                <w:color w:val="000000"/>
              </w:rPr>
            </w:pPr>
            <w:r>
              <w:rPr>
                <w:color w:val="000000"/>
              </w:rPr>
              <w:t>Изюрова Наталья Николаевна, Изюров Николай Викторович, Изюрова Варвара Николаевна, Изюрова Дарья Николаевна,   Изюров Сергей Николаевич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D75F51" w:rsidRDefault="00D75F51" w:rsidP="006173E4">
            <w:r>
              <w:t xml:space="preserve">14.07.2016 </w:t>
            </w:r>
          </w:p>
          <w:p w:rsidR="00D75F51" w:rsidRDefault="00D75F51" w:rsidP="006173E4">
            <w:r>
              <w:t>№ 276</w:t>
            </w:r>
          </w:p>
        </w:tc>
        <w:tc>
          <w:tcPr>
            <w:tcW w:w="3197" w:type="dxa"/>
            <w:shd w:val="clear" w:color="auto" w:fill="auto"/>
            <w:noWrap/>
          </w:tcPr>
          <w:p w:rsidR="00D75F51" w:rsidRPr="00091C37" w:rsidRDefault="00D75F51" w:rsidP="001140E7">
            <w:pPr>
              <w:spacing w:after="240"/>
              <w:jc w:val="center"/>
              <w:rPr>
                <w:color w:val="000000"/>
              </w:rPr>
            </w:pPr>
            <w:r w:rsidRPr="00091C37">
              <w:rPr>
                <w:color w:val="000000"/>
              </w:rPr>
              <w:t>Городского округа Пелым</w:t>
            </w:r>
          </w:p>
          <w:p w:rsidR="00D75F51" w:rsidRPr="00091C37" w:rsidRDefault="00D75F51" w:rsidP="001140E7">
            <w:pPr>
              <w:spacing w:after="240"/>
              <w:jc w:val="center"/>
            </w:pPr>
          </w:p>
        </w:tc>
      </w:tr>
      <w:tr w:rsidR="00D75F51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D75F51" w:rsidRPr="009575C2" w:rsidRDefault="00D75F51" w:rsidP="00EF359D">
            <w:pPr>
              <w:jc w:val="center"/>
            </w:pPr>
            <w:r>
              <w:t>13</w:t>
            </w:r>
          </w:p>
        </w:tc>
        <w:tc>
          <w:tcPr>
            <w:tcW w:w="4045" w:type="dxa"/>
            <w:shd w:val="clear" w:color="auto" w:fill="auto"/>
            <w:noWrap/>
          </w:tcPr>
          <w:p w:rsidR="00D75F51" w:rsidRDefault="00D75F51">
            <w:pPr>
              <w:rPr>
                <w:color w:val="000000"/>
              </w:rPr>
            </w:pPr>
            <w:r>
              <w:rPr>
                <w:color w:val="000000"/>
              </w:rPr>
              <w:t>Радул Нина Владимировна,             Радул Михаил Павлович,                  Радул Кирилл Михайлович,             Радул Тимофей Михайлович,           Радул Матвей Михайлович,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D75F51" w:rsidRDefault="00D75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10.11.2016 </w:t>
            </w:r>
          </w:p>
          <w:p w:rsidR="00D75F51" w:rsidRDefault="00D75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428</w:t>
            </w:r>
          </w:p>
        </w:tc>
        <w:tc>
          <w:tcPr>
            <w:tcW w:w="3197" w:type="dxa"/>
            <w:shd w:val="clear" w:color="auto" w:fill="auto"/>
            <w:noWrap/>
          </w:tcPr>
          <w:p w:rsidR="00D75F51" w:rsidRPr="00091C37" w:rsidRDefault="00D75F51" w:rsidP="001140E7">
            <w:pPr>
              <w:jc w:val="center"/>
            </w:pPr>
            <w:r w:rsidRPr="00091C37">
              <w:t>Городского округа Пелым</w:t>
            </w:r>
          </w:p>
        </w:tc>
      </w:tr>
      <w:tr w:rsidR="00D75F51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D75F51" w:rsidRPr="009575C2" w:rsidRDefault="00D75F51" w:rsidP="00EF359D">
            <w:pPr>
              <w:jc w:val="center"/>
            </w:pPr>
            <w:r>
              <w:t>14</w:t>
            </w:r>
          </w:p>
        </w:tc>
        <w:tc>
          <w:tcPr>
            <w:tcW w:w="4045" w:type="dxa"/>
            <w:shd w:val="clear" w:color="auto" w:fill="auto"/>
            <w:noWrap/>
          </w:tcPr>
          <w:p w:rsidR="00D75F51" w:rsidRDefault="00D75F51">
            <w:pPr>
              <w:rPr>
                <w:color w:val="000000"/>
              </w:rPr>
            </w:pPr>
            <w:r>
              <w:rPr>
                <w:color w:val="000000"/>
              </w:rPr>
              <w:t>Старыгина Марина Александровна,</w:t>
            </w:r>
          </w:p>
          <w:p w:rsidR="00D75F51" w:rsidRDefault="00D75F51">
            <w:pPr>
              <w:rPr>
                <w:color w:val="000000"/>
              </w:rPr>
            </w:pPr>
            <w:r>
              <w:rPr>
                <w:color w:val="000000"/>
              </w:rPr>
              <w:t>Старыгин Михаил Валерьевич, Чичканова Владислава Сергеевна, Чичканова Виолетта Сергеевна, Старыгина Валерия Михайловна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D75F51" w:rsidRDefault="00D75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10.11.2016 </w:t>
            </w:r>
          </w:p>
          <w:p w:rsidR="00D75F51" w:rsidRDefault="00D75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427</w:t>
            </w:r>
          </w:p>
        </w:tc>
        <w:tc>
          <w:tcPr>
            <w:tcW w:w="3197" w:type="dxa"/>
            <w:shd w:val="clear" w:color="auto" w:fill="auto"/>
            <w:noWrap/>
          </w:tcPr>
          <w:p w:rsidR="00D75F51" w:rsidRPr="00091C37" w:rsidRDefault="00D75F51" w:rsidP="001140E7">
            <w:pPr>
              <w:spacing w:after="240"/>
              <w:jc w:val="center"/>
              <w:rPr>
                <w:color w:val="000000"/>
              </w:rPr>
            </w:pPr>
            <w:r w:rsidRPr="00091C37">
              <w:rPr>
                <w:color w:val="000000"/>
              </w:rPr>
              <w:t>Городского округа Пелым</w:t>
            </w:r>
          </w:p>
          <w:p w:rsidR="00D75F51" w:rsidRPr="00091C37" w:rsidRDefault="00D75F51" w:rsidP="001140E7">
            <w:pPr>
              <w:spacing w:after="240"/>
              <w:jc w:val="center"/>
            </w:pPr>
          </w:p>
        </w:tc>
      </w:tr>
      <w:tr w:rsidR="00D75F51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D75F51" w:rsidRPr="009575C2" w:rsidRDefault="00D75F51" w:rsidP="00EF359D">
            <w:pPr>
              <w:jc w:val="center"/>
            </w:pPr>
            <w:r>
              <w:t>15</w:t>
            </w:r>
          </w:p>
        </w:tc>
        <w:tc>
          <w:tcPr>
            <w:tcW w:w="4045" w:type="dxa"/>
            <w:shd w:val="clear" w:color="auto" w:fill="auto"/>
            <w:noWrap/>
          </w:tcPr>
          <w:p w:rsidR="00D75F51" w:rsidRDefault="00D75F51">
            <w:pPr>
              <w:rPr>
                <w:color w:val="000000"/>
              </w:rPr>
            </w:pPr>
            <w:r>
              <w:rPr>
                <w:color w:val="000000"/>
              </w:rPr>
              <w:t>Мизева Вероника Александровна</w:t>
            </w:r>
          </w:p>
          <w:p w:rsidR="00D75F51" w:rsidRDefault="00D75F51">
            <w:pPr>
              <w:rPr>
                <w:color w:val="000000"/>
              </w:rPr>
            </w:pPr>
            <w:r>
              <w:rPr>
                <w:color w:val="000000"/>
              </w:rPr>
              <w:t>Мизева Юрия Сергеевича,               Мизёву Аделину Юрьевну,               Мизёву Диану Юрьевну,                Мизёву Марианну Юрьевну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D75F51" w:rsidRDefault="00D75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08.12.2016</w:t>
            </w:r>
          </w:p>
          <w:p w:rsidR="00D75F51" w:rsidRDefault="00D75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 457</w:t>
            </w:r>
          </w:p>
        </w:tc>
        <w:tc>
          <w:tcPr>
            <w:tcW w:w="3197" w:type="dxa"/>
            <w:shd w:val="clear" w:color="auto" w:fill="auto"/>
            <w:noWrap/>
          </w:tcPr>
          <w:p w:rsidR="00D75F51" w:rsidRPr="00091C37" w:rsidRDefault="00D75F51" w:rsidP="001140E7">
            <w:pPr>
              <w:jc w:val="center"/>
            </w:pPr>
            <w:r w:rsidRPr="00091C37">
              <w:t>Городского округа Пелым</w:t>
            </w:r>
          </w:p>
        </w:tc>
      </w:tr>
      <w:tr w:rsidR="00D75F51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D75F51" w:rsidRPr="009575C2" w:rsidRDefault="00D75F51" w:rsidP="00EF359D">
            <w:pPr>
              <w:jc w:val="center"/>
            </w:pPr>
            <w:r>
              <w:t>16</w:t>
            </w:r>
          </w:p>
        </w:tc>
        <w:tc>
          <w:tcPr>
            <w:tcW w:w="4045" w:type="dxa"/>
            <w:shd w:val="clear" w:color="auto" w:fill="auto"/>
            <w:noWrap/>
          </w:tcPr>
          <w:p w:rsidR="00D75F51" w:rsidRDefault="00D75F51">
            <w:pPr>
              <w:rPr>
                <w:color w:val="000000"/>
              </w:rPr>
            </w:pPr>
            <w:r>
              <w:rPr>
                <w:color w:val="000000"/>
              </w:rPr>
              <w:t>Шилоносова Наталия Владимировна Шилоносов Владимир Анатольевич, Зубкова Елена Ивановна,              Зубков Дмитрия Ивановича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D75F51" w:rsidRDefault="00D75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05.04.2017</w:t>
            </w:r>
          </w:p>
          <w:p w:rsidR="00D75F51" w:rsidRDefault="00D75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 97</w:t>
            </w:r>
          </w:p>
        </w:tc>
        <w:tc>
          <w:tcPr>
            <w:tcW w:w="3197" w:type="dxa"/>
            <w:shd w:val="clear" w:color="auto" w:fill="auto"/>
            <w:noWrap/>
          </w:tcPr>
          <w:p w:rsidR="00D75F51" w:rsidRPr="00091C37" w:rsidRDefault="00D75F51" w:rsidP="001140E7">
            <w:pPr>
              <w:spacing w:after="240"/>
              <w:jc w:val="center"/>
              <w:rPr>
                <w:color w:val="000000"/>
              </w:rPr>
            </w:pPr>
            <w:r w:rsidRPr="00091C37">
              <w:rPr>
                <w:color w:val="000000"/>
              </w:rPr>
              <w:t>Городского округа Пелым</w:t>
            </w:r>
          </w:p>
          <w:p w:rsidR="00D75F51" w:rsidRPr="00091C37" w:rsidRDefault="00D75F51" w:rsidP="001140E7">
            <w:pPr>
              <w:spacing w:after="240"/>
              <w:jc w:val="center"/>
            </w:pPr>
          </w:p>
        </w:tc>
      </w:tr>
      <w:tr w:rsidR="00D75F51" w:rsidRPr="00091C37" w:rsidTr="0095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D75F51" w:rsidRPr="009575C2" w:rsidRDefault="00D75F51" w:rsidP="00EF359D">
            <w:pPr>
              <w:jc w:val="center"/>
            </w:pPr>
            <w:r>
              <w:t>17</w:t>
            </w:r>
          </w:p>
        </w:tc>
        <w:tc>
          <w:tcPr>
            <w:tcW w:w="4045" w:type="dxa"/>
            <w:shd w:val="clear" w:color="auto" w:fill="auto"/>
            <w:noWrap/>
          </w:tcPr>
          <w:p w:rsidR="00D75F51" w:rsidRDefault="00D75F51">
            <w:pPr>
              <w:rPr>
                <w:color w:val="000000"/>
              </w:rPr>
            </w:pPr>
            <w:r>
              <w:rPr>
                <w:color w:val="000000"/>
              </w:rPr>
              <w:t>Сычёва Наталия Игоревну,              Сычёв Андрей Владимирович, Сычёва Ольга Андреевна,               Сычёва Анастасия Андреевна,             Сычёв Максим Андреевич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D75F51" w:rsidRDefault="00D75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05.04.2017 </w:t>
            </w:r>
          </w:p>
          <w:p w:rsidR="00D75F51" w:rsidRDefault="00D75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96</w:t>
            </w:r>
          </w:p>
        </w:tc>
        <w:tc>
          <w:tcPr>
            <w:tcW w:w="3197" w:type="dxa"/>
            <w:shd w:val="clear" w:color="auto" w:fill="auto"/>
            <w:noWrap/>
          </w:tcPr>
          <w:p w:rsidR="00D75F51" w:rsidRPr="00091C37" w:rsidRDefault="00D75F51" w:rsidP="001140E7">
            <w:pPr>
              <w:jc w:val="center"/>
            </w:pPr>
            <w:r w:rsidRPr="00091C37">
              <w:t>Городского округа Пелым</w:t>
            </w:r>
          </w:p>
        </w:tc>
      </w:tr>
    </w:tbl>
    <w:p w:rsidR="00F26E37" w:rsidRDefault="00F26E37" w:rsidP="00D75F51"/>
    <w:sectPr w:rsidR="00F26E37" w:rsidSect="00E21AB0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BD" w:rsidRDefault="006479BD" w:rsidP="00E24835">
      <w:r>
        <w:separator/>
      </w:r>
    </w:p>
  </w:endnote>
  <w:endnote w:type="continuationSeparator" w:id="0">
    <w:p w:rsidR="006479BD" w:rsidRDefault="006479BD" w:rsidP="00E2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BD" w:rsidRDefault="006479BD" w:rsidP="00E24835">
      <w:r>
        <w:separator/>
      </w:r>
    </w:p>
  </w:footnote>
  <w:footnote w:type="continuationSeparator" w:id="0">
    <w:p w:rsidR="006479BD" w:rsidRDefault="006479BD" w:rsidP="00E24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D" w:rsidRDefault="00FA4E9D" w:rsidP="00FA4E9D">
    <w:pPr>
      <w:pStyle w:val="a8"/>
      <w:jc w:val="center"/>
    </w:pPr>
    <w:fldSimple w:instr=" PAGE   \* MERGEFORMAT ">
      <w:r w:rsidR="00E4552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7C97"/>
    <w:multiLevelType w:val="hybridMultilevel"/>
    <w:tmpl w:val="309A0D22"/>
    <w:lvl w:ilvl="0" w:tplc="133C689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EE57AA"/>
    <w:multiLevelType w:val="hybridMultilevel"/>
    <w:tmpl w:val="F86A94E8"/>
    <w:lvl w:ilvl="0" w:tplc="F6F84EF4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9ED"/>
    <w:rsid w:val="0000242D"/>
    <w:rsid w:val="000026C7"/>
    <w:rsid w:val="000031B7"/>
    <w:rsid w:val="000135B7"/>
    <w:rsid w:val="00015C15"/>
    <w:rsid w:val="00016C24"/>
    <w:rsid w:val="0002094B"/>
    <w:rsid w:val="000228FD"/>
    <w:rsid w:val="0002348B"/>
    <w:rsid w:val="00024BD1"/>
    <w:rsid w:val="00026F34"/>
    <w:rsid w:val="00032BE5"/>
    <w:rsid w:val="00033B6B"/>
    <w:rsid w:val="0003671B"/>
    <w:rsid w:val="00042D46"/>
    <w:rsid w:val="00046876"/>
    <w:rsid w:val="0004719B"/>
    <w:rsid w:val="0005712D"/>
    <w:rsid w:val="00062889"/>
    <w:rsid w:val="0006619C"/>
    <w:rsid w:val="0007268C"/>
    <w:rsid w:val="0007410B"/>
    <w:rsid w:val="00076572"/>
    <w:rsid w:val="00084397"/>
    <w:rsid w:val="000910C0"/>
    <w:rsid w:val="00091C37"/>
    <w:rsid w:val="00094248"/>
    <w:rsid w:val="00097A2B"/>
    <w:rsid w:val="000A6B82"/>
    <w:rsid w:val="000A72DF"/>
    <w:rsid w:val="000A79AE"/>
    <w:rsid w:val="000C0179"/>
    <w:rsid w:val="000C5DC9"/>
    <w:rsid w:val="000D2528"/>
    <w:rsid w:val="000D2DF6"/>
    <w:rsid w:val="000E2F02"/>
    <w:rsid w:val="000E3E18"/>
    <w:rsid w:val="000E79ED"/>
    <w:rsid w:val="000F0B91"/>
    <w:rsid w:val="000F2C49"/>
    <w:rsid w:val="000F4948"/>
    <w:rsid w:val="000F5FFD"/>
    <w:rsid w:val="001023CC"/>
    <w:rsid w:val="00107262"/>
    <w:rsid w:val="0011059F"/>
    <w:rsid w:val="001140E7"/>
    <w:rsid w:val="00115322"/>
    <w:rsid w:val="00116AAB"/>
    <w:rsid w:val="00120FB0"/>
    <w:rsid w:val="00122263"/>
    <w:rsid w:val="00122D0D"/>
    <w:rsid w:val="00125438"/>
    <w:rsid w:val="0012690A"/>
    <w:rsid w:val="00127A53"/>
    <w:rsid w:val="001304B2"/>
    <w:rsid w:val="00130D27"/>
    <w:rsid w:val="0013110E"/>
    <w:rsid w:val="001316A4"/>
    <w:rsid w:val="00140540"/>
    <w:rsid w:val="0014154C"/>
    <w:rsid w:val="00142378"/>
    <w:rsid w:val="0015296D"/>
    <w:rsid w:val="00157620"/>
    <w:rsid w:val="00157E12"/>
    <w:rsid w:val="001662B6"/>
    <w:rsid w:val="0017392B"/>
    <w:rsid w:val="00176859"/>
    <w:rsid w:val="00183AA0"/>
    <w:rsid w:val="00190E37"/>
    <w:rsid w:val="00195A46"/>
    <w:rsid w:val="0019687F"/>
    <w:rsid w:val="001A6216"/>
    <w:rsid w:val="001B1034"/>
    <w:rsid w:val="001B259A"/>
    <w:rsid w:val="001B25E0"/>
    <w:rsid w:val="001B40F3"/>
    <w:rsid w:val="001C109A"/>
    <w:rsid w:val="001C2847"/>
    <w:rsid w:val="001C2C95"/>
    <w:rsid w:val="001C5177"/>
    <w:rsid w:val="001D0941"/>
    <w:rsid w:val="001D2573"/>
    <w:rsid w:val="001F0729"/>
    <w:rsid w:val="001F385D"/>
    <w:rsid w:val="002122BD"/>
    <w:rsid w:val="0022481A"/>
    <w:rsid w:val="0022625E"/>
    <w:rsid w:val="0022688D"/>
    <w:rsid w:val="00233E52"/>
    <w:rsid w:val="00237D7A"/>
    <w:rsid w:val="0024530A"/>
    <w:rsid w:val="00245F64"/>
    <w:rsid w:val="002502FB"/>
    <w:rsid w:val="0025793E"/>
    <w:rsid w:val="00283589"/>
    <w:rsid w:val="00284880"/>
    <w:rsid w:val="00290021"/>
    <w:rsid w:val="0029364D"/>
    <w:rsid w:val="00295BDD"/>
    <w:rsid w:val="002A0B91"/>
    <w:rsid w:val="002A0ED8"/>
    <w:rsid w:val="002A1149"/>
    <w:rsid w:val="002A1D9F"/>
    <w:rsid w:val="002A24E6"/>
    <w:rsid w:val="002A4B0E"/>
    <w:rsid w:val="002A5476"/>
    <w:rsid w:val="002B3B23"/>
    <w:rsid w:val="002B5273"/>
    <w:rsid w:val="002C05DD"/>
    <w:rsid w:val="002C08BD"/>
    <w:rsid w:val="002C1124"/>
    <w:rsid w:val="002C31A0"/>
    <w:rsid w:val="002D2257"/>
    <w:rsid w:val="002D3A26"/>
    <w:rsid w:val="002E69F2"/>
    <w:rsid w:val="002F10C5"/>
    <w:rsid w:val="002F20E3"/>
    <w:rsid w:val="002F6A8B"/>
    <w:rsid w:val="0030042F"/>
    <w:rsid w:val="00302382"/>
    <w:rsid w:val="00306634"/>
    <w:rsid w:val="00307D08"/>
    <w:rsid w:val="00312891"/>
    <w:rsid w:val="003135A9"/>
    <w:rsid w:val="0031384F"/>
    <w:rsid w:val="003219F5"/>
    <w:rsid w:val="003224B7"/>
    <w:rsid w:val="00322C91"/>
    <w:rsid w:val="0032665D"/>
    <w:rsid w:val="00332BF3"/>
    <w:rsid w:val="00337613"/>
    <w:rsid w:val="00343A3D"/>
    <w:rsid w:val="00345912"/>
    <w:rsid w:val="00345BDB"/>
    <w:rsid w:val="00360271"/>
    <w:rsid w:val="00362289"/>
    <w:rsid w:val="003709D2"/>
    <w:rsid w:val="003716F4"/>
    <w:rsid w:val="00371A2B"/>
    <w:rsid w:val="00372645"/>
    <w:rsid w:val="003757F9"/>
    <w:rsid w:val="00381688"/>
    <w:rsid w:val="0038753A"/>
    <w:rsid w:val="003A1455"/>
    <w:rsid w:val="003A31D7"/>
    <w:rsid w:val="003A43EE"/>
    <w:rsid w:val="003A494D"/>
    <w:rsid w:val="003C5699"/>
    <w:rsid w:val="003D72D3"/>
    <w:rsid w:val="003E0921"/>
    <w:rsid w:val="003E12C9"/>
    <w:rsid w:val="003E4BCD"/>
    <w:rsid w:val="003E6A5C"/>
    <w:rsid w:val="003F025A"/>
    <w:rsid w:val="003F1BF1"/>
    <w:rsid w:val="00400F06"/>
    <w:rsid w:val="00402953"/>
    <w:rsid w:val="00403480"/>
    <w:rsid w:val="0040475B"/>
    <w:rsid w:val="00406F40"/>
    <w:rsid w:val="00411466"/>
    <w:rsid w:val="00423E33"/>
    <w:rsid w:val="00425C36"/>
    <w:rsid w:val="00426AD0"/>
    <w:rsid w:val="0043160D"/>
    <w:rsid w:val="00434AE1"/>
    <w:rsid w:val="00437EDB"/>
    <w:rsid w:val="004414CC"/>
    <w:rsid w:val="0044291C"/>
    <w:rsid w:val="004429AF"/>
    <w:rsid w:val="0044603D"/>
    <w:rsid w:val="00452F5A"/>
    <w:rsid w:val="00475AFF"/>
    <w:rsid w:val="00477754"/>
    <w:rsid w:val="00477D06"/>
    <w:rsid w:val="00484D53"/>
    <w:rsid w:val="00486773"/>
    <w:rsid w:val="00493971"/>
    <w:rsid w:val="004B4BCC"/>
    <w:rsid w:val="004C1CCF"/>
    <w:rsid w:val="004C20E3"/>
    <w:rsid w:val="004D2669"/>
    <w:rsid w:val="004E0659"/>
    <w:rsid w:val="004E49F4"/>
    <w:rsid w:val="004F0917"/>
    <w:rsid w:val="004F1ED8"/>
    <w:rsid w:val="00500732"/>
    <w:rsid w:val="00500C86"/>
    <w:rsid w:val="00502645"/>
    <w:rsid w:val="00502E56"/>
    <w:rsid w:val="005041C9"/>
    <w:rsid w:val="00505467"/>
    <w:rsid w:val="0051083D"/>
    <w:rsid w:val="005243E7"/>
    <w:rsid w:val="00527E75"/>
    <w:rsid w:val="00534C22"/>
    <w:rsid w:val="005406C4"/>
    <w:rsid w:val="00542F2C"/>
    <w:rsid w:val="00543E53"/>
    <w:rsid w:val="00547A9A"/>
    <w:rsid w:val="00553753"/>
    <w:rsid w:val="0055437B"/>
    <w:rsid w:val="00555BB6"/>
    <w:rsid w:val="005617D8"/>
    <w:rsid w:val="005658DD"/>
    <w:rsid w:val="0057655B"/>
    <w:rsid w:val="00577574"/>
    <w:rsid w:val="00577AA5"/>
    <w:rsid w:val="00595E80"/>
    <w:rsid w:val="005A24A5"/>
    <w:rsid w:val="005A45FE"/>
    <w:rsid w:val="005B0E66"/>
    <w:rsid w:val="005B0ED8"/>
    <w:rsid w:val="005B4C27"/>
    <w:rsid w:val="005D1375"/>
    <w:rsid w:val="005E3937"/>
    <w:rsid w:val="005E40DA"/>
    <w:rsid w:val="005E4242"/>
    <w:rsid w:val="005E6C49"/>
    <w:rsid w:val="005F07DB"/>
    <w:rsid w:val="005F4F30"/>
    <w:rsid w:val="005F59D7"/>
    <w:rsid w:val="006046BA"/>
    <w:rsid w:val="00606E4B"/>
    <w:rsid w:val="006173E4"/>
    <w:rsid w:val="00623B73"/>
    <w:rsid w:val="00624D24"/>
    <w:rsid w:val="0062550D"/>
    <w:rsid w:val="006309A7"/>
    <w:rsid w:val="00632CC1"/>
    <w:rsid w:val="006449F2"/>
    <w:rsid w:val="00646D59"/>
    <w:rsid w:val="006479BD"/>
    <w:rsid w:val="006565BD"/>
    <w:rsid w:val="006634E7"/>
    <w:rsid w:val="0066375F"/>
    <w:rsid w:val="006643A8"/>
    <w:rsid w:val="00666A11"/>
    <w:rsid w:val="006700E5"/>
    <w:rsid w:val="006704D6"/>
    <w:rsid w:val="0067213B"/>
    <w:rsid w:val="00682B3F"/>
    <w:rsid w:val="00691A35"/>
    <w:rsid w:val="00694A3A"/>
    <w:rsid w:val="00697D5A"/>
    <w:rsid w:val="006A1E4C"/>
    <w:rsid w:val="006A2DF0"/>
    <w:rsid w:val="006A3AEB"/>
    <w:rsid w:val="006A3F53"/>
    <w:rsid w:val="006B0D13"/>
    <w:rsid w:val="006B131F"/>
    <w:rsid w:val="006B5AF9"/>
    <w:rsid w:val="006B6B13"/>
    <w:rsid w:val="006D4E98"/>
    <w:rsid w:val="006E0ECA"/>
    <w:rsid w:val="006E3C78"/>
    <w:rsid w:val="006E3CBD"/>
    <w:rsid w:val="006E6982"/>
    <w:rsid w:val="006F0125"/>
    <w:rsid w:val="006F6077"/>
    <w:rsid w:val="00706033"/>
    <w:rsid w:val="00712F03"/>
    <w:rsid w:val="00713059"/>
    <w:rsid w:val="007161DE"/>
    <w:rsid w:val="007171F2"/>
    <w:rsid w:val="007233C5"/>
    <w:rsid w:val="007253B5"/>
    <w:rsid w:val="00725FA6"/>
    <w:rsid w:val="00733D84"/>
    <w:rsid w:val="00735F92"/>
    <w:rsid w:val="00736CEC"/>
    <w:rsid w:val="00741002"/>
    <w:rsid w:val="007421BB"/>
    <w:rsid w:val="00747200"/>
    <w:rsid w:val="00750A6E"/>
    <w:rsid w:val="0075542D"/>
    <w:rsid w:val="00761072"/>
    <w:rsid w:val="00761A2E"/>
    <w:rsid w:val="007636F9"/>
    <w:rsid w:val="007703A1"/>
    <w:rsid w:val="00771A2F"/>
    <w:rsid w:val="007724DB"/>
    <w:rsid w:val="00776DDA"/>
    <w:rsid w:val="00786892"/>
    <w:rsid w:val="00787769"/>
    <w:rsid w:val="007953F7"/>
    <w:rsid w:val="007963E2"/>
    <w:rsid w:val="007B12FC"/>
    <w:rsid w:val="007B28F4"/>
    <w:rsid w:val="007C0A54"/>
    <w:rsid w:val="007C440F"/>
    <w:rsid w:val="007C78F5"/>
    <w:rsid w:val="007D245B"/>
    <w:rsid w:val="007E58D8"/>
    <w:rsid w:val="007E7296"/>
    <w:rsid w:val="007E7604"/>
    <w:rsid w:val="007F3E4E"/>
    <w:rsid w:val="00802500"/>
    <w:rsid w:val="008041B5"/>
    <w:rsid w:val="00811719"/>
    <w:rsid w:val="008131AA"/>
    <w:rsid w:val="008228A5"/>
    <w:rsid w:val="00825FCD"/>
    <w:rsid w:val="00836A82"/>
    <w:rsid w:val="00837BFE"/>
    <w:rsid w:val="00842C53"/>
    <w:rsid w:val="008430CA"/>
    <w:rsid w:val="00845FDE"/>
    <w:rsid w:val="00847490"/>
    <w:rsid w:val="00853198"/>
    <w:rsid w:val="008562FE"/>
    <w:rsid w:val="00861F8F"/>
    <w:rsid w:val="00870BEB"/>
    <w:rsid w:val="00871401"/>
    <w:rsid w:val="0088193C"/>
    <w:rsid w:val="00882881"/>
    <w:rsid w:val="008939BE"/>
    <w:rsid w:val="008B260A"/>
    <w:rsid w:val="008B2888"/>
    <w:rsid w:val="008C0665"/>
    <w:rsid w:val="008C43AF"/>
    <w:rsid w:val="008C5A79"/>
    <w:rsid w:val="008E1160"/>
    <w:rsid w:val="008E330D"/>
    <w:rsid w:val="008E4CE8"/>
    <w:rsid w:val="008F369B"/>
    <w:rsid w:val="00903441"/>
    <w:rsid w:val="009117C3"/>
    <w:rsid w:val="00924910"/>
    <w:rsid w:val="00925DBA"/>
    <w:rsid w:val="00933C2A"/>
    <w:rsid w:val="009363AE"/>
    <w:rsid w:val="0094262A"/>
    <w:rsid w:val="00944A6A"/>
    <w:rsid w:val="00952D18"/>
    <w:rsid w:val="009553BD"/>
    <w:rsid w:val="00955A0F"/>
    <w:rsid w:val="00956496"/>
    <w:rsid w:val="00956C9B"/>
    <w:rsid w:val="009575C2"/>
    <w:rsid w:val="00960EA0"/>
    <w:rsid w:val="00964B42"/>
    <w:rsid w:val="00971234"/>
    <w:rsid w:val="00974131"/>
    <w:rsid w:val="00974DDB"/>
    <w:rsid w:val="00985A3C"/>
    <w:rsid w:val="00995048"/>
    <w:rsid w:val="009B2576"/>
    <w:rsid w:val="009B555D"/>
    <w:rsid w:val="009B7887"/>
    <w:rsid w:val="009E2E5D"/>
    <w:rsid w:val="009E312B"/>
    <w:rsid w:val="009F32DA"/>
    <w:rsid w:val="009F4B49"/>
    <w:rsid w:val="00A00D7E"/>
    <w:rsid w:val="00A079D0"/>
    <w:rsid w:val="00A07D51"/>
    <w:rsid w:val="00A1092B"/>
    <w:rsid w:val="00A11437"/>
    <w:rsid w:val="00A11923"/>
    <w:rsid w:val="00A12DBF"/>
    <w:rsid w:val="00A235C6"/>
    <w:rsid w:val="00A245B4"/>
    <w:rsid w:val="00A2633E"/>
    <w:rsid w:val="00A272A6"/>
    <w:rsid w:val="00A30CC1"/>
    <w:rsid w:val="00A35D1A"/>
    <w:rsid w:val="00A36EE0"/>
    <w:rsid w:val="00A44AAB"/>
    <w:rsid w:val="00A50542"/>
    <w:rsid w:val="00A54E0E"/>
    <w:rsid w:val="00A61B40"/>
    <w:rsid w:val="00A642EA"/>
    <w:rsid w:val="00A6582E"/>
    <w:rsid w:val="00A6597B"/>
    <w:rsid w:val="00A71151"/>
    <w:rsid w:val="00A736FD"/>
    <w:rsid w:val="00A81887"/>
    <w:rsid w:val="00A8225C"/>
    <w:rsid w:val="00A84019"/>
    <w:rsid w:val="00A8691D"/>
    <w:rsid w:val="00A86E99"/>
    <w:rsid w:val="00A938F4"/>
    <w:rsid w:val="00A93A44"/>
    <w:rsid w:val="00A97766"/>
    <w:rsid w:val="00AC6BAF"/>
    <w:rsid w:val="00AD38CB"/>
    <w:rsid w:val="00AE3333"/>
    <w:rsid w:val="00B0164B"/>
    <w:rsid w:val="00B023E0"/>
    <w:rsid w:val="00B0517D"/>
    <w:rsid w:val="00B064FB"/>
    <w:rsid w:val="00B10195"/>
    <w:rsid w:val="00B11B55"/>
    <w:rsid w:val="00B1623A"/>
    <w:rsid w:val="00B22195"/>
    <w:rsid w:val="00B27D1B"/>
    <w:rsid w:val="00B315AE"/>
    <w:rsid w:val="00B318DF"/>
    <w:rsid w:val="00B33360"/>
    <w:rsid w:val="00B45A69"/>
    <w:rsid w:val="00B50F5A"/>
    <w:rsid w:val="00B524AB"/>
    <w:rsid w:val="00B54E6C"/>
    <w:rsid w:val="00B60AE8"/>
    <w:rsid w:val="00B673EA"/>
    <w:rsid w:val="00B72632"/>
    <w:rsid w:val="00B7488B"/>
    <w:rsid w:val="00B8167D"/>
    <w:rsid w:val="00B84F89"/>
    <w:rsid w:val="00B93B2F"/>
    <w:rsid w:val="00BA1DDA"/>
    <w:rsid w:val="00BB276F"/>
    <w:rsid w:val="00BB5B28"/>
    <w:rsid w:val="00BD3EBF"/>
    <w:rsid w:val="00BE41FD"/>
    <w:rsid w:val="00BF1487"/>
    <w:rsid w:val="00BF35C4"/>
    <w:rsid w:val="00C02F34"/>
    <w:rsid w:val="00C052BD"/>
    <w:rsid w:val="00C07881"/>
    <w:rsid w:val="00C15858"/>
    <w:rsid w:val="00C16F5D"/>
    <w:rsid w:val="00C209D7"/>
    <w:rsid w:val="00C25853"/>
    <w:rsid w:val="00C26DE9"/>
    <w:rsid w:val="00C328D2"/>
    <w:rsid w:val="00C362ED"/>
    <w:rsid w:val="00C41511"/>
    <w:rsid w:val="00C42949"/>
    <w:rsid w:val="00C56BA0"/>
    <w:rsid w:val="00C6053D"/>
    <w:rsid w:val="00C62074"/>
    <w:rsid w:val="00C65F52"/>
    <w:rsid w:val="00C67306"/>
    <w:rsid w:val="00C67E2A"/>
    <w:rsid w:val="00C731B4"/>
    <w:rsid w:val="00C75C68"/>
    <w:rsid w:val="00C772A5"/>
    <w:rsid w:val="00C80377"/>
    <w:rsid w:val="00C84F87"/>
    <w:rsid w:val="00C93643"/>
    <w:rsid w:val="00CA3B4F"/>
    <w:rsid w:val="00CA4C8A"/>
    <w:rsid w:val="00CA6222"/>
    <w:rsid w:val="00CA771D"/>
    <w:rsid w:val="00CB0987"/>
    <w:rsid w:val="00CB1125"/>
    <w:rsid w:val="00CB3FC3"/>
    <w:rsid w:val="00CB611A"/>
    <w:rsid w:val="00CB7B37"/>
    <w:rsid w:val="00CC72C8"/>
    <w:rsid w:val="00CD2828"/>
    <w:rsid w:val="00CE0B02"/>
    <w:rsid w:val="00CE1C35"/>
    <w:rsid w:val="00CE6528"/>
    <w:rsid w:val="00CE65E5"/>
    <w:rsid w:val="00CF0121"/>
    <w:rsid w:val="00D00A3C"/>
    <w:rsid w:val="00D21BF0"/>
    <w:rsid w:val="00D2289F"/>
    <w:rsid w:val="00D22A10"/>
    <w:rsid w:val="00D2303A"/>
    <w:rsid w:val="00D2321C"/>
    <w:rsid w:val="00D31B81"/>
    <w:rsid w:val="00D32D43"/>
    <w:rsid w:val="00D37743"/>
    <w:rsid w:val="00D61550"/>
    <w:rsid w:val="00D63C6F"/>
    <w:rsid w:val="00D75F51"/>
    <w:rsid w:val="00D87D4B"/>
    <w:rsid w:val="00D91115"/>
    <w:rsid w:val="00D941CE"/>
    <w:rsid w:val="00D96E3D"/>
    <w:rsid w:val="00DA06BD"/>
    <w:rsid w:val="00DA10B7"/>
    <w:rsid w:val="00DB1A1C"/>
    <w:rsid w:val="00DB1D8E"/>
    <w:rsid w:val="00DB2539"/>
    <w:rsid w:val="00DB2C7F"/>
    <w:rsid w:val="00DC10F6"/>
    <w:rsid w:val="00DC4C75"/>
    <w:rsid w:val="00DC615F"/>
    <w:rsid w:val="00DD121A"/>
    <w:rsid w:val="00DD79B2"/>
    <w:rsid w:val="00DE108B"/>
    <w:rsid w:val="00DE142E"/>
    <w:rsid w:val="00DE19F3"/>
    <w:rsid w:val="00DE799C"/>
    <w:rsid w:val="00DF24C4"/>
    <w:rsid w:val="00E0359F"/>
    <w:rsid w:val="00E04F21"/>
    <w:rsid w:val="00E05A92"/>
    <w:rsid w:val="00E21AB0"/>
    <w:rsid w:val="00E24835"/>
    <w:rsid w:val="00E267F6"/>
    <w:rsid w:val="00E3245A"/>
    <w:rsid w:val="00E3287F"/>
    <w:rsid w:val="00E4050F"/>
    <w:rsid w:val="00E41AF5"/>
    <w:rsid w:val="00E4552E"/>
    <w:rsid w:val="00E50B5A"/>
    <w:rsid w:val="00E52D87"/>
    <w:rsid w:val="00E543B7"/>
    <w:rsid w:val="00E55F2B"/>
    <w:rsid w:val="00E56C0E"/>
    <w:rsid w:val="00E63C3E"/>
    <w:rsid w:val="00E7059E"/>
    <w:rsid w:val="00E77DD0"/>
    <w:rsid w:val="00E954F8"/>
    <w:rsid w:val="00EA0197"/>
    <w:rsid w:val="00EA0297"/>
    <w:rsid w:val="00EA4F2D"/>
    <w:rsid w:val="00EA6FC7"/>
    <w:rsid w:val="00EB4EF3"/>
    <w:rsid w:val="00EB5D35"/>
    <w:rsid w:val="00EC3B3B"/>
    <w:rsid w:val="00ED0481"/>
    <w:rsid w:val="00ED57AD"/>
    <w:rsid w:val="00EE21E0"/>
    <w:rsid w:val="00EE55CC"/>
    <w:rsid w:val="00EE6DF8"/>
    <w:rsid w:val="00EE7CEA"/>
    <w:rsid w:val="00EF103A"/>
    <w:rsid w:val="00EF359D"/>
    <w:rsid w:val="00F111A8"/>
    <w:rsid w:val="00F11E24"/>
    <w:rsid w:val="00F132D8"/>
    <w:rsid w:val="00F14F6F"/>
    <w:rsid w:val="00F155C5"/>
    <w:rsid w:val="00F2585C"/>
    <w:rsid w:val="00F25BBE"/>
    <w:rsid w:val="00F26E37"/>
    <w:rsid w:val="00F308A9"/>
    <w:rsid w:val="00F3464D"/>
    <w:rsid w:val="00F37D4E"/>
    <w:rsid w:val="00F457E3"/>
    <w:rsid w:val="00F45A95"/>
    <w:rsid w:val="00F509BA"/>
    <w:rsid w:val="00F67E34"/>
    <w:rsid w:val="00F70839"/>
    <w:rsid w:val="00F76F64"/>
    <w:rsid w:val="00F87D01"/>
    <w:rsid w:val="00F933CF"/>
    <w:rsid w:val="00F9753C"/>
    <w:rsid w:val="00FA0B58"/>
    <w:rsid w:val="00FA2B43"/>
    <w:rsid w:val="00FA3DA6"/>
    <w:rsid w:val="00FA4E9D"/>
    <w:rsid w:val="00FA79BD"/>
    <w:rsid w:val="00FC6968"/>
    <w:rsid w:val="00FC733D"/>
    <w:rsid w:val="00FD3291"/>
    <w:rsid w:val="00FD5ACA"/>
    <w:rsid w:val="00FE657F"/>
    <w:rsid w:val="00FF1C9F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7C44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rsid w:val="007C44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F3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E248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835"/>
    <w:rPr>
      <w:sz w:val="24"/>
      <w:szCs w:val="24"/>
    </w:rPr>
  </w:style>
  <w:style w:type="paragraph" w:styleId="aa">
    <w:name w:val="footer"/>
    <w:basedOn w:val="a"/>
    <w:link w:val="ab"/>
    <w:rsid w:val="00E248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48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56ADE60D3635DF4F57FAEABA362DE4384173A52D90B939C87C4A13FF983146B5Y2X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6ADE60D3635DF4F57FAEABA362DE4384173A52D90B53DC97C4A13FF983146B5261935C3EB53AEBB4EC3B2Y8X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56ADE60D3635DF4F57FAEABA362DE4384173A52D90B53DC97C4A13FF983146B5261935C3EB53AEBB4EC2B6Y8X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6ADE60D3635DF4F57FAEABA362DE4384173A52D90B53DC97C4A13FF983146B5261935C3EB53AEBB4EC2B2Y8X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D3DE-6521-4246-8609-544E2BC9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6610</CharactersWithSpaces>
  <SharedDoc>false</SharedDoc>
  <HLinks>
    <vt:vector size="24" baseType="variant"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consultantplus://offline/ref=7756ADE60D3635DF4F57FAEABA362DE4384173A52D90B939C87C4A13FF983146B5Y2X6M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consultantplus://offline/ref=7756ADE60D3635DF4F57FAEABA362DE4384173A52D90B53DC97C4A13FF983146B5261935C3EB53AEBB4EC3B2Y8XCM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consultantplus://offline/ref=7756ADE60D3635DF4F57FAEABA362DE4384173A52D90B53DC97C4A13FF983146B5261935C3EB53AEBB4EC2B6Y8X6M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consultantplus://offline/ref=7756ADE60D3635DF4F57FAEABA362DE4384173A52D90B53DC97C4A13FF983146B5261935C3EB53AEBB4EC2B2Y8XCM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2017-05-12T16:24:00Z</cp:lastPrinted>
  <dcterms:created xsi:type="dcterms:W3CDTF">2017-05-24T05:44:00Z</dcterms:created>
  <dcterms:modified xsi:type="dcterms:W3CDTF">2017-05-24T05:44:00Z</dcterms:modified>
</cp:coreProperties>
</file>