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6" w:rsidRDefault="007A7E1C" w:rsidP="0077055F">
      <w:pPr>
        <w:pStyle w:val="ConsPlusNormal"/>
        <w:widowControl/>
        <w:tabs>
          <w:tab w:val="right" w:pos="9921"/>
        </w:tabs>
        <w:rPr>
          <w:rFonts w:ascii="Times New Roman" w:hAnsi="Times New Roman" w:cs="Times New Roman"/>
          <w:b/>
          <w:sz w:val="32"/>
          <w:szCs w:val="32"/>
        </w:rPr>
      </w:pPr>
      <w:r w:rsidRPr="007A7E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71.05pt;margin-top:27.2pt;width:68.05pt;height:88.95pt;z-index:251658240;visibility:visible;mso-wrap-distance-left:0;mso-wrap-distance-right:0;mso-position-horizontal-relative:page;mso-position-vertical-relative:page" filled="t">
            <v:imagedata r:id="rId4" o:title="" gain="61604f"/>
            <w10:wrap type="topAndBottom" anchorx="page" anchory="page"/>
          </v:shape>
        </w:pict>
      </w:r>
      <w:r w:rsidR="00C81376">
        <w:rPr>
          <w:rFonts w:ascii="Times New Roman" w:hAnsi="Times New Roman" w:cs="Times New Roman"/>
          <w:b/>
          <w:sz w:val="32"/>
          <w:szCs w:val="32"/>
        </w:rPr>
        <w:tab/>
      </w:r>
    </w:p>
    <w:p w:rsidR="00C81376" w:rsidRDefault="00C81376" w:rsidP="0077055F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81376" w:rsidRDefault="00C81376" w:rsidP="0077055F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C81376" w:rsidRPr="00E96489" w:rsidTr="001607D7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C81376" w:rsidRPr="00D25DE2" w:rsidRDefault="00C81376" w:rsidP="001607D7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376" w:rsidRPr="003E183A" w:rsidRDefault="00C81376" w:rsidP="001607D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E1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83A" w:rsidRPr="003E1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</w:t>
            </w:r>
            <w:r w:rsidRPr="003E1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12.2016</w:t>
            </w:r>
            <w:r w:rsidR="003E1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E183A" w:rsidRPr="003E18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</w:t>
            </w:r>
            <w:r w:rsidR="00412C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3E183A" w:rsidRPr="003E183A" w:rsidRDefault="003E183A" w:rsidP="001607D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376" w:rsidRPr="00D25DE2" w:rsidRDefault="00C81376" w:rsidP="001607D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C81376" w:rsidRDefault="00C81376" w:rsidP="001607D7">
            <w:pPr>
              <w:pStyle w:val="1"/>
              <w:rPr>
                <w:iCs/>
                <w:szCs w:val="28"/>
              </w:rPr>
            </w:pPr>
          </w:p>
          <w:p w:rsidR="00C81376" w:rsidRPr="00D25DE2" w:rsidRDefault="00C81376" w:rsidP="001607D7">
            <w:pPr>
              <w:pStyle w:val="1"/>
              <w:rPr>
                <w:b w:val="0"/>
                <w:i/>
                <w:szCs w:val="28"/>
              </w:rPr>
            </w:pPr>
            <w:r>
              <w:rPr>
                <w:iCs/>
                <w:szCs w:val="28"/>
              </w:rPr>
              <w:t>Об утверждении «Положения об оплате труда работников муниципальных учреждений городского округа Пелым в сфере образования, в отношении которых функции и полномочия учредителя осуществляются администрацией городского округа Пелым»</w:t>
            </w:r>
          </w:p>
          <w:p w:rsidR="00C81376" w:rsidRPr="00E96489" w:rsidRDefault="00C81376" w:rsidP="001607D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81376" w:rsidRPr="0047397D" w:rsidRDefault="00C81376" w:rsidP="004739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47397D">
        <w:rPr>
          <w:rFonts w:ascii="Times New Roman" w:hAnsi="Times New Roman" w:cs="Times New Roman"/>
          <w:b w:val="0"/>
          <w:sz w:val="28"/>
          <w:szCs w:val="28"/>
        </w:rPr>
        <w:t>В  соответствии с Трудовым кодексом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 w:history="1">
        <w:r w:rsidRPr="0047397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47397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Свердловской области от 06.02.2009 № 145-ПП «О введении новых систем оплаты труда работников государственных бюджетных, автономных и казенных учреждений Свердловской области», Постановлением правительства Свердловской области  от 12.10.2016 № 708 – 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</w:t>
      </w:r>
      <w:proofErr w:type="gramEnd"/>
      <w:r w:rsidRPr="0047397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7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proofErr w:type="gramStart"/>
      <w:r w:rsidRPr="0047397D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совершенствования системы оплаты труда работников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образования городского округа Пелым, руководствуясь статьёй 31 Устава городского округа Пелым,  администрация городского округа Пелым </w:t>
      </w:r>
    </w:p>
    <w:p w:rsidR="00C81376" w:rsidRPr="000B0C60" w:rsidRDefault="00C81376" w:rsidP="00770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4DE">
        <w:rPr>
          <w:rFonts w:ascii="Times New Roman" w:hAnsi="Times New Roman"/>
          <w:b/>
          <w:sz w:val="28"/>
          <w:szCs w:val="28"/>
        </w:rPr>
        <w:t>ПОСТАНОВЛЯЕТ:</w:t>
      </w:r>
    </w:p>
    <w:p w:rsidR="00C81376" w:rsidRPr="0047397D" w:rsidRDefault="00C81376" w:rsidP="004739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7397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«П</w:t>
      </w:r>
      <w:r w:rsidRPr="0047397D">
        <w:rPr>
          <w:rFonts w:ascii="Times New Roman" w:hAnsi="Times New Roman" w:cs="Times New Roman"/>
          <w:b w:val="0"/>
          <w:sz w:val="28"/>
          <w:szCs w:val="28"/>
        </w:rPr>
        <w:t>оложение об оплате труда работников муниципальных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97D">
        <w:rPr>
          <w:rFonts w:ascii="Times New Roman" w:hAnsi="Times New Roman" w:cs="Times New Roman"/>
          <w:b w:val="0"/>
          <w:sz w:val="28"/>
          <w:szCs w:val="28"/>
        </w:rPr>
        <w:t>городского округа Пелым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образования</w:t>
      </w:r>
      <w:r w:rsidRPr="0047397D">
        <w:rPr>
          <w:rFonts w:ascii="Times New Roman" w:hAnsi="Times New Roman" w:cs="Times New Roman"/>
          <w:b w:val="0"/>
          <w:sz w:val="28"/>
          <w:szCs w:val="28"/>
        </w:rPr>
        <w:t>, в отношении которых функции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97D">
        <w:rPr>
          <w:rFonts w:ascii="Times New Roman" w:hAnsi="Times New Roman" w:cs="Times New Roman"/>
          <w:b w:val="0"/>
          <w:sz w:val="28"/>
          <w:szCs w:val="28"/>
        </w:rPr>
        <w:t>и полномочия учредителя осуществляются администрацией городского округа Пелым</w:t>
      </w:r>
      <w:r>
        <w:rPr>
          <w:rFonts w:ascii="Times New Roman" w:hAnsi="Times New Roman" w:cs="Times New Roman"/>
          <w:b w:val="0"/>
          <w:sz w:val="28"/>
          <w:szCs w:val="28"/>
        </w:rPr>
        <w:t>» (прилагается).</w:t>
      </w:r>
    </w:p>
    <w:p w:rsidR="00C81376" w:rsidRDefault="00C81376" w:rsidP="00056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городского округа Пелым от 29.09.2010 № 303 «О введении новой системы оплаты труда работников в муниципальных образовательных учреждениях городского округа Пелым».</w:t>
      </w:r>
    </w:p>
    <w:p w:rsidR="00C81376" w:rsidRDefault="00C81376" w:rsidP="00770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муниципальных учреждений городского округа Пелым в сфере образования обеспечить  проведение в  учреждении организационных мероприятий, связанных с изменением условий оплаты труда работников.</w:t>
      </w:r>
    </w:p>
    <w:p w:rsidR="00C81376" w:rsidRDefault="00C81376" w:rsidP="003E18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56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01января 2017 года.</w:t>
      </w:r>
    </w:p>
    <w:p w:rsidR="00C81376" w:rsidRDefault="00C81376" w:rsidP="00770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B74DE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B74D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информационной </w:t>
      </w:r>
      <w:r w:rsidRPr="005B74DE">
        <w:rPr>
          <w:rFonts w:ascii="Times New Roman" w:hAnsi="Times New Roman"/>
          <w:sz w:val="28"/>
          <w:szCs w:val="28"/>
        </w:rPr>
        <w:t xml:space="preserve"> газете </w:t>
      </w:r>
      <w:r>
        <w:rPr>
          <w:rFonts w:ascii="Times New Roman" w:hAnsi="Times New Roman"/>
          <w:sz w:val="28"/>
          <w:szCs w:val="28"/>
        </w:rPr>
        <w:t>«Пелымский вестник» и разместить на официальном сайте городского округа Пелым в сети «Интернет».</w:t>
      </w:r>
    </w:p>
    <w:p w:rsidR="00C81376" w:rsidRDefault="00C81376" w:rsidP="00AC2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5B74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74D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городского округа Пелым А.А. Пелевину.</w:t>
      </w:r>
    </w:p>
    <w:p w:rsidR="00C81376" w:rsidRDefault="00C81376" w:rsidP="00AC2C5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376" w:rsidRDefault="00C81376" w:rsidP="00AC2C5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83A" w:rsidRDefault="003E183A" w:rsidP="00AC2C5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376" w:rsidRDefault="00C81376" w:rsidP="00AC2C5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376" w:rsidRDefault="00C81376" w:rsidP="00AC2C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73B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BB1">
        <w:rPr>
          <w:rFonts w:ascii="Times New Roman" w:hAnsi="Times New Roman" w:cs="Times New Roman"/>
          <w:sz w:val="28"/>
          <w:szCs w:val="28"/>
        </w:rPr>
        <w:t xml:space="preserve"> городского округа Пелым       </w:t>
      </w:r>
      <w:r w:rsidR="003E183A">
        <w:rPr>
          <w:rFonts w:ascii="Times New Roman" w:hAnsi="Times New Roman" w:cs="Times New Roman"/>
          <w:sz w:val="28"/>
          <w:szCs w:val="28"/>
        </w:rPr>
        <w:t xml:space="preserve">       </w:t>
      </w:r>
      <w:r w:rsidR="003E1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Ш.Т. Алиев</w:t>
      </w: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3E183A" w:rsidRDefault="003E183A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5C02DA" w:rsidRDefault="005C02DA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5C02DA" w:rsidRDefault="005C02DA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5C02DA" w:rsidRDefault="005C02DA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Default="00C81376" w:rsidP="00AC2C5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C81376" w:rsidRPr="00AC2C52" w:rsidRDefault="00C81376" w:rsidP="00AC2C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AC2C52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C81376" w:rsidRPr="00AC2C52" w:rsidRDefault="00C81376" w:rsidP="00AC2C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C2C52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C81376" w:rsidRPr="00AC2C52" w:rsidRDefault="00C81376" w:rsidP="00AC2C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C2C52">
        <w:rPr>
          <w:rFonts w:ascii="Times New Roman" w:hAnsi="Times New Roman" w:cs="Times New Roman"/>
          <w:b w:val="0"/>
          <w:sz w:val="28"/>
          <w:szCs w:val="28"/>
        </w:rPr>
        <w:t>городского округа Пелым</w:t>
      </w:r>
    </w:p>
    <w:p w:rsidR="00C81376" w:rsidRPr="003E183A" w:rsidRDefault="003E183A" w:rsidP="00AC2C5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3E183A">
        <w:rPr>
          <w:rFonts w:ascii="Times New Roman" w:hAnsi="Times New Roman" w:cs="Times New Roman"/>
          <w:b w:val="0"/>
          <w:sz w:val="28"/>
          <w:szCs w:val="28"/>
          <w:u w:val="single"/>
        </w:rPr>
        <w:t>30.12.2016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3E183A">
        <w:rPr>
          <w:rFonts w:ascii="Times New Roman" w:hAnsi="Times New Roman" w:cs="Times New Roman"/>
          <w:b w:val="0"/>
          <w:sz w:val="28"/>
          <w:szCs w:val="28"/>
          <w:u w:val="single"/>
        </w:rPr>
        <w:t>49</w:t>
      </w:r>
      <w:r w:rsidR="00412CA7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</w:p>
    <w:p w:rsidR="00C81376" w:rsidRPr="00CC2263" w:rsidRDefault="00C81376" w:rsidP="00CC2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оложение</w:t>
      </w:r>
    </w:p>
    <w:p w:rsidR="00C81376" w:rsidRPr="00CC2263" w:rsidRDefault="00C81376" w:rsidP="00CC2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городского округа Пелым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, в отношении которых функции</w:t>
      </w:r>
    </w:p>
    <w:p w:rsidR="00C81376" w:rsidRDefault="00C81376" w:rsidP="00CC2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и полномочия учредителя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C81376" w:rsidRPr="00CC2263" w:rsidRDefault="00C81376" w:rsidP="00CC22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263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 городского округа Пелым  в сфере образования, </w:t>
      </w:r>
      <w:r w:rsidRPr="004F3B71">
        <w:rPr>
          <w:rFonts w:ascii="Times New Roman" w:hAnsi="Times New Roman" w:cs="Times New Roman"/>
          <w:sz w:val="28"/>
          <w:szCs w:val="28"/>
        </w:rPr>
        <w:t>в отношении которых функции и полномочия учредителя осуществляются администрацией городского округа Пелым»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 xml:space="preserve">применяется при исчислении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Пелым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в отношении которых функции и полномочия учредителя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Пелым</w:t>
      </w:r>
      <w:r w:rsidRPr="00CC226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2. Заработная плата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устанавливается трудовыми договорами в соответствии с действующими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системами оплаты труда.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Системы оплаты труда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устанавливаются на основе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 xml:space="preserve">оложения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с учетом мнения выборного органа первичной профсоюзной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или при его отсутствии иного представительного органа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3. Фонд оплаты труда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в сфере образования </w:t>
      </w:r>
      <w:r w:rsidRPr="00CC2263">
        <w:rPr>
          <w:rFonts w:ascii="Times New Roman" w:hAnsi="Times New Roman" w:cs="Times New Roman"/>
          <w:sz w:val="28"/>
          <w:szCs w:val="28"/>
        </w:rPr>
        <w:t xml:space="preserve">формируется исходя из объема лимитов бюджетных обязательств областного бюджета, предусмотренных на оплату труда работников казенных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объема субсидии, предоставляемой бюджетным и автономным государственным организациям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2263">
        <w:rPr>
          <w:rFonts w:ascii="Times New Roman" w:hAnsi="Times New Roman" w:cs="Times New Roman"/>
          <w:sz w:val="28"/>
          <w:szCs w:val="28"/>
        </w:rPr>
        <w:t>задания, и средств, поступающих от приносящей доход деятельности.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4. Штатное расписание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служащих (профессии рабочих) данно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в пределах утвержденного на соответствующий финансовый год фонда оплаты труда.</w:t>
      </w:r>
    </w:p>
    <w:p w:rsidR="00C81376" w:rsidRPr="00EA2F25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F25">
        <w:rPr>
          <w:rFonts w:ascii="Times New Roman" w:hAnsi="Times New Roman" w:cs="Times New Roman"/>
          <w:sz w:val="28"/>
          <w:szCs w:val="28"/>
        </w:rPr>
        <w:t xml:space="preserve">Администрация  городского округа Пелым  может устанавливать предельную долю оплаты труда работников, занимающих должности, не </w:t>
      </w:r>
      <w:r w:rsidRPr="00EA2F25">
        <w:rPr>
          <w:rFonts w:ascii="Times New Roman" w:hAnsi="Times New Roman" w:cs="Times New Roman"/>
          <w:sz w:val="28"/>
          <w:szCs w:val="28"/>
        </w:rPr>
        <w:lastRenderedPageBreak/>
        <w:t>относящиеся к основному и (или) административно-управленческому персоналу, в фонде оплаты труда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EA2F25">
        <w:rPr>
          <w:rFonts w:ascii="Times New Roman" w:hAnsi="Times New Roman" w:cs="Times New Roman"/>
          <w:sz w:val="28"/>
          <w:szCs w:val="28"/>
        </w:rPr>
        <w:t>, а также перечень должностей, не относящихся к основному и (или) административно-управленческому персоналу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EA2F25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Должности работников, включаемые в штатное расписание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должны определяться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2263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 соответствовать Единому квалификационному </w:t>
      </w:r>
      <w:hyperlink r:id="rId6" w:history="1">
        <w:r w:rsidRPr="00923E72">
          <w:rPr>
            <w:rFonts w:ascii="Times New Roman" w:hAnsi="Times New Roman" w:cs="Times New Roman"/>
            <w:sz w:val="28"/>
            <w:szCs w:val="28"/>
          </w:rPr>
          <w:t>справочнику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должностей руководителей, с</w:t>
      </w:r>
      <w:r>
        <w:rPr>
          <w:rFonts w:ascii="Times New Roman" w:hAnsi="Times New Roman" w:cs="Times New Roman"/>
          <w:sz w:val="28"/>
          <w:szCs w:val="28"/>
        </w:rPr>
        <w:t>пециалистов и служащих, раздел «</w:t>
      </w:r>
      <w:r w:rsidRPr="00CC2263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263">
        <w:rPr>
          <w:rFonts w:ascii="Times New Roman" w:hAnsi="Times New Roman" w:cs="Times New Roman"/>
          <w:sz w:val="28"/>
          <w:szCs w:val="28"/>
        </w:rPr>
        <w:t xml:space="preserve">, утвержденному Приказом Министерства здравоохранения и социального развития Российской Федерации от 26.08.2010 N 761н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263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служащих,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263">
        <w:rPr>
          <w:rFonts w:ascii="Times New Roman" w:hAnsi="Times New Roman" w:cs="Times New Roman"/>
          <w:sz w:val="28"/>
          <w:szCs w:val="28"/>
        </w:rPr>
        <w:t>Квалификационные характеристики до</w:t>
      </w:r>
      <w:r>
        <w:rPr>
          <w:rFonts w:ascii="Times New Roman" w:hAnsi="Times New Roman" w:cs="Times New Roman"/>
          <w:sz w:val="28"/>
          <w:szCs w:val="28"/>
        </w:rPr>
        <w:t>лжностей работников образования»</w:t>
      </w:r>
      <w:r w:rsidRPr="00CC2263">
        <w:rPr>
          <w:rFonts w:ascii="Times New Roman" w:hAnsi="Times New Roman" w:cs="Times New Roman"/>
          <w:sz w:val="28"/>
          <w:szCs w:val="28"/>
        </w:rPr>
        <w:t xml:space="preserve"> (далее - ЕКС), выпускам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действующим на территории России в соответствии с </w:t>
      </w:r>
      <w:hyperlink r:id="rId7" w:history="1">
        <w:r w:rsidRPr="00923E7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Министерства труда и занятости населения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12.05.1992 N 15а «</w:t>
      </w:r>
      <w:r w:rsidRPr="00CC2263">
        <w:rPr>
          <w:rFonts w:ascii="Times New Roman" w:hAnsi="Times New Roman" w:cs="Times New Roman"/>
          <w:sz w:val="28"/>
          <w:szCs w:val="28"/>
        </w:rPr>
        <w:t xml:space="preserve">О применении действующих квалификационных справочников работ, профессий рабочих и должностей служащих на предприятиях и в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CC2263">
        <w:rPr>
          <w:rFonts w:ascii="Times New Roman" w:hAnsi="Times New Roman" w:cs="Times New Roman"/>
          <w:sz w:val="28"/>
          <w:szCs w:val="28"/>
        </w:rPr>
        <w:t>, рас</w:t>
      </w:r>
      <w:r>
        <w:rPr>
          <w:rFonts w:ascii="Times New Roman" w:hAnsi="Times New Roman" w:cs="Times New Roman"/>
          <w:sz w:val="28"/>
          <w:szCs w:val="28"/>
        </w:rPr>
        <w:t>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России»</w:t>
      </w:r>
      <w:r w:rsidRPr="00CC2263">
        <w:rPr>
          <w:rFonts w:ascii="Times New Roman" w:hAnsi="Times New Roman" w:cs="Times New Roman"/>
          <w:sz w:val="28"/>
          <w:szCs w:val="28"/>
        </w:rPr>
        <w:t xml:space="preserve"> (далее - ЕТКС), и </w:t>
      </w:r>
      <w:hyperlink r:id="rId8" w:history="1">
        <w:r w:rsidRPr="00923E72">
          <w:rPr>
            <w:rFonts w:ascii="Times New Roman" w:hAnsi="Times New Roman" w:cs="Times New Roman"/>
            <w:sz w:val="28"/>
            <w:szCs w:val="28"/>
          </w:rPr>
          <w:t>номенклатуре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работников, утвержденной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08.08.2013 N 678 «</w:t>
      </w:r>
      <w:r w:rsidRPr="00CC2263">
        <w:rPr>
          <w:rFonts w:ascii="Times New Roman" w:hAnsi="Times New Roman" w:cs="Times New Roman"/>
          <w:sz w:val="28"/>
          <w:szCs w:val="28"/>
        </w:rPr>
        <w:t xml:space="preserve">Об утверждении номенклатуры должностей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деятельность, должностей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учреждений»</w:t>
      </w:r>
      <w:r w:rsidRPr="00CC2263">
        <w:rPr>
          <w:rFonts w:ascii="Times New Roman" w:hAnsi="Times New Roman" w:cs="Times New Roman"/>
          <w:sz w:val="28"/>
          <w:szCs w:val="28"/>
        </w:rPr>
        <w:t xml:space="preserve"> (далее - номенклатура должностей).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2263">
        <w:rPr>
          <w:rFonts w:ascii="Times New Roman" w:hAnsi="Times New Roman" w:cs="Times New Roman"/>
          <w:sz w:val="28"/>
          <w:szCs w:val="28"/>
        </w:rPr>
        <w:t>словия определения оплаты труда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6. Оплата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устанавливается с учетом: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923E72">
          <w:rPr>
            <w:rFonts w:ascii="Times New Roman" w:hAnsi="Times New Roman" w:cs="Times New Roman"/>
            <w:sz w:val="28"/>
            <w:szCs w:val="28"/>
          </w:rPr>
          <w:t>ЕТКС</w:t>
        </w:r>
      </w:hyperlink>
      <w:r w:rsidRPr="00CC2263">
        <w:rPr>
          <w:rFonts w:ascii="Times New Roman" w:hAnsi="Times New Roman" w:cs="Times New Roman"/>
          <w:sz w:val="28"/>
          <w:szCs w:val="28"/>
        </w:rPr>
        <w:t>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923E72">
          <w:rPr>
            <w:rFonts w:ascii="Times New Roman" w:hAnsi="Times New Roman" w:cs="Times New Roman"/>
            <w:sz w:val="28"/>
            <w:szCs w:val="28"/>
          </w:rPr>
          <w:t>номенклатуры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должностей;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923E72">
          <w:rPr>
            <w:rFonts w:ascii="Times New Roman" w:hAnsi="Times New Roman" w:cs="Times New Roman"/>
            <w:sz w:val="28"/>
            <w:szCs w:val="28"/>
          </w:rPr>
          <w:t>ЕКС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или профессиональных стандартов;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гарантий по оплате труда, предусмотренных трудовым законодательством;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5) профессиональных квалификационных групп;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6) перечня видов выплат компенсационного характера;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7) перечня видов выплат стимулирующего характера;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8) 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C2263">
        <w:rPr>
          <w:rFonts w:ascii="Times New Roman" w:hAnsi="Times New Roman" w:cs="Times New Roman"/>
          <w:sz w:val="28"/>
          <w:szCs w:val="28"/>
        </w:rPr>
        <w:t>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lastRenderedPageBreak/>
        <w:t>9) мнения выборного органа первично</w:t>
      </w:r>
      <w:r>
        <w:rPr>
          <w:rFonts w:ascii="Times New Roman" w:hAnsi="Times New Roman" w:cs="Times New Roman"/>
          <w:sz w:val="28"/>
          <w:szCs w:val="28"/>
        </w:rPr>
        <w:t>го профсоюзного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или при его отсутствии иного представительного органа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7. При определении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размера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учитываются следующие условия:</w:t>
      </w:r>
    </w:p>
    <w:p w:rsidR="00C81376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1) показатели квалификации (образование, стаж педагогической работы, наличие квалификационной категории, наличие уч</w:t>
      </w:r>
      <w:r>
        <w:rPr>
          <w:rFonts w:ascii="Times New Roman" w:hAnsi="Times New Roman" w:cs="Times New Roman"/>
          <w:sz w:val="28"/>
          <w:szCs w:val="28"/>
        </w:rPr>
        <w:t>еной степени, почетного звания).</w:t>
      </w:r>
    </w:p>
    <w:p w:rsidR="00C81376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коэффициенты к минимальным размерам окладов, ставок заработной платы  за квалификационную категорию устанавливаются педагогическим работникам, прошедшим аттестацию в следующих размерах:</w:t>
      </w:r>
    </w:p>
    <w:p w:rsidR="00C81376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имеющим высшую квалификационную категорию – 0,25 %;</w:t>
      </w:r>
    </w:p>
    <w:p w:rsidR="00C81376" w:rsidRDefault="00C81376" w:rsidP="00B44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имеющим первую квалификационную категорию – 0,2 %;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2) продолжительность рабочего времени (нормы часов педагогической работы за ставку заработной платы)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3) объемы учебной (педагогической) работы;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4) исчисление заработной платы педагогических работников на основе тарификации;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5) особенности исчисления почасовой оплаты труда педагогических работников;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6) условия труда, отклоняющиеся от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>нормальных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>, выплаты, обусловленные районным регулированием оплаты труда.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8. Заработная плата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предельными размерами не ограничивается, за исключением случаев, предусмотренных Трудовым </w:t>
      </w:r>
      <w:hyperlink r:id="rId12" w:history="1">
        <w:r w:rsidRPr="00923E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CC2263">
        <w:rPr>
          <w:rFonts w:ascii="Times New Roman" w:hAnsi="Times New Roman" w:cs="Times New Roman"/>
          <w:sz w:val="28"/>
          <w:szCs w:val="28"/>
        </w:rPr>
        <w:t xml:space="preserve">9. Изменение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1) при присвоении квалификационной категории - со дня вынесения решения соответствующей аттестационной комиссии;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2) при присвоении почетного звания - со дня присвоения (при предъявлении документа, подтверждающего присвоение почетного звания);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3) при присуждении ученой степени кандидата наук - со дня издания Министерством образования и науки Российской Федерации приказа о выдаче диплома кандидата наук (при предъявлении диплома кандидата наук);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4) при присуждении ученой степени доктора наук - со дня издания Министерством образования и науки Российской Федерации приказа о выдаче диплома доктора наук (при предъявлении диплома доктора наук).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10. При наступлении у работника права в соответствии с </w:t>
      </w:r>
      <w:hyperlink w:anchor="P68" w:history="1">
        <w:r w:rsidRPr="00923E72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923E72"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оложения на изменение заработной платы в период пребывания его в ежегодном или другом отпуске, а также в период его временной нетрудоспособности выплата заработной платы производится с соблюдением норм трудового законодательства.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11. Руководители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923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: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1) проверяют документы об образовании и стаже педагогической работы, </w:t>
      </w:r>
      <w:r w:rsidRPr="00CC2263">
        <w:rPr>
          <w:rFonts w:ascii="Times New Roman" w:hAnsi="Times New Roman" w:cs="Times New Roman"/>
          <w:sz w:val="28"/>
          <w:szCs w:val="28"/>
        </w:rPr>
        <w:lastRenderedPageBreak/>
        <w:t>другие основания, предусмотренные настоящим Положением, в соответствии с которыми определяются размеры окладов (должностных окладов), ставок заработной платы работников;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2) ежегодно составляют и утверждают тарификационные списки работников, выполняющих педагогическую работу, включая работников, выполняющих эту работу в 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263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муниципальном учреждении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помимо своей основной работы, а также штатное расписание на других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3) несут ответственность за своевременное и правильное определение размеров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12. Предельный объем учебной нагрузки (преподавательской работы), которая может выполняться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923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работниками, устанавливается в случаях, предусмотренных законодательством, в соответствии с Трудовым </w:t>
      </w:r>
      <w:hyperlink r:id="rId13" w:history="1">
        <w:r w:rsidRPr="00923E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23E72"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 и иными нормативными правовыми актами, содержащими нормы трудового права.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>Преподавательская работа в 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C2263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не является совместительством и не требует заключения трудового договора при условии осуществления видов работы, предусмотренных</w:t>
      </w:r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C1E7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Постановления Министерства труда и социального развития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30.06.2003 N 41 «</w:t>
      </w:r>
      <w:r w:rsidRPr="00CC2263">
        <w:rPr>
          <w:rFonts w:ascii="Times New Roman" w:hAnsi="Times New Roman" w:cs="Times New Roman"/>
          <w:sz w:val="28"/>
          <w:szCs w:val="28"/>
        </w:rPr>
        <w:t>Об особенностях работы по совместительству педагогических, медицинских, фармацевтических р</w:t>
      </w:r>
      <w:r>
        <w:rPr>
          <w:rFonts w:ascii="Times New Roman" w:hAnsi="Times New Roman" w:cs="Times New Roman"/>
          <w:sz w:val="28"/>
          <w:szCs w:val="28"/>
        </w:rPr>
        <w:t>аботников и работников культуры»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работникам, выполняющим ее помимо основной работы в 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263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а также педагогическим, руководящим и иным работникам других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работникам предприятий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C2263">
        <w:rPr>
          <w:rFonts w:ascii="Times New Roman" w:hAnsi="Times New Roman" w:cs="Times New Roman"/>
          <w:sz w:val="28"/>
          <w:szCs w:val="28"/>
        </w:rPr>
        <w:t xml:space="preserve"> (включая работников органов местного самоуправления, осуществляющих управление в сфере образования) осуществляется с учетом мнения выборного органа первичной профсоюзной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или при его отсутствии иного представительного органа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работников при условии, что педагогические работники, для которых 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является основным местом работы,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согласия.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Глава 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орядок определения оплаты труда</w:t>
      </w: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отдельных категорий работников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15. Оплата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1) размеры окладов (должностных окладов), ставок заработной платы по профессиональным квалификационным группам;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2) выплаты компенсационного характера в соответствии с перечнем видов </w:t>
      </w:r>
      <w:r w:rsidRPr="00CC2263">
        <w:rPr>
          <w:rFonts w:ascii="Times New Roman" w:hAnsi="Times New Roman" w:cs="Times New Roman"/>
          <w:sz w:val="28"/>
          <w:szCs w:val="28"/>
        </w:rPr>
        <w:lastRenderedPageBreak/>
        <w:t xml:space="preserve">выплат компенсационного характера, установленных в </w:t>
      </w:r>
      <w:hyperlink w:anchor="P143" w:history="1">
        <w:r w:rsidRPr="00EC1E78">
          <w:rPr>
            <w:rFonts w:ascii="Times New Roman" w:hAnsi="Times New Roman" w:cs="Times New Roman"/>
            <w:sz w:val="28"/>
            <w:szCs w:val="28"/>
          </w:rPr>
          <w:t>главе 5</w:t>
        </w:r>
      </w:hyperlink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3) выплаты стимулирующего характера в соответствии с перечнем видов выплат стимулирующего характера, установленных в </w:t>
      </w:r>
      <w:hyperlink w:anchor="P169" w:history="1">
        <w:r w:rsidRPr="00EC1E78">
          <w:rPr>
            <w:rFonts w:ascii="Times New Roman" w:hAnsi="Times New Roman" w:cs="Times New Roman"/>
            <w:sz w:val="28"/>
            <w:szCs w:val="28"/>
          </w:rPr>
          <w:t>главе 6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оложения.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имеющихся у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 xml:space="preserve">оложением, за исключением случаев, предусмотренных Трудовым </w:t>
      </w:r>
      <w:hyperlink r:id="rId15" w:history="1">
        <w:r w:rsidRPr="00EC1E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17. Размеры окладов (должностных окладов), ставок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(должностных окладов), ставок заработной платы работников по соответствующим профессиональным квалификационным группам.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18. Приведенные в настоящем Положении размеры окладов (должностных окладов), ставок заработной платы являются минимальными.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CC2263">
        <w:rPr>
          <w:rFonts w:ascii="Times New Roman" w:hAnsi="Times New Roman" w:cs="Times New Roman"/>
          <w:sz w:val="28"/>
          <w:szCs w:val="28"/>
        </w:rPr>
        <w:t xml:space="preserve">имеет право самостоятельно устанавливать размер окладов (должностных окладов), ставок заработной платы работникам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имеет право производить корректировку указанных величин в сторону их повышения исходя из объемов имеющегося финансирования.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  <w:r w:rsidRPr="00CC2263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Размер оклада (должностного оклада), ставки заработной платы повышается на 25 процентов работникам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имеющим высшее или среднее профессиональное образование по занимаемой должности, за работу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обособленных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EC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, расположенных в сельской местности и рабочих поселках (поселках городского типа).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окладу), ставке заработной платы.</w:t>
      </w:r>
    </w:p>
    <w:p w:rsidR="00C81376" w:rsidRPr="00CC2263" w:rsidRDefault="007A7E1C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2" w:history="1">
        <w:r w:rsidR="00C81376" w:rsidRPr="00EC1E7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81376">
        <w:rPr>
          <w:rFonts w:ascii="Times New Roman" w:hAnsi="Times New Roman" w:cs="Times New Roman"/>
          <w:sz w:val="28"/>
          <w:szCs w:val="28"/>
        </w:rPr>
        <w:t xml:space="preserve"> </w:t>
      </w:r>
      <w:r w:rsidR="00C81376" w:rsidRPr="00CC2263">
        <w:rPr>
          <w:rFonts w:ascii="Times New Roman" w:hAnsi="Times New Roman" w:cs="Times New Roman"/>
          <w:sz w:val="28"/>
          <w:szCs w:val="28"/>
        </w:rPr>
        <w:t xml:space="preserve">должностей работников, которым устанавливается повышенный на 25 процентов размер оклада (должностного оклада), ставки заработной платы за работу в </w:t>
      </w:r>
      <w:r w:rsidR="00C81376">
        <w:rPr>
          <w:rFonts w:ascii="Times New Roman" w:hAnsi="Times New Roman" w:cs="Times New Roman"/>
          <w:sz w:val="28"/>
          <w:szCs w:val="28"/>
        </w:rPr>
        <w:t>муниципальных</w:t>
      </w:r>
      <w:r w:rsidR="00C81376" w:rsidRPr="00CC2263">
        <w:rPr>
          <w:rFonts w:ascii="Times New Roman" w:hAnsi="Times New Roman" w:cs="Times New Roman"/>
          <w:sz w:val="28"/>
          <w:szCs w:val="28"/>
        </w:rPr>
        <w:t xml:space="preserve"> </w:t>
      </w:r>
      <w:r w:rsidR="00C81376">
        <w:rPr>
          <w:rFonts w:ascii="Times New Roman" w:hAnsi="Times New Roman" w:cs="Times New Roman"/>
          <w:sz w:val="28"/>
          <w:szCs w:val="28"/>
        </w:rPr>
        <w:t>учреждениях</w:t>
      </w:r>
      <w:r w:rsidR="00C81376" w:rsidRPr="00DF671B">
        <w:rPr>
          <w:rFonts w:ascii="Times New Roman" w:hAnsi="Times New Roman" w:cs="Times New Roman"/>
          <w:sz w:val="28"/>
          <w:szCs w:val="28"/>
        </w:rPr>
        <w:t xml:space="preserve"> </w:t>
      </w:r>
      <w:r w:rsidR="00C81376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C81376" w:rsidRPr="00CC2263">
        <w:rPr>
          <w:rFonts w:ascii="Times New Roman" w:hAnsi="Times New Roman" w:cs="Times New Roman"/>
          <w:sz w:val="28"/>
          <w:szCs w:val="28"/>
        </w:rPr>
        <w:t>и в их обособленных структурных подразделениях, расположенных в сельской местности и рабочих поселках (поселках городског</w:t>
      </w:r>
      <w:r w:rsidR="00C81376">
        <w:rPr>
          <w:rFonts w:ascii="Times New Roman" w:hAnsi="Times New Roman" w:cs="Times New Roman"/>
          <w:sz w:val="28"/>
          <w:szCs w:val="28"/>
        </w:rPr>
        <w:t>о типа), приведен в приложении №</w:t>
      </w:r>
      <w:r w:rsidR="00C81376" w:rsidRPr="00CC2263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C81376">
        <w:rPr>
          <w:rFonts w:ascii="Times New Roman" w:hAnsi="Times New Roman" w:cs="Times New Roman"/>
          <w:sz w:val="28"/>
          <w:szCs w:val="28"/>
        </w:rPr>
        <w:t>П</w:t>
      </w:r>
      <w:r w:rsidR="00C81376" w:rsidRPr="00CC2263">
        <w:rPr>
          <w:rFonts w:ascii="Times New Roman" w:hAnsi="Times New Roman" w:cs="Times New Roman"/>
          <w:sz w:val="28"/>
          <w:szCs w:val="28"/>
        </w:rPr>
        <w:t>оложению.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CC22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C2263">
        <w:rPr>
          <w:rFonts w:ascii="Times New Roman" w:hAnsi="Times New Roman" w:cs="Times New Roman"/>
          <w:sz w:val="28"/>
          <w:szCs w:val="28"/>
        </w:rPr>
        <w:t xml:space="preserve">. Оплата труда работников, занятых по совместительству, производится </w:t>
      </w:r>
      <w:r w:rsidRPr="00CC2263">
        <w:rPr>
          <w:rFonts w:ascii="Times New Roman" w:hAnsi="Times New Roman" w:cs="Times New Roman"/>
          <w:sz w:val="28"/>
          <w:szCs w:val="28"/>
        </w:rPr>
        <w:lastRenderedPageBreak/>
        <w:t>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263">
        <w:rPr>
          <w:rFonts w:ascii="Times New Roman" w:hAnsi="Times New Roman" w:cs="Times New Roman"/>
          <w:sz w:val="28"/>
          <w:szCs w:val="28"/>
        </w:rPr>
        <w:t>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22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Размеры должностных окладов, ставок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F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занимающих должности учебно-вспомогательного персонала (далее - работники учебно-вспомогательного персонала), должности педагогических работников (далее - педагогические работники), должности руководителей структурных подразделений (далее - руководители структурных подразделений), устанавливаются на основе отнесения занимаемых ими должностей к профессиональным квалификационным </w:t>
      </w:r>
      <w:hyperlink r:id="rId16" w:history="1">
        <w:r w:rsidRPr="00DF671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DF671B"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05.05.2008 №</w:t>
      </w:r>
      <w:r w:rsidRPr="00CC2263">
        <w:rPr>
          <w:rFonts w:ascii="Times New Roman" w:hAnsi="Times New Roman" w:cs="Times New Roman"/>
          <w:sz w:val="28"/>
          <w:szCs w:val="28"/>
        </w:rPr>
        <w:t xml:space="preserve"> 216н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26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квалификационных групп должностей работников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263">
        <w:rPr>
          <w:rFonts w:ascii="Times New Roman" w:hAnsi="Times New Roman" w:cs="Times New Roman"/>
          <w:sz w:val="28"/>
          <w:szCs w:val="28"/>
        </w:rPr>
        <w:t xml:space="preserve">. Минимальные размеры должностных окладов по профессиональной квалификационной группе должностей работников учебно-вспомогательного персонала, педагогических работников, руководителей структурных подразделений установлены в </w:t>
      </w:r>
      <w:hyperlink w:anchor="P271" w:history="1">
        <w:r w:rsidRPr="00DF671B">
          <w:rPr>
            <w:rFonts w:ascii="Times New Roman" w:hAnsi="Times New Roman" w:cs="Times New Roman"/>
            <w:sz w:val="28"/>
            <w:szCs w:val="28"/>
          </w:rPr>
          <w:t>приложениях № 2</w:t>
        </w:r>
      </w:hyperlink>
      <w:r w:rsidRPr="00DF67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5" w:history="1">
        <w:r w:rsidRPr="00DF671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F671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42" w:history="1">
        <w:r w:rsidRPr="00DF67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22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педагогических работников регламентируется Приказами Министерства образования и науки Российской Федерации от 22.12.2014 </w:t>
      </w:r>
      <w:hyperlink r:id="rId17" w:history="1">
        <w:r w:rsidRPr="00DF671B">
          <w:rPr>
            <w:rFonts w:ascii="Times New Roman" w:hAnsi="Times New Roman" w:cs="Times New Roman"/>
            <w:sz w:val="28"/>
            <w:szCs w:val="28"/>
          </w:rPr>
          <w:t>№ 1601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263">
        <w:rPr>
          <w:rFonts w:ascii="Times New Roman" w:hAnsi="Times New Roman" w:cs="Times New Roman"/>
          <w:sz w:val="28"/>
          <w:szCs w:val="28"/>
        </w:rPr>
        <w:t xml:space="preserve"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и от 11.05.2016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F671B">
          <w:rPr>
            <w:rFonts w:ascii="Times New Roman" w:hAnsi="Times New Roman" w:cs="Times New Roman"/>
            <w:sz w:val="28"/>
            <w:szCs w:val="28"/>
          </w:rPr>
          <w:t>536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2263">
        <w:rPr>
          <w:rFonts w:ascii="Times New Roman" w:hAnsi="Times New Roman" w:cs="Times New Roman"/>
          <w:sz w:val="28"/>
          <w:szCs w:val="28"/>
        </w:rPr>
        <w:t xml:space="preserve">Об утверждении Особенностей режима рабочего времени и времени отдыха педагогических и иных работников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вательную деятельность»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2263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заместителей руководителей структурных подразделений устанавливаются работодателем на 10 - 30 процентов ниже должностных окладов руководителя соответствующего структурного подразделения без учета повышений, предусмотренных примечанием к </w:t>
      </w:r>
      <w:hyperlink w:anchor="P342" w:history="1">
        <w:r w:rsidRPr="00DF671B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оложению.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Конкретный размер должностных окладов заместителей руководителей структурных подразделений устанавливается в соответствии с локальным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F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принятым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F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или иного представительного органа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F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CC2263">
        <w:rPr>
          <w:rFonts w:ascii="Times New Roman" w:hAnsi="Times New Roman" w:cs="Times New Roman"/>
          <w:sz w:val="28"/>
          <w:szCs w:val="28"/>
        </w:rPr>
        <w:t xml:space="preserve">. Размеры должностных окладов по профессиональным квалификационным группам работников, занимающих должности служащих (далее - служащие), устанавливаются на основе отнесения должностей к профессиональным квалификационным </w:t>
      </w:r>
      <w:hyperlink r:id="rId19" w:history="1">
        <w:r w:rsidRPr="00DF671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C2263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29.05.2008 № 247н «</w:t>
      </w:r>
      <w:r w:rsidRPr="00CC226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CC2263">
        <w:rPr>
          <w:rFonts w:ascii="Times New Roman" w:hAnsi="Times New Roman" w:cs="Times New Roman"/>
          <w:sz w:val="28"/>
          <w:szCs w:val="28"/>
        </w:rPr>
        <w:t xml:space="preserve"> Минимальные размеры должностных окладов по профессион</w:t>
      </w:r>
      <w:r>
        <w:rPr>
          <w:rFonts w:ascii="Times New Roman" w:hAnsi="Times New Roman" w:cs="Times New Roman"/>
          <w:sz w:val="28"/>
          <w:szCs w:val="28"/>
        </w:rPr>
        <w:t>альной квалификационной группе «</w:t>
      </w:r>
      <w:r w:rsidRPr="00CC226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щеотраслевые должности служащих»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установлены в </w:t>
      </w:r>
      <w:hyperlink w:anchor="P446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DF671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оложению.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2263">
        <w:rPr>
          <w:rFonts w:ascii="Times New Roman" w:hAnsi="Times New Roman" w:cs="Times New Roman"/>
          <w:sz w:val="28"/>
          <w:szCs w:val="28"/>
        </w:rPr>
        <w:t xml:space="preserve">8. Размеры окладов рабочих устанавливаются в зависимости от присвоенных им квалификационных разрядов в соответствии с </w:t>
      </w:r>
      <w:hyperlink r:id="rId20" w:history="1">
        <w:r w:rsidRPr="00DF671B">
          <w:rPr>
            <w:rFonts w:ascii="Times New Roman" w:hAnsi="Times New Roman" w:cs="Times New Roman"/>
            <w:sz w:val="28"/>
            <w:szCs w:val="28"/>
          </w:rPr>
          <w:t>ЕТКС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на основе отнесения к профессиональным квалификационным </w:t>
      </w:r>
      <w:hyperlink r:id="rId21" w:history="1">
        <w:r w:rsidRPr="00DF671B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утвержденным Приказом Министерства здравоохранения и социального развития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29.05.2008 № 248н «</w:t>
      </w:r>
      <w:r w:rsidRPr="00CC226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</w:t>
      </w:r>
      <w:r>
        <w:rPr>
          <w:rFonts w:ascii="Times New Roman" w:hAnsi="Times New Roman" w:cs="Times New Roman"/>
          <w:sz w:val="28"/>
          <w:szCs w:val="28"/>
        </w:rPr>
        <w:t>бщеотраслевых профессий рабочих»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2263">
        <w:rPr>
          <w:rFonts w:ascii="Times New Roman" w:hAnsi="Times New Roman" w:cs="Times New Roman"/>
          <w:sz w:val="28"/>
          <w:szCs w:val="28"/>
        </w:rPr>
        <w:t xml:space="preserve">9. Минимальные размеры окладов по квалификационным разрядам общеотраслевых профессий рабочих установлены в </w:t>
      </w:r>
      <w:hyperlink w:anchor="P617" w:history="1">
        <w:r w:rsidRPr="00DF671B">
          <w:rPr>
            <w:rFonts w:ascii="Times New Roman" w:hAnsi="Times New Roman" w:cs="Times New Roman"/>
            <w:sz w:val="28"/>
            <w:szCs w:val="28"/>
          </w:rPr>
          <w:t>приложениях</w:t>
        </w:r>
        <w:r w:rsidRPr="00CC226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F671B">
          <w:rPr>
            <w:rFonts w:ascii="Times New Roman" w:hAnsi="Times New Roman" w:cs="Times New Roman"/>
            <w:sz w:val="28"/>
            <w:szCs w:val="28"/>
          </w:rPr>
          <w:t>№ 6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 к</w:t>
      </w:r>
      <w:r w:rsidRPr="00CC2263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2263">
        <w:rPr>
          <w:rFonts w:ascii="Times New Roman" w:hAnsi="Times New Roman" w:cs="Times New Roman"/>
          <w:sz w:val="28"/>
          <w:szCs w:val="28"/>
        </w:rPr>
        <w:t xml:space="preserve">0. С учетом условий и результатов труда учебно-вспомогательному персоналу, педагогическим работникам, руководителям структурных подразделений и их заместителям, служащим, рабочим устанавливаются выплаты компенсационного и стимулирующего характера, предусмотренные </w:t>
      </w:r>
      <w:hyperlink w:anchor="P143" w:history="1">
        <w:r w:rsidRPr="00DA4788">
          <w:rPr>
            <w:rFonts w:ascii="Times New Roman" w:hAnsi="Times New Roman" w:cs="Times New Roman"/>
            <w:sz w:val="28"/>
            <w:szCs w:val="28"/>
          </w:rPr>
          <w:t>главами 5</w:t>
        </w:r>
      </w:hyperlink>
      <w:r w:rsidRPr="00DA47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9" w:history="1">
        <w:r w:rsidRPr="00DA478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оложения.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DA47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Глава 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2263">
        <w:rPr>
          <w:rFonts w:ascii="Times New Roman" w:hAnsi="Times New Roman" w:cs="Times New Roman"/>
          <w:sz w:val="28"/>
          <w:szCs w:val="28"/>
        </w:rPr>
        <w:t>словия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A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2263">
        <w:rPr>
          <w:rFonts w:ascii="Times New Roman" w:hAnsi="Times New Roman" w:cs="Times New Roman"/>
          <w:sz w:val="28"/>
          <w:szCs w:val="28"/>
        </w:rPr>
        <w:t xml:space="preserve">1. Размер, порядок и условия оплаты труда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A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устанавливаются работодателем в трудовом договоре.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2263">
        <w:rPr>
          <w:rFonts w:ascii="Times New Roman" w:hAnsi="Times New Roman" w:cs="Times New Roman"/>
          <w:sz w:val="28"/>
          <w:szCs w:val="28"/>
        </w:rPr>
        <w:t xml:space="preserve">2. Оплата труда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A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, его заместителей и главного бухгалтера включает в себя: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1) должностной оклад;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CC22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A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определяется в трудовом договоре, составленном на основе типовой формы трудового </w:t>
      </w:r>
      <w:hyperlink r:id="rId22" w:history="1">
        <w:r w:rsidRPr="00DA4788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DA4788">
        <w:rPr>
          <w:rFonts w:ascii="Times New Roman" w:hAnsi="Times New Roman" w:cs="Times New Roman"/>
          <w:sz w:val="28"/>
          <w:szCs w:val="28"/>
        </w:rPr>
        <w:t>,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Российской Федерации от 12.04.2013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263">
        <w:rPr>
          <w:rFonts w:ascii="Times New Roman" w:hAnsi="Times New Roman" w:cs="Times New Roman"/>
          <w:sz w:val="28"/>
          <w:szCs w:val="28"/>
        </w:rPr>
        <w:t xml:space="preserve"> 329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263">
        <w:rPr>
          <w:rFonts w:ascii="Times New Roman" w:hAnsi="Times New Roman" w:cs="Times New Roman"/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в зависимости от сложности труда, в том числе с учетом масштаба управления, особенностей деятельности и значимости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A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с системой </w:t>
      </w:r>
      <w:r w:rsidRPr="00CC2263">
        <w:rPr>
          <w:rFonts w:ascii="Times New Roman" w:hAnsi="Times New Roman" w:cs="Times New Roman"/>
          <w:sz w:val="28"/>
          <w:szCs w:val="28"/>
        </w:rPr>
        <w:lastRenderedPageBreak/>
        <w:t xml:space="preserve">критериев для дифференцированного установления оклада руководителям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A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 городского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Пелым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22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A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соответствующего руководителя)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Пелым </w:t>
      </w:r>
      <w:r w:rsidRPr="00CC2263">
        <w:rPr>
          <w:rFonts w:ascii="Times New Roman" w:hAnsi="Times New Roman" w:cs="Times New Roman"/>
          <w:sz w:val="28"/>
          <w:szCs w:val="28"/>
        </w:rPr>
        <w:t xml:space="preserve">исходя из особенностей типов и видов этих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C2263">
        <w:rPr>
          <w:rFonts w:ascii="Times New Roman" w:hAnsi="Times New Roman" w:cs="Times New Roman"/>
          <w:sz w:val="28"/>
          <w:szCs w:val="28"/>
        </w:rPr>
        <w:t xml:space="preserve"> в кратности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>1 до 8.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руководителей и среднемесячной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A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соответствующего руководителя), формируемых за счет всех источников финансового обеспечения, рассчитывается за календарный год.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заместителей руководителей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соответствующих заместителей руководителя и главного бухгалтера)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Пелым </w:t>
      </w:r>
      <w:r w:rsidRPr="00CC2263">
        <w:rPr>
          <w:rFonts w:ascii="Times New Roman" w:hAnsi="Times New Roman" w:cs="Times New Roman"/>
          <w:sz w:val="28"/>
          <w:szCs w:val="28"/>
        </w:rPr>
        <w:t xml:space="preserve">исходя из особенностей типов и видов этих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C2263">
        <w:rPr>
          <w:rFonts w:ascii="Times New Roman" w:hAnsi="Times New Roman" w:cs="Times New Roman"/>
          <w:sz w:val="28"/>
          <w:szCs w:val="28"/>
        </w:rPr>
        <w:t xml:space="preserve"> в кратности от 1 до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заместителей руководителей и главного бухгалтера и среднемесячной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A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соответствующих заместителей руководителя и главного бухгалтера), формируемых за счет всех источников финансового обеспечения, рассчитывается за календарный год.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C2263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официального статистического учета.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CC2263">
        <w:rPr>
          <w:rFonts w:ascii="Times New Roman" w:hAnsi="Times New Roman" w:cs="Times New Roman"/>
          <w:sz w:val="28"/>
          <w:szCs w:val="28"/>
        </w:rPr>
        <w:t xml:space="preserve">5. При установлении должностных окладов руководителям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предусматривается их повышение по результатам аттестации на соответствие занимаемой должности в порядке и размерах,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Пелым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2263">
        <w:rPr>
          <w:rFonts w:ascii="Times New Roman" w:hAnsi="Times New Roman" w:cs="Times New Roman"/>
          <w:sz w:val="28"/>
          <w:szCs w:val="28"/>
        </w:rPr>
        <w:t xml:space="preserve">6. Должностные оклады заместителей руководителя и главного бухгалтера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устанавливается работодателем на 10 - 30 процентов ниже должностного оклада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установленного в соответствии с </w:t>
      </w:r>
      <w:hyperlink w:anchor="P127" w:history="1">
        <w:r w:rsidRPr="00FE17E6">
          <w:rPr>
            <w:rFonts w:ascii="Times New Roman" w:hAnsi="Times New Roman" w:cs="Times New Roman"/>
            <w:sz w:val="28"/>
            <w:szCs w:val="28"/>
          </w:rPr>
          <w:t>пунктом 33</w:t>
        </w:r>
      </w:hyperlink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 xml:space="preserve">настоящего Положения без учета его повышения, </w:t>
      </w:r>
      <w:r w:rsidRPr="00CC226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</w:t>
      </w:r>
      <w:hyperlink w:anchor="P133" w:history="1">
        <w:r w:rsidRPr="00FE17E6">
          <w:rPr>
            <w:rFonts w:ascii="Times New Roman" w:hAnsi="Times New Roman" w:cs="Times New Roman"/>
            <w:sz w:val="28"/>
            <w:szCs w:val="28"/>
          </w:rPr>
          <w:t>пунктом 35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оложения.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Конкретный размер должностных окладов заместителей руководителя и главного бухгалтера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локальным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принятым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профсоюзно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или иного представительного органа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226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Руководителю, заместителям руководителя при условии, что их деятельность связана с руководством образовательной, научной и (или) творческой, научно-методической, методической деятельностью, имеющим ученую степень кандидата (доктора) наук и (или) почетное звание (СССР, РСФСР, Российской Федерации), название которого начинается со слов </w:t>
      </w:r>
      <w:r>
        <w:rPr>
          <w:rFonts w:ascii="Times New Roman" w:hAnsi="Times New Roman" w:cs="Times New Roman"/>
          <w:sz w:val="28"/>
          <w:szCs w:val="28"/>
        </w:rPr>
        <w:t>«Народный»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263">
        <w:rPr>
          <w:rFonts w:ascii="Times New Roman" w:hAnsi="Times New Roman" w:cs="Times New Roman"/>
          <w:sz w:val="28"/>
          <w:szCs w:val="28"/>
        </w:rPr>
        <w:t>Заслуженный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263">
        <w:rPr>
          <w:rFonts w:ascii="Times New Roman" w:hAnsi="Times New Roman" w:cs="Times New Roman"/>
          <w:sz w:val="28"/>
          <w:szCs w:val="28"/>
        </w:rPr>
        <w:t>, за должность доцента (профессора) устанавливаются стимулирующие выплаты в размерах, установленных: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для руководителей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 муниципального 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для заместителей руководителя - коллективным договором,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, трудовым договором.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226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Стимулирование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в том числе за счет средств, полученных от приносящей доход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показателями эффективности и критериями оценки показателей эффективности деятельности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на основании Положения о стимулировании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Пелым </w:t>
      </w:r>
      <w:r w:rsidRPr="00CC2263">
        <w:rPr>
          <w:rFonts w:ascii="Times New Roman" w:hAnsi="Times New Roman" w:cs="Times New Roman"/>
          <w:sz w:val="28"/>
          <w:szCs w:val="28"/>
        </w:rPr>
        <w:t xml:space="preserve"> (далее - Положение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о стимулировании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).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2263">
        <w:rPr>
          <w:rFonts w:ascii="Times New Roman" w:hAnsi="Times New Roman" w:cs="Times New Roman"/>
          <w:sz w:val="28"/>
          <w:szCs w:val="28"/>
        </w:rPr>
        <w:t xml:space="preserve">9. Заместителям руководителя и главному бухгалтеру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устанавливаются выплаты компенсационного и стимулирующего характера в соответствии с </w:t>
      </w:r>
      <w:hyperlink w:anchor="P143" w:history="1">
        <w:r w:rsidRPr="00FE17E6">
          <w:rPr>
            <w:rFonts w:ascii="Times New Roman" w:hAnsi="Times New Roman" w:cs="Times New Roman"/>
            <w:sz w:val="28"/>
            <w:szCs w:val="28"/>
          </w:rPr>
          <w:t>главами 5</w:t>
        </w:r>
      </w:hyperlink>
      <w:r w:rsidRPr="00FE17E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9" w:history="1">
        <w:r w:rsidRPr="00FE17E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Решение о выплатах компенсационного и стимулирующего характера и их размерах заместителям руководителя и главному бухгалтеру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43"/>
      <w:bookmarkEnd w:id="5"/>
      <w:r w:rsidRPr="00CC2263">
        <w:rPr>
          <w:rFonts w:ascii="Times New Roman" w:hAnsi="Times New Roman" w:cs="Times New Roman"/>
          <w:sz w:val="28"/>
          <w:szCs w:val="28"/>
        </w:rPr>
        <w:t xml:space="preserve">Глава 5.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2263">
        <w:rPr>
          <w:rFonts w:ascii="Times New Roman" w:hAnsi="Times New Roman" w:cs="Times New Roman"/>
          <w:sz w:val="28"/>
          <w:szCs w:val="28"/>
        </w:rPr>
        <w:t>омпенсационные выплаты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2263">
        <w:rPr>
          <w:rFonts w:ascii="Times New Roman" w:hAnsi="Times New Roman" w:cs="Times New Roman"/>
          <w:sz w:val="28"/>
          <w:szCs w:val="28"/>
        </w:rPr>
        <w:t>0.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C2263">
        <w:rPr>
          <w:rFonts w:ascii="Times New Roman" w:hAnsi="Times New Roman" w:cs="Times New Roman"/>
          <w:sz w:val="28"/>
          <w:szCs w:val="28"/>
        </w:rPr>
        <w:t xml:space="preserve">1. Выплаты компенсационного характера устанавливаются к окладам (должностным окладам), ставкам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при наличии оснований для их выплаты в пределах фонда оплаты труда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, утвержденного на соответствующий финансовый год.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2263">
        <w:rPr>
          <w:rFonts w:ascii="Times New Roman" w:hAnsi="Times New Roman" w:cs="Times New Roman"/>
          <w:sz w:val="28"/>
          <w:szCs w:val="28"/>
        </w:rPr>
        <w:t xml:space="preserve">2. Для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1) выплаты работникам, занятым на тяжелых работах, работах с вредными и (или) опасными и иными особыми условиями труда;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2) выплаты за работу в местностях с особыми климатическими условиями;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2263">
        <w:rPr>
          <w:rFonts w:ascii="Times New Roman" w:hAnsi="Times New Roman" w:cs="Times New Roman"/>
          <w:sz w:val="28"/>
          <w:szCs w:val="28"/>
        </w:rPr>
        <w:t>3. Размеры компенсационных выплат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При работе на условиях неполного рабочего времени компенсационные выплаты работнику устанавливаются пропорционально отработанному времени.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22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Всем работникам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выплачивается районный коэффициент к заработной плате за работу в местностях с особыми климатическими условиями, установленный </w:t>
      </w:r>
      <w:hyperlink r:id="rId23" w:history="1">
        <w:r w:rsidRPr="00FE17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226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Министров СССР от 21.05.1987 № 591 «</w:t>
      </w:r>
      <w:r w:rsidRPr="00CC2263">
        <w:rPr>
          <w:rFonts w:ascii="Times New Roman" w:hAnsi="Times New Roman" w:cs="Times New Roman"/>
          <w:sz w:val="28"/>
          <w:szCs w:val="28"/>
        </w:rPr>
        <w:t>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2263">
        <w:rPr>
          <w:rFonts w:ascii="Times New Roman" w:hAnsi="Times New Roman" w:cs="Times New Roman"/>
          <w:sz w:val="28"/>
          <w:szCs w:val="28"/>
        </w:rPr>
        <w:t xml:space="preserve">5. Выплата за совмещение профессий (должностей) устанавливается работнику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2263">
        <w:rPr>
          <w:rFonts w:ascii="Times New Roman" w:hAnsi="Times New Roman" w:cs="Times New Roman"/>
          <w:sz w:val="28"/>
          <w:szCs w:val="28"/>
        </w:rPr>
        <w:t>6. 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устанавливаются по соглашению сторон трудового договора с учетом содержания и (или) объема дополнительной работы.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2263">
        <w:rPr>
          <w:rFonts w:ascii="Times New Roman" w:hAnsi="Times New Roman" w:cs="Times New Roman"/>
          <w:sz w:val="28"/>
          <w:szCs w:val="28"/>
        </w:rPr>
        <w:t xml:space="preserve">7.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</w:t>
      </w:r>
      <w:r w:rsidRPr="00CC2263">
        <w:rPr>
          <w:rFonts w:ascii="Times New Roman" w:hAnsi="Times New Roman" w:cs="Times New Roman"/>
          <w:sz w:val="28"/>
          <w:szCs w:val="28"/>
        </w:rPr>
        <w:lastRenderedPageBreak/>
        <w:t>обязанностей временно отсутствующего работника без освобождения от работы, определенной трудовым договором.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Доплаты за увеличение объема работ устанавливаются за классное руководство, проверку письменных работ, заведование: отделениями, учебно-консультационными пунктами, кабинетами, отделами, учебными мастерскими, лабораториями, учебно-опытными участками, центрами, творческими рабочими группами, руководство предметными, цикловыми и методическими комиссиями, выполнение функций координатора, куратора проекта, класса (группы), проведение работы по дополнительным образовательным программам, организацию трудового обучения, профессиональной ориентации,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C2263">
        <w:rPr>
          <w:rFonts w:ascii="Times New Roman" w:hAnsi="Times New Roman" w:cs="Times New Roman"/>
          <w:sz w:val="28"/>
          <w:szCs w:val="28"/>
        </w:rPr>
        <w:t>итоговой аттестации.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Размеры доплат и порядок их установления определяются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самостоятельно в пределах фонда оплаты труда и закрепляются в локальном нормативном акте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утвержденном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с учетом мнения выборного органа первичной профсоюзной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или иного представительного органа работников.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Размер доплаты и срок исполнения дополнительно оплачиваемых работ устанавливаются по соглашению сторон трудового договора с учетом содержания и (или) объема дополнительной работы.</w:t>
      </w:r>
    </w:p>
    <w:p w:rsidR="00C81376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B2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Pr="003757B2">
        <w:rPr>
          <w:rFonts w:ascii="Times New Roman" w:hAnsi="Times New Roman" w:cs="Times New Roman"/>
          <w:sz w:val="28"/>
          <w:szCs w:val="28"/>
        </w:rPr>
        <w:t>Работникам муниципальных учреждений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757B2">
        <w:rPr>
          <w:rFonts w:ascii="Times New Roman" w:hAnsi="Times New Roman" w:cs="Times New Roman"/>
          <w:sz w:val="28"/>
          <w:szCs w:val="28"/>
        </w:rPr>
        <w:t xml:space="preserve"> (кроме руководителя муниципального 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757B2">
        <w:rPr>
          <w:rFonts w:ascii="Times New Roman" w:hAnsi="Times New Roman" w:cs="Times New Roman"/>
          <w:sz w:val="28"/>
          <w:szCs w:val="28"/>
        </w:rPr>
        <w:t>, его заместителей и главного бухгалтера) за выполнение работ в условиях, отличающихся от нормальных, устанавливаются доплаты к окладам (должностным окл</w:t>
      </w:r>
      <w:r>
        <w:rPr>
          <w:rFonts w:ascii="Times New Roman" w:hAnsi="Times New Roman" w:cs="Times New Roman"/>
          <w:sz w:val="28"/>
          <w:szCs w:val="28"/>
        </w:rPr>
        <w:t>адам), ставкам заработной платы в следующих размерах и случаях:</w:t>
      </w:r>
      <w:proofErr w:type="gramEnd"/>
    </w:p>
    <w:p w:rsidR="00C81376" w:rsidRDefault="00C81376" w:rsidP="0068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60 процентов - за работу, характер которой связан с непосредственным контактом с обучающимися (воспитанниками), больными </w:t>
      </w:r>
      <w:proofErr w:type="spellStart"/>
      <w:r>
        <w:rPr>
          <w:rFonts w:ascii="Times New Roman" w:hAnsi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ВИЧ-инфицированными;</w:t>
      </w:r>
    </w:p>
    <w:p w:rsidR="00C81376" w:rsidRDefault="00C81376" w:rsidP="0068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15 процентов - за работу в муниципальных учреждениях</w:t>
      </w:r>
      <w:r w:rsidRPr="00FE1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образования, имеющих специальные (коррекционные) отделения, классы, группы для обучающихся (воспитанников) с ограниченными возможностями здоровья или классы (группы) для обучающихся (воспитанников), нуждающихся в длительном лечении, если количество обучающихся (воспитанников) в них превышает 1/2 общей численности обучающихся (воспитанников).</w:t>
      </w:r>
      <w:proofErr w:type="gramEnd"/>
    </w:p>
    <w:p w:rsidR="00C81376" w:rsidRDefault="00C81376" w:rsidP="0068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1"/>
      <w:bookmarkEnd w:id="6"/>
      <w:proofErr w:type="gramStart"/>
      <w:r>
        <w:rPr>
          <w:rFonts w:ascii="Times New Roman" w:hAnsi="Times New Roman"/>
          <w:sz w:val="28"/>
          <w:szCs w:val="28"/>
        </w:rPr>
        <w:t xml:space="preserve">3) 20 процентов - учителям и другим педагогическим работникам за индивидуальное обучение на дому детей, имеющих ограниченные возможности здоровья, на основании заключения клинико-экспертной комиссии лечебно-профилактической организации (больницы, поликлиники, диспансера), за исключением государственных специальных коррекционных образовательных организаций для обучающихся (воспитанников) с ограниченными возможностями здоровья, государственных оздоровительных образовательных организаций санаторного типа для детей, нуждающихся в длительном лечении,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организаций для детей, нуждающихся в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психолого-педагогической и медико-социальной помощи;</w:t>
      </w:r>
    </w:p>
    <w:p w:rsidR="00C81376" w:rsidRDefault="00C81376" w:rsidP="00680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20 процентов - учителям и другим педагогическим работникам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взрослых;</w:t>
      </w:r>
    </w:p>
    <w:p w:rsidR="00C81376" w:rsidRPr="003757B2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B2">
        <w:rPr>
          <w:rFonts w:ascii="Times New Roman" w:hAnsi="Times New Roman" w:cs="Times New Roman"/>
          <w:sz w:val="28"/>
          <w:szCs w:val="28"/>
        </w:rPr>
        <w:t>Конкретный перечень должностей работников, в соответствии с которым устанавливаются доплаты к окладам (должностным окладам), ставкам заработной платы согласно настоящему пункту, и конкретный размер доплаты определяются руководителем муниципального 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757B2">
        <w:rPr>
          <w:rFonts w:ascii="Times New Roman" w:hAnsi="Times New Roman" w:cs="Times New Roman"/>
          <w:sz w:val="28"/>
          <w:szCs w:val="28"/>
        </w:rPr>
        <w:t xml:space="preserve"> на основании нормативного акта коллективного договора, соглашения и (или) локального нормативного акта муниципального 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757B2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2263">
        <w:rPr>
          <w:rFonts w:ascii="Times New Roman" w:hAnsi="Times New Roman" w:cs="Times New Roman"/>
          <w:sz w:val="28"/>
          <w:szCs w:val="28"/>
        </w:rPr>
        <w:t xml:space="preserve">9. Размеры компенсационных выплат работникам устанавливаются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в соответствии с локальным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или иного представительного органа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работы, а также срока ее выполнения.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263">
        <w:rPr>
          <w:rFonts w:ascii="Times New Roman" w:hAnsi="Times New Roman" w:cs="Times New Roman"/>
          <w:sz w:val="28"/>
          <w:szCs w:val="28"/>
        </w:rPr>
        <w:t>0. 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2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Для выполнения работ, связанных с временным расширением объема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F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услуг,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Pr="00CC2263">
        <w:rPr>
          <w:rFonts w:ascii="Times New Roman" w:hAnsi="Times New Roman" w:cs="Times New Roman"/>
          <w:sz w:val="28"/>
          <w:szCs w:val="28"/>
        </w:rPr>
        <w:t>вправе осуществлять привлечение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 за счет средств, поступающих от приносящей доход деятельности.</w:t>
      </w:r>
      <w:proofErr w:type="gramEnd"/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69"/>
      <w:bookmarkEnd w:id="7"/>
      <w:r w:rsidRPr="00CC2263">
        <w:rPr>
          <w:rFonts w:ascii="Times New Roman" w:hAnsi="Times New Roman" w:cs="Times New Roman"/>
          <w:sz w:val="28"/>
          <w:szCs w:val="28"/>
        </w:rPr>
        <w:t xml:space="preserve">Глава 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2263">
        <w:rPr>
          <w:rFonts w:ascii="Times New Roman" w:hAnsi="Times New Roman" w:cs="Times New Roman"/>
          <w:sz w:val="28"/>
          <w:szCs w:val="28"/>
        </w:rPr>
        <w:t>ыплаты стимулирующего характера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2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показателей и критериев оценки эффективности труда работников этих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r w:rsidRPr="00CC2263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на оплату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C2263">
        <w:rPr>
          <w:rFonts w:ascii="Times New Roman" w:hAnsi="Times New Roman" w:cs="Times New Roman"/>
          <w:sz w:val="28"/>
          <w:szCs w:val="28"/>
        </w:rPr>
        <w:t>, а также средств от приносящей доход деятельности, направленных государственными организациями на оплату труда работников.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263">
        <w:rPr>
          <w:rFonts w:ascii="Times New Roman" w:hAnsi="Times New Roman" w:cs="Times New Roman"/>
          <w:sz w:val="28"/>
          <w:szCs w:val="28"/>
        </w:rPr>
        <w:t>3. Выплаты стимулирующего характера устанавливаются: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1) за интенсивность и высокие результаты работы;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2) за качество выполняемых работ;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3) за стаж непрерывной работы, выслугу лет;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4) по итогам работы в виде премиальных выплат.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263">
        <w:rPr>
          <w:rFonts w:ascii="Times New Roman" w:hAnsi="Times New Roman" w:cs="Times New Roman"/>
          <w:sz w:val="28"/>
          <w:szCs w:val="28"/>
        </w:rPr>
        <w:t>4. Обязательными условиями для осуществления выплат стимулирующего характера являются: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1) успешное и добросовестное исполнение профессиональных и должностных обязанностей работником в соответствующем периоде;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2) инициатива, творчество и применение в работе современных форм и методов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C2263">
        <w:rPr>
          <w:rFonts w:ascii="Times New Roman" w:hAnsi="Times New Roman" w:cs="Times New Roman"/>
          <w:sz w:val="28"/>
          <w:szCs w:val="28"/>
        </w:rPr>
        <w:t>труда;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3) участие в течение соответствующего периода в выполнении важных работ, мероприятий.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263">
        <w:rPr>
          <w:rFonts w:ascii="Times New Roman" w:hAnsi="Times New Roman" w:cs="Times New Roman"/>
          <w:sz w:val="28"/>
          <w:szCs w:val="28"/>
        </w:rPr>
        <w:t xml:space="preserve">5. Размер выплат стимулирующего характера определяется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с учетом разрабатываемых показателей и критериев оценки эффективности труда работников.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Решение о введении выплат стимулирующего характера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с учетом обеспечения указанных выплат финансовыми средствами.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263">
        <w:rPr>
          <w:rFonts w:ascii="Times New Roman" w:hAnsi="Times New Roman" w:cs="Times New Roman"/>
          <w:sz w:val="28"/>
          <w:szCs w:val="28"/>
        </w:rPr>
        <w:t>6. 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263">
        <w:rPr>
          <w:rFonts w:ascii="Times New Roman" w:hAnsi="Times New Roman" w:cs="Times New Roman"/>
          <w:sz w:val="28"/>
          <w:szCs w:val="28"/>
        </w:rPr>
        <w:t xml:space="preserve">7. 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интенсивность труда работника выше установленных системой нормирования труда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норм труда.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с учетом показателей наполняемости классов и групп, количественных результатов подготовки обучающихся 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C2263">
        <w:rPr>
          <w:rFonts w:ascii="Times New Roman" w:hAnsi="Times New Roman" w:cs="Times New Roman"/>
          <w:sz w:val="28"/>
          <w:szCs w:val="28"/>
        </w:rPr>
        <w:t>итоговой аттестации, в том числе единому государственному экзамену, за подготовку определенного количества победителей (призеров) конкурсов, олимпиад, конференций различного уровня, реализацию авторских программ, результатов работ, обеспечивающих безаварийность, безотказность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и бесперебойность систем, ресурсов и средств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разработку и реализацию проектов (мероприятий) в сфере образования, выполнение особо важных, срочных и других работ, значимых для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, трудовым договором.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26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>К выплатам за качество выполняемых работ относятся выплаты за ученую степень кандидата (доктора) наук и (или) почетное звание (СССР, РСФСР, Российской Федерации), назван</w:t>
      </w:r>
      <w:r>
        <w:rPr>
          <w:rFonts w:ascii="Times New Roman" w:hAnsi="Times New Roman" w:cs="Times New Roman"/>
          <w:sz w:val="28"/>
          <w:szCs w:val="28"/>
        </w:rPr>
        <w:t>ие которого начинается со слов «</w:t>
      </w:r>
      <w:r w:rsidRPr="00CC2263">
        <w:rPr>
          <w:rFonts w:ascii="Times New Roman" w:hAnsi="Times New Roman" w:cs="Times New Roman"/>
          <w:sz w:val="28"/>
          <w:szCs w:val="28"/>
        </w:rPr>
        <w:t>Народный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«Заслуженный»</w:t>
      </w:r>
      <w:r w:rsidRPr="00CC2263">
        <w:rPr>
          <w:rFonts w:ascii="Times New Roman" w:hAnsi="Times New Roman" w:cs="Times New Roman"/>
          <w:sz w:val="28"/>
          <w:szCs w:val="28"/>
        </w:rPr>
        <w:t>, за должность доцента (профессора) и другие качественные показатели.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, трудовым договором.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263">
        <w:rPr>
          <w:rFonts w:ascii="Times New Roman" w:hAnsi="Times New Roman" w:cs="Times New Roman"/>
          <w:sz w:val="28"/>
          <w:szCs w:val="28"/>
        </w:rPr>
        <w:t xml:space="preserve">9. К выплатам за стаж непрерывной работы, выслугу лет относятся выплаты, учитывающие стаж работы по специальности в сфере образования или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. Порядок исчисления стажа непрерывной работы, выслуги лет устанавливается Министерством общего 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К премиальным выплатам по итогам работы относятся выплаты, устанавливаемые по итогам работы за определенный период времени, на основании показателей и критериев оценки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2263">
        <w:rPr>
          <w:rFonts w:ascii="Times New Roman" w:hAnsi="Times New Roman" w:cs="Times New Roman"/>
          <w:sz w:val="28"/>
          <w:szCs w:val="28"/>
        </w:rPr>
        <w:t>0. 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2263">
        <w:rPr>
          <w:rFonts w:ascii="Times New Roman" w:hAnsi="Times New Roman" w:cs="Times New Roman"/>
          <w:sz w:val="28"/>
          <w:szCs w:val="28"/>
        </w:rPr>
        <w:t xml:space="preserve">1. В целях социальной защищенности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применяется единовременное премирование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: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1) при объявлении благодарности Министерства образования и науки Российской Федерации;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2) при награждении Почетной грамотой Министерства образования и науки Российской Федерации;</w:t>
      </w:r>
    </w:p>
    <w:p w:rsidR="00C81376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3) при награждении государственными наградами и наградами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награждении муниципальными наградами и получении муниципальных званий;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C2263">
        <w:rPr>
          <w:rFonts w:ascii="Times New Roman" w:hAnsi="Times New Roman" w:cs="Times New Roman"/>
          <w:sz w:val="28"/>
          <w:szCs w:val="28"/>
        </w:rPr>
        <w:t>) в связи с празднованием Дня учителя;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2263">
        <w:rPr>
          <w:rFonts w:ascii="Times New Roman" w:hAnsi="Times New Roman" w:cs="Times New Roman"/>
          <w:sz w:val="28"/>
          <w:szCs w:val="28"/>
        </w:rPr>
        <w:t>) в связи с праздничными днями и юбилейными датами (50, 55, 60 лет со дня рождения и последующие каждые 5 лет);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C2263">
        <w:rPr>
          <w:rFonts w:ascii="Times New Roman" w:hAnsi="Times New Roman" w:cs="Times New Roman"/>
          <w:sz w:val="28"/>
          <w:szCs w:val="28"/>
        </w:rPr>
        <w:t>) при увольнении в связи с уходом на страховую пенсию по старости;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2263">
        <w:rPr>
          <w:rFonts w:ascii="Times New Roman" w:hAnsi="Times New Roman" w:cs="Times New Roman"/>
          <w:sz w:val="28"/>
          <w:szCs w:val="28"/>
        </w:rPr>
        <w:t>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Условия, порядок и размер единовременного премирования определяются локальным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принятым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с учетом обеспечения финансовыми средствами и мнения выборного органа первичной профсоюзной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или при его отсутствии иного представительного органа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C2263">
        <w:rPr>
          <w:rFonts w:ascii="Times New Roman" w:hAnsi="Times New Roman" w:cs="Times New Roman"/>
          <w:sz w:val="28"/>
          <w:szCs w:val="28"/>
        </w:rPr>
        <w:t>2. Работодатели вправе, при наличии экономии финансовых средств на оплату труда, оказывать работникам материальную помощь.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Условия выплаты и размер материальной помощи устанавливаются локальным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принятым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или иного представительного органа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4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, или (и) коллективным договором, соглашением.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Материальная помощь выплачивается на основании заявления работника.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Pr="00CC2263" w:rsidRDefault="003E183A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C226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81376" w:rsidRPr="00CC2263" w:rsidRDefault="00C81376" w:rsidP="00C417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22"/>
      <w:bookmarkEnd w:id="8"/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еречень</w:t>
      </w: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должностей работников, которым устанавливается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>повышенный</w:t>
      </w:r>
      <w:proofErr w:type="gramEnd"/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на 25 процентов размер оклада (должностного оклада), ставки</w:t>
      </w: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заработной платы за работу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</w:p>
    <w:p w:rsidR="00C81376" w:rsidRDefault="00C81376" w:rsidP="003676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Пелым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>, в отношении которых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 xml:space="preserve">и полномочия учредителя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76" w:rsidRPr="00CC2263" w:rsidRDefault="00C81376" w:rsidP="003676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Пелым.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1. Должности работников учебно-вспомогательного персонала: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63">
        <w:rPr>
          <w:rFonts w:ascii="Times New Roman" w:hAnsi="Times New Roman" w:cs="Times New Roman"/>
          <w:sz w:val="28"/>
          <w:szCs w:val="28"/>
        </w:rPr>
        <w:t>секретарь учебной части, младший воспитатель, дежурный по режиму, старший дежурный по режиму, диспетчер образовательного учреждения.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2. Должности педагогических работников.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3. Должности руководителей структурных подразделений: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заведующий (начальник, директор, руководитель, управляющий) кабинетом, лабораторией, отделом, отделением, сектором, учебно-консультационным пунктом, учебной (учебно-производственной) мастерской, учебным хозяйством и другими структурными подразделениями образовательной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старший мастер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профессиональной образовательной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>);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директор (начальник, заведующий, руководитель, управляющий) филиала, другого обособленного структурного подразделения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C2263">
        <w:rPr>
          <w:rFonts w:ascii="Times New Roman" w:hAnsi="Times New Roman" w:cs="Times New Roman"/>
          <w:sz w:val="28"/>
          <w:szCs w:val="28"/>
        </w:rPr>
        <w:t>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заведующий канцелярией, заведующий складом, заведующий хозяйством;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63">
        <w:rPr>
          <w:rFonts w:ascii="Times New Roman" w:hAnsi="Times New Roman" w:cs="Times New Roman"/>
          <w:sz w:val="28"/>
          <w:szCs w:val="28"/>
        </w:rPr>
        <w:t>заведующий библиотекой, общежитием, производством (шеф-повар), столовой, управляющий отделением (фермой, сельскохозяйственным участком);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мастер участка (включая старшего);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начальник гаража, начальник (заведующий) мастерской;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начальник инструментального отдела, лаборатории, отдела кадров (спецотдела), отдела капитального строительства, планово-экономического отдела, финансового отдела, юридического отдела;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63">
        <w:rPr>
          <w:rFonts w:ascii="Times New Roman" w:hAnsi="Times New Roman" w:cs="Times New Roman"/>
          <w:sz w:val="28"/>
          <w:szCs w:val="28"/>
        </w:rPr>
        <w:t>главный диспетчер, конструктор, металлург, метролог, механик, сварщик, специалист по защите информации, технолог, энергетик.</w:t>
      </w:r>
      <w:proofErr w:type="gramEnd"/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4. Должности служащих (в том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по которым устанавливается производное должностное наименование "старший", "ведущий"):</w:t>
      </w: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архивариус, статистик, администратор, инспектор по кадрам, лаборант, секретарь незрячего специалиста, секретарь руководителя, техник, техник вычислительного (информационно-вычислительного) центра, техник по инвентаризации строений и сооружений, техник-программист, художник, механик, архитектор, бухгалтер, бухгалтер-ревизор, </w:t>
      </w:r>
      <w:proofErr w:type="spellStart"/>
      <w:r w:rsidRPr="00CC2263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CC2263">
        <w:rPr>
          <w:rFonts w:ascii="Times New Roman" w:hAnsi="Times New Roman" w:cs="Times New Roman"/>
          <w:sz w:val="28"/>
          <w:szCs w:val="28"/>
        </w:rPr>
        <w:t xml:space="preserve">, инженер, инженер по охране труда и технике безопасности, инженер по ремонту, </w:t>
      </w:r>
      <w:r w:rsidRPr="00CC2263">
        <w:rPr>
          <w:rFonts w:ascii="Times New Roman" w:hAnsi="Times New Roman" w:cs="Times New Roman"/>
          <w:sz w:val="28"/>
          <w:szCs w:val="28"/>
        </w:rPr>
        <w:lastRenderedPageBreak/>
        <w:t xml:space="preserve">инженер по метрологии, инженер по надзору за строительством, инженер-программист (программист), </w:t>
      </w:r>
      <w:proofErr w:type="spellStart"/>
      <w:r w:rsidRPr="00CC2263">
        <w:rPr>
          <w:rFonts w:ascii="Times New Roman" w:hAnsi="Times New Roman" w:cs="Times New Roman"/>
          <w:sz w:val="28"/>
          <w:szCs w:val="28"/>
        </w:rPr>
        <w:t>инженер-электроник</w:t>
      </w:r>
      <w:proofErr w:type="spellEnd"/>
      <w:r w:rsidRPr="00CC2263">
        <w:rPr>
          <w:rFonts w:ascii="Times New Roman" w:hAnsi="Times New Roman" w:cs="Times New Roman"/>
          <w:sz w:val="28"/>
          <w:szCs w:val="28"/>
        </w:rPr>
        <w:t xml:space="preserve"> (электроник), психолог, социолог, специалист по кадрам, экономист, экономист</w:t>
      </w:r>
      <w:proofErr w:type="gramEnd"/>
      <w:r w:rsidRPr="00CC2263">
        <w:rPr>
          <w:rFonts w:ascii="Times New Roman" w:hAnsi="Times New Roman" w:cs="Times New Roman"/>
          <w:sz w:val="28"/>
          <w:szCs w:val="28"/>
        </w:rPr>
        <w:t xml:space="preserve"> по бухгалтерскому учету и анализу хозяйственной деятельности, экономист по планированию, экономист по сбыту, экономист по труду, экономист по финансовой работе, юрисконсульт.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315E5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417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71"/>
      <w:bookmarkEnd w:id="9"/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рофессиональная квалификационная группа</w:t>
      </w: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должностей работников учебно-вспомогательного персонала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65"/>
        <w:gridCol w:w="2381"/>
      </w:tblGrid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рублей</w:t>
            </w:r>
          </w:p>
        </w:tc>
      </w:tr>
      <w:tr w:rsidR="00C81376" w:rsidRPr="00E96489" w:rsidTr="00CC2263">
        <w:tc>
          <w:tcPr>
            <w:tcW w:w="9070" w:type="dxa"/>
            <w:gridSpan w:val="3"/>
          </w:tcPr>
          <w:p w:rsidR="00C81376" w:rsidRPr="00CC2263" w:rsidRDefault="00C81376" w:rsidP="00CC22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</w:p>
        </w:tc>
      </w:tr>
      <w:tr w:rsidR="00C81376" w:rsidRPr="00E96489" w:rsidTr="00CC2263">
        <w:tc>
          <w:tcPr>
            <w:tcW w:w="9070" w:type="dxa"/>
            <w:gridSpan w:val="3"/>
          </w:tcPr>
          <w:p w:rsidR="00C81376" w:rsidRPr="00CC2263" w:rsidRDefault="00C81376" w:rsidP="00CC22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4805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4805</w:t>
            </w:r>
          </w:p>
        </w:tc>
      </w:tr>
    </w:tbl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417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E183A" w:rsidRDefault="003E183A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05"/>
      <w:bookmarkEnd w:id="10"/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рофессиональная квалификационная группа</w:t>
      </w: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должностей педагогических работников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65"/>
        <w:gridCol w:w="2381"/>
      </w:tblGrid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ставки заработной платы, рублей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6705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7275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7275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; учитель; учитель-дефектолог; учитель-логопед (логопед), педагог-библиотекарь</w:t>
            </w:r>
            <w:proofErr w:type="gramEnd"/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7520</w:t>
            </w:r>
          </w:p>
        </w:tc>
      </w:tr>
    </w:tbl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CC2263">
        <w:rPr>
          <w:rFonts w:ascii="Times New Roman" w:hAnsi="Times New Roman" w:cs="Times New Roman"/>
          <w:sz w:val="28"/>
          <w:szCs w:val="28"/>
        </w:rPr>
        <w:t xml:space="preserve">При установлении размеров должностных окладов, ставок заработной платы локальным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в отношении которой функции и полномочия учредителя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Пелым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Министерством общего 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proofErr w:type="gramEnd"/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417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E183A" w:rsidRDefault="003E183A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42"/>
      <w:bookmarkEnd w:id="11"/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рофессиональная квалификационная группа</w:t>
      </w: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должностей руководителей структурных подразделений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65"/>
        <w:gridCol w:w="2381"/>
      </w:tblGrid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рублей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1376" w:rsidRPr="00E96489" w:rsidTr="00CC2263">
        <w:tc>
          <w:tcPr>
            <w:tcW w:w="9070" w:type="dxa"/>
            <w:gridSpan w:val="3"/>
          </w:tcPr>
          <w:p w:rsidR="00C81376" w:rsidRPr="00CC2263" w:rsidRDefault="00C81376" w:rsidP="00CC22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учебной (учебно-производственной) мастерской, учебного хозяйства и других структурных подразделений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(кроме должностей руководителей структурных подразделений, отнесенных к 3 квалификационному уровню);</w:t>
            </w:r>
            <w:proofErr w:type="gram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(структурного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6680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(заведующий, директор, руководитель, управляющий) обособленного структурного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7205</w:t>
            </w:r>
          </w:p>
        </w:tc>
      </w:tr>
      <w:tr w:rsidR="00C81376" w:rsidRPr="00E96489" w:rsidTr="00CC2263">
        <w:tc>
          <w:tcPr>
            <w:tcW w:w="9070" w:type="dxa"/>
            <w:gridSpan w:val="3"/>
          </w:tcPr>
          <w:p w:rsidR="00C81376" w:rsidRPr="00CC2263" w:rsidRDefault="00C81376" w:rsidP="00CC22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лжности служащих второго уровня»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заведующий канцелярией; заведующий складом; заведующий хозяйством; заведующий бюро пропусков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библиотекой; заведующий общежитием; заведующий производством (шеф-повар); заведующий столовой; управляющий отделением (фермой, сельскохозяйственным участком)</w:t>
            </w:r>
            <w:proofErr w:type="gramEnd"/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5220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мастер участка (включая старшего)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начальник гаража; начальник (заведующий) мастерской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5885</w:t>
            </w:r>
          </w:p>
        </w:tc>
      </w:tr>
      <w:tr w:rsidR="00C81376" w:rsidRPr="00E96489" w:rsidTr="00CC2263">
        <w:tc>
          <w:tcPr>
            <w:tcW w:w="9070" w:type="dxa"/>
            <w:gridSpan w:val="3"/>
          </w:tcPr>
          <w:p w:rsidR="00C81376" w:rsidRPr="00CC2263" w:rsidRDefault="00C81376" w:rsidP="00CC22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служащих четвертого уровня»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(спецотдела);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6665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главный (за исключением случаев, когда должность с наименованием "главный" является составной частью должности руководителя или заместителя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либо исполнение функций по должности специалиста с наименованием "главный" возлагается на руководителя или заместителя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) диспетчер, механик, сварщик, специалист по защите информации, технолог, энергетик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7240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(начальник, </w:t>
            </w:r>
            <w:proofErr w:type="gram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заведующий) филиала</w:t>
            </w:r>
            <w:proofErr w:type="gram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, другого обособленного структурного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7805</w:t>
            </w:r>
          </w:p>
        </w:tc>
      </w:tr>
    </w:tbl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 xml:space="preserve">Примечание. При установлении размеров должностных окладов локальным актом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сфере образования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в отношении которой функции и полномочия учредителя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Пелым</w:t>
      </w:r>
      <w:r w:rsidRPr="00CC2263">
        <w:rPr>
          <w:rFonts w:ascii="Times New Roman" w:hAnsi="Times New Roman" w:cs="Times New Roman"/>
          <w:sz w:val="28"/>
          <w:szCs w:val="28"/>
        </w:rPr>
        <w:t xml:space="preserve">, предусматривается их повышение за соответствие занимаемой должности руководителям структурных подразделений по итогам аттестации, в соответствии с порядком, установленным Министерством общего 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417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C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46"/>
      <w:bookmarkEnd w:id="12"/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рофессиональная квалификационная группа</w:t>
      </w: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26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щеотраслевые должности служащих»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65"/>
        <w:gridCol w:w="2381"/>
      </w:tblGrid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рублей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1376" w:rsidRPr="00E96489" w:rsidTr="00CC2263">
        <w:tc>
          <w:tcPr>
            <w:tcW w:w="9070" w:type="dxa"/>
            <w:gridSpan w:val="3"/>
          </w:tcPr>
          <w:p w:rsidR="00C81376" w:rsidRPr="00CC2263" w:rsidRDefault="00C81376" w:rsidP="00CC22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лжности служащих первого уровня»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архивариус; дежурный 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  <w:proofErr w:type="gramEnd"/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2960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C81376" w:rsidRPr="00E96489" w:rsidTr="00CC2263">
        <w:tc>
          <w:tcPr>
            <w:tcW w:w="9070" w:type="dxa"/>
            <w:gridSpan w:val="3"/>
          </w:tcPr>
          <w:p w:rsidR="00C81376" w:rsidRPr="00CC2263" w:rsidRDefault="00C81376" w:rsidP="00CC22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лжности служащих второго уровня»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инспектор по кадрам; лаборант; секретарь незрячего специалиста; секретарь руководителя; техник; техник-программист; художник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4015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внутридолжностная</w:t>
            </w:r>
            <w:proofErr w:type="spell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4840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механик;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</w:p>
        </w:tc>
      </w:tr>
      <w:tr w:rsidR="00C81376" w:rsidRPr="00E96489" w:rsidTr="00CC2263">
        <w:tc>
          <w:tcPr>
            <w:tcW w:w="9070" w:type="dxa"/>
            <w:gridSpan w:val="3"/>
          </w:tcPr>
          <w:p w:rsidR="00C81376" w:rsidRPr="00CC2263" w:rsidRDefault="00C81376" w:rsidP="00CC22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Общеотраслевые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жности служащих третьего уровня»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аналитик, бухгалтер; </w:t>
            </w:r>
            <w:proofErr w:type="spell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; инженер; специалист по охране труда; инженер по ремонту; инженер-программист (программист); </w:t>
            </w:r>
            <w:proofErr w:type="spell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  <w:proofErr w:type="spell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(электроник); психолог; социолог; специалист по кадрам; </w:t>
            </w:r>
            <w:proofErr w:type="spell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, экономист; юрисконсульт</w:t>
            </w:r>
            <w:proofErr w:type="gramEnd"/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4930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6430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6930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7480</w:t>
            </w:r>
          </w:p>
        </w:tc>
      </w:tr>
    </w:tbl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83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81376" w:rsidRPr="00CC2263" w:rsidRDefault="00C81376" w:rsidP="00D568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617"/>
      <w:bookmarkEnd w:id="13"/>
      <w:r>
        <w:rPr>
          <w:rFonts w:ascii="Times New Roman" w:hAnsi="Times New Roman" w:cs="Times New Roman"/>
          <w:sz w:val="28"/>
          <w:szCs w:val="28"/>
        </w:rPr>
        <w:t>М</w:t>
      </w:r>
      <w:r w:rsidRPr="00CC2263">
        <w:rPr>
          <w:rFonts w:ascii="Times New Roman" w:hAnsi="Times New Roman" w:cs="Times New Roman"/>
          <w:sz w:val="28"/>
          <w:szCs w:val="28"/>
        </w:rPr>
        <w:t>инимальные размеры</w:t>
      </w: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окладов по квалификационным разрядам</w:t>
      </w: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2390"/>
      </w:tblGrid>
      <w:tr w:rsidR="00C81376" w:rsidRPr="00E96489" w:rsidTr="00CC2263">
        <w:tc>
          <w:tcPr>
            <w:tcW w:w="6633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квалификационного разряда</w:t>
            </w:r>
          </w:p>
        </w:tc>
        <w:tc>
          <w:tcPr>
            <w:tcW w:w="2390" w:type="dxa"/>
            <w:vAlign w:val="center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оклада, рублей</w:t>
            </w:r>
          </w:p>
        </w:tc>
      </w:tr>
      <w:tr w:rsidR="00C81376" w:rsidRPr="00E96489" w:rsidTr="00CC2263">
        <w:tc>
          <w:tcPr>
            <w:tcW w:w="6633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390" w:type="dxa"/>
            <w:vAlign w:val="center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</w:tc>
      </w:tr>
      <w:tr w:rsidR="00C81376" w:rsidRPr="00E96489" w:rsidTr="00CC2263">
        <w:tc>
          <w:tcPr>
            <w:tcW w:w="6633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390" w:type="dxa"/>
            <w:vAlign w:val="center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</w:tr>
      <w:tr w:rsidR="00C81376" w:rsidRPr="00E96489" w:rsidTr="00CC2263">
        <w:tc>
          <w:tcPr>
            <w:tcW w:w="6633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390" w:type="dxa"/>
            <w:vAlign w:val="center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</w:tr>
      <w:tr w:rsidR="00C81376" w:rsidRPr="00E96489" w:rsidTr="00CC2263">
        <w:tc>
          <w:tcPr>
            <w:tcW w:w="6633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390" w:type="dxa"/>
            <w:vAlign w:val="center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</w:tr>
      <w:tr w:rsidR="00C81376" w:rsidRPr="00E96489" w:rsidTr="00CC2263">
        <w:tc>
          <w:tcPr>
            <w:tcW w:w="6633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390" w:type="dxa"/>
            <w:vAlign w:val="center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</w:tr>
      <w:tr w:rsidR="00C81376" w:rsidRPr="00E96489" w:rsidTr="00CC2263">
        <w:tc>
          <w:tcPr>
            <w:tcW w:w="6633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390" w:type="dxa"/>
            <w:vAlign w:val="center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</w:tr>
    </w:tbl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Примечание. Высококвалифицированным рабочим и водителям устанавливаются минимальные оклады в диапазоне 5610 - 6170 рублей.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83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83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83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83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183A" w:rsidRDefault="003E183A" w:rsidP="00C83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83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83A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C81376" w:rsidRPr="00CC2263" w:rsidRDefault="00C81376" w:rsidP="00C83A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2263">
        <w:rPr>
          <w:rFonts w:ascii="Times New Roman" w:hAnsi="Times New Roman" w:cs="Times New Roman"/>
          <w:sz w:val="28"/>
          <w:szCs w:val="28"/>
        </w:rPr>
        <w:t>рофессиональные квалификационные группы</w:t>
      </w:r>
    </w:p>
    <w:p w:rsidR="00C81376" w:rsidRPr="00CC2263" w:rsidRDefault="00C81376" w:rsidP="00CC22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263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65"/>
        <w:gridCol w:w="2381"/>
      </w:tblGrid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оклада, рублей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1376" w:rsidRPr="00E96489" w:rsidTr="00CC2263">
        <w:tc>
          <w:tcPr>
            <w:tcW w:w="9070" w:type="dxa"/>
            <w:gridSpan w:val="3"/>
          </w:tcPr>
          <w:p w:rsidR="00C81376" w:rsidRPr="00CC2263" w:rsidRDefault="00C81376" w:rsidP="00CC22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рофессии рабочих первого уровня»</w:t>
            </w:r>
          </w:p>
        </w:tc>
      </w:tr>
      <w:tr w:rsidR="00C81376" w:rsidRPr="00E96489" w:rsidTr="00CC2263">
        <w:tc>
          <w:tcPr>
            <w:tcW w:w="2324" w:type="dxa"/>
            <w:vMerge w:val="restart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гардеробщик; грузчик; кастелянша; лифтер; мойщик посуды; подсобный рабочий; садовник; сторож (вахтер); уборщик производственных помещений; уборщик служебных помещений; уборщик территории</w:t>
            </w:r>
            <w:proofErr w:type="gramEnd"/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</w:tr>
      <w:tr w:rsidR="00C81376" w:rsidRPr="00E96489" w:rsidTr="00CC2263">
        <w:tc>
          <w:tcPr>
            <w:tcW w:w="2324" w:type="dxa"/>
            <w:vMerge/>
          </w:tcPr>
          <w:p w:rsidR="00C81376" w:rsidRPr="00E96489" w:rsidRDefault="00C81376" w:rsidP="00CC2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кладовщик; кухонный рабочий; машинист по стирке и ремонту спецодежды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</w:tr>
      <w:tr w:rsidR="00C81376" w:rsidRPr="00E96489" w:rsidTr="00CC2263">
        <w:tc>
          <w:tcPr>
            <w:tcW w:w="2324" w:type="dxa"/>
            <w:vMerge/>
          </w:tcPr>
          <w:p w:rsidR="00C81376" w:rsidRPr="00E96489" w:rsidRDefault="00C81376" w:rsidP="00CC2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</w:tr>
      <w:tr w:rsidR="00C81376" w:rsidRPr="00E96489" w:rsidTr="00CC2263">
        <w:tc>
          <w:tcPr>
            <w:tcW w:w="9070" w:type="dxa"/>
            <w:gridSpan w:val="3"/>
          </w:tcPr>
          <w:p w:rsidR="00C81376" w:rsidRPr="00CC2263" w:rsidRDefault="00C81376" w:rsidP="00CC22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 «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1376" w:rsidRPr="00E96489" w:rsidTr="00CC2263">
        <w:tc>
          <w:tcPr>
            <w:tcW w:w="2324" w:type="dxa"/>
            <w:vMerge w:val="restart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обувщик по ремонту обуви; оператор стиральных машин; оператор электронно-вычислительных и вычислительных машин; рабочий по комплексному обслуживанию и ремонту зданий; тракторист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</w:tr>
      <w:tr w:rsidR="00C81376" w:rsidRPr="00E96489" w:rsidTr="00CC2263">
        <w:tc>
          <w:tcPr>
            <w:tcW w:w="2324" w:type="dxa"/>
            <w:vMerge/>
          </w:tcPr>
          <w:p w:rsidR="00C81376" w:rsidRPr="00E96489" w:rsidRDefault="00C81376" w:rsidP="00CC2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киномеханик; маляр; парикмахер; швея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</w:tr>
      <w:tr w:rsidR="00C81376" w:rsidRPr="00E96489" w:rsidTr="00CC2263">
        <w:tc>
          <w:tcPr>
            <w:tcW w:w="2324" w:type="dxa"/>
            <w:vMerge/>
          </w:tcPr>
          <w:p w:rsidR="00C81376" w:rsidRPr="00E96489" w:rsidRDefault="00C81376" w:rsidP="00CC2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котельной; машинист насосных установок; оператор котельной; плотник; слесарь-сантехник; слесарь-</w:t>
            </w:r>
            <w:r w:rsidRPr="00CC2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электрик по ремонту электрооборудования; штукатур</w:t>
            </w:r>
            <w:proofErr w:type="gramEnd"/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4230</w:t>
            </w:r>
          </w:p>
        </w:tc>
      </w:tr>
      <w:tr w:rsidR="00C81376" w:rsidRPr="00E96489" w:rsidTr="00CC2263">
        <w:tc>
          <w:tcPr>
            <w:tcW w:w="2324" w:type="dxa"/>
            <w:vMerge/>
          </w:tcPr>
          <w:p w:rsidR="00C81376" w:rsidRPr="00E96489" w:rsidRDefault="00C81376" w:rsidP="00CC2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автомобиля; столяр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</w:tr>
      <w:tr w:rsidR="00C81376" w:rsidRPr="00E96489" w:rsidTr="00CC2263">
        <w:tc>
          <w:tcPr>
            <w:tcW w:w="2324" w:type="dxa"/>
            <w:vMerge/>
          </w:tcPr>
          <w:p w:rsidR="00C81376" w:rsidRPr="00E96489" w:rsidRDefault="00C81376" w:rsidP="00CC2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; электромонтер по ремонту и обслуживанию электрооборудования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</w:tr>
      <w:tr w:rsidR="00C81376" w:rsidRPr="00E96489" w:rsidTr="00CC2263">
        <w:tc>
          <w:tcPr>
            <w:tcW w:w="2324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65" w:type="dxa"/>
          </w:tcPr>
          <w:p w:rsidR="00C81376" w:rsidRPr="00CC2263" w:rsidRDefault="00C81376" w:rsidP="00CC22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слесарь-ремонтник; охранник</w:t>
            </w:r>
          </w:p>
        </w:tc>
        <w:tc>
          <w:tcPr>
            <w:tcW w:w="2381" w:type="dxa"/>
          </w:tcPr>
          <w:p w:rsidR="00C81376" w:rsidRPr="00CC2263" w:rsidRDefault="00C81376" w:rsidP="00CC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63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</w:tr>
    </w:tbl>
    <w:p w:rsidR="00C81376" w:rsidRPr="00CC2263" w:rsidRDefault="00C81376" w:rsidP="00CC22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1376" w:rsidRPr="00CC2263" w:rsidRDefault="00C81376" w:rsidP="00CC2263">
      <w:pPr>
        <w:rPr>
          <w:rFonts w:ascii="Times New Roman" w:hAnsi="Times New Roman"/>
          <w:sz w:val="28"/>
          <w:szCs w:val="28"/>
        </w:rPr>
      </w:pPr>
    </w:p>
    <w:p w:rsidR="00C81376" w:rsidRPr="00CC2263" w:rsidRDefault="00C81376">
      <w:pPr>
        <w:rPr>
          <w:rFonts w:ascii="Times New Roman" w:hAnsi="Times New Roman"/>
          <w:sz w:val="28"/>
          <w:szCs w:val="28"/>
        </w:rPr>
      </w:pPr>
    </w:p>
    <w:sectPr w:rsidR="00C81376" w:rsidRPr="00CC2263" w:rsidSect="003E183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263"/>
    <w:rsid w:val="000149CD"/>
    <w:rsid w:val="000561CD"/>
    <w:rsid w:val="000B0C60"/>
    <w:rsid w:val="000D07CD"/>
    <w:rsid w:val="0013404F"/>
    <w:rsid w:val="001607D7"/>
    <w:rsid w:val="00285CB2"/>
    <w:rsid w:val="002D475D"/>
    <w:rsid w:val="002F07BA"/>
    <w:rsid w:val="00315E51"/>
    <w:rsid w:val="00321390"/>
    <w:rsid w:val="00367679"/>
    <w:rsid w:val="003757B2"/>
    <w:rsid w:val="003E183A"/>
    <w:rsid w:val="0040096A"/>
    <w:rsid w:val="004065D2"/>
    <w:rsid w:val="00412CA7"/>
    <w:rsid w:val="0042132D"/>
    <w:rsid w:val="00453AEB"/>
    <w:rsid w:val="0047397D"/>
    <w:rsid w:val="004B1423"/>
    <w:rsid w:val="004F3B71"/>
    <w:rsid w:val="005B74DE"/>
    <w:rsid w:val="005C02DA"/>
    <w:rsid w:val="00680CF3"/>
    <w:rsid w:val="0077055F"/>
    <w:rsid w:val="007812AC"/>
    <w:rsid w:val="007A5F4C"/>
    <w:rsid w:val="007A7E1C"/>
    <w:rsid w:val="0088509D"/>
    <w:rsid w:val="008E10B2"/>
    <w:rsid w:val="008F2738"/>
    <w:rsid w:val="00923E72"/>
    <w:rsid w:val="00941C19"/>
    <w:rsid w:val="00982A86"/>
    <w:rsid w:val="00A75BD0"/>
    <w:rsid w:val="00A86862"/>
    <w:rsid w:val="00AC2C52"/>
    <w:rsid w:val="00B445E1"/>
    <w:rsid w:val="00B92640"/>
    <w:rsid w:val="00BC0C08"/>
    <w:rsid w:val="00C362D0"/>
    <w:rsid w:val="00C41741"/>
    <w:rsid w:val="00C81376"/>
    <w:rsid w:val="00C83A0C"/>
    <w:rsid w:val="00CA2A00"/>
    <w:rsid w:val="00CC2263"/>
    <w:rsid w:val="00CD5126"/>
    <w:rsid w:val="00D143FA"/>
    <w:rsid w:val="00D25DE2"/>
    <w:rsid w:val="00D56870"/>
    <w:rsid w:val="00D93638"/>
    <w:rsid w:val="00DA4788"/>
    <w:rsid w:val="00DD592C"/>
    <w:rsid w:val="00DF671B"/>
    <w:rsid w:val="00E96489"/>
    <w:rsid w:val="00EA2F25"/>
    <w:rsid w:val="00EC1E78"/>
    <w:rsid w:val="00F73BB1"/>
    <w:rsid w:val="00FE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D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7055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55F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CC2263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CC2263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link w:val="ConsPlusNonformat0"/>
    <w:uiPriority w:val="99"/>
    <w:rsid w:val="007705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AC2C5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C2C52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AC2C5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8E10B2"/>
    <w:rPr>
      <w:rFonts w:ascii="Courier New" w:hAnsi="Courier New" w:cs="Courier New"/>
      <w:lang w:val="ru-RU" w:eastAsia="ru-RU" w:bidi="ar-SA"/>
    </w:rPr>
  </w:style>
  <w:style w:type="character" w:styleId="a6">
    <w:name w:val="Hyperlink"/>
    <w:basedOn w:val="a0"/>
    <w:uiPriority w:val="99"/>
    <w:rsid w:val="003213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C699035890445DC0C22FD594F64FABE397B286ACAA27405434E83709E00CFD612EB93692F75AFc2pCI" TargetMode="External"/><Relationship Id="rId13" Type="http://schemas.openxmlformats.org/officeDocument/2006/relationships/hyperlink" Target="consultantplus://offline/ref=8B9C699035890445DC0C22FD594F64FABD3C7B246AC3A27405434E8370c9pEI" TargetMode="External"/><Relationship Id="rId18" Type="http://schemas.openxmlformats.org/officeDocument/2006/relationships/hyperlink" Target="consultantplus://offline/ref=8B9C699035890445DC0C22FD594F64FABE35732464C3A27405434E8370c9p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9C699035890445DC0C22FD594F64FAB8357E2A6DC1FF7E0D1A428177915FD8D15BE792692F75cAp6I" TargetMode="External"/><Relationship Id="rId7" Type="http://schemas.openxmlformats.org/officeDocument/2006/relationships/hyperlink" Target="consultantplus://offline/ref=8B9C699035890445DC0C22FD594F64FAB73D7D2E65C1FF7E0D1A4281c7p7I" TargetMode="External"/><Relationship Id="rId12" Type="http://schemas.openxmlformats.org/officeDocument/2006/relationships/hyperlink" Target="consultantplus://offline/ref=8B9C699035890445DC0C22FD594F64FABD3C7B246AC3A27405434E8370c9pEI" TargetMode="External"/><Relationship Id="rId17" Type="http://schemas.openxmlformats.org/officeDocument/2006/relationships/hyperlink" Target="consultantplus://offline/ref=8B9C699035890445DC0C22FD594F64FABD3C792D6CCBA27405434E8370c9pE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9C699035890445DC0C22FD594F64FABE3E7E286ECDA27405434E83709E00CFD612EB93692F75AFc2pCI" TargetMode="External"/><Relationship Id="rId20" Type="http://schemas.openxmlformats.org/officeDocument/2006/relationships/hyperlink" Target="consultantplus://offline/ref=8B9C699035890445DC0C22FD594F64FAB73D7D2E65C1FF7E0D1A4281c7p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C699035890445DC0C22FD594F64FABE3D7D2F6AC2A27405434E83709E00CFD612EB93692F75AFc2pCI" TargetMode="External"/><Relationship Id="rId11" Type="http://schemas.openxmlformats.org/officeDocument/2006/relationships/hyperlink" Target="consultantplus://offline/ref=8B9C699035890445DC0C22FD594F64FABE3D7D2F6AC2A27405434E83709E00CFD612EB93692F75AFc2pC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B9C699035890445DC0C3CF04F233AF0BE3725206CC2AA275F1748D42FCE069A9652EDC62A6B78AE253DC4A8c4pAI" TargetMode="External"/><Relationship Id="rId15" Type="http://schemas.openxmlformats.org/officeDocument/2006/relationships/hyperlink" Target="consultantplus://offline/ref=8B9C699035890445DC0C22FD594F64FABD3C7B246AC3A27405434E8370c9pEI" TargetMode="External"/><Relationship Id="rId23" Type="http://schemas.openxmlformats.org/officeDocument/2006/relationships/hyperlink" Target="consultantplus://offline/ref=8B9C699035890445DC0C22FD594F64FAB63473256EC1FF7E0D1A4281c7p7I" TargetMode="External"/><Relationship Id="rId10" Type="http://schemas.openxmlformats.org/officeDocument/2006/relationships/hyperlink" Target="consultantplus://offline/ref=8B9C699035890445DC0C22FD594F64FABE397B286ACAA27405434E83709E00CFD612EB93692F75AFc2pCI" TargetMode="External"/><Relationship Id="rId19" Type="http://schemas.openxmlformats.org/officeDocument/2006/relationships/hyperlink" Target="consultantplus://offline/ref=8B9C699035890445DC0C22FD594F64FAB7387A2B69C1FF7E0D1A428177915FD8D15BE792692F75cAp6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B9C699035890445DC0C22FD594F64FAB73D7D2E65C1FF7E0D1A4281c7p7I" TargetMode="External"/><Relationship Id="rId14" Type="http://schemas.openxmlformats.org/officeDocument/2006/relationships/hyperlink" Target="consultantplus://offline/ref=8B9C699035890445DC0C22FD594F64FABB3F7C2F64C1FF7E0D1A428177915FD8D15BE792692F74cAp7I" TargetMode="External"/><Relationship Id="rId22" Type="http://schemas.openxmlformats.org/officeDocument/2006/relationships/hyperlink" Target="consultantplus://offline/ref=8B9C699035890445DC0C22FD594F64FABE387E2D6AC3A27405434E83709E00CFD612EB93692F75AEc2p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5958</Words>
  <Characters>50725</Characters>
  <Application>Microsoft Office Word</Application>
  <DocSecurity>0</DocSecurity>
  <Lines>422</Lines>
  <Paragraphs>113</Paragraphs>
  <ScaleCrop>false</ScaleCrop>
  <Company>Microsoft</Company>
  <LinksUpToDate>false</LinksUpToDate>
  <CharactersWithSpaces>56570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7</cp:revision>
  <cp:lastPrinted>2016-12-30T04:49:00Z</cp:lastPrinted>
  <dcterms:created xsi:type="dcterms:W3CDTF">2016-11-22T07:33:00Z</dcterms:created>
  <dcterms:modified xsi:type="dcterms:W3CDTF">2017-01-18T12:28:00Z</dcterms:modified>
</cp:coreProperties>
</file>