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90" w:rsidRDefault="00195CD5" w:rsidP="00830290">
      <w:pPr>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2747010</wp:posOffset>
            </wp:positionH>
            <wp:positionV relativeFrom="paragraph">
              <wp:posOffset>191770</wp:posOffset>
            </wp:positionV>
            <wp:extent cx="609600" cy="80962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6000"/>
                    </a:blip>
                    <a:srcRect/>
                    <a:stretch>
                      <a:fillRect/>
                    </a:stretch>
                  </pic:blipFill>
                  <pic:spPr bwMode="auto">
                    <a:xfrm>
                      <a:off x="0" y="0"/>
                      <a:ext cx="609600" cy="809625"/>
                    </a:xfrm>
                    <a:prstGeom prst="rect">
                      <a:avLst/>
                    </a:prstGeom>
                    <a:noFill/>
                  </pic:spPr>
                </pic:pic>
              </a:graphicData>
            </a:graphic>
          </wp:anchor>
        </w:drawing>
      </w:r>
    </w:p>
    <w:p w:rsidR="00C55F26" w:rsidRPr="000E4823" w:rsidRDefault="00C55F26" w:rsidP="00830290">
      <w:pPr>
        <w:jc w:val="center"/>
        <w:rPr>
          <w:sz w:val="28"/>
          <w:szCs w:val="28"/>
        </w:rPr>
      </w:pPr>
    </w:p>
    <w:p w:rsidR="00830290" w:rsidRDefault="00830290" w:rsidP="00830290">
      <w:pPr>
        <w:jc w:val="center"/>
        <w:rPr>
          <w:sz w:val="28"/>
          <w:szCs w:val="28"/>
        </w:rPr>
      </w:pPr>
    </w:p>
    <w:p w:rsidR="00830290" w:rsidRPr="005A123D" w:rsidRDefault="00BD5CD8" w:rsidP="00830290">
      <w:pPr>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86.6pt;margin-top:2.8pt;width:88.85pt;height:39.4pt;z-index:251662336;mso-height-percent:200;mso-height-percent:200;mso-width-relative:margin;mso-height-relative:margin" stroked="f">
            <v:textbox style="mso-next-textbox:#_x0000_s1026;mso-fit-shape-to-text:t">
              <w:txbxContent>
                <w:p w:rsidR="008453F2" w:rsidRPr="00D93DA1" w:rsidRDefault="008453F2">
                  <w:pPr>
                    <w:rPr>
                      <w:sz w:val="28"/>
                      <w:szCs w:val="28"/>
                    </w:rPr>
                  </w:pPr>
                </w:p>
              </w:txbxContent>
            </v:textbox>
          </v:shape>
        </w:pict>
      </w:r>
    </w:p>
    <w:p w:rsidR="00C55F26" w:rsidRPr="000E4823" w:rsidRDefault="00C55F26" w:rsidP="00195CD5">
      <w:pPr>
        <w:rPr>
          <w:sz w:val="28"/>
          <w:szCs w:val="28"/>
        </w:rPr>
      </w:pPr>
    </w:p>
    <w:p w:rsidR="00830290" w:rsidRPr="00195CD5" w:rsidRDefault="00830290" w:rsidP="00830290">
      <w:pPr>
        <w:jc w:val="center"/>
        <w:rPr>
          <w:b/>
          <w:sz w:val="32"/>
          <w:szCs w:val="32"/>
        </w:rPr>
      </w:pPr>
      <w:r w:rsidRPr="00195CD5">
        <w:rPr>
          <w:b/>
          <w:sz w:val="32"/>
          <w:szCs w:val="32"/>
        </w:rPr>
        <w:t>ПОСТАНОВЛЕНИЕ</w:t>
      </w:r>
    </w:p>
    <w:p w:rsidR="00830290" w:rsidRPr="00195CD5" w:rsidRDefault="00830290" w:rsidP="00830290">
      <w:pPr>
        <w:jc w:val="center"/>
        <w:rPr>
          <w:b/>
          <w:sz w:val="32"/>
          <w:szCs w:val="32"/>
        </w:rPr>
      </w:pPr>
      <w:r w:rsidRPr="00195CD5">
        <w:rPr>
          <w:b/>
          <w:sz w:val="32"/>
          <w:szCs w:val="32"/>
        </w:rPr>
        <w:t>АДМИНИСТРАЦИИ ГОРОДСКОГО ОКРУГА ПЕЛЫМ</w:t>
      </w:r>
    </w:p>
    <w:tbl>
      <w:tblPr>
        <w:tblW w:w="10300" w:type="dxa"/>
        <w:tblInd w:w="108" w:type="dxa"/>
        <w:tblBorders>
          <w:top w:val="thinThickSmallGap" w:sz="24" w:space="0" w:color="auto"/>
        </w:tblBorders>
        <w:tblLayout w:type="fixed"/>
        <w:tblLook w:val="0000"/>
      </w:tblPr>
      <w:tblGrid>
        <w:gridCol w:w="10300"/>
      </w:tblGrid>
      <w:tr w:rsidR="00830290" w:rsidTr="00B637B8">
        <w:trPr>
          <w:trHeight w:val="125"/>
        </w:trPr>
        <w:tc>
          <w:tcPr>
            <w:tcW w:w="10300" w:type="dxa"/>
            <w:tcBorders>
              <w:top w:val="thinThickSmallGap" w:sz="24" w:space="0" w:color="auto"/>
              <w:left w:val="nil"/>
              <w:bottom w:val="nil"/>
              <w:right w:val="nil"/>
            </w:tcBorders>
            <w:shd w:val="clear" w:color="auto" w:fill="auto"/>
          </w:tcPr>
          <w:p w:rsidR="00830290" w:rsidRPr="00984C03" w:rsidRDefault="004027D3" w:rsidP="00B637B8">
            <w:pPr>
              <w:rPr>
                <w:sz w:val="28"/>
                <w:szCs w:val="28"/>
                <w:u w:val="single"/>
              </w:rPr>
            </w:pPr>
            <w:r>
              <w:rPr>
                <w:sz w:val="28"/>
                <w:szCs w:val="28"/>
              </w:rPr>
              <w:t>о</w:t>
            </w:r>
            <w:r w:rsidR="00830290" w:rsidRPr="00BA6211">
              <w:rPr>
                <w:sz w:val="28"/>
                <w:szCs w:val="28"/>
              </w:rPr>
              <w:t>т</w:t>
            </w:r>
            <w:r>
              <w:rPr>
                <w:sz w:val="28"/>
                <w:szCs w:val="28"/>
              </w:rPr>
              <w:t xml:space="preserve"> </w:t>
            </w:r>
            <w:r w:rsidR="008453F2">
              <w:rPr>
                <w:sz w:val="28"/>
                <w:szCs w:val="28"/>
                <w:u w:val="single"/>
              </w:rPr>
              <w:t>16.</w:t>
            </w:r>
            <w:r w:rsidRPr="004027D3">
              <w:rPr>
                <w:sz w:val="28"/>
                <w:szCs w:val="28"/>
                <w:u w:val="single"/>
              </w:rPr>
              <w:t>11</w:t>
            </w:r>
            <w:r w:rsidR="008F47A2" w:rsidRPr="004027D3">
              <w:rPr>
                <w:sz w:val="28"/>
                <w:szCs w:val="28"/>
                <w:u w:val="single"/>
              </w:rPr>
              <w:t>.</w:t>
            </w:r>
            <w:r w:rsidR="008F47A2" w:rsidRPr="008F47A2">
              <w:rPr>
                <w:sz w:val="28"/>
                <w:szCs w:val="28"/>
                <w:u w:val="single"/>
              </w:rPr>
              <w:t>2016</w:t>
            </w:r>
            <w:r w:rsidR="00830290">
              <w:rPr>
                <w:sz w:val="28"/>
                <w:szCs w:val="28"/>
              </w:rPr>
              <w:t xml:space="preserve"> </w:t>
            </w:r>
            <w:r w:rsidR="00830290" w:rsidRPr="00BA6211">
              <w:rPr>
                <w:sz w:val="28"/>
                <w:szCs w:val="28"/>
              </w:rPr>
              <w:t>№</w:t>
            </w:r>
            <w:r w:rsidR="00830290">
              <w:rPr>
                <w:sz w:val="28"/>
                <w:szCs w:val="28"/>
              </w:rPr>
              <w:t xml:space="preserve"> </w:t>
            </w:r>
            <w:r w:rsidR="008453F2" w:rsidRPr="008453F2">
              <w:rPr>
                <w:sz w:val="28"/>
                <w:szCs w:val="28"/>
                <w:u w:val="single"/>
              </w:rPr>
              <w:t>434</w:t>
            </w:r>
          </w:p>
          <w:p w:rsidR="00830290" w:rsidRPr="00F019AE" w:rsidRDefault="00830290" w:rsidP="00B637B8">
            <w:pPr>
              <w:rPr>
                <w:sz w:val="16"/>
                <w:szCs w:val="16"/>
                <w:u w:val="single"/>
              </w:rPr>
            </w:pPr>
          </w:p>
          <w:p w:rsidR="00830290" w:rsidRDefault="00830290" w:rsidP="00B637B8">
            <w:pPr>
              <w:rPr>
                <w:sz w:val="28"/>
                <w:szCs w:val="28"/>
              </w:rPr>
            </w:pPr>
            <w:r>
              <w:rPr>
                <w:sz w:val="28"/>
                <w:szCs w:val="28"/>
              </w:rPr>
              <w:t xml:space="preserve">п. Пелым </w:t>
            </w:r>
          </w:p>
        </w:tc>
      </w:tr>
    </w:tbl>
    <w:p w:rsidR="00830290" w:rsidRDefault="00830290" w:rsidP="00830290">
      <w:pPr>
        <w:pStyle w:val="ConsPlusTitle"/>
        <w:widowControl/>
        <w:rPr>
          <w:rFonts w:ascii="Times New Roman" w:hAnsi="Times New Roman" w:cs="Times New Roman"/>
          <w:sz w:val="28"/>
          <w:szCs w:val="28"/>
        </w:rPr>
      </w:pPr>
    </w:p>
    <w:p w:rsidR="00994B12" w:rsidRPr="004146BD" w:rsidRDefault="001C6365" w:rsidP="006B797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w:t>
      </w:r>
      <w:r w:rsidR="004027D3">
        <w:rPr>
          <w:rFonts w:ascii="Times New Roman" w:hAnsi="Times New Roman" w:cs="Times New Roman"/>
          <w:sz w:val="28"/>
          <w:szCs w:val="28"/>
        </w:rPr>
        <w:t>б утверждении основных направлений налоговой политики и основных направлений бюджетной политики городского округа Пелым на 2017 год</w:t>
      </w:r>
      <w:r w:rsidR="006B7970" w:rsidRPr="004146BD">
        <w:rPr>
          <w:rFonts w:ascii="Times New Roman" w:hAnsi="Times New Roman" w:cs="Times New Roman"/>
          <w:sz w:val="28"/>
          <w:szCs w:val="28"/>
        </w:rPr>
        <w:t xml:space="preserve"> </w:t>
      </w:r>
    </w:p>
    <w:tbl>
      <w:tblPr>
        <w:tblW w:w="0" w:type="auto"/>
        <w:tblLook w:val="04A0"/>
      </w:tblPr>
      <w:tblGrid>
        <w:gridCol w:w="4785"/>
        <w:gridCol w:w="4786"/>
      </w:tblGrid>
      <w:tr w:rsidR="004027D3" w:rsidRPr="00FB033A" w:rsidTr="00E47D54">
        <w:tc>
          <w:tcPr>
            <w:tcW w:w="4785" w:type="dxa"/>
          </w:tcPr>
          <w:p w:rsidR="004027D3" w:rsidRPr="00FB033A" w:rsidRDefault="004027D3" w:rsidP="00E47D54">
            <w:pPr>
              <w:rPr>
                <w:sz w:val="28"/>
                <w:szCs w:val="28"/>
              </w:rPr>
            </w:pPr>
          </w:p>
        </w:tc>
        <w:tc>
          <w:tcPr>
            <w:tcW w:w="4786" w:type="dxa"/>
          </w:tcPr>
          <w:p w:rsidR="004027D3" w:rsidRPr="00FB033A" w:rsidRDefault="004027D3" w:rsidP="004027D3">
            <w:pPr>
              <w:rPr>
                <w:sz w:val="28"/>
                <w:szCs w:val="28"/>
              </w:rPr>
            </w:pPr>
          </w:p>
        </w:tc>
      </w:tr>
    </w:tbl>
    <w:p w:rsidR="004027D3" w:rsidRPr="004027D3" w:rsidRDefault="004027D3" w:rsidP="004027D3">
      <w:pPr>
        <w:ind w:firstLine="567"/>
        <w:jc w:val="both"/>
        <w:rPr>
          <w:rStyle w:val="af1"/>
          <w:i w:val="0"/>
          <w:color w:val="000000" w:themeColor="text1"/>
          <w:sz w:val="28"/>
          <w:szCs w:val="28"/>
        </w:rPr>
      </w:pPr>
      <w:r w:rsidRPr="004027D3">
        <w:rPr>
          <w:rStyle w:val="af1"/>
          <w:i w:val="0"/>
          <w:color w:val="000000" w:themeColor="text1"/>
          <w:sz w:val="28"/>
          <w:szCs w:val="28"/>
        </w:rPr>
        <w:t xml:space="preserve">В соответствии со статьей 172 Бюджетного кодекса Российской Федерации, </w:t>
      </w:r>
      <w:hyperlink r:id="rId8" w:tooltip="Решение Первоуральской городской Думы от 28.04.2011 N 351 (ред. от 27.09.2012) &quot;Об утверждении Положения &quot;О бюджетном устройстве и бюджетном процессе в городском округе Первоуральск&quot;------------ Утратил силу{КонсультантПлюс}" w:history="1">
        <w:r w:rsidRPr="004027D3">
          <w:rPr>
            <w:rStyle w:val="af1"/>
            <w:i w:val="0"/>
            <w:color w:val="000000" w:themeColor="text1"/>
            <w:sz w:val="28"/>
            <w:szCs w:val="28"/>
          </w:rPr>
          <w:t xml:space="preserve">статьей </w:t>
        </w:r>
      </w:hyperlink>
      <w:r w:rsidRPr="004027D3">
        <w:rPr>
          <w:rStyle w:val="af1"/>
          <w:i w:val="0"/>
          <w:color w:val="000000" w:themeColor="text1"/>
          <w:sz w:val="28"/>
          <w:szCs w:val="28"/>
        </w:rPr>
        <w:t>8 Положения о бюджетном процессе в городском округе Пелым, утвержденного решением Д</w:t>
      </w:r>
      <w:r w:rsidR="00B00B72">
        <w:rPr>
          <w:rStyle w:val="af1"/>
          <w:i w:val="0"/>
          <w:color w:val="000000" w:themeColor="text1"/>
          <w:sz w:val="28"/>
          <w:szCs w:val="28"/>
        </w:rPr>
        <w:t>умы городского округа Пелым от 19.06.</w:t>
      </w:r>
      <w:r w:rsidRPr="004027D3">
        <w:rPr>
          <w:rStyle w:val="af1"/>
          <w:i w:val="0"/>
          <w:color w:val="000000" w:themeColor="text1"/>
          <w:sz w:val="28"/>
          <w:szCs w:val="28"/>
        </w:rPr>
        <w:t>201</w:t>
      </w:r>
      <w:r w:rsidR="00B00B72">
        <w:rPr>
          <w:rStyle w:val="af1"/>
          <w:i w:val="0"/>
          <w:color w:val="000000" w:themeColor="text1"/>
          <w:sz w:val="28"/>
          <w:szCs w:val="28"/>
        </w:rPr>
        <w:t xml:space="preserve">2 </w:t>
      </w:r>
      <w:r w:rsidRPr="004027D3">
        <w:rPr>
          <w:rStyle w:val="af1"/>
          <w:i w:val="0"/>
          <w:color w:val="000000" w:themeColor="text1"/>
          <w:sz w:val="28"/>
          <w:szCs w:val="28"/>
        </w:rPr>
        <w:t xml:space="preserve">№ </w:t>
      </w:r>
      <w:r w:rsidR="00B00B72">
        <w:rPr>
          <w:rStyle w:val="af1"/>
          <w:i w:val="0"/>
          <w:color w:val="000000" w:themeColor="text1"/>
          <w:sz w:val="28"/>
          <w:szCs w:val="28"/>
        </w:rPr>
        <w:t>27/3</w:t>
      </w:r>
      <w:r w:rsidRPr="004027D3">
        <w:rPr>
          <w:rStyle w:val="af1"/>
          <w:i w:val="0"/>
          <w:color w:val="000000" w:themeColor="text1"/>
          <w:sz w:val="28"/>
          <w:szCs w:val="28"/>
        </w:rPr>
        <w:t>,</w:t>
      </w:r>
      <w:r w:rsidR="00B00B72">
        <w:rPr>
          <w:rStyle w:val="af1"/>
          <w:i w:val="0"/>
          <w:color w:val="000000" w:themeColor="text1"/>
          <w:sz w:val="28"/>
          <w:szCs w:val="28"/>
        </w:rPr>
        <w:t xml:space="preserve"> руководствуясь статьей 31 Устава городского округа Пелым, администрация городского округа Пелым</w:t>
      </w:r>
    </w:p>
    <w:p w:rsidR="004027D3" w:rsidRPr="004027D3" w:rsidRDefault="004027D3" w:rsidP="008453F2">
      <w:pPr>
        <w:jc w:val="both"/>
        <w:rPr>
          <w:rStyle w:val="af1"/>
          <w:b/>
          <w:i w:val="0"/>
          <w:color w:val="000000" w:themeColor="text1"/>
          <w:sz w:val="28"/>
          <w:szCs w:val="28"/>
        </w:rPr>
      </w:pPr>
      <w:r w:rsidRPr="004027D3">
        <w:rPr>
          <w:rStyle w:val="af1"/>
          <w:b/>
          <w:i w:val="0"/>
          <w:color w:val="000000" w:themeColor="text1"/>
          <w:sz w:val="28"/>
          <w:szCs w:val="28"/>
        </w:rPr>
        <w:t>ПОСТАНОВЛЯЕТ:</w:t>
      </w:r>
    </w:p>
    <w:p w:rsidR="004027D3" w:rsidRPr="004027D3" w:rsidRDefault="004027D3" w:rsidP="004027D3">
      <w:pPr>
        <w:ind w:firstLine="567"/>
        <w:jc w:val="both"/>
        <w:rPr>
          <w:rStyle w:val="af1"/>
          <w:i w:val="0"/>
          <w:color w:val="000000" w:themeColor="text1"/>
          <w:sz w:val="28"/>
          <w:szCs w:val="28"/>
        </w:rPr>
      </w:pPr>
      <w:r w:rsidRPr="004027D3">
        <w:rPr>
          <w:rStyle w:val="af1"/>
          <w:i w:val="0"/>
          <w:color w:val="000000" w:themeColor="text1"/>
          <w:sz w:val="28"/>
          <w:szCs w:val="28"/>
        </w:rPr>
        <w:t>1. Утвердить Основные направления налоговой политики городского</w:t>
      </w:r>
      <w:r w:rsidR="00B00B72">
        <w:rPr>
          <w:rStyle w:val="af1"/>
          <w:i w:val="0"/>
          <w:color w:val="000000" w:themeColor="text1"/>
          <w:sz w:val="28"/>
          <w:szCs w:val="28"/>
        </w:rPr>
        <w:t xml:space="preserve"> округа Пелым на 2017 год (прилагается)</w:t>
      </w:r>
      <w:r w:rsidRPr="004027D3">
        <w:rPr>
          <w:rStyle w:val="af1"/>
          <w:i w:val="0"/>
          <w:color w:val="000000" w:themeColor="text1"/>
          <w:sz w:val="28"/>
          <w:szCs w:val="28"/>
        </w:rPr>
        <w:t>.</w:t>
      </w:r>
    </w:p>
    <w:p w:rsidR="004027D3" w:rsidRPr="004027D3" w:rsidRDefault="004027D3" w:rsidP="004027D3">
      <w:pPr>
        <w:ind w:firstLine="567"/>
        <w:jc w:val="both"/>
        <w:rPr>
          <w:rStyle w:val="af1"/>
          <w:i w:val="0"/>
          <w:color w:val="000000" w:themeColor="text1"/>
          <w:sz w:val="28"/>
          <w:szCs w:val="28"/>
        </w:rPr>
      </w:pPr>
      <w:r w:rsidRPr="004027D3">
        <w:rPr>
          <w:rStyle w:val="af1"/>
          <w:i w:val="0"/>
          <w:color w:val="000000" w:themeColor="text1"/>
          <w:sz w:val="28"/>
          <w:szCs w:val="28"/>
        </w:rPr>
        <w:t xml:space="preserve">2. Утвердить Основные </w:t>
      </w:r>
      <w:hyperlink w:anchor="Par33" w:tooltip="Ссылка на текущий документ" w:history="1">
        <w:r w:rsidRPr="004027D3">
          <w:rPr>
            <w:rStyle w:val="af1"/>
            <w:i w:val="0"/>
            <w:color w:val="000000" w:themeColor="text1"/>
            <w:sz w:val="28"/>
            <w:szCs w:val="28"/>
          </w:rPr>
          <w:t>направления</w:t>
        </w:r>
      </w:hyperlink>
      <w:r w:rsidRPr="004027D3">
        <w:rPr>
          <w:rStyle w:val="af1"/>
          <w:i w:val="0"/>
          <w:color w:val="000000" w:themeColor="text1"/>
          <w:sz w:val="28"/>
          <w:szCs w:val="28"/>
        </w:rPr>
        <w:t xml:space="preserve"> бюджетной политики городского</w:t>
      </w:r>
      <w:r w:rsidR="00B00B72">
        <w:rPr>
          <w:rStyle w:val="af1"/>
          <w:i w:val="0"/>
          <w:color w:val="000000" w:themeColor="text1"/>
          <w:sz w:val="28"/>
          <w:szCs w:val="28"/>
        </w:rPr>
        <w:t xml:space="preserve"> округа Пелым на 2017 год (прилагается)</w:t>
      </w:r>
      <w:r w:rsidRPr="004027D3">
        <w:rPr>
          <w:rStyle w:val="af1"/>
          <w:i w:val="0"/>
          <w:color w:val="000000" w:themeColor="text1"/>
          <w:sz w:val="28"/>
          <w:szCs w:val="28"/>
        </w:rPr>
        <w:t>.</w:t>
      </w:r>
    </w:p>
    <w:p w:rsidR="004027D3" w:rsidRPr="004027D3" w:rsidRDefault="004027D3" w:rsidP="004027D3">
      <w:pPr>
        <w:ind w:firstLine="567"/>
        <w:jc w:val="both"/>
        <w:rPr>
          <w:rStyle w:val="af1"/>
          <w:i w:val="0"/>
          <w:color w:val="000000" w:themeColor="text1"/>
          <w:sz w:val="28"/>
          <w:szCs w:val="28"/>
        </w:rPr>
      </w:pPr>
      <w:r w:rsidRPr="004027D3">
        <w:rPr>
          <w:rStyle w:val="af1"/>
          <w:i w:val="0"/>
          <w:color w:val="000000" w:themeColor="text1"/>
          <w:sz w:val="28"/>
          <w:szCs w:val="28"/>
        </w:rPr>
        <w:t xml:space="preserve">3. Финансовому отделу администрации городского округа Пелым учесть Основные </w:t>
      </w:r>
      <w:hyperlink w:anchor="Par33" w:tooltip="Ссылка на текущий документ" w:history="1">
        <w:r w:rsidRPr="004027D3">
          <w:rPr>
            <w:rStyle w:val="af1"/>
            <w:i w:val="0"/>
            <w:color w:val="000000" w:themeColor="text1"/>
            <w:sz w:val="28"/>
            <w:szCs w:val="28"/>
          </w:rPr>
          <w:t>направления</w:t>
        </w:r>
      </w:hyperlink>
      <w:r w:rsidRPr="004027D3">
        <w:rPr>
          <w:rStyle w:val="af1"/>
          <w:i w:val="0"/>
          <w:color w:val="000000" w:themeColor="text1"/>
          <w:sz w:val="28"/>
          <w:szCs w:val="28"/>
        </w:rPr>
        <w:t xml:space="preserve"> налоговой и основные направления бюджетной политики городского округа Пелым на 2017 год при разработке проекта бюджета городского округа на 2017 год.</w:t>
      </w:r>
    </w:p>
    <w:p w:rsidR="004027D3" w:rsidRPr="004027D3" w:rsidRDefault="004027D3" w:rsidP="004027D3">
      <w:pPr>
        <w:ind w:firstLine="567"/>
        <w:jc w:val="both"/>
        <w:rPr>
          <w:rStyle w:val="af1"/>
          <w:i w:val="0"/>
          <w:color w:val="000000" w:themeColor="text1"/>
          <w:sz w:val="28"/>
          <w:szCs w:val="28"/>
        </w:rPr>
      </w:pPr>
      <w:r w:rsidRPr="004027D3">
        <w:rPr>
          <w:rStyle w:val="af1"/>
          <w:i w:val="0"/>
          <w:color w:val="000000" w:themeColor="text1"/>
          <w:sz w:val="28"/>
          <w:szCs w:val="28"/>
        </w:rPr>
        <w:t xml:space="preserve">4. Настоящее постановление опубликовать  в </w:t>
      </w:r>
      <w:r w:rsidR="00B00B72">
        <w:rPr>
          <w:rStyle w:val="af1"/>
          <w:i w:val="0"/>
          <w:color w:val="000000" w:themeColor="text1"/>
          <w:sz w:val="28"/>
          <w:szCs w:val="28"/>
        </w:rPr>
        <w:t>информационной г</w:t>
      </w:r>
      <w:r w:rsidRPr="004027D3">
        <w:rPr>
          <w:rStyle w:val="af1"/>
          <w:i w:val="0"/>
          <w:color w:val="000000" w:themeColor="text1"/>
          <w:sz w:val="28"/>
          <w:szCs w:val="28"/>
        </w:rPr>
        <w:t>азете «Пелымский вестник» и разместить на официальном сайте городского округа Пелым в информационно-телекоммуникационной сети «Интернет».</w:t>
      </w:r>
    </w:p>
    <w:p w:rsidR="004027D3" w:rsidRPr="004027D3" w:rsidRDefault="004027D3" w:rsidP="004027D3">
      <w:pPr>
        <w:ind w:firstLine="567"/>
        <w:jc w:val="both"/>
        <w:rPr>
          <w:rStyle w:val="af1"/>
          <w:i w:val="0"/>
          <w:color w:val="000000" w:themeColor="text1"/>
          <w:sz w:val="28"/>
          <w:szCs w:val="28"/>
        </w:rPr>
      </w:pPr>
      <w:r w:rsidRPr="004027D3">
        <w:rPr>
          <w:rStyle w:val="af1"/>
          <w:i w:val="0"/>
          <w:color w:val="000000" w:themeColor="text1"/>
          <w:sz w:val="28"/>
          <w:szCs w:val="28"/>
        </w:rPr>
        <w:t>5. Контроль исполнения настоящего постановления возложить на заместителя главы администрации городского округа Пелым Е.А. Смертину.</w:t>
      </w:r>
    </w:p>
    <w:p w:rsidR="004027D3" w:rsidRPr="008453F2" w:rsidRDefault="004027D3" w:rsidP="008453F2">
      <w:pPr>
        <w:widowControl w:val="0"/>
        <w:adjustRightInd w:val="0"/>
        <w:contextualSpacing/>
        <w:jc w:val="both"/>
        <w:rPr>
          <w:rFonts w:eastAsia="Calibri"/>
          <w:sz w:val="28"/>
          <w:szCs w:val="28"/>
          <w:lang w:eastAsia="en-US"/>
        </w:rPr>
      </w:pPr>
    </w:p>
    <w:p w:rsidR="008453F2" w:rsidRPr="008453F2" w:rsidRDefault="008453F2" w:rsidP="008453F2">
      <w:pPr>
        <w:widowControl w:val="0"/>
        <w:adjustRightInd w:val="0"/>
        <w:contextualSpacing/>
        <w:jc w:val="both"/>
        <w:rPr>
          <w:rFonts w:eastAsia="Calibri"/>
          <w:sz w:val="28"/>
          <w:szCs w:val="28"/>
          <w:lang w:eastAsia="en-US"/>
        </w:rPr>
      </w:pPr>
    </w:p>
    <w:p w:rsidR="008453F2" w:rsidRPr="008453F2" w:rsidRDefault="008453F2" w:rsidP="008453F2">
      <w:pPr>
        <w:widowControl w:val="0"/>
        <w:adjustRightInd w:val="0"/>
        <w:contextualSpacing/>
        <w:jc w:val="both"/>
        <w:rPr>
          <w:rFonts w:eastAsia="Calibri"/>
          <w:sz w:val="28"/>
          <w:szCs w:val="28"/>
          <w:lang w:eastAsia="en-US"/>
        </w:rPr>
      </w:pPr>
    </w:p>
    <w:p w:rsidR="008453F2" w:rsidRPr="004027D3" w:rsidRDefault="008453F2" w:rsidP="008453F2">
      <w:pPr>
        <w:widowControl w:val="0"/>
        <w:adjustRightInd w:val="0"/>
        <w:contextualSpacing/>
        <w:jc w:val="both"/>
        <w:rPr>
          <w:rFonts w:eastAsia="Calibri"/>
          <w:sz w:val="28"/>
          <w:szCs w:val="28"/>
          <w:lang w:eastAsia="en-US"/>
        </w:rPr>
      </w:pPr>
    </w:p>
    <w:p w:rsidR="004027D3" w:rsidRPr="004027D3" w:rsidRDefault="004027D3" w:rsidP="004027D3">
      <w:pPr>
        <w:widowControl w:val="0"/>
        <w:adjustRightInd w:val="0"/>
        <w:contextualSpacing/>
        <w:jc w:val="both"/>
        <w:rPr>
          <w:rFonts w:eastAsia="Calibri"/>
          <w:sz w:val="28"/>
          <w:szCs w:val="28"/>
          <w:lang w:eastAsia="en-US"/>
        </w:rPr>
      </w:pPr>
      <w:r w:rsidRPr="004027D3">
        <w:rPr>
          <w:rFonts w:eastAsia="Calibri"/>
          <w:sz w:val="28"/>
          <w:szCs w:val="28"/>
          <w:lang w:eastAsia="en-US"/>
        </w:rPr>
        <w:t xml:space="preserve">И.о. </w:t>
      </w:r>
      <w:r w:rsidR="008453F2">
        <w:rPr>
          <w:rFonts w:eastAsia="Calibri"/>
          <w:sz w:val="28"/>
          <w:szCs w:val="28"/>
          <w:lang w:eastAsia="en-US"/>
        </w:rPr>
        <w:t>г</w:t>
      </w:r>
      <w:r w:rsidRPr="004027D3">
        <w:rPr>
          <w:rFonts w:eastAsia="Calibri"/>
          <w:sz w:val="28"/>
          <w:szCs w:val="28"/>
          <w:lang w:eastAsia="en-US"/>
        </w:rPr>
        <w:t>лавы администрации</w:t>
      </w:r>
    </w:p>
    <w:p w:rsidR="004027D3" w:rsidRPr="004027D3" w:rsidRDefault="008453F2" w:rsidP="004027D3">
      <w:pPr>
        <w:widowControl w:val="0"/>
        <w:adjustRightInd w:val="0"/>
        <w:contextualSpacing/>
        <w:jc w:val="both"/>
        <w:rPr>
          <w:rFonts w:eastAsia="Calibri"/>
          <w:sz w:val="28"/>
          <w:szCs w:val="28"/>
          <w:lang w:eastAsia="en-US"/>
        </w:rPr>
      </w:pPr>
      <w:r>
        <w:rPr>
          <w:rFonts w:eastAsia="Calibri"/>
          <w:sz w:val="28"/>
          <w:szCs w:val="28"/>
          <w:lang w:eastAsia="en-US"/>
        </w:rPr>
        <w:t xml:space="preserve">городского округа Пелым                                                                </w:t>
      </w:r>
      <w:r w:rsidR="004027D3" w:rsidRPr="004027D3">
        <w:rPr>
          <w:rFonts w:eastAsia="Calibri"/>
          <w:sz w:val="28"/>
          <w:szCs w:val="28"/>
          <w:lang w:eastAsia="en-US"/>
        </w:rPr>
        <w:t xml:space="preserve">   Т.Н. Баландина</w:t>
      </w:r>
    </w:p>
    <w:p w:rsidR="004027D3" w:rsidRPr="004027D3" w:rsidRDefault="004027D3" w:rsidP="004027D3">
      <w:pPr>
        <w:tabs>
          <w:tab w:val="left" w:pos="7020"/>
        </w:tabs>
        <w:ind w:right="31"/>
        <w:jc w:val="both"/>
        <w:outlineLvl w:val="0"/>
        <w:rPr>
          <w:sz w:val="28"/>
          <w:szCs w:val="28"/>
        </w:rPr>
      </w:pPr>
    </w:p>
    <w:p w:rsidR="004027D3" w:rsidRDefault="004027D3" w:rsidP="004027D3">
      <w:pPr>
        <w:jc w:val="center"/>
        <w:rPr>
          <w:sz w:val="28"/>
          <w:szCs w:val="28"/>
        </w:rPr>
      </w:pPr>
    </w:p>
    <w:p w:rsidR="004027D3" w:rsidRDefault="004027D3" w:rsidP="004027D3">
      <w:pPr>
        <w:jc w:val="center"/>
        <w:rPr>
          <w:sz w:val="28"/>
          <w:szCs w:val="28"/>
        </w:rPr>
      </w:pPr>
    </w:p>
    <w:p w:rsidR="004027D3" w:rsidRDefault="004027D3" w:rsidP="004027D3">
      <w:pPr>
        <w:jc w:val="center"/>
        <w:rPr>
          <w:sz w:val="28"/>
          <w:szCs w:val="28"/>
        </w:rPr>
      </w:pPr>
    </w:p>
    <w:p w:rsidR="004027D3" w:rsidRDefault="004027D3" w:rsidP="004027D3">
      <w:pPr>
        <w:jc w:val="center"/>
        <w:rPr>
          <w:sz w:val="28"/>
          <w:szCs w:val="28"/>
        </w:rPr>
      </w:pPr>
    </w:p>
    <w:p w:rsidR="004027D3" w:rsidRDefault="004027D3" w:rsidP="004027D3">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453F2" w:rsidTr="008453F2">
        <w:tc>
          <w:tcPr>
            <w:tcW w:w="4927" w:type="dxa"/>
          </w:tcPr>
          <w:p w:rsidR="008453F2" w:rsidRDefault="008453F2" w:rsidP="004027D3">
            <w:pPr>
              <w:jc w:val="right"/>
              <w:rPr>
                <w:sz w:val="28"/>
                <w:szCs w:val="28"/>
              </w:rPr>
            </w:pPr>
          </w:p>
        </w:tc>
        <w:tc>
          <w:tcPr>
            <w:tcW w:w="4927" w:type="dxa"/>
          </w:tcPr>
          <w:p w:rsidR="008453F2" w:rsidRDefault="008453F2" w:rsidP="008453F2">
            <w:pPr>
              <w:rPr>
                <w:sz w:val="28"/>
                <w:szCs w:val="28"/>
              </w:rPr>
            </w:pPr>
            <w:r>
              <w:rPr>
                <w:sz w:val="28"/>
                <w:szCs w:val="28"/>
              </w:rPr>
              <w:t>УТВЕРЖДЕНЫ</w:t>
            </w:r>
          </w:p>
          <w:p w:rsidR="008453F2" w:rsidRDefault="008453F2" w:rsidP="008453F2">
            <w:pPr>
              <w:rPr>
                <w:sz w:val="28"/>
                <w:szCs w:val="28"/>
              </w:rPr>
            </w:pPr>
            <w:r>
              <w:rPr>
                <w:sz w:val="28"/>
                <w:szCs w:val="28"/>
              </w:rPr>
              <w:t>постановлением администрации</w:t>
            </w:r>
          </w:p>
          <w:p w:rsidR="008453F2" w:rsidRDefault="008453F2" w:rsidP="008453F2">
            <w:pPr>
              <w:rPr>
                <w:sz w:val="28"/>
                <w:szCs w:val="28"/>
              </w:rPr>
            </w:pPr>
            <w:r>
              <w:rPr>
                <w:sz w:val="28"/>
                <w:szCs w:val="28"/>
              </w:rPr>
              <w:t>городского округа Пелым</w:t>
            </w:r>
          </w:p>
          <w:p w:rsidR="008453F2" w:rsidRDefault="008453F2" w:rsidP="008453F2">
            <w:pPr>
              <w:rPr>
                <w:sz w:val="28"/>
                <w:szCs w:val="28"/>
              </w:rPr>
            </w:pPr>
            <w:r>
              <w:rPr>
                <w:sz w:val="28"/>
                <w:szCs w:val="28"/>
              </w:rPr>
              <w:t xml:space="preserve">от </w:t>
            </w:r>
            <w:r w:rsidRPr="008453F2">
              <w:rPr>
                <w:sz w:val="28"/>
                <w:szCs w:val="28"/>
                <w:u w:val="single"/>
              </w:rPr>
              <w:t>16.11.2016</w:t>
            </w:r>
            <w:r>
              <w:rPr>
                <w:sz w:val="28"/>
                <w:szCs w:val="28"/>
              </w:rPr>
              <w:t xml:space="preserve"> № </w:t>
            </w:r>
            <w:r w:rsidRPr="008453F2">
              <w:rPr>
                <w:sz w:val="28"/>
                <w:szCs w:val="28"/>
                <w:u w:val="single"/>
              </w:rPr>
              <w:t>434</w:t>
            </w:r>
          </w:p>
        </w:tc>
      </w:tr>
    </w:tbl>
    <w:p w:rsidR="004027D3" w:rsidRDefault="004027D3" w:rsidP="008453F2">
      <w:pPr>
        <w:rPr>
          <w:sz w:val="28"/>
          <w:szCs w:val="28"/>
        </w:rPr>
      </w:pPr>
    </w:p>
    <w:p w:rsidR="004027D3" w:rsidRDefault="004027D3" w:rsidP="004027D3">
      <w:pPr>
        <w:jc w:val="center"/>
        <w:rPr>
          <w:sz w:val="28"/>
          <w:szCs w:val="28"/>
        </w:rPr>
      </w:pPr>
      <w:r w:rsidRPr="00FB033A">
        <w:rPr>
          <w:sz w:val="28"/>
          <w:szCs w:val="28"/>
        </w:rPr>
        <w:t xml:space="preserve">Основные направления налоговой политики </w:t>
      </w:r>
    </w:p>
    <w:p w:rsidR="004027D3" w:rsidRPr="00FB033A" w:rsidRDefault="004027D3" w:rsidP="004027D3">
      <w:pPr>
        <w:jc w:val="center"/>
        <w:rPr>
          <w:sz w:val="28"/>
          <w:szCs w:val="28"/>
        </w:rPr>
      </w:pPr>
      <w:r w:rsidRPr="00FB033A">
        <w:rPr>
          <w:sz w:val="28"/>
          <w:szCs w:val="28"/>
        </w:rPr>
        <w:t>городского округа Пе</w:t>
      </w:r>
      <w:r>
        <w:rPr>
          <w:sz w:val="28"/>
          <w:szCs w:val="28"/>
        </w:rPr>
        <w:t>лым</w:t>
      </w:r>
      <w:r w:rsidRPr="00FB033A">
        <w:rPr>
          <w:sz w:val="28"/>
          <w:szCs w:val="28"/>
        </w:rPr>
        <w:t xml:space="preserve"> </w:t>
      </w:r>
    </w:p>
    <w:p w:rsidR="004027D3" w:rsidRDefault="004027D3" w:rsidP="004027D3">
      <w:pPr>
        <w:jc w:val="center"/>
        <w:rPr>
          <w:sz w:val="28"/>
          <w:szCs w:val="28"/>
        </w:rPr>
      </w:pPr>
      <w:r w:rsidRPr="00FB033A">
        <w:rPr>
          <w:sz w:val="28"/>
          <w:szCs w:val="28"/>
        </w:rPr>
        <w:t>на 201</w:t>
      </w:r>
      <w:r>
        <w:rPr>
          <w:sz w:val="28"/>
          <w:szCs w:val="28"/>
        </w:rPr>
        <w:t>7</w:t>
      </w:r>
      <w:r w:rsidRPr="00FB033A">
        <w:rPr>
          <w:sz w:val="28"/>
          <w:szCs w:val="28"/>
        </w:rPr>
        <w:t xml:space="preserve"> год</w:t>
      </w:r>
    </w:p>
    <w:p w:rsidR="004027D3" w:rsidRPr="00FB033A" w:rsidRDefault="004027D3" w:rsidP="004027D3">
      <w:pPr>
        <w:jc w:val="center"/>
        <w:rPr>
          <w:sz w:val="28"/>
          <w:szCs w:val="28"/>
        </w:rPr>
      </w:pPr>
    </w:p>
    <w:p w:rsidR="004027D3" w:rsidRDefault="004027D3" w:rsidP="004027D3">
      <w:pPr>
        <w:pStyle w:val="Default"/>
        <w:ind w:firstLine="709"/>
        <w:jc w:val="both"/>
        <w:rPr>
          <w:sz w:val="28"/>
          <w:szCs w:val="28"/>
        </w:rPr>
      </w:pPr>
      <w:r>
        <w:rPr>
          <w:sz w:val="28"/>
          <w:szCs w:val="28"/>
        </w:rPr>
        <w:t>Основные направления налоговой политики городского округа Пелым на 2017 год (далее – Основные направления налоговой политики) разработаны в соответствии со статьей 172 Бюджетного кодекса Российской Федерации и являются основой формирования бюджета городского округа Пе</w:t>
      </w:r>
      <w:r w:rsidR="00817430">
        <w:rPr>
          <w:sz w:val="28"/>
          <w:szCs w:val="28"/>
        </w:rPr>
        <w:t>лым</w:t>
      </w:r>
      <w:r w:rsidR="00146056">
        <w:rPr>
          <w:sz w:val="28"/>
          <w:szCs w:val="28"/>
        </w:rPr>
        <w:t xml:space="preserve"> на 2017 год.</w:t>
      </w:r>
    </w:p>
    <w:p w:rsidR="004027D3" w:rsidRPr="004027D3" w:rsidRDefault="004027D3" w:rsidP="004027D3">
      <w:pPr>
        <w:pStyle w:val="ConsPlusNormal"/>
        <w:ind w:firstLine="709"/>
        <w:jc w:val="both"/>
        <w:rPr>
          <w:rFonts w:ascii="Times New Roman" w:hAnsi="Times New Roman" w:cs="Times New Roman"/>
          <w:sz w:val="28"/>
          <w:szCs w:val="28"/>
        </w:rPr>
      </w:pPr>
      <w:r w:rsidRPr="004027D3">
        <w:rPr>
          <w:rFonts w:ascii="Times New Roman" w:hAnsi="Times New Roman" w:cs="Times New Roman"/>
          <w:sz w:val="28"/>
          <w:szCs w:val="28"/>
        </w:rPr>
        <w:t>При подготовке Основных направлений налоговой политики были учтены положения Послания Президента Российской Федерации Федеральному Собранию от 03</w:t>
      </w:r>
      <w:r w:rsidR="00F73739">
        <w:rPr>
          <w:rFonts w:ascii="Times New Roman" w:hAnsi="Times New Roman" w:cs="Times New Roman"/>
          <w:sz w:val="28"/>
          <w:szCs w:val="28"/>
        </w:rPr>
        <w:t>.12.</w:t>
      </w:r>
      <w:r w:rsidRPr="004027D3">
        <w:rPr>
          <w:rFonts w:ascii="Times New Roman" w:hAnsi="Times New Roman" w:cs="Times New Roman"/>
          <w:sz w:val="28"/>
          <w:szCs w:val="28"/>
        </w:rPr>
        <w:t>2015, Основных направлений налоговой политики Российской Федерации на 2016 год и плановый период 2017 и 2018 годов.</w:t>
      </w:r>
    </w:p>
    <w:p w:rsidR="004027D3" w:rsidRDefault="004027D3" w:rsidP="004027D3">
      <w:pPr>
        <w:pStyle w:val="Default"/>
        <w:ind w:firstLine="709"/>
        <w:jc w:val="both"/>
        <w:rPr>
          <w:sz w:val="28"/>
          <w:szCs w:val="28"/>
        </w:rPr>
      </w:pPr>
      <w:r>
        <w:rPr>
          <w:sz w:val="28"/>
          <w:szCs w:val="28"/>
        </w:rPr>
        <w:t>Целью Основных направлений налоговой политики является определение условий, принимаемых для составления проекта бюджета городского округа Пелым  на 2017 год, подходов к его формированию.</w:t>
      </w:r>
    </w:p>
    <w:p w:rsidR="004027D3" w:rsidRPr="00FB033A" w:rsidRDefault="004027D3" w:rsidP="004027D3">
      <w:pPr>
        <w:pStyle w:val="Default"/>
        <w:ind w:firstLine="709"/>
        <w:jc w:val="both"/>
        <w:rPr>
          <w:sz w:val="28"/>
          <w:szCs w:val="28"/>
        </w:rPr>
      </w:pPr>
      <w:r>
        <w:rPr>
          <w:sz w:val="28"/>
          <w:szCs w:val="28"/>
        </w:rPr>
        <w:t xml:space="preserve">В условиях непростой экономической ситуации, возможного сохранения инфляционного риска, связанного с ослаблением курса рубля, ростом потребительских цен, снижением деловой и потребительской активности, </w:t>
      </w:r>
      <w:r w:rsidRPr="00247D00">
        <w:rPr>
          <w:sz w:val="28"/>
          <w:szCs w:val="28"/>
        </w:rPr>
        <w:t>основными задачами налоговой политики городского округа Пе</w:t>
      </w:r>
      <w:r>
        <w:rPr>
          <w:sz w:val="28"/>
          <w:szCs w:val="28"/>
        </w:rPr>
        <w:t>лым</w:t>
      </w:r>
      <w:r w:rsidRPr="00247D00">
        <w:rPr>
          <w:sz w:val="28"/>
          <w:szCs w:val="28"/>
        </w:rPr>
        <w:t xml:space="preserve"> на 2017 год </w:t>
      </w:r>
      <w:r w:rsidR="002F1632">
        <w:rPr>
          <w:sz w:val="28"/>
          <w:szCs w:val="28"/>
        </w:rPr>
        <w:t xml:space="preserve"> являет</w:t>
      </w:r>
      <w:r w:rsidRPr="00247D00">
        <w:rPr>
          <w:sz w:val="28"/>
          <w:szCs w:val="28"/>
        </w:rPr>
        <w:t xml:space="preserve">ся </w:t>
      </w:r>
      <w:r>
        <w:rPr>
          <w:sz w:val="28"/>
          <w:szCs w:val="28"/>
        </w:rPr>
        <w:t>обеспечение стабильности, сбалансированности и устойчивости бюджета.</w:t>
      </w:r>
    </w:p>
    <w:p w:rsidR="004027D3" w:rsidRPr="00FB033A" w:rsidRDefault="004027D3" w:rsidP="004027D3">
      <w:pPr>
        <w:ind w:firstLine="709"/>
        <w:jc w:val="both"/>
        <w:rPr>
          <w:sz w:val="28"/>
          <w:szCs w:val="28"/>
        </w:rPr>
      </w:pPr>
      <w:r>
        <w:rPr>
          <w:sz w:val="28"/>
          <w:szCs w:val="28"/>
        </w:rPr>
        <w:t>Для достижения поставленных</w:t>
      </w:r>
      <w:r w:rsidRPr="00FB033A">
        <w:rPr>
          <w:sz w:val="28"/>
          <w:szCs w:val="28"/>
        </w:rPr>
        <w:t xml:space="preserve"> </w:t>
      </w:r>
      <w:r>
        <w:rPr>
          <w:sz w:val="28"/>
          <w:szCs w:val="28"/>
        </w:rPr>
        <w:t>задач</w:t>
      </w:r>
      <w:r w:rsidRPr="00FB033A">
        <w:rPr>
          <w:sz w:val="28"/>
          <w:szCs w:val="28"/>
        </w:rPr>
        <w:t xml:space="preserve"> необходимо </w:t>
      </w:r>
      <w:r>
        <w:rPr>
          <w:sz w:val="28"/>
          <w:szCs w:val="28"/>
        </w:rPr>
        <w:t>провести мероприятия</w:t>
      </w:r>
      <w:r w:rsidRPr="00FB033A">
        <w:rPr>
          <w:sz w:val="28"/>
          <w:szCs w:val="28"/>
        </w:rPr>
        <w:t xml:space="preserve"> по следующим направлениям:</w:t>
      </w:r>
    </w:p>
    <w:p w:rsidR="004027D3" w:rsidRPr="00FB033A" w:rsidRDefault="004027D3" w:rsidP="004027D3">
      <w:pPr>
        <w:ind w:firstLine="709"/>
        <w:jc w:val="both"/>
        <w:rPr>
          <w:sz w:val="28"/>
          <w:szCs w:val="28"/>
        </w:rPr>
      </w:pPr>
      <w:r w:rsidRPr="00FB033A">
        <w:rPr>
          <w:sz w:val="28"/>
          <w:szCs w:val="28"/>
        </w:rPr>
        <w:t xml:space="preserve">1) развитие налогового </w:t>
      </w:r>
      <w:r>
        <w:rPr>
          <w:sz w:val="28"/>
          <w:szCs w:val="28"/>
        </w:rPr>
        <w:t>потенциала городского округа Пелым п</w:t>
      </w:r>
      <w:r w:rsidRPr="00FB033A">
        <w:rPr>
          <w:sz w:val="28"/>
          <w:szCs w:val="28"/>
        </w:rPr>
        <w:t>осредством:</w:t>
      </w:r>
    </w:p>
    <w:p w:rsidR="004027D3" w:rsidRPr="00FB033A" w:rsidRDefault="004027D3" w:rsidP="004027D3">
      <w:pPr>
        <w:ind w:firstLine="709"/>
        <w:jc w:val="both"/>
        <w:rPr>
          <w:sz w:val="28"/>
          <w:szCs w:val="28"/>
        </w:rPr>
      </w:pPr>
      <w:r w:rsidRPr="00FB033A">
        <w:rPr>
          <w:sz w:val="28"/>
          <w:szCs w:val="28"/>
        </w:rPr>
        <w:t xml:space="preserve">-  </w:t>
      </w:r>
      <w:r w:rsidR="005307C9">
        <w:rPr>
          <w:sz w:val="28"/>
          <w:szCs w:val="28"/>
        </w:rPr>
        <w:t>повышения роли местных налогов;</w:t>
      </w:r>
    </w:p>
    <w:p w:rsidR="004027D3" w:rsidRPr="00FB033A" w:rsidRDefault="004027D3" w:rsidP="004027D3">
      <w:pPr>
        <w:ind w:firstLine="709"/>
        <w:jc w:val="both"/>
        <w:rPr>
          <w:sz w:val="28"/>
          <w:szCs w:val="28"/>
        </w:rPr>
      </w:pPr>
      <w:r w:rsidRPr="00FB033A">
        <w:rPr>
          <w:sz w:val="28"/>
          <w:szCs w:val="28"/>
        </w:rPr>
        <w:t>- увеличения количества налогоплательщиков (в том числе за счет реализации мероприятий, способствующих оформлению собственности на земельные участки и недвижимое имущество);</w:t>
      </w:r>
    </w:p>
    <w:p w:rsidR="004027D3" w:rsidRPr="00FB033A" w:rsidRDefault="004027D3" w:rsidP="004027D3">
      <w:pPr>
        <w:ind w:firstLine="709"/>
        <w:jc w:val="both"/>
        <w:rPr>
          <w:sz w:val="28"/>
          <w:szCs w:val="28"/>
        </w:rPr>
      </w:pPr>
      <w:r w:rsidRPr="00FB033A">
        <w:rPr>
          <w:sz w:val="28"/>
          <w:szCs w:val="28"/>
        </w:rPr>
        <w:t>- проведения работы по подготовке к исчислению налога на имущество физических лиц от кадастровой стоимости;</w:t>
      </w:r>
    </w:p>
    <w:p w:rsidR="004027D3" w:rsidRPr="00FB033A" w:rsidRDefault="004027D3" w:rsidP="004027D3">
      <w:pPr>
        <w:ind w:firstLine="709"/>
        <w:jc w:val="both"/>
        <w:rPr>
          <w:sz w:val="28"/>
          <w:szCs w:val="28"/>
        </w:rPr>
      </w:pPr>
      <w:r w:rsidRPr="00FB033A">
        <w:rPr>
          <w:sz w:val="28"/>
          <w:szCs w:val="28"/>
        </w:rPr>
        <w:t>- проведения анализа эффективности действующих ставок и предоставленных льгот по местным налогам;</w:t>
      </w:r>
    </w:p>
    <w:p w:rsidR="004027D3" w:rsidRPr="00FB033A" w:rsidRDefault="004027D3" w:rsidP="004027D3">
      <w:pPr>
        <w:ind w:firstLine="709"/>
        <w:jc w:val="both"/>
        <w:rPr>
          <w:sz w:val="28"/>
          <w:szCs w:val="28"/>
        </w:rPr>
      </w:pPr>
      <w:r w:rsidRPr="00FB033A">
        <w:rPr>
          <w:sz w:val="28"/>
          <w:szCs w:val="28"/>
        </w:rPr>
        <w:t xml:space="preserve">2) реализация мер, направленных на повышение уровня собираемости налоговых и неналоговых доходов и снижение задолженности по платежам в бюджет путем повышения эффективности работы </w:t>
      </w:r>
      <w:r w:rsidRPr="00F13922">
        <w:rPr>
          <w:color w:val="000000" w:themeColor="text1"/>
          <w:sz w:val="28"/>
          <w:szCs w:val="28"/>
        </w:rPr>
        <w:t xml:space="preserve">межведомственной комиссии по вопросам </w:t>
      </w:r>
      <w:r w:rsidR="00146056" w:rsidRPr="00F13922">
        <w:rPr>
          <w:color w:val="000000" w:themeColor="text1"/>
          <w:sz w:val="28"/>
          <w:szCs w:val="28"/>
        </w:rPr>
        <w:t xml:space="preserve">снижения недоимки по платежам в бюджет, легализации заработной платы и ликвидации </w:t>
      </w:r>
      <w:r w:rsidR="00F13922" w:rsidRPr="00F13922">
        <w:rPr>
          <w:color w:val="000000" w:themeColor="text1"/>
          <w:sz w:val="28"/>
          <w:szCs w:val="28"/>
        </w:rPr>
        <w:t xml:space="preserve">убыточности организаций в </w:t>
      </w:r>
      <w:r w:rsidRPr="00F13922">
        <w:rPr>
          <w:color w:val="000000" w:themeColor="text1"/>
          <w:sz w:val="28"/>
          <w:szCs w:val="28"/>
        </w:rPr>
        <w:t>городском округе</w:t>
      </w:r>
      <w:r w:rsidRPr="00FB033A">
        <w:rPr>
          <w:sz w:val="28"/>
          <w:szCs w:val="28"/>
        </w:rPr>
        <w:t xml:space="preserve"> Пе</w:t>
      </w:r>
      <w:r w:rsidR="002F1632">
        <w:rPr>
          <w:sz w:val="28"/>
          <w:szCs w:val="28"/>
        </w:rPr>
        <w:t>лым</w:t>
      </w:r>
      <w:r w:rsidRPr="00FB033A">
        <w:rPr>
          <w:sz w:val="28"/>
          <w:szCs w:val="28"/>
        </w:rPr>
        <w:t>;</w:t>
      </w:r>
    </w:p>
    <w:p w:rsidR="004027D3" w:rsidRDefault="004027D3" w:rsidP="004027D3">
      <w:pPr>
        <w:ind w:firstLine="709"/>
        <w:jc w:val="both"/>
        <w:rPr>
          <w:sz w:val="28"/>
          <w:szCs w:val="28"/>
        </w:rPr>
      </w:pPr>
      <w:r w:rsidRPr="00FB033A">
        <w:rPr>
          <w:sz w:val="28"/>
          <w:szCs w:val="28"/>
        </w:rPr>
        <w:lastRenderedPageBreak/>
        <w:t>3)</w:t>
      </w:r>
      <w:r w:rsidR="00F13922">
        <w:rPr>
          <w:sz w:val="28"/>
          <w:szCs w:val="28"/>
        </w:rPr>
        <w:t xml:space="preserve"> </w:t>
      </w:r>
      <w:r>
        <w:rPr>
          <w:sz w:val="28"/>
          <w:szCs w:val="28"/>
        </w:rPr>
        <w:t>м</w:t>
      </w:r>
      <w:r w:rsidRPr="001408F5">
        <w:rPr>
          <w:sz w:val="28"/>
          <w:szCs w:val="28"/>
        </w:rPr>
        <w:t>аксимально эффективное использование и управление имущественным</w:t>
      </w:r>
      <w:r>
        <w:rPr>
          <w:sz w:val="28"/>
          <w:szCs w:val="28"/>
        </w:rPr>
        <w:t>и</w:t>
      </w:r>
      <w:r w:rsidRPr="001408F5">
        <w:rPr>
          <w:sz w:val="28"/>
          <w:szCs w:val="28"/>
        </w:rPr>
        <w:t xml:space="preserve"> и земельным</w:t>
      </w:r>
      <w:r>
        <w:rPr>
          <w:sz w:val="28"/>
          <w:szCs w:val="28"/>
        </w:rPr>
        <w:t>и ресурсами</w:t>
      </w:r>
      <w:r w:rsidRPr="001408F5">
        <w:rPr>
          <w:sz w:val="28"/>
          <w:szCs w:val="28"/>
        </w:rPr>
        <w:t xml:space="preserve"> в условиях объективного снижения неналоговых поступлений в бюджет</w:t>
      </w:r>
      <w:r>
        <w:rPr>
          <w:sz w:val="28"/>
          <w:szCs w:val="28"/>
        </w:rPr>
        <w:t xml:space="preserve"> городского округа, в том числе за счет:</w:t>
      </w:r>
    </w:p>
    <w:p w:rsidR="004027D3" w:rsidRPr="0073332F" w:rsidRDefault="004027D3" w:rsidP="004027D3">
      <w:pPr>
        <w:ind w:firstLine="709"/>
        <w:jc w:val="both"/>
        <w:rPr>
          <w:color w:val="000000" w:themeColor="text1"/>
          <w:sz w:val="28"/>
          <w:szCs w:val="28"/>
        </w:rPr>
      </w:pPr>
      <w:r w:rsidRPr="0073332F">
        <w:rPr>
          <w:color w:val="000000" w:themeColor="text1"/>
          <w:sz w:val="28"/>
          <w:szCs w:val="28"/>
        </w:rPr>
        <w:t xml:space="preserve">- проведения анализа экономической обоснованности ставок арендной платы за земельные участки, государственная собственность на которые не разграничена и которые расположены в границах городского округа, а также  подготовка предложений об увеличении ставок для отдельных видов разрешенного использования;  </w:t>
      </w:r>
    </w:p>
    <w:p w:rsidR="004027D3" w:rsidRPr="0073332F" w:rsidRDefault="004027D3" w:rsidP="004027D3">
      <w:pPr>
        <w:ind w:firstLine="709"/>
        <w:jc w:val="both"/>
        <w:rPr>
          <w:color w:val="000000" w:themeColor="text1"/>
          <w:sz w:val="28"/>
          <w:szCs w:val="28"/>
        </w:rPr>
      </w:pPr>
      <w:r w:rsidRPr="0073332F">
        <w:rPr>
          <w:color w:val="000000" w:themeColor="text1"/>
          <w:sz w:val="28"/>
          <w:szCs w:val="28"/>
        </w:rPr>
        <w:t>- осуществления процессов списания муниципального имущества с</w:t>
      </w:r>
      <w:r w:rsidR="00F13922" w:rsidRPr="0073332F">
        <w:rPr>
          <w:color w:val="000000" w:themeColor="text1"/>
          <w:sz w:val="28"/>
          <w:szCs w:val="28"/>
        </w:rPr>
        <w:t>о всех муниципальных учреждений</w:t>
      </w:r>
      <w:r w:rsidR="0073332F" w:rsidRPr="0073332F">
        <w:rPr>
          <w:color w:val="000000" w:themeColor="text1"/>
          <w:sz w:val="28"/>
          <w:szCs w:val="28"/>
        </w:rPr>
        <w:t>;</w:t>
      </w:r>
    </w:p>
    <w:p w:rsidR="004027D3" w:rsidRPr="0073332F" w:rsidRDefault="004027D3" w:rsidP="004027D3">
      <w:pPr>
        <w:ind w:firstLine="709"/>
        <w:jc w:val="both"/>
        <w:rPr>
          <w:color w:val="000000" w:themeColor="text1"/>
          <w:sz w:val="28"/>
          <w:szCs w:val="28"/>
        </w:rPr>
      </w:pPr>
      <w:r w:rsidRPr="0073332F">
        <w:rPr>
          <w:color w:val="000000" w:themeColor="text1"/>
          <w:sz w:val="28"/>
          <w:szCs w:val="28"/>
        </w:rPr>
        <w:t>- выявления земельных участков, сроки договоров аренды на которые истекли и по которым арендатор не имеет права на заключение договора аренды на новый срок;</w:t>
      </w:r>
    </w:p>
    <w:p w:rsidR="004027D3" w:rsidRPr="0073332F" w:rsidRDefault="004027D3" w:rsidP="004027D3">
      <w:pPr>
        <w:ind w:firstLine="709"/>
        <w:jc w:val="both"/>
        <w:rPr>
          <w:color w:val="000000" w:themeColor="text1"/>
          <w:sz w:val="28"/>
          <w:szCs w:val="28"/>
        </w:rPr>
      </w:pPr>
      <w:r w:rsidRPr="0073332F">
        <w:rPr>
          <w:color w:val="000000" w:themeColor="text1"/>
          <w:sz w:val="28"/>
          <w:szCs w:val="28"/>
        </w:rPr>
        <w:t>- перезаключения договоров аренды коммунальной инфраструктуры  с условиями уплаты арендных платежей денежными средствами;</w:t>
      </w:r>
    </w:p>
    <w:p w:rsidR="004027D3" w:rsidRPr="0073332F" w:rsidRDefault="004027D3" w:rsidP="004027D3">
      <w:pPr>
        <w:ind w:firstLine="709"/>
        <w:jc w:val="both"/>
        <w:rPr>
          <w:color w:val="000000" w:themeColor="text1"/>
          <w:sz w:val="28"/>
          <w:szCs w:val="28"/>
        </w:rPr>
      </w:pPr>
      <w:r w:rsidRPr="0073332F">
        <w:rPr>
          <w:color w:val="000000" w:themeColor="text1"/>
          <w:sz w:val="28"/>
          <w:szCs w:val="28"/>
        </w:rPr>
        <w:t>- истребования у арендаторов муниципальных объектов коммунальной инфраструктуры имущества (трубы, кабель), замененного в процессе эксплуатации с целью его последующей реализации;</w:t>
      </w:r>
    </w:p>
    <w:p w:rsidR="004027D3" w:rsidRPr="0073332F" w:rsidRDefault="004027D3" w:rsidP="004027D3">
      <w:pPr>
        <w:ind w:firstLine="709"/>
        <w:jc w:val="both"/>
        <w:rPr>
          <w:color w:val="000000" w:themeColor="text1"/>
          <w:sz w:val="28"/>
          <w:szCs w:val="28"/>
        </w:rPr>
      </w:pPr>
      <w:r w:rsidRPr="0073332F">
        <w:rPr>
          <w:color w:val="000000" w:themeColor="text1"/>
          <w:sz w:val="28"/>
          <w:szCs w:val="28"/>
        </w:rPr>
        <w:t>- регулярной инвентаризации муниципального имущества, переданного на праве оперативного управления или хозяйственного ведения муниципальным учреждениям, организациям и предприятиям, на предмет неиспользуемого имущества или используемого не по целевому назначению</w:t>
      </w:r>
      <w:r w:rsidR="00F13922" w:rsidRPr="0073332F">
        <w:rPr>
          <w:color w:val="000000" w:themeColor="text1"/>
          <w:sz w:val="28"/>
          <w:szCs w:val="28"/>
        </w:rPr>
        <w:t>.</w:t>
      </w:r>
    </w:p>
    <w:p w:rsidR="004027D3" w:rsidRDefault="004027D3" w:rsidP="004027D3">
      <w:pPr>
        <w:ind w:firstLine="709"/>
        <w:jc w:val="both"/>
        <w:rPr>
          <w:sz w:val="28"/>
          <w:szCs w:val="28"/>
        </w:rPr>
      </w:pPr>
      <w:r w:rsidRPr="00FB033A">
        <w:rPr>
          <w:sz w:val="28"/>
          <w:szCs w:val="28"/>
        </w:rPr>
        <w:t>В условиях сохранения определенных рисков развития экономики в среднесрочной перспективе формирование бюджета городского округа Пе</w:t>
      </w:r>
      <w:r w:rsidR="00A34E1F">
        <w:rPr>
          <w:sz w:val="28"/>
          <w:szCs w:val="28"/>
        </w:rPr>
        <w:t>лым</w:t>
      </w:r>
      <w:r w:rsidRPr="00FB033A">
        <w:rPr>
          <w:sz w:val="28"/>
          <w:szCs w:val="28"/>
        </w:rPr>
        <w:t xml:space="preserve"> на 201</w:t>
      </w:r>
      <w:r>
        <w:rPr>
          <w:sz w:val="28"/>
          <w:szCs w:val="28"/>
        </w:rPr>
        <w:t>7</w:t>
      </w:r>
      <w:r w:rsidR="00A34E1F">
        <w:rPr>
          <w:sz w:val="28"/>
          <w:szCs w:val="28"/>
        </w:rPr>
        <w:t xml:space="preserve"> год </w:t>
      </w:r>
      <w:r w:rsidRPr="00FB033A">
        <w:rPr>
          <w:sz w:val="28"/>
          <w:szCs w:val="28"/>
        </w:rPr>
        <w:t xml:space="preserve">осуществляется на основе </w:t>
      </w:r>
      <w:r>
        <w:rPr>
          <w:sz w:val="28"/>
          <w:szCs w:val="28"/>
        </w:rPr>
        <w:t>умеренных прогнозных оценок.</w:t>
      </w:r>
    </w:p>
    <w:p w:rsidR="004027D3" w:rsidRPr="00FB033A" w:rsidRDefault="004027D3" w:rsidP="004027D3">
      <w:pPr>
        <w:ind w:firstLine="709"/>
        <w:jc w:val="both"/>
        <w:rPr>
          <w:sz w:val="28"/>
          <w:szCs w:val="28"/>
        </w:rPr>
      </w:pPr>
    </w:p>
    <w:p w:rsidR="004027D3" w:rsidRDefault="004027D3" w:rsidP="004027D3">
      <w:pPr>
        <w:ind w:firstLine="708"/>
        <w:jc w:val="center"/>
        <w:rPr>
          <w:sz w:val="28"/>
          <w:szCs w:val="28"/>
        </w:rPr>
      </w:pPr>
      <w:r w:rsidRPr="00FB033A">
        <w:rPr>
          <w:sz w:val="28"/>
          <w:szCs w:val="28"/>
        </w:rPr>
        <w:t>Подходы к формированию налоговых доходов бюджета</w:t>
      </w:r>
    </w:p>
    <w:p w:rsidR="004027D3" w:rsidRDefault="00F13922" w:rsidP="004027D3">
      <w:pPr>
        <w:ind w:firstLine="708"/>
        <w:jc w:val="center"/>
        <w:rPr>
          <w:sz w:val="28"/>
          <w:szCs w:val="28"/>
        </w:rPr>
      </w:pPr>
      <w:r>
        <w:rPr>
          <w:sz w:val="28"/>
          <w:szCs w:val="28"/>
        </w:rPr>
        <w:t xml:space="preserve"> городского округа Пелым</w:t>
      </w:r>
    </w:p>
    <w:p w:rsidR="004027D3" w:rsidRPr="00FB033A" w:rsidRDefault="004027D3" w:rsidP="004027D3">
      <w:pPr>
        <w:ind w:firstLine="708"/>
        <w:jc w:val="center"/>
        <w:rPr>
          <w:sz w:val="28"/>
          <w:szCs w:val="28"/>
        </w:rPr>
      </w:pPr>
    </w:p>
    <w:p w:rsidR="004027D3" w:rsidRPr="00FB033A" w:rsidRDefault="004027D3" w:rsidP="004027D3">
      <w:pPr>
        <w:numPr>
          <w:ilvl w:val="0"/>
          <w:numId w:val="36"/>
        </w:numPr>
        <w:autoSpaceDE/>
        <w:autoSpaceDN/>
        <w:ind w:left="0" w:firstLine="708"/>
        <w:jc w:val="both"/>
        <w:rPr>
          <w:sz w:val="28"/>
          <w:szCs w:val="28"/>
        </w:rPr>
      </w:pPr>
      <w:r w:rsidRPr="00FB033A">
        <w:rPr>
          <w:sz w:val="28"/>
          <w:szCs w:val="28"/>
        </w:rPr>
        <w:t>Налог на доходы физических лиц</w:t>
      </w:r>
      <w:r>
        <w:rPr>
          <w:sz w:val="28"/>
          <w:szCs w:val="28"/>
        </w:rPr>
        <w:t xml:space="preserve"> (НДФЛ).</w:t>
      </w:r>
    </w:p>
    <w:p w:rsidR="004027D3" w:rsidRPr="00DC3C8D" w:rsidRDefault="00A34E1F" w:rsidP="00DC3C8D">
      <w:pPr>
        <w:ind w:firstLine="708"/>
        <w:jc w:val="both"/>
        <w:rPr>
          <w:sz w:val="28"/>
          <w:szCs w:val="28"/>
        </w:rPr>
      </w:pPr>
      <w:r>
        <w:rPr>
          <w:sz w:val="28"/>
          <w:szCs w:val="28"/>
        </w:rPr>
        <w:t xml:space="preserve">Прогнозирование НДФЛ на 2017 год </w:t>
      </w:r>
      <w:r w:rsidR="004027D3" w:rsidRPr="00FB033A">
        <w:rPr>
          <w:sz w:val="28"/>
          <w:szCs w:val="28"/>
        </w:rPr>
        <w:t xml:space="preserve"> осуществляется по базовому сценарию </w:t>
      </w:r>
      <w:proofErr w:type="gramStart"/>
      <w:r w:rsidR="004027D3" w:rsidRPr="00FB033A">
        <w:rPr>
          <w:sz w:val="28"/>
          <w:szCs w:val="28"/>
        </w:rPr>
        <w:t>темпов роста фонда оплаты труда предприятий город</w:t>
      </w:r>
      <w:r w:rsidR="00F13922">
        <w:rPr>
          <w:sz w:val="28"/>
          <w:szCs w:val="28"/>
        </w:rPr>
        <w:t>ского</w:t>
      </w:r>
      <w:proofErr w:type="gramEnd"/>
      <w:r w:rsidR="00F13922">
        <w:rPr>
          <w:sz w:val="28"/>
          <w:szCs w:val="28"/>
        </w:rPr>
        <w:t xml:space="preserve"> округа</w:t>
      </w:r>
      <w:r w:rsidR="004027D3" w:rsidRPr="00FB033A">
        <w:rPr>
          <w:sz w:val="28"/>
          <w:szCs w:val="28"/>
        </w:rPr>
        <w:t>, участвующих в прогнозах, и расчетных показателей по оплате труда прочих субъектов предпринимательской деятельности</w:t>
      </w:r>
      <w:r w:rsidR="004027D3">
        <w:rPr>
          <w:sz w:val="28"/>
          <w:szCs w:val="28"/>
        </w:rPr>
        <w:t>, в процентах к</w:t>
      </w:r>
      <w:r w:rsidR="004027D3" w:rsidRPr="00DC2F74">
        <w:rPr>
          <w:sz w:val="28"/>
          <w:szCs w:val="28"/>
        </w:rPr>
        <w:t xml:space="preserve"> предыдущему году</w:t>
      </w:r>
      <w:r w:rsidR="00190899">
        <w:rPr>
          <w:sz w:val="28"/>
          <w:szCs w:val="28"/>
        </w:rPr>
        <w:t>.</w:t>
      </w:r>
    </w:p>
    <w:p w:rsidR="004027D3" w:rsidRPr="00FB033A" w:rsidRDefault="004027D3" w:rsidP="004027D3">
      <w:pPr>
        <w:numPr>
          <w:ilvl w:val="0"/>
          <w:numId w:val="36"/>
        </w:numPr>
        <w:autoSpaceDE/>
        <w:autoSpaceDN/>
        <w:ind w:left="0" w:firstLine="708"/>
        <w:jc w:val="both"/>
        <w:rPr>
          <w:sz w:val="28"/>
          <w:szCs w:val="28"/>
        </w:rPr>
      </w:pPr>
      <w:r w:rsidRPr="00FB033A">
        <w:rPr>
          <w:sz w:val="28"/>
          <w:szCs w:val="28"/>
        </w:rPr>
        <w:t>Налог на имущество физических лиц</w:t>
      </w:r>
      <w:r>
        <w:rPr>
          <w:sz w:val="28"/>
          <w:szCs w:val="28"/>
        </w:rPr>
        <w:t>.</w:t>
      </w:r>
    </w:p>
    <w:p w:rsidR="004027D3" w:rsidRDefault="004027D3" w:rsidP="004027D3">
      <w:pPr>
        <w:pStyle w:val="Default"/>
        <w:ind w:firstLine="708"/>
        <w:jc w:val="both"/>
        <w:rPr>
          <w:sz w:val="28"/>
          <w:szCs w:val="28"/>
        </w:rPr>
      </w:pPr>
      <w:proofErr w:type="gramStart"/>
      <w:r>
        <w:rPr>
          <w:sz w:val="28"/>
          <w:szCs w:val="28"/>
        </w:rPr>
        <w:t>В соответствии с Федеральным законом от 04</w:t>
      </w:r>
      <w:r w:rsidR="00F73739">
        <w:rPr>
          <w:sz w:val="28"/>
          <w:szCs w:val="28"/>
        </w:rPr>
        <w:t>.10.</w:t>
      </w:r>
      <w:r>
        <w:rPr>
          <w:sz w:val="28"/>
          <w:szCs w:val="28"/>
        </w:rPr>
        <w:t>2014</w:t>
      </w:r>
      <w:r w:rsidR="00F73739">
        <w:rPr>
          <w:sz w:val="28"/>
          <w:szCs w:val="28"/>
        </w:rPr>
        <w:t xml:space="preserve"> </w:t>
      </w:r>
      <w:r>
        <w:rPr>
          <w:sz w:val="28"/>
          <w:szCs w:val="28"/>
        </w:rPr>
        <w:t>№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(далее – Федеральный закон № 284-ФЗ) с 01</w:t>
      </w:r>
      <w:r w:rsidR="00F73739">
        <w:rPr>
          <w:sz w:val="28"/>
          <w:szCs w:val="28"/>
        </w:rPr>
        <w:t>.01.</w:t>
      </w:r>
      <w:r>
        <w:rPr>
          <w:sz w:val="28"/>
          <w:szCs w:val="28"/>
        </w:rPr>
        <w:t>2015</w:t>
      </w:r>
      <w:r w:rsidR="00F73739">
        <w:rPr>
          <w:sz w:val="28"/>
          <w:szCs w:val="28"/>
        </w:rPr>
        <w:t xml:space="preserve"> </w:t>
      </w:r>
      <w:r>
        <w:rPr>
          <w:sz w:val="28"/>
          <w:szCs w:val="28"/>
        </w:rPr>
        <w:t xml:space="preserve"> Налоговый кодекс РФ дополнен главой 32 «Налог на имущество физических лиц» с одновременной отменой Закона Российской</w:t>
      </w:r>
      <w:proofErr w:type="gramEnd"/>
      <w:r>
        <w:rPr>
          <w:sz w:val="28"/>
          <w:szCs w:val="28"/>
        </w:rPr>
        <w:t xml:space="preserve"> Федерации от 09</w:t>
      </w:r>
      <w:r w:rsidR="00F73739">
        <w:rPr>
          <w:sz w:val="28"/>
          <w:szCs w:val="28"/>
        </w:rPr>
        <w:t>.12.</w:t>
      </w:r>
      <w:r>
        <w:rPr>
          <w:sz w:val="28"/>
          <w:szCs w:val="28"/>
        </w:rPr>
        <w:t>1991</w:t>
      </w:r>
      <w:r w:rsidR="00F73739">
        <w:rPr>
          <w:sz w:val="28"/>
          <w:szCs w:val="28"/>
        </w:rPr>
        <w:t xml:space="preserve"> </w:t>
      </w:r>
      <w:r>
        <w:rPr>
          <w:sz w:val="28"/>
          <w:szCs w:val="28"/>
        </w:rPr>
        <w:t xml:space="preserve">№ 2003-1 «О налогах на имущество физических лиц». </w:t>
      </w:r>
    </w:p>
    <w:p w:rsidR="004027D3" w:rsidRDefault="004027D3" w:rsidP="004027D3">
      <w:pPr>
        <w:pStyle w:val="Default"/>
        <w:ind w:firstLine="708"/>
        <w:jc w:val="both"/>
        <w:rPr>
          <w:sz w:val="28"/>
          <w:szCs w:val="28"/>
        </w:rPr>
      </w:pPr>
      <w:r>
        <w:rPr>
          <w:sz w:val="28"/>
          <w:szCs w:val="28"/>
        </w:rPr>
        <w:lastRenderedPageBreak/>
        <w:t xml:space="preserve">Согласно изменениям, внесенным в Налоговый кодекс РФ Федеральным законом № 284-ФЗ, налог на имущество физических лиц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Законодательному Собранию Свердловской области до 01 января 2020 года необходимо установить единую дату начала применения на территории Свердловской области порядка определения налоговой базы исходя из кадастровой стоимости объектов налогообложения. </w:t>
      </w:r>
    </w:p>
    <w:p w:rsidR="004027D3" w:rsidRDefault="004027D3" w:rsidP="004027D3">
      <w:pPr>
        <w:pStyle w:val="Default"/>
        <w:ind w:firstLine="708"/>
        <w:jc w:val="both"/>
        <w:rPr>
          <w:sz w:val="28"/>
          <w:szCs w:val="28"/>
        </w:rPr>
      </w:pPr>
      <w:r>
        <w:rPr>
          <w:sz w:val="28"/>
          <w:szCs w:val="28"/>
        </w:rPr>
        <w:t xml:space="preserve">В настоящее время закон Свердловской области  об установлении единой даты начала применения на территории Свердловской области порядка определения налоговой базы, исходя из кадастровой стоимости объектов налогообложения, не принят. </w:t>
      </w:r>
    </w:p>
    <w:p w:rsidR="004027D3" w:rsidRPr="00832814" w:rsidRDefault="00DC3C8D" w:rsidP="004027D3">
      <w:pPr>
        <w:adjustRightInd w:val="0"/>
        <w:ind w:firstLine="708"/>
        <w:jc w:val="both"/>
        <w:rPr>
          <w:sz w:val="28"/>
          <w:szCs w:val="28"/>
        </w:rPr>
      </w:pPr>
      <w:r>
        <w:rPr>
          <w:sz w:val="28"/>
          <w:szCs w:val="28"/>
        </w:rPr>
        <w:t xml:space="preserve">В связи с этим в 2017 </w:t>
      </w:r>
      <w:r w:rsidR="004027D3" w:rsidRPr="00832814">
        <w:rPr>
          <w:sz w:val="28"/>
          <w:szCs w:val="28"/>
        </w:rPr>
        <w:t>год</w:t>
      </w:r>
      <w:r>
        <w:rPr>
          <w:sz w:val="28"/>
          <w:szCs w:val="28"/>
        </w:rPr>
        <w:t>у</w:t>
      </w:r>
      <w:r w:rsidR="004027D3" w:rsidRPr="00832814">
        <w:rPr>
          <w:sz w:val="28"/>
          <w:szCs w:val="28"/>
        </w:rPr>
        <w:t xml:space="preserve"> в проекте бюджета налог на имущество физических лиц </w:t>
      </w:r>
      <w:r w:rsidR="004027D3">
        <w:rPr>
          <w:sz w:val="28"/>
          <w:szCs w:val="28"/>
        </w:rPr>
        <w:t xml:space="preserve">рассчитан </w:t>
      </w:r>
      <w:r w:rsidR="004027D3" w:rsidRPr="00832814">
        <w:rPr>
          <w:sz w:val="28"/>
          <w:szCs w:val="28"/>
        </w:rPr>
        <w:t>исходя из инвентаризационной стоимости имущества с учетом коэффициента-дефлятора на 2016 год</w:t>
      </w:r>
      <w:r w:rsidR="004027D3" w:rsidRPr="00832814">
        <w:t xml:space="preserve">, </w:t>
      </w:r>
      <w:r w:rsidR="004027D3" w:rsidRPr="00832814">
        <w:rPr>
          <w:sz w:val="28"/>
          <w:szCs w:val="28"/>
        </w:rPr>
        <w:t xml:space="preserve">утвержденного приказом Министерства экономического развития Российской Федерации от </w:t>
      </w:r>
      <w:r w:rsidR="004027D3">
        <w:rPr>
          <w:sz w:val="28"/>
          <w:szCs w:val="28"/>
        </w:rPr>
        <w:t>20.10.2015 №</w:t>
      </w:r>
      <w:r w:rsidR="004027D3" w:rsidRPr="00832814">
        <w:rPr>
          <w:sz w:val="28"/>
          <w:szCs w:val="28"/>
        </w:rPr>
        <w:t xml:space="preserve"> 772</w:t>
      </w:r>
      <w:r w:rsidR="004027D3">
        <w:rPr>
          <w:sz w:val="28"/>
          <w:szCs w:val="28"/>
        </w:rPr>
        <w:t>.</w:t>
      </w:r>
    </w:p>
    <w:p w:rsidR="004027D3" w:rsidRPr="00FB033A" w:rsidRDefault="004027D3" w:rsidP="004027D3">
      <w:pPr>
        <w:ind w:firstLine="708"/>
        <w:jc w:val="both"/>
        <w:rPr>
          <w:sz w:val="28"/>
          <w:szCs w:val="28"/>
        </w:rPr>
      </w:pPr>
      <w:r>
        <w:rPr>
          <w:sz w:val="28"/>
          <w:szCs w:val="28"/>
        </w:rPr>
        <w:t>3.</w:t>
      </w:r>
      <w:r>
        <w:rPr>
          <w:sz w:val="28"/>
          <w:szCs w:val="28"/>
        </w:rPr>
        <w:tab/>
      </w:r>
      <w:r w:rsidRPr="00FB033A">
        <w:rPr>
          <w:sz w:val="28"/>
          <w:szCs w:val="28"/>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FB033A">
        <w:rPr>
          <w:sz w:val="28"/>
          <w:szCs w:val="28"/>
        </w:rPr>
        <w:t>инжекторных</w:t>
      </w:r>
      <w:proofErr w:type="spellEnd"/>
      <w:r w:rsidRPr="00FB033A">
        <w:rPr>
          <w:sz w:val="28"/>
          <w:szCs w:val="28"/>
        </w:rPr>
        <w:t>) двигателей, производимых на территории Российской Федерации, подлежащие распределению между бюджетами субъекта РФ и местными бюджетами</w:t>
      </w:r>
      <w:r>
        <w:rPr>
          <w:sz w:val="28"/>
          <w:szCs w:val="28"/>
        </w:rPr>
        <w:t>.</w:t>
      </w:r>
    </w:p>
    <w:p w:rsidR="004027D3" w:rsidRPr="00DC3C8D" w:rsidRDefault="004027D3" w:rsidP="004027D3">
      <w:pPr>
        <w:pStyle w:val="ConsPlusNormal"/>
        <w:ind w:firstLine="708"/>
        <w:jc w:val="both"/>
        <w:rPr>
          <w:rFonts w:ascii="Times New Roman" w:hAnsi="Times New Roman" w:cs="Times New Roman"/>
          <w:sz w:val="28"/>
          <w:szCs w:val="28"/>
        </w:rPr>
      </w:pPr>
      <w:r w:rsidRPr="00DC3C8D">
        <w:rPr>
          <w:rFonts w:ascii="Times New Roman" w:hAnsi="Times New Roman" w:cs="Times New Roman"/>
          <w:sz w:val="28"/>
          <w:szCs w:val="28"/>
        </w:rPr>
        <w:t>В соответствии со статьей 10 Закона Свердловской области от 25</w:t>
      </w:r>
      <w:r w:rsidR="00F73739">
        <w:rPr>
          <w:rFonts w:ascii="Times New Roman" w:hAnsi="Times New Roman" w:cs="Times New Roman"/>
          <w:sz w:val="28"/>
          <w:szCs w:val="28"/>
        </w:rPr>
        <w:t>.11.</w:t>
      </w:r>
      <w:r w:rsidRPr="00DC3C8D">
        <w:rPr>
          <w:rFonts w:ascii="Times New Roman" w:hAnsi="Times New Roman" w:cs="Times New Roman"/>
          <w:sz w:val="28"/>
          <w:szCs w:val="28"/>
        </w:rPr>
        <w:t xml:space="preserve">1994 № 8-ОЗ «О бюджетном процессе в Свердловской области» в бюджет </w:t>
      </w:r>
      <w:r w:rsidRPr="00190899">
        <w:rPr>
          <w:rFonts w:ascii="Times New Roman" w:hAnsi="Times New Roman" w:cs="Times New Roman"/>
          <w:color w:val="000000" w:themeColor="text1"/>
          <w:sz w:val="28"/>
          <w:szCs w:val="28"/>
        </w:rPr>
        <w:t>городского округа Пе</w:t>
      </w:r>
      <w:r w:rsidR="00DC3C8D" w:rsidRPr="00190899">
        <w:rPr>
          <w:rFonts w:ascii="Times New Roman" w:hAnsi="Times New Roman" w:cs="Times New Roman"/>
          <w:color w:val="000000" w:themeColor="text1"/>
          <w:sz w:val="28"/>
          <w:szCs w:val="28"/>
        </w:rPr>
        <w:t>лым</w:t>
      </w:r>
      <w:r w:rsidRPr="00190899">
        <w:rPr>
          <w:rFonts w:ascii="Times New Roman" w:hAnsi="Times New Roman" w:cs="Times New Roman"/>
          <w:color w:val="000000" w:themeColor="text1"/>
          <w:sz w:val="28"/>
          <w:szCs w:val="28"/>
        </w:rPr>
        <w:t xml:space="preserve"> поступают акцизы по нормативам, устанавливаемым законом Свердловской </w:t>
      </w:r>
      <w:proofErr w:type="gramStart"/>
      <w:r w:rsidR="00DC3C8D" w:rsidRPr="00190899">
        <w:rPr>
          <w:rFonts w:ascii="Times New Roman" w:hAnsi="Times New Roman" w:cs="Times New Roman"/>
          <w:color w:val="000000" w:themeColor="text1"/>
          <w:sz w:val="28"/>
          <w:szCs w:val="28"/>
        </w:rPr>
        <w:t>области</w:t>
      </w:r>
      <w:proofErr w:type="gramEnd"/>
      <w:r w:rsidRPr="00190899">
        <w:rPr>
          <w:rFonts w:ascii="Times New Roman" w:hAnsi="Times New Roman" w:cs="Times New Roman"/>
          <w:color w:val="000000" w:themeColor="text1"/>
          <w:sz w:val="28"/>
          <w:szCs w:val="28"/>
        </w:rPr>
        <w:t xml:space="preserve"> об областном бюджете исходя из протяженности</w:t>
      </w:r>
      <w:r w:rsidRPr="00DC3C8D">
        <w:rPr>
          <w:rFonts w:ascii="Times New Roman" w:hAnsi="Times New Roman" w:cs="Times New Roman"/>
          <w:sz w:val="28"/>
          <w:szCs w:val="28"/>
        </w:rPr>
        <w:t xml:space="preserve"> автомобильных дорог общего пользования местного значения, находящихся в собственности муниципальных образований. </w:t>
      </w:r>
    </w:p>
    <w:p w:rsidR="004027D3" w:rsidRDefault="004027D3" w:rsidP="004027D3">
      <w:pPr>
        <w:ind w:firstLine="708"/>
        <w:jc w:val="both"/>
        <w:rPr>
          <w:sz w:val="28"/>
          <w:szCs w:val="28"/>
        </w:rPr>
      </w:pPr>
      <w:r w:rsidRPr="00DC3C8D">
        <w:rPr>
          <w:sz w:val="28"/>
          <w:szCs w:val="28"/>
        </w:rPr>
        <w:t>Поступления акцизов зависят от налоговых ставок, установленных в</w:t>
      </w:r>
      <w:r w:rsidRPr="000D6527">
        <w:rPr>
          <w:sz w:val="28"/>
          <w:szCs w:val="28"/>
        </w:rPr>
        <w:t xml:space="preserve"> Н</w:t>
      </w:r>
      <w:r>
        <w:rPr>
          <w:sz w:val="28"/>
          <w:szCs w:val="28"/>
        </w:rPr>
        <w:t>алоговом</w:t>
      </w:r>
      <w:r w:rsidRPr="000D6527">
        <w:rPr>
          <w:sz w:val="28"/>
          <w:szCs w:val="28"/>
        </w:rPr>
        <w:t xml:space="preserve"> кодекс</w:t>
      </w:r>
      <w:r>
        <w:rPr>
          <w:sz w:val="28"/>
          <w:szCs w:val="28"/>
        </w:rPr>
        <w:t>е</w:t>
      </w:r>
      <w:r w:rsidRPr="000D6527">
        <w:rPr>
          <w:sz w:val="28"/>
          <w:szCs w:val="28"/>
        </w:rPr>
        <w:t xml:space="preserve"> РФ на соответствующий период, и от нормативов</w:t>
      </w:r>
      <w:r w:rsidRPr="001B04F0">
        <w:rPr>
          <w:sz w:val="28"/>
          <w:szCs w:val="28"/>
        </w:rPr>
        <w:t xml:space="preserve"> зачисления, установленных законодательством федерального и регионального уровня.</w:t>
      </w:r>
      <w:r>
        <w:rPr>
          <w:sz w:val="28"/>
          <w:szCs w:val="28"/>
        </w:rPr>
        <w:t xml:space="preserve"> </w:t>
      </w:r>
    </w:p>
    <w:p w:rsidR="004027D3" w:rsidRDefault="004027D3" w:rsidP="004027D3">
      <w:pPr>
        <w:ind w:firstLine="708"/>
        <w:jc w:val="both"/>
        <w:rPr>
          <w:sz w:val="28"/>
          <w:szCs w:val="28"/>
        </w:rPr>
      </w:pPr>
      <w:r w:rsidRPr="00832814">
        <w:rPr>
          <w:sz w:val="28"/>
          <w:szCs w:val="28"/>
        </w:rPr>
        <w:t xml:space="preserve">Протяженность автомобильных дорог общего пользования местного значения </w:t>
      </w:r>
      <w:r>
        <w:rPr>
          <w:sz w:val="28"/>
          <w:szCs w:val="28"/>
        </w:rPr>
        <w:t>городского округа Пе</w:t>
      </w:r>
      <w:r w:rsidR="00DC3C8D">
        <w:rPr>
          <w:sz w:val="28"/>
          <w:szCs w:val="28"/>
        </w:rPr>
        <w:t>лым</w:t>
      </w:r>
      <w:r w:rsidRPr="00832814">
        <w:rPr>
          <w:sz w:val="28"/>
          <w:szCs w:val="28"/>
        </w:rPr>
        <w:t xml:space="preserve">, принимаемая в расчет дифференцированных нормативов зачисления акцизов в бюджеты территорий </w:t>
      </w:r>
      <w:r>
        <w:rPr>
          <w:sz w:val="28"/>
          <w:szCs w:val="28"/>
        </w:rPr>
        <w:t>Свердловской области</w:t>
      </w:r>
    </w:p>
    <w:p w:rsidR="00F13922" w:rsidRPr="006253F3" w:rsidRDefault="00F13922" w:rsidP="00F13922">
      <w:pPr>
        <w:jc w:val="both"/>
        <w:rPr>
          <w:color w:val="000000"/>
          <w:sz w:val="28"/>
          <w:szCs w:val="28"/>
        </w:rPr>
      </w:pPr>
      <w:r>
        <w:rPr>
          <w:color w:val="000000"/>
          <w:sz w:val="28"/>
          <w:szCs w:val="28"/>
        </w:rPr>
        <w:t>(</w:t>
      </w:r>
      <w:r w:rsidRPr="006253F3">
        <w:rPr>
          <w:color w:val="000000"/>
          <w:sz w:val="28"/>
          <w:szCs w:val="28"/>
        </w:rPr>
        <w:t>на 01.01.201</w:t>
      </w:r>
      <w:r>
        <w:rPr>
          <w:color w:val="000000"/>
          <w:sz w:val="28"/>
          <w:szCs w:val="28"/>
        </w:rPr>
        <w:t>6</w:t>
      </w:r>
      <w:r w:rsidRPr="006253F3">
        <w:rPr>
          <w:color w:val="000000"/>
          <w:sz w:val="28"/>
          <w:szCs w:val="28"/>
        </w:rPr>
        <w:t xml:space="preserve"> – 27,6 км). </w:t>
      </w:r>
    </w:p>
    <w:p w:rsidR="004027D3" w:rsidRDefault="004027D3" w:rsidP="004027D3">
      <w:pPr>
        <w:ind w:firstLine="708"/>
        <w:jc w:val="both"/>
        <w:rPr>
          <w:sz w:val="28"/>
          <w:szCs w:val="28"/>
        </w:rPr>
      </w:pPr>
      <w:r>
        <w:rPr>
          <w:sz w:val="28"/>
          <w:szCs w:val="28"/>
        </w:rPr>
        <w:t>4.</w:t>
      </w:r>
      <w:r>
        <w:rPr>
          <w:sz w:val="28"/>
          <w:szCs w:val="28"/>
        </w:rPr>
        <w:tab/>
      </w:r>
      <w:r w:rsidRPr="00820A7B">
        <w:rPr>
          <w:sz w:val="28"/>
          <w:szCs w:val="28"/>
        </w:rPr>
        <w:t>Земельный налог.</w:t>
      </w:r>
    </w:p>
    <w:p w:rsidR="004027D3" w:rsidRDefault="004027D3" w:rsidP="004027D3">
      <w:pPr>
        <w:adjustRightInd w:val="0"/>
        <w:ind w:firstLine="708"/>
        <w:jc w:val="both"/>
        <w:rPr>
          <w:sz w:val="28"/>
          <w:szCs w:val="28"/>
        </w:rPr>
      </w:pPr>
      <w:r w:rsidRPr="001C6FB2">
        <w:rPr>
          <w:sz w:val="28"/>
          <w:szCs w:val="28"/>
        </w:rPr>
        <w:t xml:space="preserve">Для исчисления земельного налога применяется кадастровая стоимость, </w:t>
      </w:r>
      <w:r>
        <w:rPr>
          <w:sz w:val="28"/>
          <w:szCs w:val="28"/>
        </w:rPr>
        <w:t>утвержденная Приказом Министерства по управлению государственным имуществом Свердловской области от 29.09.2015 № 2588.</w:t>
      </w:r>
    </w:p>
    <w:p w:rsidR="004027D3" w:rsidRPr="00770B3E" w:rsidRDefault="00BD5CD8" w:rsidP="004027D3">
      <w:pPr>
        <w:adjustRightInd w:val="0"/>
        <w:ind w:firstLine="708"/>
        <w:jc w:val="both"/>
        <w:rPr>
          <w:sz w:val="28"/>
          <w:szCs w:val="28"/>
        </w:rPr>
      </w:pPr>
      <w:hyperlink r:id="rId9" w:history="1">
        <w:proofErr w:type="gramStart"/>
        <w:r w:rsidR="004027D3" w:rsidRPr="00770B3E">
          <w:rPr>
            <w:sz w:val="28"/>
            <w:szCs w:val="28"/>
          </w:rPr>
          <w:t>С 15 июля 2016 г</w:t>
        </w:r>
      </w:hyperlink>
      <w:r w:rsidR="004027D3">
        <w:rPr>
          <w:sz w:val="28"/>
          <w:szCs w:val="28"/>
        </w:rPr>
        <w:t xml:space="preserve">ода в связи с принятием Федерального закона от </w:t>
      </w:r>
      <w:r w:rsidR="00F73739">
        <w:rPr>
          <w:sz w:val="28"/>
          <w:szCs w:val="28"/>
        </w:rPr>
        <w:t>0</w:t>
      </w:r>
      <w:r w:rsidR="004027D3">
        <w:rPr>
          <w:sz w:val="28"/>
          <w:szCs w:val="28"/>
        </w:rPr>
        <w:t>3</w:t>
      </w:r>
      <w:r w:rsidR="00F73739">
        <w:rPr>
          <w:sz w:val="28"/>
          <w:szCs w:val="28"/>
        </w:rPr>
        <w:t>.07.</w:t>
      </w:r>
      <w:r w:rsidR="004027D3">
        <w:rPr>
          <w:sz w:val="28"/>
          <w:szCs w:val="28"/>
        </w:rPr>
        <w:t xml:space="preserve"> 2016</w:t>
      </w:r>
      <w:r w:rsidR="00F73739">
        <w:rPr>
          <w:sz w:val="28"/>
          <w:szCs w:val="28"/>
        </w:rPr>
        <w:t xml:space="preserve"> </w:t>
      </w:r>
      <w:r w:rsidR="004027D3">
        <w:rPr>
          <w:sz w:val="28"/>
          <w:szCs w:val="28"/>
        </w:rPr>
        <w:t xml:space="preserve">№ 360-ФЗ «О внесении изменений в отдельные законодательные акты Российской Федерации» установлен ряд особенностей в отношении кадастровой стоимости, определяемой в соответствии с Федеральным </w:t>
      </w:r>
      <w:hyperlink r:id="rId10" w:history="1">
        <w:r w:rsidR="004027D3" w:rsidRPr="00770B3E">
          <w:rPr>
            <w:sz w:val="28"/>
            <w:szCs w:val="28"/>
          </w:rPr>
          <w:t>законом</w:t>
        </w:r>
      </w:hyperlink>
      <w:r w:rsidR="004027D3" w:rsidRPr="00770B3E">
        <w:rPr>
          <w:sz w:val="28"/>
          <w:szCs w:val="28"/>
        </w:rPr>
        <w:t xml:space="preserve"> </w:t>
      </w:r>
      <w:r w:rsidR="004027D3" w:rsidRPr="00770B3E">
        <w:rPr>
          <w:sz w:val="28"/>
          <w:szCs w:val="28"/>
        </w:rPr>
        <w:lastRenderedPageBreak/>
        <w:t xml:space="preserve">от 29.07.1998 </w:t>
      </w:r>
      <w:r w:rsidR="004027D3">
        <w:rPr>
          <w:sz w:val="28"/>
          <w:szCs w:val="28"/>
        </w:rPr>
        <w:t>№ 135-ФЗ «</w:t>
      </w:r>
      <w:r w:rsidR="004027D3" w:rsidRPr="00770B3E">
        <w:rPr>
          <w:sz w:val="28"/>
          <w:szCs w:val="28"/>
        </w:rPr>
        <w:t>Об оценочной деятельности в Российской</w:t>
      </w:r>
      <w:r w:rsidR="004027D3">
        <w:rPr>
          <w:sz w:val="28"/>
          <w:szCs w:val="28"/>
        </w:rPr>
        <w:t xml:space="preserve"> Федерации»</w:t>
      </w:r>
      <w:r w:rsidR="004027D3" w:rsidRPr="00770B3E">
        <w:rPr>
          <w:sz w:val="28"/>
          <w:szCs w:val="28"/>
        </w:rPr>
        <w:t xml:space="preserve"> (</w:t>
      </w:r>
      <w:hyperlink r:id="rId11" w:history="1">
        <w:r w:rsidR="004027D3" w:rsidRPr="00770B3E">
          <w:rPr>
            <w:sz w:val="28"/>
            <w:szCs w:val="28"/>
          </w:rPr>
          <w:t>ст. 19</w:t>
        </w:r>
      </w:hyperlink>
      <w:r w:rsidR="004027D3" w:rsidRPr="00770B3E">
        <w:rPr>
          <w:sz w:val="28"/>
          <w:szCs w:val="28"/>
        </w:rPr>
        <w:t xml:space="preserve"> Фед</w:t>
      </w:r>
      <w:r w:rsidR="004027D3">
        <w:rPr>
          <w:sz w:val="28"/>
          <w:szCs w:val="28"/>
        </w:rPr>
        <w:t>ерального закона от 03.07.2016 №</w:t>
      </w:r>
      <w:r w:rsidR="004027D3" w:rsidRPr="00770B3E">
        <w:rPr>
          <w:sz w:val="28"/>
          <w:szCs w:val="28"/>
        </w:rPr>
        <w:t xml:space="preserve"> 360-ФЗ).</w:t>
      </w:r>
      <w:proofErr w:type="gramEnd"/>
    </w:p>
    <w:p w:rsidR="004027D3" w:rsidRPr="00190899" w:rsidRDefault="004027D3" w:rsidP="004027D3">
      <w:pPr>
        <w:adjustRightInd w:val="0"/>
        <w:ind w:firstLine="708"/>
        <w:jc w:val="both"/>
        <w:rPr>
          <w:color w:val="000000" w:themeColor="text1"/>
          <w:sz w:val="28"/>
          <w:szCs w:val="28"/>
        </w:rPr>
      </w:pPr>
      <w:r w:rsidRPr="00190899">
        <w:rPr>
          <w:color w:val="000000" w:themeColor="text1"/>
          <w:sz w:val="28"/>
          <w:szCs w:val="28"/>
        </w:rPr>
        <w:t xml:space="preserve">Так, с </w:t>
      </w:r>
      <w:r w:rsidR="00F73739">
        <w:rPr>
          <w:color w:val="000000" w:themeColor="text1"/>
          <w:sz w:val="28"/>
          <w:szCs w:val="28"/>
        </w:rPr>
        <w:t>0</w:t>
      </w:r>
      <w:r w:rsidRPr="00190899">
        <w:rPr>
          <w:color w:val="000000" w:themeColor="text1"/>
          <w:sz w:val="28"/>
          <w:szCs w:val="28"/>
        </w:rPr>
        <w:t>1</w:t>
      </w:r>
      <w:r w:rsidR="00F73739">
        <w:rPr>
          <w:color w:val="000000" w:themeColor="text1"/>
          <w:sz w:val="28"/>
          <w:szCs w:val="28"/>
        </w:rPr>
        <w:t xml:space="preserve"> января</w:t>
      </w:r>
      <w:r w:rsidRPr="00190899">
        <w:rPr>
          <w:color w:val="000000" w:themeColor="text1"/>
          <w:sz w:val="28"/>
          <w:szCs w:val="28"/>
        </w:rPr>
        <w:t xml:space="preserve"> 2017 </w:t>
      </w:r>
      <w:r w:rsidR="00F73739">
        <w:rPr>
          <w:color w:val="000000" w:themeColor="text1"/>
          <w:sz w:val="28"/>
          <w:szCs w:val="28"/>
        </w:rPr>
        <w:t xml:space="preserve">года </w:t>
      </w:r>
      <w:r w:rsidRPr="00190899">
        <w:rPr>
          <w:color w:val="000000" w:themeColor="text1"/>
          <w:sz w:val="28"/>
          <w:szCs w:val="28"/>
        </w:rPr>
        <w:t xml:space="preserve">по </w:t>
      </w:r>
      <w:r w:rsidR="00F73739">
        <w:rPr>
          <w:color w:val="000000" w:themeColor="text1"/>
          <w:sz w:val="28"/>
          <w:szCs w:val="28"/>
        </w:rPr>
        <w:t>0</w:t>
      </w:r>
      <w:r w:rsidRPr="00190899">
        <w:rPr>
          <w:color w:val="000000" w:themeColor="text1"/>
          <w:sz w:val="28"/>
          <w:szCs w:val="28"/>
        </w:rPr>
        <w:t>1 января 2020 года при применении кадастровой стоимости, предусмотренной нормативными правовыми актами Российской Федерации, используется кадастровая стоимость объекта недвижимости, действующая на одну из следующих дат (</w:t>
      </w:r>
      <w:hyperlink r:id="rId12" w:history="1">
        <w:r w:rsidRPr="00190899">
          <w:rPr>
            <w:color w:val="000000" w:themeColor="text1"/>
            <w:sz w:val="28"/>
            <w:szCs w:val="28"/>
          </w:rPr>
          <w:t>п. 1 ч. 1 ст. 19</w:t>
        </w:r>
      </w:hyperlink>
      <w:r w:rsidRPr="00190899">
        <w:rPr>
          <w:color w:val="000000" w:themeColor="text1"/>
          <w:sz w:val="28"/>
          <w:szCs w:val="28"/>
        </w:rPr>
        <w:t xml:space="preserve"> Федерального закона от 03.07.2016 № 360-ФЗ):</w:t>
      </w:r>
    </w:p>
    <w:p w:rsidR="004027D3" w:rsidRPr="00190899" w:rsidRDefault="004027D3" w:rsidP="004027D3">
      <w:pPr>
        <w:adjustRightInd w:val="0"/>
        <w:ind w:firstLine="708"/>
        <w:jc w:val="both"/>
        <w:rPr>
          <w:color w:val="000000" w:themeColor="text1"/>
          <w:sz w:val="28"/>
          <w:szCs w:val="28"/>
        </w:rPr>
      </w:pPr>
      <w:r w:rsidRPr="00190899">
        <w:rPr>
          <w:color w:val="000000" w:themeColor="text1"/>
          <w:sz w:val="28"/>
          <w:szCs w:val="28"/>
        </w:rPr>
        <w:t xml:space="preserve">- </w:t>
      </w:r>
      <w:r w:rsidR="00F73739">
        <w:rPr>
          <w:color w:val="000000" w:themeColor="text1"/>
          <w:sz w:val="28"/>
          <w:szCs w:val="28"/>
        </w:rPr>
        <w:t>0</w:t>
      </w:r>
      <w:r w:rsidRPr="00190899">
        <w:rPr>
          <w:color w:val="000000" w:themeColor="text1"/>
          <w:sz w:val="28"/>
          <w:szCs w:val="28"/>
        </w:rPr>
        <w:t>1 января 2014 года;</w:t>
      </w:r>
    </w:p>
    <w:p w:rsidR="004027D3" w:rsidRDefault="004027D3" w:rsidP="004027D3">
      <w:pPr>
        <w:adjustRightInd w:val="0"/>
        <w:ind w:firstLine="708"/>
        <w:jc w:val="both"/>
        <w:rPr>
          <w:sz w:val="28"/>
          <w:szCs w:val="28"/>
        </w:rPr>
      </w:pPr>
      <w:r>
        <w:rPr>
          <w:sz w:val="28"/>
          <w:szCs w:val="28"/>
        </w:rPr>
        <w:t xml:space="preserve">- </w:t>
      </w:r>
      <w:r w:rsidR="00F73739">
        <w:rPr>
          <w:sz w:val="28"/>
          <w:szCs w:val="28"/>
        </w:rPr>
        <w:t>0</w:t>
      </w:r>
      <w:r>
        <w:rPr>
          <w:sz w:val="28"/>
          <w:szCs w:val="28"/>
        </w:rPr>
        <w:t xml:space="preserve">1 января года, в котором кадастровая стоимость впервые начала действовать для целей налогообложения (если на </w:t>
      </w:r>
      <w:r w:rsidR="00F73739">
        <w:rPr>
          <w:sz w:val="28"/>
          <w:szCs w:val="28"/>
        </w:rPr>
        <w:t>0</w:t>
      </w:r>
      <w:r>
        <w:rPr>
          <w:sz w:val="28"/>
          <w:szCs w:val="28"/>
        </w:rPr>
        <w:t>1 января 2014 года она отсутствовала или не применялась для целей налогообложения).</w:t>
      </w:r>
    </w:p>
    <w:p w:rsidR="004027D3" w:rsidRDefault="004027D3" w:rsidP="004027D3">
      <w:pPr>
        <w:adjustRightInd w:val="0"/>
        <w:ind w:firstLine="708"/>
        <w:jc w:val="both"/>
        <w:rPr>
          <w:sz w:val="28"/>
          <w:szCs w:val="28"/>
        </w:rPr>
      </w:pPr>
      <w:proofErr w:type="gramStart"/>
      <w:r>
        <w:rPr>
          <w:sz w:val="28"/>
          <w:szCs w:val="28"/>
        </w:rPr>
        <w:t xml:space="preserve">Исключением из этого правила являются случаи, когда кадастровая стоимость объекта недвижимости, определенная после </w:t>
      </w:r>
      <w:r w:rsidR="00F73739">
        <w:rPr>
          <w:sz w:val="28"/>
          <w:szCs w:val="28"/>
        </w:rPr>
        <w:t>0</w:t>
      </w:r>
      <w:r>
        <w:rPr>
          <w:sz w:val="28"/>
          <w:szCs w:val="28"/>
        </w:rPr>
        <w:t xml:space="preserve">1 января 2014 года, меньше, чем его кадастровая стоимость, действующая на </w:t>
      </w:r>
      <w:r w:rsidR="00F73739">
        <w:rPr>
          <w:sz w:val="28"/>
          <w:szCs w:val="28"/>
        </w:rPr>
        <w:t>0</w:t>
      </w:r>
      <w:r>
        <w:rPr>
          <w:sz w:val="28"/>
          <w:szCs w:val="28"/>
        </w:rPr>
        <w:t xml:space="preserve">1 января 2014 года или на </w:t>
      </w:r>
      <w:r w:rsidR="00F73739">
        <w:rPr>
          <w:sz w:val="28"/>
          <w:szCs w:val="28"/>
        </w:rPr>
        <w:t>0</w:t>
      </w:r>
      <w:r>
        <w:rPr>
          <w:sz w:val="28"/>
          <w:szCs w:val="28"/>
        </w:rPr>
        <w:t xml:space="preserve">1 января года, в котором кадастровая стоимость впервые начала использоваться для целей налогообложения (если на </w:t>
      </w:r>
      <w:r w:rsidR="00F73739">
        <w:rPr>
          <w:sz w:val="28"/>
          <w:szCs w:val="28"/>
        </w:rPr>
        <w:t>0</w:t>
      </w:r>
      <w:r>
        <w:rPr>
          <w:sz w:val="28"/>
          <w:szCs w:val="28"/>
        </w:rPr>
        <w:t>1 января 2014 года она отсутствовала или не применялась для целей налогообложения).</w:t>
      </w:r>
      <w:proofErr w:type="gramEnd"/>
      <w:r>
        <w:rPr>
          <w:sz w:val="28"/>
          <w:szCs w:val="28"/>
        </w:rPr>
        <w:t xml:space="preserve"> В такой ситуации используется кадастровая стоимость, определенная после одной из следующих дат (</w:t>
      </w:r>
      <w:hyperlink r:id="rId13" w:history="1">
        <w:r w:rsidRPr="00770B3E">
          <w:rPr>
            <w:sz w:val="28"/>
            <w:szCs w:val="28"/>
          </w:rPr>
          <w:t>п. 2 ч. 1 ст. 19</w:t>
        </w:r>
      </w:hyperlink>
      <w:r>
        <w:rPr>
          <w:sz w:val="28"/>
          <w:szCs w:val="28"/>
        </w:rPr>
        <w:t xml:space="preserve"> Федерального закона от 03.07.2016 № 360-ФЗ):</w:t>
      </w:r>
    </w:p>
    <w:p w:rsidR="004027D3" w:rsidRDefault="004027D3" w:rsidP="004027D3">
      <w:pPr>
        <w:adjustRightInd w:val="0"/>
        <w:ind w:firstLine="708"/>
        <w:jc w:val="both"/>
        <w:rPr>
          <w:sz w:val="28"/>
          <w:szCs w:val="28"/>
        </w:rPr>
      </w:pPr>
      <w:r>
        <w:rPr>
          <w:sz w:val="28"/>
          <w:szCs w:val="28"/>
        </w:rPr>
        <w:t xml:space="preserve">- </w:t>
      </w:r>
      <w:r w:rsidR="00F73739">
        <w:rPr>
          <w:sz w:val="28"/>
          <w:szCs w:val="28"/>
        </w:rPr>
        <w:t>0</w:t>
      </w:r>
      <w:r>
        <w:rPr>
          <w:sz w:val="28"/>
          <w:szCs w:val="28"/>
        </w:rPr>
        <w:t>1 января 2014 года;</w:t>
      </w:r>
    </w:p>
    <w:p w:rsidR="004027D3" w:rsidRDefault="004027D3" w:rsidP="004027D3">
      <w:pPr>
        <w:adjustRightInd w:val="0"/>
        <w:ind w:firstLine="708"/>
        <w:jc w:val="both"/>
        <w:rPr>
          <w:sz w:val="28"/>
          <w:szCs w:val="28"/>
        </w:rPr>
      </w:pPr>
      <w:r>
        <w:rPr>
          <w:sz w:val="28"/>
          <w:szCs w:val="28"/>
        </w:rPr>
        <w:t xml:space="preserve">- </w:t>
      </w:r>
      <w:r w:rsidR="00F73739">
        <w:rPr>
          <w:sz w:val="28"/>
          <w:szCs w:val="28"/>
        </w:rPr>
        <w:t>0</w:t>
      </w:r>
      <w:r>
        <w:rPr>
          <w:sz w:val="28"/>
          <w:szCs w:val="28"/>
        </w:rPr>
        <w:t xml:space="preserve">1 января года, в котором кадастровая стоимость впервые начала действовать для целей налогообложения (если на </w:t>
      </w:r>
      <w:r w:rsidR="00F73739">
        <w:rPr>
          <w:sz w:val="28"/>
          <w:szCs w:val="28"/>
        </w:rPr>
        <w:t>0</w:t>
      </w:r>
      <w:r>
        <w:rPr>
          <w:sz w:val="28"/>
          <w:szCs w:val="28"/>
        </w:rPr>
        <w:t>1 января 2014 года она отсутствовала или не применялась для целей налогообложения).</w:t>
      </w:r>
    </w:p>
    <w:p w:rsidR="004027D3" w:rsidRPr="00804846" w:rsidRDefault="004027D3" w:rsidP="004027D3">
      <w:pPr>
        <w:ind w:firstLine="709"/>
        <w:jc w:val="both"/>
        <w:rPr>
          <w:sz w:val="24"/>
          <w:szCs w:val="24"/>
        </w:rPr>
      </w:pPr>
      <w:r w:rsidRPr="00804846">
        <w:rPr>
          <w:sz w:val="28"/>
          <w:szCs w:val="28"/>
        </w:rPr>
        <w:t>Принятие указанных поправок приведет к значительному снижению поступлений земельного налога в 2017 году. Данное снижение учтено при формировании проек</w:t>
      </w:r>
      <w:r w:rsidR="009608CD">
        <w:rPr>
          <w:sz w:val="28"/>
          <w:szCs w:val="28"/>
        </w:rPr>
        <w:t>та бюджета городского округа Пелым на 2017</w:t>
      </w:r>
      <w:r w:rsidRPr="00804846">
        <w:rPr>
          <w:sz w:val="28"/>
          <w:szCs w:val="28"/>
        </w:rPr>
        <w:t xml:space="preserve"> год.</w:t>
      </w:r>
      <w:r>
        <w:rPr>
          <w:sz w:val="28"/>
          <w:szCs w:val="28"/>
        </w:rPr>
        <w:t xml:space="preserve"> </w:t>
      </w:r>
    </w:p>
    <w:p w:rsidR="004027D3" w:rsidRPr="009608CD" w:rsidRDefault="004027D3" w:rsidP="004027D3">
      <w:pPr>
        <w:ind w:firstLine="708"/>
        <w:jc w:val="both"/>
        <w:rPr>
          <w:sz w:val="28"/>
          <w:szCs w:val="28"/>
        </w:rPr>
      </w:pPr>
      <w:r w:rsidRPr="009608CD">
        <w:rPr>
          <w:sz w:val="28"/>
          <w:szCs w:val="28"/>
        </w:rPr>
        <w:t>5.</w:t>
      </w:r>
      <w:r w:rsidRPr="009608CD">
        <w:rPr>
          <w:sz w:val="28"/>
          <w:szCs w:val="28"/>
        </w:rPr>
        <w:tab/>
        <w:t>Специальные режимы налогообложения.</w:t>
      </w:r>
    </w:p>
    <w:p w:rsidR="004027D3" w:rsidRPr="009608CD" w:rsidRDefault="004027D3" w:rsidP="004027D3">
      <w:pPr>
        <w:pStyle w:val="ConsPlusNormal"/>
        <w:ind w:firstLine="708"/>
        <w:jc w:val="both"/>
        <w:rPr>
          <w:rFonts w:ascii="Times New Roman" w:hAnsi="Times New Roman" w:cs="Times New Roman"/>
          <w:b/>
          <w:i/>
          <w:sz w:val="28"/>
          <w:szCs w:val="28"/>
        </w:rPr>
      </w:pPr>
      <w:proofErr w:type="gramStart"/>
      <w:r w:rsidRPr="009608CD">
        <w:rPr>
          <w:rFonts w:ascii="Times New Roman" w:hAnsi="Times New Roman" w:cs="Times New Roman"/>
          <w:sz w:val="28"/>
          <w:szCs w:val="28"/>
        </w:rPr>
        <w:t xml:space="preserve">С </w:t>
      </w:r>
      <w:r w:rsidR="00F73739">
        <w:rPr>
          <w:rFonts w:ascii="Times New Roman" w:hAnsi="Times New Roman" w:cs="Times New Roman"/>
          <w:sz w:val="28"/>
          <w:szCs w:val="28"/>
        </w:rPr>
        <w:t>0</w:t>
      </w:r>
      <w:r w:rsidRPr="009608CD">
        <w:rPr>
          <w:rFonts w:ascii="Times New Roman" w:hAnsi="Times New Roman" w:cs="Times New Roman"/>
          <w:sz w:val="28"/>
          <w:szCs w:val="28"/>
        </w:rPr>
        <w:t xml:space="preserve">1 января 2016 года налог, взимаемый в связи с применением упрощенной системы налогообложения, зачисляется в бюджет городского округа </w:t>
      </w:r>
      <w:r w:rsidR="00F73739">
        <w:rPr>
          <w:rFonts w:ascii="Times New Roman" w:hAnsi="Times New Roman" w:cs="Times New Roman"/>
          <w:sz w:val="28"/>
          <w:szCs w:val="28"/>
        </w:rPr>
        <w:t xml:space="preserve"> Пелым </w:t>
      </w:r>
      <w:r w:rsidRPr="009608CD">
        <w:rPr>
          <w:rFonts w:ascii="Times New Roman" w:hAnsi="Times New Roman" w:cs="Times New Roman"/>
          <w:sz w:val="28"/>
          <w:szCs w:val="28"/>
        </w:rPr>
        <w:t>по единому нормативу отчислений от налога, взимаемого в связи с применением упрощенной системы налогообложения, подлежащего зачислению в областной бюджет, в размере 15 процентов налоговых доходов от этого налога, поступающего по территории городского округа</w:t>
      </w:r>
      <w:r w:rsidR="00F73739">
        <w:rPr>
          <w:rFonts w:ascii="Times New Roman" w:hAnsi="Times New Roman" w:cs="Times New Roman"/>
          <w:sz w:val="28"/>
          <w:szCs w:val="28"/>
        </w:rPr>
        <w:t xml:space="preserve"> Пелым</w:t>
      </w:r>
      <w:r w:rsidRPr="009608CD">
        <w:rPr>
          <w:rFonts w:ascii="Times New Roman" w:hAnsi="Times New Roman" w:cs="Times New Roman"/>
          <w:sz w:val="28"/>
          <w:szCs w:val="28"/>
        </w:rPr>
        <w:t>.</w:t>
      </w:r>
      <w:proofErr w:type="gramEnd"/>
    </w:p>
    <w:p w:rsidR="004027D3" w:rsidRDefault="004027D3" w:rsidP="004027D3">
      <w:pPr>
        <w:adjustRightInd w:val="0"/>
        <w:ind w:firstLine="708"/>
        <w:jc w:val="both"/>
        <w:rPr>
          <w:sz w:val="28"/>
          <w:szCs w:val="28"/>
        </w:rPr>
      </w:pPr>
      <w:r w:rsidRPr="009608CD">
        <w:rPr>
          <w:sz w:val="28"/>
          <w:szCs w:val="28"/>
        </w:rPr>
        <w:t xml:space="preserve">В качестве мер по реализации налоговой политики на 2017 год </w:t>
      </w:r>
      <w:r>
        <w:rPr>
          <w:sz w:val="28"/>
          <w:szCs w:val="28"/>
        </w:rPr>
        <w:t>в законодательство Российской Федерации о налогах и сборах внесены следующие изменения:</w:t>
      </w:r>
    </w:p>
    <w:p w:rsidR="004027D3" w:rsidRPr="00AD7356" w:rsidRDefault="004027D3" w:rsidP="004027D3">
      <w:pPr>
        <w:adjustRightInd w:val="0"/>
        <w:ind w:firstLine="708"/>
        <w:jc w:val="both"/>
        <w:rPr>
          <w:sz w:val="28"/>
          <w:szCs w:val="28"/>
        </w:rPr>
      </w:pPr>
      <w:r w:rsidRPr="00AD7356">
        <w:rPr>
          <w:sz w:val="28"/>
          <w:szCs w:val="28"/>
        </w:rPr>
        <w:t>а)  по упрощенной системе налогообложения:</w:t>
      </w:r>
    </w:p>
    <w:p w:rsidR="004027D3" w:rsidRPr="00AD7356" w:rsidRDefault="004027D3" w:rsidP="004027D3">
      <w:pPr>
        <w:adjustRightInd w:val="0"/>
        <w:ind w:firstLine="708"/>
        <w:jc w:val="both"/>
        <w:outlineLvl w:val="0"/>
        <w:rPr>
          <w:sz w:val="28"/>
          <w:szCs w:val="28"/>
        </w:rPr>
      </w:pPr>
      <w:r w:rsidRPr="00AD7356">
        <w:rPr>
          <w:sz w:val="28"/>
          <w:szCs w:val="28"/>
        </w:rPr>
        <w:t xml:space="preserve">С </w:t>
      </w:r>
      <w:r w:rsidR="00F73739">
        <w:rPr>
          <w:sz w:val="28"/>
          <w:szCs w:val="28"/>
        </w:rPr>
        <w:t>0</w:t>
      </w:r>
      <w:r w:rsidRPr="00AD7356">
        <w:rPr>
          <w:sz w:val="28"/>
          <w:szCs w:val="28"/>
        </w:rPr>
        <w:t>1 января 2017 года в</w:t>
      </w:r>
      <w:r w:rsidRPr="00AD7356">
        <w:rPr>
          <w:bCs/>
          <w:sz w:val="28"/>
          <w:szCs w:val="28"/>
        </w:rPr>
        <w:t>ступают в силу изменения, благодаря  которым увеличивается потенциальное количество налогоплательщиков, применяющих УСН.</w:t>
      </w:r>
    </w:p>
    <w:p w:rsidR="004027D3" w:rsidRPr="0035745D" w:rsidRDefault="004027D3" w:rsidP="004027D3">
      <w:pPr>
        <w:adjustRightInd w:val="0"/>
        <w:ind w:firstLine="708"/>
        <w:jc w:val="both"/>
        <w:rPr>
          <w:sz w:val="28"/>
          <w:szCs w:val="28"/>
        </w:rPr>
      </w:pPr>
      <w:r w:rsidRPr="00AD7356">
        <w:rPr>
          <w:sz w:val="28"/>
          <w:szCs w:val="28"/>
        </w:rPr>
        <w:t>Право применять УСН допустимо будет получить, если доход за девять месяцев года, в котором подается уведомление о переходе на</w:t>
      </w:r>
      <w:r w:rsidRPr="0035745D">
        <w:rPr>
          <w:sz w:val="28"/>
          <w:szCs w:val="28"/>
        </w:rPr>
        <w:t xml:space="preserve"> </w:t>
      </w:r>
      <w:proofErr w:type="spellStart"/>
      <w:r w:rsidRPr="0035745D">
        <w:rPr>
          <w:sz w:val="28"/>
          <w:szCs w:val="28"/>
        </w:rPr>
        <w:t>спецрежим</w:t>
      </w:r>
      <w:proofErr w:type="spellEnd"/>
      <w:r w:rsidRPr="0035745D">
        <w:rPr>
          <w:sz w:val="28"/>
          <w:szCs w:val="28"/>
        </w:rPr>
        <w:t>, не превысит 90 млн</w:t>
      </w:r>
      <w:r>
        <w:rPr>
          <w:sz w:val="28"/>
          <w:szCs w:val="28"/>
        </w:rPr>
        <w:t>.</w:t>
      </w:r>
      <w:r w:rsidRPr="0035745D">
        <w:rPr>
          <w:sz w:val="28"/>
          <w:szCs w:val="28"/>
        </w:rPr>
        <w:t xml:space="preserve"> руб. (</w:t>
      </w:r>
      <w:proofErr w:type="spellStart"/>
      <w:r w:rsidR="00BD5CD8">
        <w:fldChar w:fldCharType="begin"/>
      </w:r>
      <w:r w:rsidR="00E719E1">
        <w:instrText>HYPERLINK "consultantplus://offline/ref=67BC44F13D3EA5C7BDED3CF12B8B383E5F717D9C427DB3528AEF95FF02C87AE71B4EDB6AB1FA86AAa7L"</w:instrText>
      </w:r>
      <w:r w:rsidR="00BD5CD8">
        <w:fldChar w:fldCharType="separate"/>
      </w:r>
      <w:r w:rsidRPr="0035745D">
        <w:rPr>
          <w:sz w:val="28"/>
          <w:szCs w:val="28"/>
        </w:rPr>
        <w:t>абз</w:t>
      </w:r>
      <w:proofErr w:type="spellEnd"/>
      <w:r w:rsidRPr="0035745D">
        <w:rPr>
          <w:sz w:val="28"/>
          <w:szCs w:val="28"/>
        </w:rPr>
        <w:t>. 1 п. 2 ст. 346.12</w:t>
      </w:r>
      <w:r w:rsidR="00BD5CD8">
        <w:fldChar w:fldCharType="end"/>
      </w:r>
      <w:r w:rsidRPr="0035745D">
        <w:rPr>
          <w:sz w:val="28"/>
          <w:szCs w:val="28"/>
        </w:rPr>
        <w:t xml:space="preserve"> НК РФ). Этого права лишатся лица, чей доход по итогам отчетного или налогового периода составит более 120 млн</w:t>
      </w:r>
      <w:r w:rsidR="00F73739">
        <w:rPr>
          <w:sz w:val="28"/>
          <w:szCs w:val="28"/>
        </w:rPr>
        <w:t>.</w:t>
      </w:r>
      <w:r w:rsidRPr="0035745D">
        <w:rPr>
          <w:sz w:val="28"/>
          <w:szCs w:val="28"/>
        </w:rPr>
        <w:t xml:space="preserve"> руб. (</w:t>
      </w:r>
      <w:proofErr w:type="spellStart"/>
      <w:r w:rsidR="00BD5CD8">
        <w:fldChar w:fldCharType="begin"/>
      </w:r>
      <w:r w:rsidR="00E719E1">
        <w:instrText>HYPERLINK "consultantplus://offline/ref=67BC44F13D3EA5C7BDED3CF12B8B383E5F717D9C427DB3528AEF95FF02C87AE71B4EDB6AB1FA86AAa1L"</w:instrText>
      </w:r>
      <w:r w:rsidR="00BD5CD8">
        <w:fldChar w:fldCharType="separate"/>
      </w:r>
      <w:r w:rsidRPr="0035745D">
        <w:rPr>
          <w:sz w:val="28"/>
          <w:szCs w:val="28"/>
        </w:rPr>
        <w:t>абз</w:t>
      </w:r>
      <w:proofErr w:type="spellEnd"/>
      <w:r w:rsidRPr="0035745D">
        <w:rPr>
          <w:sz w:val="28"/>
          <w:szCs w:val="28"/>
        </w:rPr>
        <w:t>. 1 п. 4 ст. 346.13</w:t>
      </w:r>
      <w:r w:rsidR="00BD5CD8">
        <w:fldChar w:fldCharType="end"/>
      </w:r>
      <w:r w:rsidRPr="0035745D">
        <w:rPr>
          <w:sz w:val="28"/>
          <w:szCs w:val="28"/>
        </w:rPr>
        <w:t xml:space="preserve"> НК РФ).</w:t>
      </w:r>
    </w:p>
    <w:p w:rsidR="004027D3" w:rsidRPr="0035745D" w:rsidRDefault="004027D3" w:rsidP="004027D3">
      <w:pPr>
        <w:adjustRightInd w:val="0"/>
        <w:ind w:firstLine="708"/>
        <w:jc w:val="both"/>
        <w:rPr>
          <w:sz w:val="28"/>
          <w:szCs w:val="28"/>
        </w:rPr>
      </w:pPr>
      <w:r w:rsidRPr="0035745D">
        <w:rPr>
          <w:sz w:val="28"/>
          <w:szCs w:val="28"/>
        </w:rPr>
        <w:lastRenderedPageBreak/>
        <w:t xml:space="preserve">Сейчас в НК РФ установлены лимиты </w:t>
      </w:r>
      <w:r>
        <w:rPr>
          <w:sz w:val="28"/>
          <w:szCs w:val="28"/>
        </w:rPr>
        <w:t xml:space="preserve">по доходам </w:t>
      </w:r>
      <w:hyperlink r:id="rId14" w:history="1">
        <w:r w:rsidRPr="0035745D">
          <w:rPr>
            <w:sz w:val="28"/>
            <w:szCs w:val="28"/>
          </w:rPr>
          <w:t>45 млн</w:t>
        </w:r>
      </w:hyperlink>
      <w:r>
        <w:rPr>
          <w:sz w:val="28"/>
          <w:szCs w:val="28"/>
        </w:rPr>
        <w:t>.</w:t>
      </w:r>
      <w:r w:rsidRPr="0035745D">
        <w:rPr>
          <w:sz w:val="28"/>
          <w:szCs w:val="28"/>
        </w:rPr>
        <w:t xml:space="preserve"> и </w:t>
      </w:r>
      <w:hyperlink r:id="rId15" w:history="1">
        <w:r w:rsidRPr="0035745D">
          <w:rPr>
            <w:sz w:val="28"/>
            <w:szCs w:val="28"/>
          </w:rPr>
          <w:t>60 млн</w:t>
        </w:r>
        <w:r>
          <w:rPr>
            <w:sz w:val="28"/>
            <w:szCs w:val="28"/>
          </w:rPr>
          <w:t>.</w:t>
        </w:r>
        <w:r w:rsidRPr="0035745D">
          <w:rPr>
            <w:sz w:val="28"/>
            <w:szCs w:val="28"/>
          </w:rPr>
          <w:t xml:space="preserve"> руб.</w:t>
        </w:r>
      </w:hyperlink>
      <w:r w:rsidRPr="0035745D">
        <w:rPr>
          <w:sz w:val="28"/>
          <w:szCs w:val="28"/>
        </w:rPr>
        <w:t xml:space="preserve"> соответственно. </w:t>
      </w:r>
      <w:r>
        <w:rPr>
          <w:sz w:val="28"/>
          <w:szCs w:val="28"/>
        </w:rPr>
        <w:t>Пороговые значения</w:t>
      </w:r>
      <w:r w:rsidRPr="0035745D">
        <w:rPr>
          <w:sz w:val="28"/>
          <w:szCs w:val="28"/>
        </w:rPr>
        <w:t xml:space="preserve"> индексируются на коэффициент-дефлятор (в 2016 году - </w:t>
      </w:r>
      <w:hyperlink r:id="rId16" w:history="1">
        <w:r w:rsidRPr="0035745D">
          <w:rPr>
            <w:sz w:val="28"/>
            <w:szCs w:val="28"/>
          </w:rPr>
          <w:t>1,329</w:t>
        </w:r>
      </w:hyperlink>
      <w:r w:rsidRPr="0035745D">
        <w:rPr>
          <w:sz w:val="28"/>
          <w:szCs w:val="28"/>
        </w:rPr>
        <w:t xml:space="preserve">). На 2017 - 2019 годы действие норм об индексации пороговых сумм доходов </w:t>
      </w:r>
      <w:hyperlink r:id="rId17" w:history="1">
        <w:r w:rsidRPr="0035745D">
          <w:rPr>
            <w:sz w:val="28"/>
            <w:szCs w:val="28"/>
          </w:rPr>
          <w:t>приостановят</w:t>
        </w:r>
      </w:hyperlink>
      <w:r w:rsidRPr="0035745D">
        <w:rPr>
          <w:sz w:val="28"/>
          <w:szCs w:val="28"/>
        </w:rPr>
        <w:t xml:space="preserve">, на 2020 год коэффициент-дефлятор </w:t>
      </w:r>
      <w:hyperlink r:id="rId18" w:history="1">
        <w:r w:rsidRPr="0035745D">
          <w:rPr>
            <w:sz w:val="28"/>
            <w:szCs w:val="28"/>
          </w:rPr>
          <w:t>будет равен 1</w:t>
        </w:r>
      </w:hyperlink>
      <w:r w:rsidRPr="0035745D">
        <w:rPr>
          <w:sz w:val="28"/>
          <w:szCs w:val="28"/>
        </w:rPr>
        <w:t>.</w:t>
      </w:r>
    </w:p>
    <w:p w:rsidR="004027D3" w:rsidRDefault="004027D3" w:rsidP="004027D3">
      <w:pPr>
        <w:adjustRightInd w:val="0"/>
        <w:ind w:firstLine="708"/>
        <w:jc w:val="both"/>
        <w:rPr>
          <w:sz w:val="28"/>
          <w:szCs w:val="28"/>
        </w:rPr>
      </w:pPr>
      <w:r>
        <w:rPr>
          <w:sz w:val="28"/>
          <w:szCs w:val="28"/>
        </w:rPr>
        <w:t>б) по системе налогообложения в виде ЕНВД:</w:t>
      </w:r>
    </w:p>
    <w:p w:rsidR="004027D3" w:rsidRDefault="004027D3" w:rsidP="004027D3">
      <w:pPr>
        <w:adjustRightInd w:val="0"/>
        <w:ind w:firstLine="708"/>
        <w:jc w:val="both"/>
        <w:rPr>
          <w:sz w:val="28"/>
          <w:szCs w:val="28"/>
        </w:rPr>
      </w:pPr>
      <w:r w:rsidRPr="00AD7356">
        <w:rPr>
          <w:sz w:val="28"/>
          <w:szCs w:val="28"/>
        </w:rPr>
        <w:t xml:space="preserve">Согласно Федеральному </w:t>
      </w:r>
      <w:hyperlink r:id="rId19" w:history="1">
        <w:r w:rsidRPr="00AD7356">
          <w:rPr>
            <w:sz w:val="28"/>
            <w:szCs w:val="28"/>
          </w:rPr>
          <w:t>закону</w:t>
        </w:r>
      </w:hyperlink>
      <w:r w:rsidRPr="00AD7356">
        <w:rPr>
          <w:sz w:val="28"/>
          <w:szCs w:val="28"/>
        </w:rPr>
        <w:t xml:space="preserve"> от 02.06.2016 № 178-ФЗ, вступающему в</w:t>
      </w:r>
      <w:r>
        <w:rPr>
          <w:sz w:val="28"/>
          <w:szCs w:val="28"/>
        </w:rPr>
        <w:t xml:space="preserve"> силу с </w:t>
      </w:r>
      <w:r w:rsidR="00F73739">
        <w:rPr>
          <w:sz w:val="28"/>
          <w:szCs w:val="28"/>
        </w:rPr>
        <w:t>0</w:t>
      </w:r>
      <w:r>
        <w:rPr>
          <w:sz w:val="28"/>
          <w:szCs w:val="28"/>
        </w:rPr>
        <w:t xml:space="preserve">1 января 2017 года, действие </w:t>
      </w:r>
      <w:proofErr w:type="spellStart"/>
      <w:r>
        <w:rPr>
          <w:sz w:val="28"/>
          <w:szCs w:val="28"/>
        </w:rPr>
        <w:t>спецрежима</w:t>
      </w:r>
      <w:proofErr w:type="spellEnd"/>
      <w:r>
        <w:rPr>
          <w:sz w:val="28"/>
          <w:szCs w:val="28"/>
        </w:rPr>
        <w:t xml:space="preserve"> в виде ЕНВД продлено до 2020 г. включительно. При формировании проекта бюджета городского округа на 2017 год учтена тенденция к снижению поступлений налога в связи с переходом налогоплательщиков на данный режим налогообложения.</w:t>
      </w:r>
    </w:p>
    <w:p w:rsidR="004027D3" w:rsidRDefault="004027D3" w:rsidP="004027D3">
      <w:pPr>
        <w:adjustRightInd w:val="0"/>
        <w:ind w:firstLine="708"/>
        <w:jc w:val="both"/>
        <w:rPr>
          <w:sz w:val="28"/>
          <w:szCs w:val="28"/>
        </w:rPr>
      </w:pPr>
    </w:p>
    <w:p w:rsidR="004027D3" w:rsidRDefault="004027D3" w:rsidP="004027D3">
      <w:pPr>
        <w:adjustRightInd w:val="0"/>
        <w:ind w:firstLine="708"/>
        <w:jc w:val="both"/>
        <w:rPr>
          <w:sz w:val="28"/>
          <w:szCs w:val="28"/>
        </w:rPr>
      </w:pPr>
    </w:p>
    <w:p w:rsidR="004027D3" w:rsidRDefault="004027D3" w:rsidP="004027D3">
      <w:pPr>
        <w:adjustRightInd w:val="0"/>
        <w:ind w:firstLine="708"/>
        <w:jc w:val="both"/>
        <w:rPr>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p w:rsidR="00B42BDE" w:rsidRDefault="00B42BDE" w:rsidP="006B7970">
      <w:pPr>
        <w:pStyle w:val="ConsPlusTitle"/>
        <w:widowControl/>
        <w:jc w:val="center"/>
        <w:rPr>
          <w:rFonts w:ascii="Times New Roman" w:hAnsi="Times New Roman" w:cs="Times New Roman"/>
          <w:sz w:val="28"/>
          <w:szCs w:val="28"/>
        </w:rPr>
      </w:pPr>
    </w:p>
    <w:p w:rsidR="00B42BDE" w:rsidRDefault="00B42BDE" w:rsidP="006B7970">
      <w:pPr>
        <w:pStyle w:val="ConsPlusTitle"/>
        <w:widowControl/>
        <w:jc w:val="center"/>
        <w:rPr>
          <w:rFonts w:ascii="Times New Roman" w:hAnsi="Times New Roman" w:cs="Times New Roman"/>
          <w:sz w:val="28"/>
          <w:szCs w:val="28"/>
        </w:rPr>
      </w:pPr>
    </w:p>
    <w:p w:rsidR="00B42BDE" w:rsidRDefault="00B42BDE" w:rsidP="006B7970">
      <w:pPr>
        <w:pStyle w:val="ConsPlusTitle"/>
        <w:widowControl/>
        <w:jc w:val="center"/>
        <w:rPr>
          <w:rFonts w:ascii="Times New Roman" w:hAnsi="Times New Roman" w:cs="Times New Roman"/>
          <w:sz w:val="28"/>
          <w:szCs w:val="28"/>
        </w:rPr>
      </w:pPr>
    </w:p>
    <w:p w:rsidR="00B42BDE" w:rsidRDefault="00B42BDE" w:rsidP="006B7970">
      <w:pPr>
        <w:pStyle w:val="ConsPlusTitle"/>
        <w:widowControl/>
        <w:jc w:val="center"/>
        <w:rPr>
          <w:rFonts w:ascii="Times New Roman" w:hAnsi="Times New Roman" w:cs="Times New Roman"/>
          <w:sz w:val="28"/>
          <w:szCs w:val="28"/>
        </w:rPr>
      </w:pPr>
    </w:p>
    <w:p w:rsidR="00B42BDE" w:rsidRDefault="00B42BDE" w:rsidP="006B7970">
      <w:pPr>
        <w:pStyle w:val="ConsPlusTitle"/>
        <w:widowControl/>
        <w:jc w:val="center"/>
        <w:rPr>
          <w:rFonts w:ascii="Times New Roman" w:hAnsi="Times New Roman" w:cs="Times New Roman"/>
          <w:sz w:val="28"/>
          <w:szCs w:val="28"/>
        </w:rPr>
      </w:pPr>
    </w:p>
    <w:p w:rsidR="00B42BDE" w:rsidRDefault="00B42BDE" w:rsidP="006B7970">
      <w:pPr>
        <w:pStyle w:val="ConsPlusTitle"/>
        <w:widowControl/>
        <w:jc w:val="center"/>
        <w:rPr>
          <w:rFonts w:ascii="Times New Roman" w:hAnsi="Times New Roman" w:cs="Times New Roman"/>
          <w:sz w:val="28"/>
          <w:szCs w:val="28"/>
        </w:rPr>
      </w:pPr>
    </w:p>
    <w:p w:rsidR="00B42BDE" w:rsidRDefault="00B42BDE" w:rsidP="006B7970">
      <w:pPr>
        <w:pStyle w:val="ConsPlusTitle"/>
        <w:widowControl/>
        <w:jc w:val="center"/>
        <w:rPr>
          <w:rFonts w:ascii="Times New Roman" w:hAnsi="Times New Roman" w:cs="Times New Roman"/>
          <w:sz w:val="28"/>
          <w:szCs w:val="28"/>
        </w:rPr>
      </w:pPr>
    </w:p>
    <w:p w:rsidR="00B42BDE" w:rsidRDefault="00B42BDE" w:rsidP="006B7970">
      <w:pPr>
        <w:pStyle w:val="ConsPlusTitle"/>
        <w:widowControl/>
        <w:jc w:val="center"/>
        <w:rPr>
          <w:rFonts w:ascii="Times New Roman" w:hAnsi="Times New Roman" w:cs="Times New Roman"/>
          <w:sz w:val="28"/>
          <w:szCs w:val="28"/>
        </w:rPr>
      </w:pPr>
    </w:p>
    <w:p w:rsidR="00B42BDE" w:rsidRDefault="00B42BDE" w:rsidP="006B7970">
      <w:pPr>
        <w:pStyle w:val="ConsPlusTitle"/>
        <w:widowControl/>
        <w:jc w:val="center"/>
        <w:rPr>
          <w:rFonts w:ascii="Times New Roman" w:hAnsi="Times New Roman" w:cs="Times New Roman"/>
          <w:sz w:val="28"/>
          <w:szCs w:val="28"/>
        </w:rPr>
      </w:pPr>
    </w:p>
    <w:p w:rsidR="00A56E5E" w:rsidRDefault="00A56E5E" w:rsidP="006B7970">
      <w:pPr>
        <w:pStyle w:val="ConsPlusTitle"/>
        <w:widowControl/>
        <w:jc w:val="center"/>
        <w:rPr>
          <w:rFonts w:ascii="Times New Roman" w:hAnsi="Times New Roman" w:cs="Times New Roman"/>
          <w:sz w:val="28"/>
          <w:szCs w:val="28"/>
        </w:rPr>
      </w:pPr>
    </w:p>
    <w:p w:rsidR="00A56E5E" w:rsidRDefault="00A56E5E" w:rsidP="006B7970">
      <w:pPr>
        <w:pStyle w:val="ConsPlusTitle"/>
        <w:widowControl/>
        <w:jc w:val="center"/>
        <w:rPr>
          <w:rFonts w:ascii="Times New Roman" w:hAnsi="Times New Roman" w:cs="Times New Roman"/>
          <w:sz w:val="28"/>
          <w:szCs w:val="28"/>
        </w:rPr>
      </w:pPr>
    </w:p>
    <w:p w:rsidR="00A56E5E" w:rsidRDefault="00A56E5E" w:rsidP="006B7970">
      <w:pPr>
        <w:pStyle w:val="ConsPlusTitle"/>
        <w:widowControl/>
        <w:jc w:val="center"/>
        <w:rPr>
          <w:rFonts w:ascii="Times New Roman" w:hAnsi="Times New Roman" w:cs="Times New Roman"/>
          <w:sz w:val="28"/>
          <w:szCs w:val="28"/>
        </w:rPr>
      </w:pPr>
    </w:p>
    <w:p w:rsidR="00A56E5E" w:rsidRDefault="00A56E5E" w:rsidP="006B7970">
      <w:pPr>
        <w:pStyle w:val="ConsPlusTitle"/>
        <w:widowControl/>
        <w:jc w:val="center"/>
        <w:rPr>
          <w:rFonts w:ascii="Times New Roman" w:hAnsi="Times New Roman" w:cs="Times New Roman"/>
          <w:sz w:val="28"/>
          <w:szCs w:val="28"/>
        </w:rPr>
      </w:pPr>
    </w:p>
    <w:p w:rsidR="00A56E5E" w:rsidRDefault="00A56E5E" w:rsidP="006B7970">
      <w:pPr>
        <w:pStyle w:val="ConsPlusTitle"/>
        <w:widowControl/>
        <w:jc w:val="center"/>
        <w:rPr>
          <w:rFonts w:ascii="Times New Roman" w:hAnsi="Times New Roman" w:cs="Times New Roman"/>
          <w:sz w:val="28"/>
          <w:szCs w:val="28"/>
        </w:rPr>
      </w:pPr>
    </w:p>
    <w:p w:rsidR="00A56E5E" w:rsidRDefault="00A56E5E" w:rsidP="006B7970">
      <w:pPr>
        <w:pStyle w:val="ConsPlusTitle"/>
        <w:widowControl/>
        <w:jc w:val="center"/>
        <w:rPr>
          <w:rFonts w:ascii="Times New Roman" w:hAnsi="Times New Roman" w:cs="Times New Roman"/>
          <w:sz w:val="28"/>
          <w:szCs w:val="28"/>
        </w:rPr>
      </w:pPr>
    </w:p>
    <w:p w:rsidR="00A56E5E" w:rsidRDefault="00A56E5E" w:rsidP="006B7970">
      <w:pPr>
        <w:pStyle w:val="ConsPlusTitle"/>
        <w:widowControl/>
        <w:jc w:val="center"/>
        <w:rPr>
          <w:rFonts w:ascii="Times New Roman" w:hAnsi="Times New Roman" w:cs="Times New Roman"/>
          <w:sz w:val="28"/>
          <w:szCs w:val="28"/>
        </w:rPr>
      </w:pPr>
    </w:p>
    <w:p w:rsidR="00A56E5E" w:rsidRDefault="00A56E5E" w:rsidP="006B7970">
      <w:pPr>
        <w:pStyle w:val="ConsPlusTitle"/>
        <w:widowControl/>
        <w:jc w:val="center"/>
        <w:rPr>
          <w:rFonts w:ascii="Times New Roman" w:hAnsi="Times New Roman" w:cs="Times New Roman"/>
          <w:sz w:val="28"/>
          <w:szCs w:val="28"/>
        </w:rPr>
      </w:pPr>
    </w:p>
    <w:p w:rsidR="00B42BDE" w:rsidRDefault="00B42BDE" w:rsidP="008453F2">
      <w:pPr>
        <w:pStyle w:val="ConsPlusTitle"/>
        <w:widowControl/>
        <w:rPr>
          <w:rFonts w:ascii="Times New Roman" w:hAnsi="Times New Roman" w:cs="Times New Roman"/>
          <w:sz w:val="28"/>
          <w:szCs w:val="28"/>
        </w:rPr>
      </w:pPr>
    </w:p>
    <w:p w:rsidR="004027D3" w:rsidRDefault="004027D3" w:rsidP="006B7970">
      <w:pPr>
        <w:pStyle w:val="ConsPlusTitle"/>
        <w:widowControl/>
        <w:jc w:val="center"/>
        <w:rPr>
          <w:rFonts w:ascii="Times New Roman" w:hAnsi="Times New Roman" w:cs="Times New Roman"/>
          <w:sz w:val="28"/>
          <w:szCs w:val="28"/>
        </w:rPr>
      </w:pPr>
    </w:p>
    <w:tbl>
      <w:tblPr>
        <w:tblW w:w="0" w:type="auto"/>
        <w:tblLook w:val="01E0"/>
      </w:tblPr>
      <w:tblGrid>
        <w:gridCol w:w="5234"/>
        <w:gridCol w:w="4620"/>
      </w:tblGrid>
      <w:tr w:rsidR="004027D3" w:rsidRPr="009326BC" w:rsidTr="00B42BDE">
        <w:tc>
          <w:tcPr>
            <w:tcW w:w="5353" w:type="dxa"/>
            <w:shd w:val="clear" w:color="auto" w:fill="auto"/>
          </w:tcPr>
          <w:p w:rsidR="004027D3" w:rsidRPr="009326BC" w:rsidRDefault="004027D3" w:rsidP="00E47D54">
            <w:pPr>
              <w:jc w:val="both"/>
              <w:rPr>
                <w:sz w:val="28"/>
                <w:szCs w:val="28"/>
              </w:rPr>
            </w:pPr>
          </w:p>
          <w:p w:rsidR="004027D3" w:rsidRPr="009326BC" w:rsidRDefault="004027D3" w:rsidP="00E47D54">
            <w:pPr>
              <w:jc w:val="both"/>
              <w:rPr>
                <w:sz w:val="28"/>
                <w:szCs w:val="28"/>
              </w:rPr>
            </w:pPr>
          </w:p>
        </w:tc>
        <w:tc>
          <w:tcPr>
            <w:tcW w:w="4678" w:type="dxa"/>
            <w:shd w:val="clear" w:color="auto" w:fill="auto"/>
          </w:tcPr>
          <w:p w:rsidR="00B42BDE" w:rsidRPr="00F01E71" w:rsidRDefault="00B42BDE" w:rsidP="00B42BDE">
            <w:pPr>
              <w:rPr>
                <w:sz w:val="28"/>
                <w:szCs w:val="28"/>
              </w:rPr>
            </w:pPr>
            <w:r w:rsidRPr="00F01E71">
              <w:rPr>
                <w:sz w:val="28"/>
                <w:szCs w:val="28"/>
              </w:rPr>
              <w:t>УТВЕРЖДЕН</w:t>
            </w:r>
            <w:r w:rsidR="008453F2">
              <w:rPr>
                <w:sz w:val="28"/>
                <w:szCs w:val="28"/>
              </w:rPr>
              <w:t>Ы</w:t>
            </w:r>
          </w:p>
          <w:p w:rsidR="00B42BDE" w:rsidRDefault="00B42BDE" w:rsidP="00B42BDE">
            <w:pPr>
              <w:rPr>
                <w:sz w:val="28"/>
                <w:szCs w:val="28"/>
              </w:rPr>
            </w:pPr>
            <w:r w:rsidRPr="00F01E71">
              <w:rPr>
                <w:sz w:val="28"/>
                <w:szCs w:val="28"/>
              </w:rPr>
              <w:t xml:space="preserve">постановлением администрации                                                                                      </w:t>
            </w:r>
            <w:r>
              <w:rPr>
                <w:sz w:val="28"/>
                <w:szCs w:val="28"/>
              </w:rPr>
              <w:t xml:space="preserve">                                               </w:t>
            </w:r>
          </w:p>
          <w:p w:rsidR="00B42BDE" w:rsidRPr="00F01E71" w:rsidRDefault="00B42BDE" w:rsidP="00B42BDE">
            <w:pPr>
              <w:rPr>
                <w:sz w:val="28"/>
                <w:szCs w:val="28"/>
              </w:rPr>
            </w:pPr>
            <w:r w:rsidRPr="00F01E71">
              <w:rPr>
                <w:sz w:val="28"/>
                <w:szCs w:val="28"/>
              </w:rPr>
              <w:t>городского округа Пелым</w:t>
            </w:r>
          </w:p>
          <w:p w:rsidR="004027D3" w:rsidRPr="009326BC" w:rsidRDefault="00B42BDE" w:rsidP="00A56E5E">
            <w:pPr>
              <w:rPr>
                <w:sz w:val="28"/>
                <w:szCs w:val="28"/>
              </w:rPr>
            </w:pPr>
            <w:r w:rsidRPr="00F01E71">
              <w:rPr>
                <w:sz w:val="28"/>
                <w:szCs w:val="28"/>
              </w:rPr>
              <w:t xml:space="preserve">от </w:t>
            </w:r>
            <w:r w:rsidR="008453F2" w:rsidRPr="008453F2">
              <w:rPr>
                <w:sz w:val="28"/>
                <w:szCs w:val="28"/>
                <w:u w:val="single"/>
              </w:rPr>
              <w:t>16.11</w:t>
            </w:r>
            <w:r>
              <w:rPr>
                <w:sz w:val="28"/>
                <w:szCs w:val="28"/>
                <w:u w:val="single"/>
              </w:rPr>
              <w:t>2016</w:t>
            </w:r>
            <w:r w:rsidRPr="00F01E71">
              <w:rPr>
                <w:sz w:val="28"/>
                <w:szCs w:val="28"/>
              </w:rPr>
              <w:t xml:space="preserve"> № </w:t>
            </w:r>
            <w:r w:rsidR="008453F2" w:rsidRPr="008453F2">
              <w:rPr>
                <w:sz w:val="28"/>
                <w:szCs w:val="28"/>
                <w:u w:val="single"/>
              </w:rPr>
              <w:t>434</w:t>
            </w:r>
          </w:p>
        </w:tc>
      </w:tr>
    </w:tbl>
    <w:p w:rsidR="004027D3" w:rsidRDefault="004027D3" w:rsidP="004027D3">
      <w:pPr>
        <w:jc w:val="right"/>
      </w:pPr>
    </w:p>
    <w:p w:rsidR="004027D3" w:rsidRPr="00FB637E" w:rsidRDefault="004027D3" w:rsidP="004027D3">
      <w:pPr>
        <w:jc w:val="center"/>
        <w:rPr>
          <w:sz w:val="28"/>
          <w:szCs w:val="28"/>
        </w:rPr>
      </w:pPr>
      <w:r w:rsidRPr="00FB637E">
        <w:rPr>
          <w:sz w:val="28"/>
          <w:szCs w:val="28"/>
        </w:rPr>
        <w:t>Основные направления бюджетной политики</w:t>
      </w:r>
    </w:p>
    <w:p w:rsidR="004027D3" w:rsidRPr="00FB637E" w:rsidRDefault="004027D3" w:rsidP="004027D3">
      <w:pPr>
        <w:jc w:val="center"/>
        <w:rPr>
          <w:sz w:val="28"/>
          <w:szCs w:val="28"/>
        </w:rPr>
      </w:pPr>
      <w:r w:rsidRPr="00FB637E">
        <w:rPr>
          <w:sz w:val="28"/>
          <w:szCs w:val="28"/>
        </w:rPr>
        <w:t>городского округа Пе</w:t>
      </w:r>
      <w:r w:rsidR="00A56E5E">
        <w:rPr>
          <w:sz w:val="28"/>
          <w:szCs w:val="28"/>
        </w:rPr>
        <w:t>лым</w:t>
      </w:r>
    </w:p>
    <w:p w:rsidR="004027D3" w:rsidRPr="00FB637E" w:rsidRDefault="004027D3" w:rsidP="004027D3">
      <w:pPr>
        <w:jc w:val="center"/>
        <w:rPr>
          <w:sz w:val="28"/>
          <w:szCs w:val="28"/>
        </w:rPr>
      </w:pPr>
      <w:r w:rsidRPr="00FB637E">
        <w:rPr>
          <w:sz w:val="28"/>
          <w:szCs w:val="28"/>
        </w:rPr>
        <w:t>на 2017</w:t>
      </w:r>
      <w:r w:rsidR="00A56E5E">
        <w:rPr>
          <w:sz w:val="28"/>
          <w:szCs w:val="28"/>
        </w:rPr>
        <w:t xml:space="preserve"> год</w:t>
      </w:r>
    </w:p>
    <w:p w:rsidR="004027D3" w:rsidRDefault="004027D3" w:rsidP="004027D3">
      <w:pPr>
        <w:jc w:val="center"/>
        <w:rPr>
          <w:b/>
          <w:sz w:val="28"/>
          <w:szCs w:val="28"/>
        </w:rPr>
      </w:pPr>
    </w:p>
    <w:p w:rsidR="00A56E5E" w:rsidRPr="00A56E5E" w:rsidRDefault="004027D3" w:rsidP="004027D3">
      <w:pPr>
        <w:ind w:firstLine="708"/>
        <w:jc w:val="both"/>
        <w:rPr>
          <w:color w:val="000000" w:themeColor="text1"/>
          <w:sz w:val="28"/>
          <w:szCs w:val="28"/>
        </w:rPr>
      </w:pPr>
      <w:r w:rsidRPr="00A56E5E">
        <w:rPr>
          <w:color w:val="000000" w:themeColor="text1"/>
          <w:sz w:val="28"/>
          <w:szCs w:val="28"/>
        </w:rPr>
        <w:t>Основные направления бюджетной политики городского округа Пе</w:t>
      </w:r>
      <w:r w:rsidR="00A56E5E" w:rsidRPr="00A56E5E">
        <w:rPr>
          <w:color w:val="000000" w:themeColor="text1"/>
          <w:sz w:val="28"/>
          <w:szCs w:val="28"/>
        </w:rPr>
        <w:t xml:space="preserve">лым на 2017 год </w:t>
      </w:r>
      <w:r w:rsidRPr="00A56E5E">
        <w:rPr>
          <w:color w:val="000000" w:themeColor="text1"/>
          <w:sz w:val="28"/>
          <w:szCs w:val="28"/>
        </w:rPr>
        <w:t>(далее по тексту – бюджетная политика) подготовлены с целью составления проекта бюджета городского округа Пе</w:t>
      </w:r>
      <w:r w:rsidR="00A56E5E" w:rsidRPr="00A56E5E">
        <w:rPr>
          <w:color w:val="000000" w:themeColor="text1"/>
          <w:sz w:val="28"/>
          <w:szCs w:val="28"/>
        </w:rPr>
        <w:t>лым</w:t>
      </w:r>
      <w:r w:rsidRPr="00A56E5E">
        <w:rPr>
          <w:color w:val="000000" w:themeColor="text1"/>
          <w:sz w:val="28"/>
          <w:szCs w:val="28"/>
        </w:rPr>
        <w:t xml:space="preserve"> на 2017 год</w:t>
      </w:r>
      <w:r w:rsidR="00A56E5E" w:rsidRPr="00A56E5E">
        <w:rPr>
          <w:color w:val="000000" w:themeColor="text1"/>
          <w:sz w:val="28"/>
          <w:szCs w:val="28"/>
        </w:rPr>
        <w:t>.</w:t>
      </w:r>
    </w:p>
    <w:p w:rsidR="004027D3" w:rsidRPr="00A56E5E" w:rsidRDefault="004027D3" w:rsidP="00A56E5E">
      <w:pPr>
        <w:shd w:val="clear" w:color="auto" w:fill="FFFFFF"/>
        <w:tabs>
          <w:tab w:val="left" w:pos="13056"/>
        </w:tabs>
        <w:ind w:right="-1" w:firstLine="567"/>
        <w:jc w:val="both"/>
        <w:rPr>
          <w:sz w:val="28"/>
          <w:szCs w:val="28"/>
        </w:rPr>
      </w:pPr>
      <w:r w:rsidRPr="002A6A5E">
        <w:rPr>
          <w:sz w:val="28"/>
          <w:szCs w:val="28"/>
        </w:rPr>
        <w:t>Бюджетная политика основана на преемственности бюджетной политики в 2016 год</w:t>
      </w:r>
      <w:r w:rsidR="00A56E5E">
        <w:rPr>
          <w:sz w:val="28"/>
          <w:szCs w:val="28"/>
        </w:rPr>
        <w:t>у</w:t>
      </w:r>
      <w:r w:rsidRPr="002A6A5E">
        <w:rPr>
          <w:sz w:val="28"/>
          <w:szCs w:val="28"/>
        </w:rPr>
        <w:t xml:space="preserve"> с учетом достижения целей и решен</w:t>
      </w:r>
      <w:r>
        <w:rPr>
          <w:sz w:val="28"/>
          <w:szCs w:val="28"/>
        </w:rPr>
        <w:t xml:space="preserve">ия задач по муниципальным программам, поэтапной реализации Стратегии развития </w:t>
      </w:r>
      <w:r w:rsidRPr="00A56E5E">
        <w:rPr>
          <w:sz w:val="28"/>
          <w:szCs w:val="28"/>
        </w:rPr>
        <w:t>городского округа Пе</w:t>
      </w:r>
      <w:r w:rsidR="00A56E5E" w:rsidRPr="00A56E5E">
        <w:rPr>
          <w:sz w:val="28"/>
          <w:szCs w:val="28"/>
        </w:rPr>
        <w:t xml:space="preserve">лым и </w:t>
      </w:r>
      <w:r w:rsidR="00A56E5E" w:rsidRPr="00A56E5E">
        <w:rPr>
          <w:bCs/>
          <w:color w:val="000000"/>
          <w:spacing w:val="3"/>
          <w:sz w:val="28"/>
          <w:szCs w:val="28"/>
        </w:rPr>
        <w:t>реализации муниципальн</w:t>
      </w:r>
      <w:r w:rsidR="00A56E5E">
        <w:rPr>
          <w:bCs/>
          <w:color w:val="000000"/>
          <w:spacing w:val="3"/>
          <w:sz w:val="28"/>
          <w:szCs w:val="28"/>
        </w:rPr>
        <w:t>ых</w:t>
      </w:r>
      <w:r w:rsidR="00A56E5E" w:rsidRPr="00A56E5E">
        <w:rPr>
          <w:bCs/>
          <w:color w:val="000000"/>
          <w:spacing w:val="3"/>
          <w:sz w:val="28"/>
          <w:szCs w:val="28"/>
        </w:rPr>
        <w:t xml:space="preserve"> программ городского округа Пелым</w:t>
      </w:r>
      <w:r w:rsidRPr="00A56E5E">
        <w:rPr>
          <w:sz w:val="28"/>
          <w:szCs w:val="28"/>
        </w:rPr>
        <w:t>.</w:t>
      </w:r>
    </w:p>
    <w:p w:rsidR="004027D3" w:rsidRPr="00844A03" w:rsidRDefault="004027D3" w:rsidP="004027D3">
      <w:pPr>
        <w:widowControl w:val="0"/>
        <w:adjustRightInd w:val="0"/>
        <w:ind w:firstLine="708"/>
        <w:jc w:val="both"/>
        <w:rPr>
          <w:sz w:val="28"/>
          <w:szCs w:val="28"/>
        </w:rPr>
      </w:pPr>
      <w:r w:rsidRPr="002A6A5E">
        <w:rPr>
          <w:sz w:val="28"/>
          <w:szCs w:val="28"/>
        </w:rPr>
        <w:t xml:space="preserve">Целью Основных направлений бюджетной политики является определение условий, принимаемых для составления проекта бюджета городского </w:t>
      </w:r>
      <w:r w:rsidR="00A56E5E">
        <w:rPr>
          <w:sz w:val="28"/>
          <w:szCs w:val="28"/>
        </w:rPr>
        <w:t>округа Пелым на 2017 год</w:t>
      </w:r>
      <w:r w:rsidRPr="002A6A5E">
        <w:rPr>
          <w:sz w:val="28"/>
          <w:szCs w:val="28"/>
        </w:rPr>
        <w:t xml:space="preserve">, подходов к его формированию, основных характеристик и прогнозируемых параметров бюджета городского округа, определение основных направлений бюджетной </w:t>
      </w:r>
      <w:proofErr w:type="gramStart"/>
      <w:r w:rsidRPr="002A6A5E">
        <w:rPr>
          <w:sz w:val="28"/>
          <w:szCs w:val="28"/>
        </w:rPr>
        <w:t>политики на</w:t>
      </w:r>
      <w:proofErr w:type="gramEnd"/>
      <w:r w:rsidRPr="002A6A5E">
        <w:rPr>
          <w:sz w:val="28"/>
          <w:szCs w:val="28"/>
        </w:rPr>
        <w:t xml:space="preserve"> среднесрочную перспективу.</w:t>
      </w:r>
    </w:p>
    <w:p w:rsidR="00A56E5E" w:rsidRPr="0009273D" w:rsidRDefault="00A56E5E" w:rsidP="004027D3">
      <w:pPr>
        <w:ind w:firstLine="708"/>
        <w:jc w:val="both"/>
        <w:rPr>
          <w:sz w:val="28"/>
          <w:szCs w:val="28"/>
        </w:rPr>
      </w:pPr>
    </w:p>
    <w:p w:rsidR="004027D3" w:rsidRDefault="004027D3" w:rsidP="004027D3">
      <w:pPr>
        <w:ind w:left="360"/>
        <w:jc w:val="center"/>
        <w:rPr>
          <w:sz w:val="28"/>
          <w:szCs w:val="28"/>
        </w:rPr>
      </w:pPr>
      <w:r w:rsidRPr="00403D1D">
        <w:rPr>
          <w:sz w:val="28"/>
          <w:szCs w:val="28"/>
        </w:rPr>
        <w:t>Итоги бюджетной политики в 2015 году и 1 половине 2016 года</w:t>
      </w:r>
    </w:p>
    <w:p w:rsidR="00E574F7" w:rsidRPr="00403D1D" w:rsidRDefault="00E574F7" w:rsidP="004027D3">
      <w:pPr>
        <w:ind w:left="360"/>
        <w:jc w:val="center"/>
        <w:rPr>
          <w:sz w:val="28"/>
          <w:szCs w:val="28"/>
        </w:rPr>
      </w:pPr>
    </w:p>
    <w:p w:rsidR="004027D3" w:rsidRPr="00E574F7" w:rsidRDefault="004027D3" w:rsidP="00E574F7">
      <w:pPr>
        <w:ind w:firstLine="567"/>
        <w:jc w:val="both"/>
        <w:rPr>
          <w:sz w:val="28"/>
          <w:szCs w:val="28"/>
        </w:rPr>
      </w:pPr>
      <w:r w:rsidRPr="00E574F7">
        <w:rPr>
          <w:sz w:val="28"/>
          <w:szCs w:val="28"/>
        </w:rPr>
        <w:t xml:space="preserve">Характеризуя экономическую ситуацию по итогам 2015 года, следует отметить, что в сложных экономических условиях не произошло падения уровня производства  товаров, выполненных работ и </w:t>
      </w:r>
      <w:r w:rsidR="002865A4" w:rsidRPr="00E574F7">
        <w:rPr>
          <w:sz w:val="28"/>
          <w:szCs w:val="28"/>
        </w:rPr>
        <w:t>услуг  по  городскому округу Пелым</w:t>
      </w:r>
      <w:r w:rsidRPr="00E574F7">
        <w:rPr>
          <w:sz w:val="28"/>
          <w:szCs w:val="28"/>
        </w:rPr>
        <w:t xml:space="preserve">  по сравнению с предыдущим годом.</w:t>
      </w:r>
    </w:p>
    <w:p w:rsidR="004027D3" w:rsidRPr="00E574F7" w:rsidRDefault="004027D3" w:rsidP="00E574F7">
      <w:pPr>
        <w:ind w:firstLine="567"/>
        <w:jc w:val="both"/>
        <w:rPr>
          <w:sz w:val="28"/>
          <w:szCs w:val="28"/>
        </w:rPr>
      </w:pPr>
      <w:r w:rsidRPr="00E574F7">
        <w:rPr>
          <w:sz w:val="28"/>
          <w:szCs w:val="28"/>
        </w:rPr>
        <w:t xml:space="preserve">Вместе с тем, инвестиционная активность организаций, расположенных на территории городского округа, </w:t>
      </w:r>
      <w:r w:rsidR="00BA091D" w:rsidRPr="00E574F7">
        <w:rPr>
          <w:sz w:val="28"/>
          <w:szCs w:val="28"/>
        </w:rPr>
        <w:t>возросла</w:t>
      </w:r>
      <w:r w:rsidRPr="00E574F7">
        <w:rPr>
          <w:sz w:val="28"/>
          <w:szCs w:val="28"/>
        </w:rPr>
        <w:t>,</w:t>
      </w:r>
      <w:r w:rsidR="00BA091D" w:rsidRPr="00E574F7">
        <w:rPr>
          <w:sz w:val="28"/>
          <w:szCs w:val="28"/>
        </w:rPr>
        <w:t xml:space="preserve"> незначительно</w:t>
      </w:r>
      <w:r w:rsidRPr="00E574F7">
        <w:rPr>
          <w:sz w:val="28"/>
          <w:szCs w:val="28"/>
        </w:rPr>
        <w:t xml:space="preserve"> </w:t>
      </w:r>
      <w:r w:rsidR="00BA091D" w:rsidRPr="00E574F7">
        <w:rPr>
          <w:sz w:val="28"/>
          <w:szCs w:val="28"/>
        </w:rPr>
        <w:t>увеличились</w:t>
      </w:r>
      <w:r w:rsidR="00913638" w:rsidRPr="00E574F7">
        <w:rPr>
          <w:sz w:val="28"/>
          <w:szCs w:val="28"/>
        </w:rPr>
        <w:t xml:space="preserve"> доходы населения</w:t>
      </w:r>
      <w:r w:rsidRPr="00E574F7">
        <w:rPr>
          <w:sz w:val="28"/>
          <w:szCs w:val="28"/>
        </w:rPr>
        <w:t>. </w:t>
      </w:r>
    </w:p>
    <w:p w:rsidR="004027D3" w:rsidRPr="00E574F7" w:rsidRDefault="004027D3" w:rsidP="00E574F7">
      <w:pPr>
        <w:ind w:firstLine="567"/>
        <w:jc w:val="both"/>
        <w:rPr>
          <w:spacing w:val="-2"/>
          <w:sz w:val="28"/>
          <w:szCs w:val="28"/>
        </w:rPr>
      </w:pPr>
      <w:r w:rsidRPr="00E574F7">
        <w:rPr>
          <w:sz w:val="28"/>
          <w:szCs w:val="28"/>
        </w:rPr>
        <w:t>Объем произведенной продукции, выполненных работ и оказанных услуг организациями городского округа  Пе</w:t>
      </w:r>
      <w:r w:rsidR="00BA091D" w:rsidRPr="00E574F7">
        <w:rPr>
          <w:sz w:val="28"/>
          <w:szCs w:val="28"/>
        </w:rPr>
        <w:t>лым</w:t>
      </w:r>
      <w:r w:rsidRPr="00E574F7">
        <w:rPr>
          <w:sz w:val="28"/>
          <w:szCs w:val="28"/>
        </w:rPr>
        <w:t xml:space="preserve"> в 2015 году составил </w:t>
      </w:r>
      <w:r w:rsidR="00BA091D" w:rsidRPr="00E574F7">
        <w:rPr>
          <w:sz w:val="28"/>
          <w:szCs w:val="28"/>
        </w:rPr>
        <w:t>354</w:t>
      </w:r>
      <w:r w:rsidRPr="00E574F7">
        <w:rPr>
          <w:sz w:val="28"/>
          <w:szCs w:val="28"/>
        </w:rPr>
        <w:t xml:space="preserve">  мл</w:t>
      </w:r>
      <w:r w:rsidR="00BA091D" w:rsidRPr="00E574F7">
        <w:rPr>
          <w:sz w:val="28"/>
          <w:szCs w:val="28"/>
        </w:rPr>
        <w:t>н</w:t>
      </w:r>
      <w:r w:rsidRPr="00E574F7">
        <w:rPr>
          <w:sz w:val="28"/>
          <w:szCs w:val="28"/>
        </w:rPr>
        <w:t>. руб.,  или</w:t>
      </w:r>
      <w:r w:rsidRPr="00E574F7">
        <w:rPr>
          <w:spacing w:val="-2"/>
          <w:sz w:val="28"/>
          <w:szCs w:val="28"/>
        </w:rPr>
        <w:t xml:space="preserve">  1</w:t>
      </w:r>
      <w:r w:rsidR="00BA091D" w:rsidRPr="00E574F7">
        <w:rPr>
          <w:spacing w:val="-2"/>
          <w:sz w:val="28"/>
          <w:szCs w:val="28"/>
        </w:rPr>
        <w:t>06,3</w:t>
      </w:r>
      <w:r w:rsidRPr="00E574F7">
        <w:rPr>
          <w:spacing w:val="-2"/>
          <w:sz w:val="28"/>
          <w:szCs w:val="28"/>
        </w:rPr>
        <w:t xml:space="preserve">  %  к уровню 2014</w:t>
      </w:r>
      <w:r w:rsidR="00C8423A" w:rsidRPr="00E574F7">
        <w:rPr>
          <w:spacing w:val="-2"/>
          <w:sz w:val="28"/>
          <w:szCs w:val="28"/>
        </w:rPr>
        <w:t xml:space="preserve"> года:</w:t>
      </w:r>
    </w:p>
    <w:p w:rsidR="006A0F5D" w:rsidRPr="00E574F7" w:rsidRDefault="006A0F5D" w:rsidP="00E574F7">
      <w:pPr>
        <w:pStyle w:val="Style3"/>
        <w:widowControl/>
        <w:spacing w:line="240" w:lineRule="auto"/>
        <w:ind w:firstLine="567"/>
        <w:rPr>
          <w:color w:val="000000"/>
          <w:spacing w:val="-2"/>
          <w:sz w:val="28"/>
          <w:szCs w:val="28"/>
        </w:rPr>
      </w:pPr>
      <w:r w:rsidRPr="00E574F7">
        <w:rPr>
          <w:color w:val="000000"/>
          <w:spacing w:val="-2"/>
          <w:sz w:val="28"/>
          <w:szCs w:val="28"/>
        </w:rPr>
        <w:t>-   организации обрабатывающих производств  -  262,3 млн. руб.;</w:t>
      </w:r>
    </w:p>
    <w:p w:rsidR="006A0F5D" w:rsidRPr="00E574F7" w:rsidRDefault="006A0F5D" w:rsidP="00E574F7">
      <w:pPr>
        <w:pStyle w:val="Style3"/>
        <w:widowControl/>
        <w:spacing w:line="240" w:lineRule="auto"/>
        <w:ind w:firstLine="567"/>
        <w:rPr>
          <w:color w:val="000000"/>
          <w:sz w:val="28"/>
          <w:szCs w:val="28"/>
        </w:rPr>
      </w:pPr>
      <w:r w:rsidRPr="00E574F7">
        <w:rPr>
          <w:color w:val="000000"/>
          <w:spacing w:val="-2"/>
          <w:sz w:val="28"/>
          <w:szCs w:val="28"/>
        </w:rPr>
        <w:t xml:space="preserve">- </w:t>
      </w:r>
      <w:r w:rsidRPr="00E574F7">
        <w:rPr>
          <w:color w:val="000000"/>
          <w:sz w:val="28"/>
          <w:szCs w:val="28"/>
        </w:rPr>
        <w:t>предприятия энергетического комплекса, производства и распределения газа и воды – 15,3 млн. руб.;</w:t>
      </w:r>
    </w:p>
    <w:p w:rsidR="006A0F5D" w:rsidRPr="00E574F7" w:rsidRDefault="006A0F5D" w:rsidP="00E574F7">
      <w:pPr>
        <w:rPr>
          <w:sz w:val="28"/>
          <w:szCs w:val="28"/>
        </w:rPr>
      </w:pPr>
      <w:r w:rsidRPr="00E574F7">
        <w:rPr>
          <w:sz w:val="28"/>
          <w:szCs w:val="28"/>
        </w:rPr>
        <w:t>- транспорт и связи – 32,6 млн. рублей;</w:t>
      </w:r>
    </w:p>
    <w:p w:rsidR="006A0F5D" w:rsidRPr="00E574F7" w:rsidRDefault="006A0F5D" w:rsidP="00E574F7">
      <w:pPr>
        <w:rPr>
          <w:sz w:val="28"/>
          <w:szCs w:val="28"/>
        </w:rPr>
      </w:pPr>
      <w:r w:rsidRPr="00E574F7">
        <w:rPr>
          <w:sz w:val="28"/>
          <w:szCs w:val="28"/>
        </w:rPr>
        <w:t>- строительство – 18,9 млн</w:t>
      </w:r>
      <w:proofErr w:type="gramStart"/>
      <w:r w:rsidRPr="00E574F7">
        <w:rPr>
          <w:sz w:val="28"/>
          <w:szCs w:val="28"/>
        </w:rPr>
        <w:t>.р</w:t>
      </w:r>
      <w:proofErr w:type="gramEnd"/>
      <w:r w:rsidRPr="00E574F7">
        <w:rPr>
          <w:sz w:val="28"/>
          <w:szCs w:val="28"/>
        </w:rPr>
        <w:t>ублей.</w:t>
      </w:r>
    </w:p>
    <w:p w:rsidR="006A0F5D" w:rsidRPr="00E574F7" w:rsidRDefault="006A0F5D" w:rsidP="00E574F7">
      <w:pPr>
        <w:ind w:firstLine="567"/>
        <w:jc w:val="both"/>
        <w:rPr>
          <w:spacing w:val="-2"/>
          <w:sz w:val="28"/>
          <w:szCs w:val="28"/>
        </w:rPr>
      </w:pPr>
      <w:r w:rsidRPr="00E574F7">
        <w:rPr>
          <w:spacing w:val="-2"/>
          <w:sz w:val="28"/>
          <w:szCs w:val="28"/>
        </w:rPr>
        <w:t>Объем инвестиций в основной капитал по крупным и средним организациям городского округа  Пелым в 2015 году составил 24,4  млн. рублей</w:t>
      </w:r>
      <w:r w:rsidR="00913638" w:rsidRPr="00E574F7">
        <w:rPr>
          <w:spacing w:val="-2"/>
          <w:sz w:val="28"/>
          <w:szCs w:val="28"/>
        </w:rPr>
        <w:t>, что в 5 раз больше уровня 2014 года.</w:t>
      </w:r>
      <w:r w:rsidRPr="00E574F7">
        <w:rPr>
          <w:spacing w:val="-2"/>
          <w:sz w:val="28"/>
          <w:szCs w:val="28"/>
        </w:rPr>
        <w:t xml:space="preserve"> </w:t>
      </w:r>
    </w:p>
    <w:p w:rsidR="006A0F5D" w:rsidRPr="009B5979" w:rsidRDefault="006A0F5D" w:rsidP="006A0F5D">
      <w:pPr>
        <w:pStyle w:val="Style3"/>
        <w:widowControl/>
        <w:spacing w:line="240" w:lineRule="auto"/>
        <w:ind w:firstLine="708"/>
        <w:rPr>
          <w:color w:val="000000"/>
          <w:sz w:val="28"/>
          <w:szCs w:val="28"/>
        </w:rPr>
      </w:pPr>
      <w:r w:rsidRPr="009B5979">
        <w:rPr>
          <w:color w:val="000000"/>
          <w:spacing w:val="-2"/>
          <w:sz w:val="28"/>
          <w:szCs w:val="28"/>
        </w:rPr>
        <w:t>В 201</w:t>
      </w:r>
      <w:r>
        <w:rPr>
          <w:color w:val="000000"/>
          <w:spacing w:val="-2"/>
          <w:sz w:val="28"/>
          <w:szCs w:val="28"/>
        </w:rPr>
        <w:t>5</w:t>
      </w:r>
      <w:r w:rsidRPr="009B5979">
        <w:rPr>
          <w:color w:val="000000"/>
          <w:spacing w:val="-2"/>
          <w:sz w:val="28"/>
          <w:szCs w:val="28"/>
        </w:rPr>
        <w:t xml:space="preserve"> году оборот розничной торговли составил 16</w:t>
      </w:r>
      <w:r>
        <w:rPr>
          <w:color w:val="000000"/>
          <w:spacing w:val="-2"/>
          <w:sz w:val="28"/>
          <w:szCs w:val="28"/>
        </w:rPr>
        <w:t>7,5</w:t>
      </w:r>
      <w:r w:rsidRPr="009B5979">
        <w:rPr>
          <w:color w:val="000000"/>
          <w:spacing w:val="-2"/>
          <w:sz w:val="28"/>
          <w:szCs w:val="28"/>
        </w:rPr>
        <w:t xml:space="preserve"> млн. рублей (рост оборота розничной торговли - на 3 % по сравнению с 201</w:t>
      </w:r>
      <w:r>
        <w:rPr>
          <w:color w:val="000000"/>
          <w:spacing w:val="-2"/>
          <w:sz w:val="28"/>
          <w:szCs w:val="28"/>
        </w:rPr>
        <w:t>4</w:t>
      </w:r>
      <w:r w:rsidRPr="009B5979">
        <w:rPr>
          <w:color w:val="000000"/>
          <w:spacing w:val="-2"/>
          <w:sz w:val="28"/>
          <w:szCs w:val="28"/>
        </w:rPr>
        <w:t xml:space="preserve"> годом).</w:t>
      </w:r>
    </w:p>
    <w:p w:rsidR="006A0F5D" w:rsidRPr="00733C99" w:rsidRDefault="006A0F5D" w:rsidP="006A0F5D">
      <w:pPr>
        <w:widowControl w:val="0"/>
        <w:adjustRightInd w:val="0"/>
        <w:ind w:firstLine="708"/>
        <w:jc w:val="both"/>
        <w:rPr>
          <w:color w:val="000000" w:themeColor="text1"/>
          <w:sz w:val="28"/>
          <w:szCs w:val="28"/>
        </w:rPr>
      </w:pPr>
      <w:r w:rsidRPr="009B5979">
        <w:rPr>
          <w:color w:val="000000"/>
          <w:sz w:val="28"/>
          <w:szCs w:val="28"/>
        </w:rPr>
        <w:lastRenderedPageBreak/>
        <w:t>Уровень  зарегистрированной безработицы к экономически активному населению  по состоянию  на 31 декабря 201</w:t>
      </w:r>
      <w:r w:rsidR="003C10A5">
        <w:rPr>
          <w:color w:val="000000"/>
          <w:sz w:val="28"/>
          <w:szCs w:val="28"/>
        </w:rPr>
        <w:t>5</w:t>
      </w:r>
      <w:r w:rsidRPr="009B5979">
        <w:rPr>
          <w:color w:val="000000"/>
          <w:sz w:val="28"/>
          <w:szCs w:val="28"/>
        </w:rPr>
        <w:t xml:space="preserve"> </w:t>
      </w:r>
      <w:r w:rsidRPr="00733C99">
        <w:rPr>
          <w:color w:val="000000" w:themeColor="text1"/>
          <w:sz w:val="28"/>
          <w:szCs w:val="28"/>
        </w:rPr>
        <w:t>года  -  0</w:t>
      </w:r>
      <w:r w:rsidR="00733C99" w:rsidRPr="00733C99">
        <w:rPr>
          <w:color w:val="000000" w:themeColor="text1"/>
          <w:sz w:val="28"/>
          <w:szCs w:val="28"/>
        </w:rPr>
        <w:t>,</w:t>
      </w:r>
      <w:r w:rsidRPr="00733C99">
        <w:rPr>
          <w:color w:val="000000" w:themeColor="text1"/>
          <w:sz w:val="28"/>
          <w:szCs w:val="28"/>
        </w:rPr>
        <w:t>9</w:t>
      </w:r>
      <w:r w:rsidR="00733C99" w:rsidRPr="00733C99">
        <w:rPr>
          <w:color w:val="000000" w:themeColor="text1"/>
          <w:sz w:val="28"/>
          <w:szCs w:val="28"/>
        </w:rPr>
        <w:t>6</w:t>
      </w:r>
      <w:r w:rsidRPr="00733C99">
        <w:rPr>
          <w:color w:val="000000" w:themeColor="text1"/>
          <w:sz w:val="28"/>
          <w:szCs w:val="28"/>
        </w:rPr>
        <w:t>%</w:t>
      </w:r>
      <w:r w:rsidR="00913638">
        <w:rPr>
          <w:color w:val="000000" w:themeColor="text1"/>
          <w:sz w:val="28"/>
          <w:szCs w:val="28"/>
        </w:rPr>
        <w:t>, 22 безработных</w:t>
      </w:r>
      <w:r w:rsidRPr="00733C99">
        <w:rPr>
          <w:color w:val="000000" w:themeColor="text1"/>
          <w:sz w:val="28"/>
          <w:szCs w:val="28"/>
        </w:rPr>
        <w:t>.</w:t>
      </w:r>
    </w:p>
    <w:p w:rsidR="006A0F5D" w:rsidRPr="00197ECF" w:rsidRDefault="006A0F5D" w:rsidP="006A0F5D">
      <w:pPr>
        <w:ind w:firstLine="708"/>
        <w:jc w:val="both"/>
        <w:rPr>
          <w:color w:val="000000"/>
          <w:sz w:val="28"/>
          <w:szCs w:val="28"/>
        </w:rPr>
      </w:pPr>
      <w:r w:rsidRPr="00733C99">
        <w:rPr>
          <w:color w:val="000000" w:themeColor="text1"/>
          <w:sz w:val="28"/>
          <w:szCs w:val="28"/>
        </w:rPr>
        <w:t>Среднемесячная начисленная  заработная плата работников</w:t>
      </w:r>
      <w:r w:rsidR="00C8423A">
        <w:rPr>
          <w:color w:val="000000"/>
          <w:sz w:val="28"/>
          <w:szCs w:val="28"/>
        </w:rPr>
        <w:t xml:space="preserve"> </w:t>
      </w:r>
      <w:r w:rsidR="00E574F7">
        <w:rPr>
          <w:color w:val="000000"/>
          <w:sz w:val="28"/>
          <w:szCs w:val="28"/>
        </w:rPr>
        <w:t xml:space="preserve">(данные статистики) </w:t>
      </w:r>
      <w:r w:rsidRPr="00197ECF">
        <w:rPr>
          <w:color w:val="000000"/>
          <w:sz w:val="28"/>
          <w:szCs w:val="28"/>
        </w:rPr>
        <w:t>в 201</w:t>
      </w:r>
      <w:r w:rsidR="00733C99">
        <w:rPr>
          <w:color w:val="000000"/>
          <w:sz w:val="28"/>
          <w:szCs w:val="28"/>
        </w:rPr>
        <w:t>5</w:t>
      </w:r>
      <w:r w:rsidRPr="00197ECF">
        <w:rPr>
          <w:color w:val="000000"/>
          <w:sz w:val="28"/>
          <w:szCs w:val="28"/>
        </w:rPr>
        <w:t xml:space="preserve"> году составила </w:t>
      </w:r>
      <w:r w:rsidR="00733C99">
        <w:rPr>
          <w:color w:val="000000"/>
          <w:sz w:val="28"/>
          <w:szCs w:val="28"/>
        </w:rPr>
        <w:t>49,6</w:t>
      </w:r>
      <w:r w:rsidRPr="00197ECF">
        <w:rPr>
          <w:color w:val="000000"/>
          <w:sz w:val="28"/>
          <w:szCs w:val="28"/>
        </w:rPr>
        <w:t xml:space="preserve"> </w:t>
      </w:r>
      <w:r w:rsidR="00733C99">
        <w:rPr>
          <w:color w:val="000000"/>
          <w:sz w:val="28"/>
          <w:szCs w:val="28"/>
        </w:rPr>
        <w:t xml:space="preserve">тыс. </w:t>
      </w:r>
      <w:r w:rsidRPr="00197ECF">
        <w:rPr>
          <w:color w:val="000000"/>
          <w:sz w:val="28"/>
          <w:szCs w:val="28"/>
        </w:rPr>
        <w:t>руб</w:t>
      </w:r>
      <w:r w:rsidR="00913638">
        <w:rPr>
          <w:color w:val="000000"/>
          <w:sz w:val="28"/>
          <w:szCs w:val="28"/>
        </w:rPr>
        <w:t>лей</w:t>
      </w:r>
      <w:r>
        <w:rPr>
          <w:color w:val="000000"/>
          <w:sz w:val="28"/>
          <w:szCs w:val="28"/>
        </w:rPr>
        <w:t>.</w:t>
      </w:r>
      <w:r w:rsidRPr="00197ECF">
        <w:rPr>
          <w:color w:val="000000"/>
          <w:sz w:val="28"/>
          <w:szCs w:val="28"/>
        </w:rPr>
        <w:t xml:space="preserve"> </w:t>
      </w:r>
    </w:p>
    <w:p w:rsidR="006A0F5D" w:rsidRPr="00197ECF" w:rsidRDefault="006A0F5D" w:rsidP="006A0F5D">
      <w:pPr>
        <w:widowControl w:val="0"/>
        <w:adjustRightInd w:val="0"/>
        <w:ind w:firstLine="708"/>
        <w:jc w:val="both"/>
        <w:rPr>
          <w:color w:val="000000"/>
          <w:sz w:val="28"/>
          <w:szCs w:val="28"/>
        </w:rPr>
      </w:pPr>
      <w:r w:rsidRPr="00197ECF">
        <w:rPr>
          <w:color w:val="000000"/>
          <w:sz w:val="28"/>
          <w:szCs w:val="28"/>
        </w:rPr>
        <w:t>Численность населения городского округа на 1 января 201</w:t>
      </w:r>
      <w:r w:rsidR="00733C99">
        <w:rPr>
          <w:color w:val="000000"/>
          <w:sz w:val="28"/>
          <w:szCs w:val="28"/>
        </w:rPr>
        <w:t>6</w:t>
      </w:r>
      <w:r w:rsidRPr="00197ECF">
        <w:rPr>
          <w:color w:val="000000"/>
          <w:sz w:val="28"/>
          <w:szCs w:val="28"/>
        </w:rPr>
        <w:t xml:space="preserve"> года  составляла 39</w:t>
      </w:r>
      <w:r w:rsidR="00733C99">
        <w:rPr>
          <w:color w:val="000000"/>
          <w:sz w:val="28"/>
          <w:szCs w:val="28"/>
        </w:rPr>
        <w:t>48</w:t>
      </w:r>
      <w:r w:rsidRPr="00197ECF">
        <w:rPr>
          <w:color w:val="000000"/>
          <w:sz w:val="28"/>
          <w:szCs w:val="28"/>
        </w:rPr>
        <w:t xml:space="preserve"> человек, из них в городской местности проживало  </w:t>
      </w:r>
      <w:r w:rsidR="00733C99">
        <w:rPr>
          <w:color w:val="000000"/>
          <w:sz w:val="28"/>
          <w:szCs w:val="28"/>
        </w:rPr>
        <w:t>3212</w:t>
      </w:r>
      <w:r>
        <w:rPr>
          <w:color w:val="000000"/>
          <w:sz w:val="28"/>
          <w:szCs w:val="28"/>
        </w:rPr>
        <w:t xml:space="preserve"> </w:t>
      </w:r>
      <w:r w:rsidRPr="00197ECF">
        <w:rPr>
          <w:color w:val="000000"/>
          <w:sz w:val="28"/>
          <w:szCs w:val="28"/>
        </w:rPr>
        <w:t>че</w:t>
      </w:r>
      <w:r>
        <w:rPr>
          <w:color w:val="000000"/>
          <w:sz w:val="28"/>
          <w:szCs w:val="28"/>
        </w:rPr>
        <w:t>ловек, в сельской  местности – 73</w:t>
      </w:r>
      <w:r w:rsidR="00733C99">
        <w:rPr>
          <w:color w:val="000000"/>
          <w:sz w:val="28"/>
          <w:szCs w:val="28"/>
        </w:rPr>
        <w:t>6</w:t>
      </w:r>
      <w:r w:rsidRPr="00197ECF">
        <w:rPr>
          <w:color w:val="000000"/>
          <w:sz w:val="28"/>
          <w:szCs w:val="28"/>
        </w:rPr>
        <w:t xml:space="preserve"> человек. </w:t>
      </w:r>
    </w:p>
    <w:p w:rsidR="006A0F5D" w:rsidRPr="007F6168" w:rsidRDefault="006A0F5D" w:rsidP="006A0F5D">
      <w:pPr>
        <w:ind w:firstLine="708"/>
        <w:jc w:val="both"/>
        <w:rPr>
          <w:color w:val="000000"/>
          <w:sz w:val="28"/>
          <w:szCs w:val="28"/>
        </w:rPr>
      </w:pPr>
      <w:r w:rsidRPr="007F6168">
        <w:rPr>
          <w:color w:val="000000"/>
          <w:sz w:val="28"/>
          <w:szCs w:val="28"/>
        </w:rPr>
        <w:t>В 1 полугодии 201</w:t>
      </w:r>
      <w:r w:rsidR="00733C99">
        <w:rPr>
          <w:color w:val="000000"/>
          <w:sz w:val="28"/>
          <w:szCs w:val="28"/>
        </w:rPr>
        <w:t>6</w:t>
      </w:r>
      <w:r w:rsidRPr="007F6168">
        <w:rPr>
          <w:color w:val="000000"/>
          <w:sz w:val="28"/>
          <w:szCs w:val="28"/>
        </w:rPr>
        <w:t xml:space="preserve"> года оборот </w:t>
      </w:r>
      <w:r w:rsidRPr="007F6168">
        <w:rPr>
          <w:bCs/>
          <w:color w:val="000000"/>
          <w:sz w:val="28"/>
          <w:szCs w:val="28"/>
        </w:rPr>
        <w:t>по</w:t>
      </w:r>
      <w:r w:rsidRPr="007F6168">
        <w:rPr>
          <w:color w:val="000000"/>
          <w:sz w:val="28"/>
          <w:szCs w:val="28"/>
        </w:rPr>
        <w:t xml:space="preserve"> кругу крупных и средних организаций составил </w:t>
      </w:r>
      <w:r w:rsidR="00733C99">
        <w:rPr>
          <w:color w:val="000000"/>
          <w:sz w:val="28"/>
          <w:szCs w:val="28"/>
        </w:rPr>
        <w:t>90,6</w:t>
      </w:r>
      <w:r w:rsidRPr="007F6168">
        <w:rPr>
          <w:color w:val="000000"/>
          <w:sz w:val="28"/>
          <w:szCs w:val="28"/>
        </w:rPr>
        <w:t xml:space="preserve"> млн. руб</w:t>
      </w:r>
      <w:r w:rsidR="00E574F7">
        <w:rPr>
          <w:color w:val="000000"/>
          <w:sz w:val="28"/>
          <w:szCs w:val="28"/>
        </w:rPr>
        <w:t>лей</w:t>
      </w:r>
      <w:r w:rsidRPr="007F6168">
        <w:rPr>
          <w:color w:val="000000"/>
          <w:sz w:val="28"/>
          <w:szCs w:val="28"/>
        </w:rPr>
        <w:t>.</w:t>
      </w:r>
    </w:p>
    <w:p w:rsidR="006A0F5D" w:rsidRPr="007F6168" w:rsidRDefault="006A0F5D" w:rsidP="006A0F5D">
      <w:pPr>
        <w:ind w:firstLine="708"/>
        <w:jc w:val="both"/>
        <w:rPr>
          <w:color w:val="000000"/>
          <w:sz w:val="28"/>
          <w:szCs w:val="28"/>
        </w:rPr>
      </w:pPr>
      <w:r w:rsidRPr="007F6168">
        <w:rPr>
          <w:color w:val="000000"/>
          <w:sz w:val="28"/>
          <w:szCs w:val="28"/>
        </w:rPr>
        <w:t>В январе-июне 201</w:t>
      </w:r>
      <w:r w:rsidR="00733C99">
        <w:rPr>
          <w:color w:val="000000"/>
          <w:sz w:val="28"/>
          <w:szCs w:val="28"/>
        </w:rPr>
        <w:t>6</w:t>
      </w:r>
      <w:r w:rsidRPr="007F6168">
        <w:rPr>
          <w:color w:val="000000"/>
          <w:sz w:val="28"/>
          <w:szCs w:val="28"/>
        </w:rPr>
        <w:t xml:space="preserve"> года размер среднемесячной начисленной  заработной </w:t>
      </w:r>
      <w:r w:rsidR="001E3E60" w:rsidRPr="001E3E60">
        <w:rPr>
          <w:color w:val="000000"/>
          <w:sz w:val="28"/>
          <w:szCs w:val="28"/>
        </w:rPr>
        <w:t>1 работника промышленности по видам экономической деятельности</w:t>
      </w:r>
      <w:r w:rsidRPr="007F6168">
        <w:rPr>
          <w:color w:val="000000"/>
          <w:sz w:val="28"/>
          <w:szCs w:val="28"/>
        </w:rPr>
        <w:t xml:space="preserve">  составил </w:t>
      </w:r>
      <w:r w:rsidR="001E3E60">
        <w:rPr>
          <w:color w:val="000000"/>
          <w:sz w:val="28"/>
          <w:szCs w:val="28"/>
        </w:rPr>
        <w:t>43,8</w:t>
      </w:r>
      <w:r w:rsidRPr="007F6168">
        <w:rPr>
          <w:color w:val="000000"/>
          <w:sz w:val="28"/>
          <w:szCs w:val="28"/>
        </w:rPr>
        <w:t xml:space="preserve"> </w:t>
      </w:r>
      <w:r w:rsidR="001E3E60">
        <w:rPr>
          <w:color w:val="000000"/>
          <w:sz w:val="28"/>
          <w:szCs w:val="28"/>
        </w:rPr>
        <w:t>тыс</w:t>
      </w:r>
      <w:proofErr w:type="gramStart"/>
      <w:r w:rsidR="001E3E60">
        <w:rPr>
          <w:color w:val="000000"/>
          <w:sz w:val="28"/>
          <w:szCs w:val="28"/>
        </w:rPr>
        <w:t>.</w:t>
      </w:r>
      <w:r w:rsidR="00E574F7">
        <w:rPr>
          <w:color w:val="000000"/>
          <w:sz w:val="28"/>
          <w:szCs w:val="28"/>
        </w:rPr>
        <w:t>р</w:t>
      </w:r>
      <w:proofErr w:type="gramEnd"/>
      <w:r w:rsidR="00E574F7">
        <w:rPr>
          <w:color w:val="000000"/>
          <w:sz w:val="28"/>
          <w:szCs w:val="28"/>
        </w:rPr>
        <w:t>ублей</w:t>
      </w:r>
      <w:r w:rsidRPr="007F6168">
        <w:rPr>
          <w:color w:val="000000"/>
          <w:sz w:val="28"/>
          <w:szCs w:val="28"/>
        </w:rPr>
        <w:t xml:space="preserve">.  </w:t>
      </w:r>
    </w:p>
    <w:p w:rsidR="006A0F5D" w:rsidRPr="007F6168" w:rsidRDefault="006A0F5D" w:rsidP="006A0F5D">
      <w:pPr>
        <w:pStyle w:val="Style3"/>
        <w:widowControl/>
        <w:spacing w:line="240" w:lineRule="auto"/>
        <w:ind w:firstLine="708"/>
        <w:rPr>
          <w:color w:val="000000"/>
          <w:spacing w:val="-2"/>
          <w:sz w:val="28"/>
          <w:szCs w:val="28"/>
        </w:rPr>
      </w:pPr>
      <w:r w:rsidRPr="007F6168">
        <w:rPr>
          <w:color w:val="000000"/>
          <w:spacing w:val="-2"/>
          <w:sz w:val="28"/>
          <w:szCs w:val="28"/>
        </w:rPr>
        <w:t>Объем инвестиций в основной капитал в 1 полугодии 201</w:t>
      </w:r>
      <w:r w:rsidR="001E3E60">
        <w:rPr>
          <w:color w:val="000000"/>
          <w:spacing w:val="-2"/>
          <w:sz w:val="28"/>
          <w:szCs w:val="28"/>
        </w:rPr>
        <w:t>6</w:t>
      </w:r>
      <w:r w:rsidRPr="007F6168">
        <w:rPr>
          <w:color w:val="000000"/>
          <w:spacing w:val="-2"/>
          <w:sz w:val="28"/>
          <w:szCs w:val="28"/>
        </w:rPr>
        <w:t xml:space="preserve"> года</w:t>
      </w:r>
      <w:r w:rsidR="001E3E60">
        <w:rPr>
          <w:color w:val="000000"/>
          <w:spacing w:val="-2"/>
          <w:sz w:val="28"/>
          <w:szCs w:val="28"/>
        </w:rPr>
        <w:t xml:space="preserve"> </w:t>
      </w:r>
      <w:r w:rsidR="00913638">
        <w:rPr>
          <w:color w:val="000000"/>
          <w:spacing w:val="-2"/>
          <w:sz w:val="28"/>
          <w:szCs w:val="28"/>
        </w:rPr>
        <w:t xml:space="preserve">составил </w:t>
      </w:r>
      <w:r w:rsidR="001E3E60">
        <w:rPr>
          <w:color w:val="000000"/>
          <w:spacing w:val="-2"/>
          <w:sz w:val="28"/>
          <w:szCs w:val="28"/>
        </w:rPr>
        <w:t>2,8</w:t>
      </w:r>
      <w:r w:rsidRPr="007F6168">
        <w:rPr>
          <w:color w:val="000000"/>
          <w:spacing w:val="-2"/>
          <w:sz w:val="28"/>
          <w:szCs w:val="28"/>
        </w:rPr>
        <w:t xml:space="preserve">   млн. руб</w:t>
      </w:r>
      <w:r w:rsidR="00913638">
        <w:rPr>
          <w:color w:val="000000"/>
          <w:spacing w:val="-2"/>
          <w:sz w:val="28"/>
          <w:szCs w:val="28"/>
        </w:rPr>
        <w:t>лей (1 полугодие 2015 года – 0,112 млн. рублей)</w:t>
      </w:r>
      <w:r w:rsidRPr="007F6168">
        <w:rPr>
          <w:color w:val="000000"/>
          <w:spacing w:val="-2"/>
          <w:sz w:val="28"/>
          <w:szCs w:val="28"/>
        </w:rPr>
        <w:t xml:space="preserve">. </w:t>
      </w:r>
    </w:p>
    <w:p w:rsidR="006A0F5D" w:rsidRPr="009B23FA" w:rsidRDefault="001E3E60" w:rsidP="00C8423A">
      <w:pPr>
        <w:pStyle w:val="Style3"/>
        <w:widowControl/>
        <w:spacing w:line="240" w:lineRule="auto"/>
        <w:ind w:firstLine="567"/>
        <w:rPr>
          <w:color w:val="000000"/>
          <w:sz w:val="28"/>
          <w:szCs w:val="28"/>
        </w:rPr>
      </w:pPr>
      <w:r>
        <w:rPr>
          <w:color w:val="000000"/>
          <w:sz w:val="28"/>
          <w:szCs w:val="28"/>
        </w:rPr>
        <w:t>В течение 1 полугодия 2016</w:t>
      </w:r>
      <w:r w:rsidR="006A0F5D" w:rsidRPr="009B23FA">
        <w:rPr>
          <w:color w:val="000000"/>
          <w:sz w:val="28"/>
          <w:szCs w:val="28"/>
        </w:rPr>
        <w:t xml:space="preserve"> года уровень  зарегистрированной безработицы составил </w:t>
      </w:r>
      <w:r>
        <w:rPr>
          <w:color w:val="000000"/>
          <w:sz w:val="28"/>
          <w:szCs w:val="28"/>
        </w:rPr>
        <w:t>0,91</w:t>
      </w:r>
      <w:r w:rsidR="006A0F5D" w:rsidRPr="009B23FA">
        <w:rPr>
          <w:color w:val="000000"/>
          <w:sz w:val="28"/>
          <w:szCs w:val="28"/>
        </w:rPr>
        <w:t>%</w:t>
      </w:r>
      <w:r w:rsidR="00913638">
        <w:rPr>
          <w:color w:val="000000"/>
          <w:sz w:val="28"/>
          <w:szCs w:val="28"/>
        </w:rPr>
        <w:t>, 21 безработный</w:t>
      </w:r>
      <w:r w:rsidR="006A0F5D" w:rsidRPr="009B23FA">
        <w:rPr>
          <w:color w:val="000000"/>
          <w:sz w:val="28"/>
          <w:szCs w:val="28"/>
        </w:rPr>
        <w:t xml:space="preserve">. </w:t>
      </w:r>
    </w:p>
    <w:p w:rsidR="006A0F5D" w:rsidRDefault="006A0F5D" w:rsidP="001E3E60">
      <w:pPr>
        <w:ind w:firstLine="567"/>
        <w:jc w:val="both"/>
        <w:rPr>
          <w:color w:val="000000"/>
          <w:sz w:val="28"/>
          <w:szCs w:val="28"/>
        </w:rPr>
      </w:pPr>
      <w:r w:rsidRPr="00BA01FB">
        <w:rPr>
          <w:color w:val="000000"/>
          <w:sz w:val="28"/>
          <w:szCs w:val="28"/>
        </w:rPr>
        <w:t>В 201</w:t>
      </w:r>
      <w:r w:rsidR="001E3E60">
        <w:rPr>
          <w:color w:val="000000"/>
          <w:sz w:val="28"/>
          <w:szCs w:val="28"/>
        </w:rPr>
        <w:t>5</w:t>
      </w:r>
      <w:r w:rsidRPr="00BA01FB">
        <w:rPr>
          <w:color w:val="000000"/>
          <w:sz w:val="28"/>
          <w:szCs w:val="28"/>
        </w:rPr>
        <w:t xml:space="preserve"> году средняя заработная плата  в общеобразовательных учреждениях составляет 2</w:t>
      </w:r>
      <w:r w:rsidR="001E3E60">
        <w:rPr>
          <w:color w:val="000000"/>
          <w:sz w:val="28"/>
          <w:szCs w:val="28"/>
        </w:rPr>
        <w:t>7 353</w:t>
      </w:r>
      <w:r w:rsidRPr="00BA01FB">
        <w:rPr>
          <w:color w:val="000000"/>
          <w:sz w:val="28"/>
          <w:szCs w:val="28"/>
        </w:rPr>
        <w:t xml:space="preserve"> рублей,  у учителей средняя заработная плата составляет 3</w:t>
      </w:r>
      <w:r w:rsidR="001E3E60">
        <w:rPr>
          <w:color w:val="000000"/>
          <w:sz w:val="28"/>
          <w:szCs w:val="28"/>
        </w:rPr>
        <w:t>1 210</w:t>
      </w:r>
      <w:r w:rsidRPr="00BA01FB">
        <w:rPr>
          <w:color w:val="000000"/>
          <w:sz w:val="28"/>
          <w:szCs w:val="28"/>
        </w:rPr>
        <w:t xml:space="preserve"> рублей,  </w:t>
      </w:r>
      <w:r w:rsidR="00E47D54">
        <w:rPr>
          <w:color w:val="000000"/>
          <w:sz w:val="28"/>
          <w:szCs w:val="28"/>
        </w:rPr>
        <w:t>что  составляет 99% к уровню 2014 года</w:t>
      </w:r>
      <w:r w:rsidRPr="00BA01FB">
        <w:rPr>
          <w:color w:val="000000"/>
          <w:sz w:val="28"/>
          <w:szCs w:val="28"/>
        </w:rPr>
        <w:t xml:space="preserve">. </w:t>
      </w:r>
    </w:p>
    <w:p w:rsidR="00B8417E" w:rsidRPr="00B8417E" w:rsidRDefault="00B8417E" w:rsidP="00B8417E">
      <w:pPr>
        <w:ind w:firstLine="567"/>
        <w:jc w:val="both"/>
        <w:rPr>
          <w:color w:val="000000"/>
          <w:sz w:val="28"/>
          <w:szCs w:val="28"/>
        </w:rPr>
      </w:pPr>
      <w:r w:rsidRPr="00B8417E">
        <w:rPr>
          <w:color w:val="000000"/>
          <w:sz w:val="28"/>
          <w:szCs w:val="28"/>
        </w:rPr>
        <w:t>Наполняемость классов в городской школе</w:t>
      </w:r>
      <w:r w:rsidR="00C8423A">
        <w:rPr>
          <w:color w:val="000000"/>
          <w:sz w:val="28"/>
          <w:szCs w:val="28"/>
        </w:rPr>
        <w:t xml:space="preserve"> </w:t>
      </w:r>
      <w:r w:rsidRPr="00B8417E">
        <w:rPr>
          <w:color w:val="000000"/>
          <w:sz w:val="28"/>
          <w:szCs w:val="28"/>
        </w:rPr>
        <w:t xml:space="preserve"> – 19,1 чел, в сельской школе – 5,1 человек. На одного педагогического работника в  МКОУСОШ №1 п. Пелым  приходится 14,3 человек, в МКОУ СОШ №2 п.</w:t>
      </w:r>
      <w:r w:rsidR="00913638">
        <w:rPr>
          <w:color w:val="000000"/>
          <w:sz w:val="28"/>
          <w:szCs w:val="28"/>
        </w:rPr>
        <w:t xml:space="preserve"> </w:t>
      </w:r>
      <w:r w:rsidRPr="00B8417E">
        <w:rPr>
          <w:color w:val="000000"/>
          <w:sz w:val="28"/>
          <w:szCs w:val="28"/>
        </w:rPr>
        <w:t>Атымья -  4,6 человек.</w:t>
      </w:r>
    </w:p>
    <w:p w:rsidR="00B8417E" w:rsidRPr="00B8417E" w:rsidRDefault="00B8417E" w:rsidP="00B8417E">
      <w:pPr>
        <w:ind w:firstLine="567"/>
        <w:jc w:val="both"/>
        <w:rPr>
          <w:color w:val="000000"/>
          <w:sz w:val="28"/>
          <w:szCs w:val="28"/>
        </w:rPr>
      </w:pPr>
      <w:r w:rsidRPr="00B8417E">
        <w:rPr>
          <w:color w:val="000000"/>
          <w:sz w:val="28"/>
          <w:szCs w:val="28"/>
        </w:rPr>
        <w:t>В городском округе Пелым 1 учреждение МКОУ СОШ №1 п. Пелым  работает в две смены (50% школ территории). Во вторую смену обучаются 2,3 классы, всего 75 человек, что составляет 16,6 % от общего числа обучающихся в школах (на 2,9 % выше областного показателя за 2014 год).</w:t>
      </w:r>
    </w:p>
    <w:p w:rsidR="00B8417E" w:rsidRPr="00B8417E" w:rsidRDefault="00B8417E" w:rsidP="00B8417E">
      <w:pPr>
        <w:ind w:firstLine="567"/>
        <w:jc w:val="both"/>
        <w:rPr>
          <w:color w:val="000000"/>
          <w:sz w:val="28"/>
          <w:szCs w:val="28"/>
        </w:rPr>
      </w:pPr>
      <w:r w:rsidRPr="00B8417E">
        <w:rPr>
          <w:color w:val="000000"/>
          <w:sz w:val="28"/>
          <w:szCs w:val="28"/>
        </w:rPr>
        <w:t>Общая численность работников общеобразовательных учреждений составляет 79 человек. Педагогических работников 39 человек, что составляет 49% от общего количества работников.</w:t>
      </w:r>
    </w:p>
    <w:p w:rsidR="00B8417E" w:rsidRPr="00B8417E" w:rsidRDefault="00B8417E" w:rsidP="00B8417E">
      <w:pPr>
        <w:ind w:firstLine="567"/>
        <w:jc w:val="both"/>
        <w:rPr>
          <w:color w:val="000000"/>
          <w:sz w:val="28"/>
          <w:szCs w:val="28"/>
        </w:rPr>
      </w:pPr>
      <w:r w:rsidRPr="00B8417E">
        <w:rPr>
          <w:color w:val="000000"/>
          <w:sz w:val="28"/>
          <w:szCs w:val="28"/>
        </w:rPr>
        <w:t xml:space="preserve">Доля педагогов имеющих высшую и первую квалификационную категорию в общеобразовательных учреждениях составляет 74%, педагогов до 35 лет – 5 чел (13%), педагогов </w:t>
      </w:r>
      <w:proofErr w:type="gramStart"/>
      <w:r w:rsidRPr="00B8417E">
        <w:rPr>
          <w:color w:val="000000"/>
          <w:sz w:val="28"/>
          <w:szCs w:val="28"/>
        </w:rPr>
        <w:t>пенсионного</w:t>
      </w:r>
      <w:proofErr w:type="gramEnd"/>
      <w:r w:rsidRPr="00B8417E">
        <w:rPr>
          <w:color w:val="000000"/>
          <w:sz w:val="28"/>
          <w:szCs w:val="28"/>
        </w:rPr>
        <w:t xml:space="preserve"> возраста10 человек (25,6 %). </w:t>
      </w:r>
    </w:p>
    <w:p w:rsidR="005346F2" w:rsidRPr="0020552F" w:rsidRDefault="005346F2" w:rsidP="005346F2">
      <w:pPr>
        <w:ind w:firstLine="567"/>
        <w:jc w:val="both"/>
        <w:rPr>
          <w:color w:val="000000"/>
          <w:sz w:val="28"/>
          <w:szCs w:val="28"/>
        </w:rPr>
      </w:pPr>
      <w:proofErr w:type="gramStart"/>
      <w:r w:rsidRPr="005346F2">
        <w:rPr>
          <w:color w:val="000000"/>
          <w:sz w:val="28"/>
          <w:szCs w:val="28"/>
        </w:rPr>
        <w:t xml:space="preserve">К итоговой аттестации в 11 классе в 2015 году  допущены 20 </w:t>
      </w:r>
      <w:r w:rsidRPr="0020552F">
        <w:rPr>
          <w:color w:val="000000"/>
          <w:sz w:val="28"/>
          <w:szCs w:val="28"/>
        </w:rPr>
        <w:t>выпускников МКОУ СОШ № 1 и 1 выпускник МКОУСОШ № 2, всего 21 человека.</w:t>
      </w:r>
      <w:proofErr w:type="gramEnd"/>
      <w:r w:rsidRPr="0020552F">
        <w:rPr>
          <w:color w:val="000000"/>
          <w:sz w:val="28"/>
          <w:szCs w:val="28"/>
        </w:rPr>
        <w:t xml:space="preserve">  ЕГЭ сдавали 21 учащийся 11 классов. ЕГЭ в 2015 году сдали все.</w:t>
      </w:r>
    </w:p>
    <w:p w:rsidR="005346F2" w:rsidRPr="0020552F" w:rsidRDefault="005346F2" w:rsidP="005346F2">
      <w:pPr>
        <w:ind w:firstLine="567"/>
        <w:jc w:val="both"/>
        <w:rPr>
          <w:color w:val="000000"/>
          <w:sz w:val="28"/>
          <w:szCs w:val="28"/>
        </w:rPr>
      </w:pPr>
      <w:r w:rsidRPr="0020552F">
        <w:rPr>
          <w:color w:val="000000"/>
          <w:sz w:val="28"/>
          <w:szCs w:val="28"/>
        </w:rPr>
        <w:t>В городском округе Пелым на начало 2016 года проживает 345 детей в возрасте  от 0 до 7 лет, из них  272 ребенка  подлежит охвату услугами ДОУ (возраст от 1,5 до 7 лет), в сравнении с 2014 годом показатель остается без изменений.</w:t>
      </w:r>
    </w:p>
    <w:p w:rsidR="005346F2" w:rsidRPr="0020552F" w:rsidRDefault="005346F2" w:rsidP="005346F2">
      <w:pPr>
        <w:ind w:firstLine="567"/>
        <w:jc w:val="both"/>
        <w:rPr>
          <w:color w:val="000000"/>
          <w:sz w:val="28"/>
          <w:szCs w:val="28"/>
        </w:rPr>
      </w:pPr>
      <w:r w:rsidRPr="0020552F">
        <w:rPr>
          <w:color w:val="000000"/>
          <w:sz w:val="28"/>
          <w:szCs w:val="28"/>
        </w:rPr>
        <w:t xml:space="preserve">Детские сады работают по 11 - часовому режиму, с </w:t>
      </w:r>
      <w:proofErr w:type="spellStart"/>
      <w:proofErr w:type="gramStart"/>
      <w:r w:rsidRPr="0020552F">
        <w:rPr>
          <w:color w:val="000000"/>
          <w:sz w:val="28"/>
          <w:szCs w:val="28"/>
        </w:rPr>
        <w:t>четырех-разовым</w:t>
      </w:r>
      <w:proofErr w:type="spellEnd"/>
      <w:proofErr w:type="gramEnd"/>
      <w:r w:rsidRPr="0020552F">
        <w:rPr>
          <w:color w:val="000000"/>
          <w:sz w:val="28"/>
          <w:szCs w:val="28"/>
        </w:rPr>
        <w:t xml:space="preserve"> питанием. В 2015 году размер стоимости содержания 1 ребенка в ДОУ </w:t>
      </w:r>
      <w:proofErr w:type="gramStart"/>
      <w:r w:rsidRPr="0020552F">
        <w:rPr>
          <w:color w:val="000000"/>
          <w:sz w:val="28"/>
          <w:szCs w:val="28"/>
        </w:rPr>
        <w:t>составил 9419,0 рублей  по сравнению с 2014 годом показатель повысился</w:t>
      </w:r>
      <w:proofErr w:type="gramEnd"/>
      <w:r w:rsidRPr="0020552F">
        <w:rPr>
          <w:color w:val="000000"/>
          <w:sz w:val="28"/>
          <w:szCs w:val="28"/>
        </w:rPr>
        <w:t xml:space="preserve"> на 726 рублей. Родительская плата составляет 1522,0 рублей в месяц.</w:t>
      </w:r>
    </w:p>
    <w:p w:rsidR="005346F2" w:rsidRPr="0020552F" w:rsidRDefault="005346F2" w:rsidP="005346F2">
      <w:pPr>
        <w:ind w:firstLine="567"/>
        <w:jc w:val="both"/>
        <w:rPr>
          <w:color w:val="000000"/>
          <w:sz w:val="28"/>
          <w:szCs w:val="28"/>
        </w:rPr>
      </w:pPr>
      <w:r w:rsidRPr="0020552F">
        <w:rPr>
          <w:color w:val="000000"/>
          <w:sz w:val="28"/>
          <w:szCs w:val="28"/>
        </w:rPr>
        <w:t xml:space="preserve">В городском округе Пелым 6 учреждений, которые занимаются физкультурно-оздоровительной работой: 2 общеобразовательные школы, 2 </w:t>
      </w:r>
      <w:r w:rsidRPr="0020552F">
        <w:rPr>
          <w:color w:val="000000"/>
          <w:sz w:val="28"/>
          <w:szCs w:val="28"/>
        </w:rPr>
        <w:lastRenderedPageBreak/>
        <w:t>детских сада, шахматно-шашечный клуб «Пешка», работающий в структуре ДК п. Пелым, ФОК Пелымского ЛПУ МГ.</w:t>
      </w:r>
    </w:p>
    <w:p w:rsidR="005346F2" w:rsidRPr="0020552F" w:rsidRDefault="005346F2" w:rsidP="005346F2">
      <w:pPr>
        <w:ind w:firstLine="567"/>
        <w:jc w:val="both"/>
        <w:rPr>
          <w:color w:val="000000"/>
          <w:sz w:val="28"/>
          <w:szCs w:val="28"/>
        </w:rPr>
      </w:pPr>
      <w:r w:rsidRPr="0020552F">
        <w:rPr>
          <w:color w:val="000000"/>
          <w:sz w:val="28"/>
          <w:szCs w:val="28"/>
        </w:rPr>
        <w:t xml:space="preserve">На территории находятся 18 спортивных сооружений, из них 2 в п. Атымья (спортивные залы, универсальные залы,  корт, крытый каток (реконструкция), спортивные площадки). </w:t>
      </w:r>
    </w:p>
    <w:p w:rsidR="005346F2" w:rsidRPr="0020552F" w:rsidRDefault="005346F2" w:rsidP="005346F2">
      <w:pPr>
        <w:ind w:firstLine="567"/>
        <w:jc w:val="both"/>
        <w:rPr>
          <w:color w:val="000000"/>
          <w:sz w:val="28"/>
          <w:szCs w:val="28"/>
        </w:rPr>
      </w:pPr>
      <w:r w:rsidRPr="0020552F">
        <w:rPr>
          <w:color w:val="000000"/>
          <w:sz w:val="28"/>
          <w:szCs w:val="28"/>
        </w:rPr>
        <w:t>Дополнительное образование на территории представлено Муниципальным казенным образовательным учреждением дополнительного образования детей «Детская школа искусств» и  ведомственными  (Пелымское ЛПУ МГ, муниципальные учреждения культуры) секциями, кружками по интересам детей. Охват дополнительной занятостью детей составляет 955 детей, что составляет  174,6 % от числа детей 5-18 лет проживающих на территории, т</w:t>
      </w:r>
      <w:proofErr w:type="gramStart"/>
      <w:r w:rsidRPr="0020552F">
        <w:rPr>
          <w:color w:val="000000"/>
          <w:sz w:val="28"/>
          <w:szCs w:val="28"/>
        </w:rPr>
        <w:t>.е</w:t>
      </w:r>
      <w:proofErr w:type="gramEnd"/>
      <w:r w:rsidRPr="0020552F">
        <w:rPr>
          <w:color w:val="000000"/>
          <w:sz w:val="28"/>
          <w:szCs w:val="28"/>
        </w:rPr>
        <w:t xml:space="preserve"> практически каждый ребенок посещает 2 кружка или секции. </w:t>
      </w:r>
    </w:p>
    <w:p w:rsidR="005346F2" w:rsidRPr="0020552F" w:rsidRDefault="005346F2" w:rsidP="005346F2">
      <w:pPr>
        <w:ind w:firstLine="567"/>
        <w:jc w:val="both"/>
        <w:rPr>
          <w:color w:val="000000"/>
          <w:sz w:val="28"/>
          <w:szCs w:val="28"/>
        </w:rPr>
      </w:pPr>
      <w:r w:rsidRPr="0020552F">
        <w:rPr>
          <w:color w:val="000000"/>
          <w:sz w:val="28"/>
          <w:szCs w:val="28"/>
        </w:rPr>
        <w:t>МКОУ ДОД ДШИ – 99 человек, в школе работают три отделения: музыкального искусства, изобразительного искусства, эстетическое отделение. По сравнению с 2014 годом контингент детей увеличился на 12 человек</w:t>
      </w:r>
    </w:p>
    <w:p w:rsidR="005346F2" w:rsidRPr="0020552F" w:rsidRDefault="005346F2" w:rsidP="005346F2">
      <w:pPr>
        <w:ind w:firstLine="567"/>
        <w:jc w:val="both"/>
        <w:rPr>
          <w:color w:val="000000"/>
          <w:sz w:val="28"/>
          <w:szCs w:val="28"/>
        </w:rPr>
      </w:pPr>
      <w:proofErr w:type="gramStart"/>
      <w:r w:rsidRPr="0020552F">
        <w:rPr>
          <w:color w:val="000000"/>
          <w:sz w:val="28"/>
          <w:szCs w:val="28"/>
        </w:rPr>
        <w:t>ДК п. Пелым и ДК п. Атымья –193 человека, направления деятельности: шахматы, шашки, драмкружок «Позитив», клуб «Семейный огонек», детский клуб «Игротека», творческая мастерская (п. Пелым и п. Атымья), клуб «Журналист», юный краевед, кружок «Бисеринка», театральный кружок.</w:t>
      </w:r>
      <w:proofErr w:type="gramEnd"/>
      <w:r w:rsidRPr="0020552F">
        <w:rPr>
          <w:color w:val="000000"/>
          <w:sz w:val="28"/>
          <w:szCs w:val="28"/>
        </w:rPr>
        <w:t xml:space="preserve"> По сравнению с 2014 годом количество занимающихся уменьшилось на 61 человек, в связи с переездом руководителя  вокальной группы, увольнения руководителя ансамбль ложкарей по состоянию здоровья, из-за смены руководителя </w:t>
      </w:r>
      <w:proofErr w:type="gramStart"/>
      <w:r w:rsidRPr="0020552F">
        <w:rPr>
          <w:color w:val="000000"/>
          <w:sz w:val="28"/>
          <w:szCs w:val="28"/>
        </w:rPr>
        <w:t>ИЗО</w:t>
      </w:r>
      <w:proofErr w:type="gramEnd"/>
      <w:r w:rsidRPr="0020552F">
        <w:rPr>
          <w:color w:val="000000"/>
          <w:sz w:val="28"/>
          <w:szCs w:val="28"/>
        </w:rPr>
        <w:t xml:space="preserve"> деятельность (Атымья) поменялось направление кружковой деятельности в библиотеки..</w:t>
      </w:r>
    </w:p>
    <w:p w:rsidR="005346F2" w:rsidRPr="0020552F" w:rsidRDefault="005346F2" w:rsidP="005346F2">
      <w:pPr>
        <w:ind w:firstLine="567"/>
        <w:jc w:val="both"/>
        <w:rPr>
          <w:color w:val="000000"/>
          <w:sz w:val="28"/>
          <w:szCs w:val="28"/>
        </w:rPr>
      </w:pPr>
      <w:r w:rsidRPr="0020552F">
        <w:rPr>
          <w:color w:val="000000"/>
          <w:sz w:val="28"/>
          <w:szCs w:val="28"/>
        </w:rPr>
        <w:t>Средняя заработная плата работников в МКОУ ДОД ДШИ составляет  21 926,0 рублей (увеличение составляет 4 508,0 рублей  или на  26 %), средняя заработная плата педагогических работников в ДШИ увеличилась на 5 % и составляет 27527,0.</w:t>
      </w:r>
    </w:p>
    <w:p w:rsidR="004027D3" w:rsidRDefault="004027D3" w:rsidP="004027D3">
      <w:pPr>
        <w:pStyle w:val="ConsPlusNormal"/>
        <w:jc w:val="both"/>
        <w:rPr>
          <w:rFonts w:ascii="Times New Roman" w:hAnsi="Times New Roman" w:cs="Times New Roman"/>
          <w:sz w:val="28"/>
          <w:szCs w:val="28"/>
        </w:rPr>
      </w:pPr>
      <w:r w:rsidRPr="00B95541">
        <w:rPr>
          <w:rFonts w:ascii="Times New Roman" w:hAnsi="Times New Roman" w:cs="Times New Roman"/>
          <w:sz w:val="28"/>
          <w:szCs w:val="28"/>
        </w:rPr>
        <w:t>Основными результатами реализации бюджетной политики в 201</w:t>
      </w:r>
      <w:r>
        <w:rPr>
          <w:rFonts w:ascii="Times New Roman" w:hAnsi="Times New Roman" w:cs="Times New Roman"/>
          <w:sz w:val="28"/>
          <w:szCs w:val="28"/>
        </w:rPr>
        <w:t>5</w:t>
      </w:r>
      <w:r w:rsidRPr="00B95541">
        <w:rPr>
          <w:rFonts w:ascii="Times New Roman" w:hAnsi="Times New Roman" w:cs="Times New Roman"/>
          <w:sz w:val="28"/>
          <w:szCs w:val="28"/>
        </w:rPr>
        <w:t xml:space="preserve"> году и 1 полугодие 201</w:t>
      </w:r>
      <w:r>
        <w:rPr>
          <w:rFonts w:ascii="Times New Roman" w:hAnsi="Times New Roman" w:cs="Times New Roman"/>
          <w:sz w:val="28"/>
          <w:szCs w:val="28"/>
        </w:rPr>
        <w:t>6</w:t>
      </w:r>
      <w:r w:rsidRPr="00B95541">
        <w:rPr>
          <w:rFonts w:ascii="Times New Roman" w:hAnsi="Times New Roman" w:cs="Times New Roman"/>
          <w:sz w:val="28"/>
          <w:szCs w:val="28"/>
        </w:rPr>
        <w:t xml:space="preserve"> года стали: </w:t>
      </w:r>
    </w:p>
    <w:p w:rsidR="004027D3" w:rsidRPr="00B95541" w:rsidRDefault="004027D3" w:rsidP="004027D3">
      <w:pPr>
        <w:pStyle w:val="ConsPlusNormal"/>
        <w:numPr>
          <w:ilvl w:val="0"/>
          <w:numId w:val="41"/>
        </w:numPr>
        <w:ind w:left="0" w:firstLine="720"/>
        <w:jc w:val="both"/>
        <w:rPr>
          <w:rFonts w:ascii="Times New Roman" w:hAnsi="Times New Roman" w:cs="Times New Roman"/>
          <w:sz w:val="28"/>
          <w:szCs w:val="28"/>
        </w:rPr>
      </w:pPr>
      <w:r w:rsidRPr="00B95541">
        <w:rPr>
          <w:rFonts w:ascii="Times New Roman" w:hAnsi="Times New Roman" w:cs="Times New Roman"/>
          <w:sz w:val="28"/>
          <w:szCs w:val="28"/>
        </w:rPr>
        <w:t xml:space="preserve">своевременное и полное исполнение социальных бюджетных обязательств, исполнение Указов Президента Российской Федерации социальной направленности,  </w:t>
      </w:r>
    </w:p>
    <w:p w:rsidR="004027D3" w:rsidRPr="00B95541" w:rsidRDefault="004027D3" w:rsidP="004027D3">
      <w:pPr>
        <w:pStyle w:val="ConsPlusNormal"/>
        <w:numPr>
          <w:ilvl w:val="0"/>
          <w:numId w:val="41"/>
        </w:numPr>
        <w:ind w:left="0" w:firstLine="720"/>
        <w:jc w:val="both"/>
        <w:rPr>
          <w:rFonts w:ascii="Times New Roman" w:hAnsi="Times New Roman" w:cs="Times New Roman"/>
          <w:sz w:val="28"/>
          <w:szCs w:val="28"/>
        </w:rPr>
      </w:pPr>
      <w:r w:rsidRPr="00B95541">
        <w:rPr>
          <w:rFonts w:ascii="Times New Roman" w:hAnsi="Times New Roman" w:cs="Times New Roman"/>
          <w:sz w:val="28"/>
          <w:szCs w:val="28"/>
        </w:rPr>
        <w:t>планирование и исполнение бюджета городского округа Пе</w:t>
      </w:r>
      <w:r w:rsidR="00C8423A">
        <w:rPr>
          <w:rFonts w:ascii="Times New Roman" w:hAnsi="Times New Roman" w:cs="Times New Roman"/>
          <w:sz w:val="28"/>
          <w:szCs w:val="28"/>
        </w:rPr>
        <w:t>лым</w:t>
      </w:r>
      <w:r w:rsidRPr="00B95541">
        <w:rPr>
          <w:rFonts w:ascii="Times New Roman" w:hAnsi="Times New Roman" w:cs="Times New Roman"/>
          <w:sz w:val="28"/>
          <w:szCs w:val="28"/>
        </w:rPr>
        <w:t xml:space="preserve"> на основе муниципальных программ;</w:t>
      </w:r>
    </w:p>
    <w:p w:rsidR="004027D3" w:rsidRPr="00B95541" w:rsidRDefault="004027D3" w:rsidP="004027D3">
      <w:pPr>
        <w:pStyle w:val="ConsPlusNormal"/>
        <w:numPr>
          <w:ilvl w:val="0"/>
          <w:numId w:val="41"/>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и </w:t>
      </w:r>
      <w:r w:rsidRPr="00B95541">
        <w:rPr>
          <w:rFonts w:ascii="Times New Roman" w:hAnsi="Times New Roman" w:cs="Times New Roman"/>
          <w:sz w:val="28"/>
          <w:szCs w:val="28"/>
        </w:rPr>
        <w:t>оптимизация расход</w:t>
      </w:r>
      <w:r w:rsidR="00C8423A">
        <w:rPr>
          <w:rFonts w:ascii="Times New Roman" w:hAnsi="Times New Roman" w:cs="Times New Roman"/>
          <w:sz w:val="28"/>
          <w:szCs w:val="28"/>
        </w:rPr>
        <w:t>ов бюджета городского округа Пелым</w:t>
      </w:r>
      <w:r w:rsidRPr="00B95541">
        <w:rPr>
          <w:rFonts w:ascii="Times New Roman" w:hAnsi="Times New Roman" w:cs="Times New Roman"/>
          <w:sz w:val="28"/>
          <w:szCs w:val="28"/>
        </w:rPr>
        <w:t xml:space="preserve">; </w:t>
      </w:r>
    </w:p>
    <w:p w:rsidR="004027D3" w:rsidRPr="00B95541" w:rsidRDefault="004027D3" w:rsidP="004027D3">
      <w:pPr>
        <w:pStyle w:val="ConsPlusNormal"/>
        <w:numPr>
          <w:ilvl w:val="0"/>
          <w:numId w:val="41"/>
        </w:numPr>
        <w:ind w:left="0" w:firstLine="720"/>
        <w:jc w:val="both"/>
        <w:rPr>
          <w:rFonts w:ascii="Times New Roman" w:hAnsi="Times New Roman" w:cs="Times New Roman"/>
          <w:sz w:val="28"/>
          <w:szCs w:val="28"/>
        </w:rPr>
      </w:pPr>
      <w:r w:rsidRPr="00B95541">
        <w:rPr>
          <w:rFonts w:ascii="Times New Roman" w:hAnsi="Times New Roman" w:cs="Times New Roman"/>
          <w:sz w:val="28"/>
          <w:szCs w:val="28"/>
        </w:rPr>
        <w:t>повышение эффективности работы по дополнительной мобилизации доходов бюджета городского округа Пе</w:t>
      </w:r>
      <w:r w:rsidR="00C8423A">
        <w:rPr>
          <w:rFonts w:ascii="Times New Roman" w:hAnsi="Times New Roman" w:cs="Times New Roman"/>
          <w:sz w:val="28"/>
          <w:szCs w:val="28"/>
        </w:rPr>
        <w:t>лым</w:t>
      </w:r>
      <w:r>
        <w:rPr>
          <w:rFonts w:ascii="Times New Roman" w:hAnsi="Times New Roman" w:cs="Times New Roman"/>
          <w:sz w:val="28"/>
          <w:szCs w:val="28"/>
        </w:rPr>
        <w:t>.</w:t>
      </w:r>
      <w:r w:rsidRPr="00B95541">
        <w:rPr>
          <w:rFonts w:ascii="Times New Roman" w:hAnsi="Times New Roman" w:cs="Times New Roman"/>
          <w:sz w:val="28"/>
          <w:szCs w:val="28"/>
        </w:rPr>
        <w:t xml:space="preserve"> </w:t>
      </w:r>
    </w:p>
    <w:p w:rsidR="004027D3" w:rsidRDefault="004027D3" w:rsidP="004027D3">
      <w:pPr>
        <w:jc w:val="center"/>
        <w:rPr>
          <w:b/>
          <w:sz w:val="28"/>
          <w:szCs w:val="28"/>
        </w:rPr>
      </w:pPr>
    </w:p>
    <w:p w:rsidR="00F73739" w:rsidRDefault="00F73739" w:rsidP="00F73739">
      <w:pPr>
        <w:jc w:val="center"/>
        <w:rPr>
          <w:sz w:val="28"/>
          <w:szCs w:val="28"/>
        </w:rPr>
      </w:pPr>
      <w:r>
        <w:rPr>
          <w:sz w:val="28"/>
          <w:szCs w:val="28"/>
        </w:rPr>
        <w:t xml:space="preserve">Приоритетные направления </w:t>
      </w:r>
      <w:proofErr w:type="gramStart"/>
      <w:r>
        <w:rPr>
          <w:sz w:val="28"/>
          <w:szCs w:val="28"/>
        </w:rPr>
        <w:t>бюджетной</w:t>
      </w:r>
      <w:proofErr w:type="gramEnd"/>
    </w:p>
    <w:p w:rsidR="004027D3" w:rsidRPr="00403D1D" w:rsidRDefault="00F73739" w:rsidP="00F73739">
      <w:pPr>
        <w:jc w:val="center"/>
        <w:rPr>
          <w:sz w:val="28"/>
          <w:szCs w:val="28"/>
        </w:rPr>
      </w:pPr>
      <w:r>
        <w:rPr>
          <w:sz w:val="28"/>
          <w:szCs w:val="28"/>
        </w:rPr>
        <w:t>политики в 2017 году и плановом периоде 2018 и 2019 годов</w:t>
      </w:r>
    </w:p>
    <w:p w:rsidR="004027D3" w:rsidRDefault="004027D3" w:rsidP="004027D3">
      <w:pPr>
        <w:jc w:val="center"/>
        <w:rPr>
          <w:b/>
          <w:sz w:val="28"/>
          <w:szCs w:val="28"/>
        </w:rPr>
      </w:pPr>
    </w:p>
    <w:p w:rsidR="004027D3" w:rsidRDefault="004027D3" w:rsidP="004027D3">
      <w:pPr>
        <w:pStyle w:val="ConsPlusNormal"/>
        <w:ind w:firstLine="708"/>
        <w:jc w:val="both"/>
        <w:rPr>
          <w:rFonts w:ascii="Times New Roman" w:hAnsi="Times New Roman" w:cs="Times New Roman"/>
          <w:bCs/>
          <w:sz w:val="28"/>
          <w:szCs w:val="28"/>
        </w:rPr>
      </w:pPr>
      <w:r w:rsidRPr="00773E11">
        <w:rPr>
          <w:rFonts w:ascii="Times New Roman" w:hAnsi="Times New Roman" w:cs="Times New Roman"/>
          <w:sz w:val="28"/>
          <w:szCs w:val="28"/>
        </w:rPr>
        <w:t>Бюджетная политика в 201</w:t>
      </w:r>
      <w:r>
        <w:rPr>
          <w:rFonts w:ascii="Times New Roman" w:hAnsi="Times New Roman" w:cs="Times New Roman"/>
          <w:sz w:val="28"/>
          <w:szCs w:val="28"/>
        </w:rPr>
        <w:t>7</w:t>
      </w:r>
      <w:r w:rsidR="00913638">
        <w:rPr>
          <w:rFonts w:ascii="Times New Roman" w:hAnsi="Times New Roman" w:cs="Times New Roman"/>
          <w:sz w:val="28"/>
          <w:szCs w:val="28"/>
        </w:rPr>
        <w:t xml:space="preserve"> году</w:t>
      </w:r>
      <w:r w:rsidRPr="00773E11">
        <w:rPr>
          <w:rFonts w:ascii="Times New Roman" w:hAnsi="Times New Roman" w:cs="Times New Roman"/>
          <w:sz w:val="28"/>
          <w:szCs w:val="28"/>
        </w:rPr>
        <w:t xml:space="preserve"> </w:t>
      </w:r>
      <w:r w:rsidRPr="00773E11">
        <w:rPr>
          <w:rFonts w:ascii="Times New Roman" w:hAnsi="Times New Roman"/>
          <w:sz w:val="28"/>
          <w:szCs w:val="28"/>
        </w:rPr>
        <w:t>должна соответствовать критериям последовательности, реалистичности, эффективности и </w:t>
      </w:r>
      <w:proofErr w:type="spellStart"/>
      <w:r w:rsidRPr="00773E11">
        <w:rPr>
          <w:rFonts w:ascii="Times New Roman" w:hAnsi="Times New Roman"/>
          <w:sz w:val="28"/>
          <w:szCs w:val="28"/>
        </w:rPr>
        <w:t>адресности</w:t>
      </w:r>
      <w:proofErr w:type="spellEnd"/>
      <w:r w:rsidRPr="00773E11">
        <w:rPr>
          <w:rFonts w:ascii="Times New Roman" w:hAnsi="Times New Roman" w:cs="Times New Roman"/>
          <w:sz w:val="28"/>
          <w:szCs w:val="28"/>
        </w:rPr>
        <w:t xml:space="preserve">. </w:t>
      </w:r>
      <w:r w:rsidRPr="0081366A">
        <w:rPr>
          <w:rFonts w:ascii="Times New Roman" w:hAnsi="Times New Roman" w:cs="Times New Roman"/>
          <w:sz w:val="28"/>
          <w:szCs w:val="28"/>
        </w:rPr>
        <w:t xml:space="preserve">С 2014 года </w:t>
      </w:r>
      <w:r w:rsidRPr="0081366A">
        <w:rPr>
          <w:rFonts w:ascii="Times New Roman" w:hAnsi="Times New Roman" w:cs="Times New Roman"/>
          <w:sz w:val="28"/>
          <w:szCs w:val="28"/>
        </w:rPr>
        <w:lastRenderedPageBreak/>
        <w:t xml:space="preserve">осуществлен переход на программно-целевой метод бюджетного планирования.  </w:t>
      </w:r>
    </w:p>
    <w:p w:rsidR="004027D3" w:rsidRPr="005112C0" w:rsidRDefault="004027D3" w:rsidP="004027D3">
      <w:pPr>
        <w:pStyle w:val="4"/>
        <w:shd w:val="clear" w:color="auto" w:fill="FFFFFF"/>
        <w:spacing w:before="0" w:after="0"/>
        <w:ind w:firstLine="709"/>
        <w:jc w:val="both"/>
        <w:textAlignment w:val="baseline"/>
        <w:rPr>
          <w:b w:val="0"/>
        </w:rPr>
      </w:pPr>
      <w:r w:rsidRPr="0075171D">
        <w:rPr>
          <w:b w:val="0"/>
        </w:rPr>
        <w:t xml:space="preserve">Проект местного бюджета на 2017 год </w:t>
      </w:r>
      <w:r w:rsidR="00C8423A">
        <w:rPr>
          <w:b w:val="0"/>
        </w:rPr>
        <w:t>с</w:t>
      </w:r>
      <w:r w:rsidRPr="0075171D">
        <w:rPr>
          <w:b w:val="0"/>
        </w:rPr>
        <w:t>формирован в разрезе муниципальных программ, что предполагает увязку бюджетных ассигнований и конкретных мероприятий, направленных на достижение приоритетных целей</w:t>
      </w:r>
      <w:r>
        <w:rPr>
          <w:b w:val="0"/>
        </w:rPr>
        <w:t xml:space="preserve"> стратегического и</w:t>
      </w:r>
      <w:r w:rsidRPr="0075171D">
        <w:rPr>
          <w:b w:val="0"/>
        </w:rPr>
        <w:t xml:space="preserve"> социально-экономического развития.</w:t>
      </w:r>
      <w:r w:rsidRPr="005112C0">
        <w:rPr>
          <w:b w:val="0"/>
        </w:rPr>
        <w:t xml:space="preserve"> </w:t>
      </w:r>
    </w:p>
    <w:p w:rsidR="004027D3" w:rsidRPr="00586E2A" w:rsidRDefault="004027D3" w:rsidP="004027D3">
      <w:pPr>
        <w:pStyle w:val="ConsPlusNormal"/>
        <w:ind w:firstLine="708"/>
        <w:jc w:val="both"/>
        <w:rPr>
          <w:rFonts w:ascii="Times New Roman" w:hAnsi="Times New Roman" w:cs="Times New Roman"/>
          <w:sz w:val="28"/>
          <w:szCs w:val="28"/>
        </w:rPr>
      </w:pPr>
      <w:r w:rsidRPr="00586E2A">
        <w:rPr>
          <w:rFonts w:ascii="Times New Roman" w:hAnsi="Times New Roman" w:cs="Times New Roman"/>
          <w:sz w:val="28"/>
          <w:szCs w:val="28"/>
        </w:rPr>
        <w:t>Основными задачами бюджетной политики на 201</w:t>
      </w:r>
      <w:r>
        <w:rPr>
          <w:rFonts w:ascii="Times New Roman" w:hAnsi="Times New Roman" w:cs="Times New Roman"/>
          <w:sz w:val="28"/>
          <w:szCs w:val="28"/>
        </w:rPr>
        <w:t>7</w:t>
      </w:r>
      <w:r w:rsidRPr="00586E2A">
        <w:rPr>
          <w:rFonts w:ascii="Times New Roman" w:hAnsi="Times New Roman" w:cs="Times New Roman"/>
          <w:sz w:val="28"/>
          <w:szCs w:val="28"/>
        </w:rPr>
        <w:t xml:space="preserve"> год являются: </w:t>
      </w:r>
    </w:p>
    <w:p w:rsidR="004027D3" w:rsidRPr="00586E2A" w:rsidRDefault="004027D3" w:rsidP="004027D3">
      <w:pPr>
        <w:pStyle w:val="ConsPlusNormal"/>
        <w:numPr>
          <w:ilvl w:val="0"/>
          <w:numId w:val="37"/>
        </w:numPr>
        <w:ind w:left="0" w:firstLine="709"/>
        <w:jc w:val="both"/>
        <w:rPr>
          <w:rFonts w:ascii="Times New Roman" w:hAnsi="Times New Roman" w:cs="Times New Roman"/>
          <w:sz w:val="28"/>
          <w:szCs w:val="28"/>
        </w:rPr>
      </w:pPr>
      <w:r w:rsidRPr="00586E2A">
        <w:rPr>
          <w:rFonts w:ascii="Times New Roman" w:hAnsi="Times New Roman" w:cs="Times New Roman"/>
          <w:sz w:val="28"/>
          <w:szCs w:val="28"/>
        </w:rPr>
        <w:t>обеспечение сбалансированности бюджета городского округа Пе</w:t>
      </w:r>
      <w:r w:rsidR="00C8423A">
        <w:rPr>
          <w:rFonts w:ascii="Times New Roman" w:hAnsi="Times New Roman" w:cs="Times New Roman"/>
          <w:sz w:val="28"/>
          <w:szCs w:val="28"/>
        </w:rPr>
        <w:t>лым</w:t>
      </w:r>
      <w:r w:rsidRPr="00586E2A">
        <w:rPr>
          <w:rFonts w:ascii="Times New Roman" w:hAnsi="Times New Roman" w:cs="Times New Roman"/>
          <w:sz w:val="28"/>
          <w:szCs w:val="28"/>
        </w:rPr>
        <w:t>;</w:t>
      </w:r>
    </w:p>
    <w:p w:rsidR="004027D3" w:rsidRPr="00586E2A" w:rsidRDefault="004027D3" w:rsidP="004027D3">
      <w:pPr>
        <w:pStyle w:val="ConsPlusNormal"/>
        <w:numPr>
          <w:ilvl w:val="0"/>
          <w:numId w:val="37"/>
        </w:numPr>
        <w:ind w:left="0" w:firstLine="709"/>
        <w:jc w:val="both"/>
        <w:rPr>
          <w:rFonts w:ascii="Times New Roman" w:hAnsi="Times New Roman" w:cs="Times New Roman"/>
          <w:sz w:val="28"/>
          <w:szCs w:val="28"/>
        </w:rPr>
      </w:pPr>
      <w:r w:rsidRPr="00586E2A">
        <w:rPr>
          <w:rFonts w:ascii="Times New Roman" w:hAnsi="Times New Roman" w:cs="Times New Roman"/>
          <w:sz w:val="28"/>
          <w:szCs w:val="28"/>
        </w:rPr>
        <w:t>повышение качества управления бюджетным процессом главными распорядителями бюджетных средств, оптимизация структуры расходов бюджета городского о</w:t>
      </w:r>
      <w:r w:rsidR="00C8423A">
        <w:rPr>
          <w:rFonts w:ascii="Times New Roman" w:hAnsi="Times New Roman" w:cs="Times New Roman"/>
          <w:sz w:val="28"/>
          <w:szCs w:val="28"/>
        </w:rPr>
        <w:t>круга Пелым</w:t>
      </w:r>
      <w:r w:rsidRPr="00586E2A">
        <w:rPr>
          <w:rFonts w:ascii="Times New Roman" w:hAnsi="Times New Roman" w:cs="Times New Roman"/>
          <w:sz w:val="28"/>
          <w:szCs w:val="28"/>
        </w:rPr>
        <w:t xml:space="preserve">; </w:t>
      </w:r>
    </w:p>
    <w:p w:rsidR="004027D3" w:rsidRDefault="004027D3" w:rsidP="004027D3">
      <w:pPr>
        <w:pStyle w:val="ConsPlusNormal"/>
        <w:numPr>
          <w:ilvl w:val="0"/>
          <w:numId w:val="37"/>
        </w:numPr>
        <w:ind w:left="0" w:firstLine="709"/>
        <w:jc w:val="both"/>
        <w:rPr>
          <w:rFonts w:ascii="Times New Roman" w:hAnsi="Times New Roman" w:cs="Times New Roman"/>
          <w:sz w:val="28"/>
          <w:szCs w:val="28"/>
        </w:rPr>
      </w:pPr>
      <w:r w:rsidRPr="00586E2A">
        <w:rPr>
          <w:rFonts w:ascii="Times New Roman" w:hAnsi="Times New Roman" w:cs="Times New Roman"/>
          <w:sz w:val="28"/>
          <w:szCs w:val="28"/>
        </w:rPr>
        <w:t xml:space="preserve">повышение эффективности бюджетных расходов, в том числе за счет оптимизации закупок, максимально эффективного использования </w:t>
      </w:r>
      <w:r>
        <w:rPr>
          <w:rFonts w:ascii="Times New Roman" w:hAnsi="Times New Roman" w:cs="Times New Roman"/>
          <w:sz w:val="28"/>
          <w:szCs w:val="28"/>
        </w:rPr>
        <w:t>субсидий;</w:t>
      </w:r>
    </w:p>
    <w:p w:rsidR="004027D3" w:rsidRPr="00586E2A" w:rsidRDefault="004027D3" w:rsidP="004027D3">
      <w:pPr>
        <w:pStyle w:val="ConsPlusNormal"/>
        <w:numPr>
          <w:ilvl w:val="0"/>
          <w:numId w:val="37"/>
        </w:numPr>
        <w:ind w:left="0" w:firstLine="709"/>
        <w:jc w:val="both"/>
        <w:rPr>
          <w:rFonts w:ascii="Times New Roman" w:hAnsi="Times New Roman" w:cs="Times New Roman"/>
          <w:sz w:val="28"/>
          <w:szCs w:val="28"/>
        </w:rPr>
      </w:pPr>
      <w:r w:rsidRPr="00B95541">
        <w:rPr>
          <w:rFonts w:ascii="Times New Roman" w:hAnsi="Times New Roman" w:cs="Times New Roman"/>
          <w:sz w:val="28"/>
          <w:szCs w:val="28"/>
        </w:rPr>
        <w:t>концентрация усилий на основных направ</w:t>
      </w:r>
      <w:r>
        <w:rPr>
          <w:rFonts w:ascii="Times New Roman" w:hAnsi="Times New Roman" w:cs="Times New Roman"/>
          <w:sz w:val="28"/>
          <w:szCs w:val="28"/>
        </w:rPr>
        <w:t>лениях стратегического развития городского округа Пе</w:t>
      </w:r>
      <w:r w:rsidR="00C8423A">
        <w:rPr>
          <w:rFonts w:ascii="Times New Roman" w:hAnsi="Times New Roman" w:cs="Times New Roman"/>
          <w:sz w:val="28"/>
          <w:szCs w:val="28"/>
        </w:rPr>
        <w:t>лым</w:t>
      </w:r>
      <w:r>
        <w:rPr>
          <w:rFonts w:ascii="Times New Roman" w:hAnsi="Times New Roman" w:cs="Times New Roman"/>
          <w:sz w:val="28"/>
          <w:szCs w:val="28"/>
        </w:rPr>
        <w:t>.</w:t>
      </w:r>
    </w:p>
    <w:p w:rsidR="004027D3" w:rsidRPr="00964379" w:rsidRDefault="004027D3" w:rsidP="004027D3">
      <w:pPr>
        <w:adjustRightInd w:val="0"/>
        <w:ind w:firstLine="709"/>
        <w:jc w:val="both"/>
        <w:rPr>
          <w:sz w:val="28"/>
          <w:szCs w:val="28"/>
        </w:rPr>
      </w:pPr>
      <w:r w:rsidRPr="00777852">
        <w:rPr>
          <w:sz w:val="28"/>
          <w:szCs w:val="28"/>
        </w:rPr>
        <w:t>Проект местного бюджета на 201</w:t>
      </w:r>
      <w:r>
        <w:rPr>
          <w:sz w:val="28"/>
          <w:szCs w:val="28"/>
        </w:rPr>
        <w:t>7</w:t>
      </w:r>
      <w:r w:rsidRPr="00777852">
        <w:rPr>
          <w:sz w:val="28"/>
          <w:szCs w:val="28"/>
        </w:rPr>
        <w:t xml:space="preserve"> год </w:t>
      </w:r>
      <w:r w:rsidRPr="00586E2A">
        <w:rPr>
          <w:sz w:val="28"/>
          <w:szCs w:val="28"/>
        </w:rPr>
        <w:t>на умеренных прогнозных</w:t>
      </w:r>
      <w:r w:rsidRPr="00777852">
        <w:rPr>
          <w:sz w:val="28"/>
          <w:szCs w:val="28"/>
        </w:rPr>
        <w:t xml:space="preserve"> оценках развития экономики городского округа Пе</w:t>
      </w:r>
      <w:r w:rsidR="00010833">
        <w:rPr>
          <w:sz w:val="28"/>
          <w:szCs w:val="28"/>
        </w:rPr>
        <w:t>лым</w:t>
      </w:r>
      <w:r w:rsidRPr="00777852">
        <w:rPr>
          <w:sz w:val="28"/>
          <w:szCs w:val="28"/>
        </w:rPr>
        <w:t xml:space="preserve"> в среднесрочной перспективе в</w:t>
      </w:r>
      <w:r w:rsidRPr="00964379">
        <w:rPr>
          <w:sz w:val="28"/>
          <w:szCs w:val="28"/>
        </w:rPr>
        <w:t xml:space="preserve"> соответствии с прогнозом социально-экономического развития городского округа Пе</w:t>
      </w:r>
      <w:r w:rsidR="00010833">
        <w:rPr>
          <w:sz w:val="28"/>
          <w:szCs w:val="28"/>
        </w:rPr>
        <w:t>лым</w:t>
      </w:r>
      <w:r w:rsidRPr="00964379">
        <w:rPr>
          <w:sz w:val="28"/>
          <w:szCs w:val="28"/>
        </w:rPr>
        <w:t xml:space="preserve"> на 201</w:t>
      </w:r>
      <w:r>
        <w:rPr>
          <w:sz w:val="28"/>
          <w:szCs w:val="28"/>
        </w:rPr>
        <w:t>7</w:t>
      </w:r>
      <w:r w:rsidRPr="00964379">
        <w:rPr>
          <w:sz w:val="28"/>
          <w:szCs w:val="28"/>
        </w:rPr>
        <w:t xml:space="preserve">год. </w:t>
      </w:r>
    </w:p>
    <w:p w:rsidR="004027D3" w:rsidRDefault="004027D3" w:rsidP="004027D3">
      <w:pPr>
        <w:adjustRightInd w:val="0"/>
        <w:ind w:firstLine="709"/>
        <w:jc w:val="both"/>
        <w:rPr>
          <w:sz w:val="28"/>
          <w:szCs w:val="28"/>
        </w:rPr>
      </w:pPr>
      <w:r>
        <w:rPr>
          <w:sz w:val="28"/>
          <w:szCs w:val="28"/>
        </w:rPr>
        <w:t>В 2017 году</w:t>
      </w:r>
      <w:r w:rsidRPr="00964379">
        <w:rPr>
          <w:sz w:val="28"/>
          <w:szCs w:val="28"/>
        </w:rPr>
        <w:t xml:space="preserve"> бюджет городского округа  Пе</w:t>
      </w:r>
      <w:r w:rsidR="00010833">
        <w:rPr>
          <w:sz w:val="28"/>
          <w:szCs w:val="28"/>
        </w:rPr>
        <w:t>лым</w:t>
      </w:r>
      <w:r w:rsidRPr="00964379">
        <w:rPr>
          <w:sz w:val="28"/>
          <w:szCs w:val="28"/>
        </w:rPr>
        <w:t xml:space="preserve"> сохранит свою социальную направленность. Приоритетной задачей становится </w:t>
      </w:r>
      <w:r>
        <w:rPr>
          <w:sz w:val="28"/>
          <w:szCs w:val="28"/>
        </w:rPr>
        <w:t xml:space="preserve">реализация социальных и экономических задач, определенных Президентом Российской Федерации В.В. Путиным, Губернатором Свердловской области Е.В. </w:t>
      </w:r>
      <w:proofErr w:type="spellStart"/>
      <w:r>
        <w:rPr>
          <w:sz w:val="28"/>
          <w:szCs w:val="28"/>
        </w:rPr>
        <w:t>Куйвашевым</w:t>
      </w:r>
      <w:proofErr w:type="spellEnd"/>
      <w:r w:rsidRPr="00964379">
        <w:rPr>
          <w:sz w:val="28"/>
          <w:szCs w:val="28"/>
        </w:rPr>
        <w:t>.</w:t>
      </w:r>
    </w:p>
    <w:p w:rsidR="004027D3" w:rsidRPr="00844A03" w:rsidRDefault="004027D3" w:rsidP="004027D3">
      <w:pPr>
        <w:ind w:firstLine="709"/>
        <w:jc w:val="both"/>
        <w:rPr>
          <w:sz w:val="28"/>
          <w:szCs w:val="28"/>
        </w:rPr>
      </w:pPr>
      <w:r w:rsidRPr="00586E2A">
        <w:rPr>
          <w:sz w:val="28"/>
          <w:szCs w:val="28"/>
        </w:rPr>
        <w:t>Для минимизации угроз несбалансированности бюджета городского округа Пе</w:t>
      </w:r>
      <w:r w:rsidR="00010833">
        <w:rPr>
          <w:sz w:val="28"/>
          <w:szCs w:val="28"/>
        </w:rPr>
        <w:t>лым</w:t>
      </w:r>
      <w:r w:rsidRPr="00586E2A">
        <w:rPr>
          <w:sz w:val="28"/>
          <w:szCs w:val="28"/>
        </w:rPr>
        <w:t xml:space="preserve"> необходимо продолжать использовать умеренный вариант прогноза социально-экономического развития городского округа при определении основных характеристик бюджета. Этот подход не только позволяет повысить точность бюджетного планирования, но и предотвратить часть рисков, связанных с принятием дополнительных, не обеспеченных финансовыми ресурсами расходных обязательств.</w:t>
      </w:r>
    </w:p>
    <w:sectPr w:rsidR="004027D3" w:rsidRPr="00844A03" w:rsidSect="008453F2">
      <w:headerReference w:type="default" r:id="rId20"/>
      <w:pgSz w:w="11907" w:h="16840" w:code="9"/>
      <w:pgMar w:top="1134" w:right="851"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929" w:rsidRDefault="00A54929" w:rsidP="0023110E">
      <w:r>
        <w:separator/>
      </w:r>
    </w:p>
  </w:endnote>
  <w:endnote w:type="continuationSeparator" w:id="0">
    <w:p w:rsidR="00A54929" w:rsidRDefault="00A54929" w:rsidP="002311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929" w:rsidRDefault="00A54929" w:rsidP="0023110E">
      <w:r>
        <w:separator/>
      </w:r>
    </w:p>
  </w:footnote>
  <w:footnote w:type="continuationSeparator" w:id="0">
    <w:p w:rsidR="00A54929" w:rsidRDefault="00A54929" w:rsidP="0023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360"/>
    </w:sdtPr>
    <w:sdtContent>
      <w:p w:rsidR="00E47D54" w:rsidRDefault="00BD5CD8">
        <w:pPr>
          <w:pStyle w:val="ad"/>
          <w:jc w:val="center"/>
        </w:pPr>
        <w:fldSimple w:instr=" PAGE   \* MERGEFORMAT ">
          <w:r w:rsidR="00CB0EBD">
            <w:rPr>
              <w:noProof/>
            </w:rPr>
            <w:t>2</w:t>
          </w:r>
        </w:fldSimple>
      </w:p>
    </w:sdtContent>
  </w:sdt>
  <w:p w:rsidR="00E47D54" w:rsidRDefault="00E47D5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586C32"/>
    <w:lvl w:ilvl="0">
      <w:numFmt w:val="bullet"/>
      <w:lvlText w:val="*"/>
      <w:lvlJc w:val="left"/>
    </w:lvl>
  </w:abstractNum>
  <w:abstractNum w:abstractNumId="1">
    <w:nsid w:val="00B66644"/>
    <w:multiLevelType w:val="hybridMultilevel"/>
    <w:tmpl w:val="F2B814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7040A"/>
    <w:multiLevelType w:val="hybridMultilevel"/>
    <w:tmpl w:val="D72425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F21E86"/>
    <w:multiLevelType w:val="hybridMultilevel"/>
    <w:tmpl w:val="D322703E"/>
    <w:lvl w:ilvl="0" w:tplc="BEA0801A">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415BF5"/>
    <w:multiLevelType w:val="hybridMultilevel"/>
    <w:tmpl w:val="0256D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12803"/>
    <w:multiLevelType w:val="hybridMultilevel"/>
    <w:tmpl w:val="90302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1394F"/>
    <w:multiLevelType w:val="hybridMultilevel"/>
    <w:tmpl w:val="8C702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C0095"/>
    <w:multiLevelType w:val="hybridMultilevel"/>
    <w:tmpl w:val="13761ACA"/>
    <w:lvl w:ilvl="0" w:tplc="3500A23C">
      <w:start w:val="1"/>
      <w:numFmt w:val="upperRoman"/>
      <w:lvlText w:val="%1."/>
      <w:lvlJc w:val="righ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EA3D9C"/>
    <w:multiLevelType w:val="hybridMultilevel"/>
    <w:tmpl w:val="B72C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7455F"/>
    <w:multiLevelType w:val="hybridMultilevel"/>
    <w:tmpl w:val="32462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92399"/>
    <w:multiLevelType w:val="hybridMultilevel"/>
    <w:tmpl w:val="A3846A12"/>
    <w:lvl w:ilvl="0" w:tplc="6ED421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EA4A7C"/>
    <w:multiLevelType w:val="hybridMultilevel"/>
    <w:tmpl w:val="D322703E"/>
    <w:lvl w:ilvl="0" w:tplc="BEA0801A">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14421D"/>
    <w:multiLevelType w:val="hybridMultilevel"/>
    <w:tmpl w:val="0AF25014"/>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nsid w:val="2D10799B"/>
    <w:multiLevelType w:val="hybridMultilevel"/>
    <w:tmpl w:val="01427F62"/>
    <w:lvl w:ilvl="0" w:tplc="68482716">
      <w:start w:val="3"/>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EC45B13"/>
    <w:multiLevelType w:val="hybridMultilevel"/>
    <w:tmpl w:val="77DCBA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126631"/>
    <w:multiLevelType w:val="hybridMultilevel"/>
    <w:tmpl w:val="CB925A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5221FEC"/>
    <w:multiLevelType w:val="hybridMultilevel"/>
    <w:tmpl w:val="B0789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C2840"/>
    <w:multiLevelType w:val="hybridMultilevel"/>
    <w:tmpl w:val="A67C5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5627CF"/>
    <w:multiLevelType w:val="hybridMultilevel"/>
    <w:tmpl w:val="D2F49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1E2A4A"/>
    <w:multiLevelType w:val="hybridMultilevel"/>
    <w:tmpl w:val="405C660A"/>
    <w:lvl w:ilvl="0" w:tplc="F73E97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B80DDB"/>
    <w:multiLevelType w:val="hybridMultilevel"/>
    <w:tmpl w:val="9670D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5000A1"/>
    <w:multiLevelType w:val="hybridMultilevel"/>
    <w:tmpl w:val="BC14C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46674"/>
    <w:multiLevelType w:val="hybridMultilevel"/>
    <w:tmpl w:val="952AEC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B07E6"/>
    <w:multiLevelType w:val="hybridMultilevel"/>
    <w:tmpl w:val="BD980A96"/>
    <w:lvl w:ilvl="0" w:tplc="DF401C8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CAF217C"/>
    <w:multiLevelType w:val="hybridMultilevel"/>
    <w:tmpl w:val="97647F7C"/>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E107BD6"/>
    <w:multiLevelType w:val="hybridMultilevel"/>
    <w:tmpl w:val="14E042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361A49"/>
    <w:multiLevelType w:val="hybridMultilevel"/>
    <w:tmpl w:val="55C60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50007"/>
    <w:multiLevelType w:val="hybridMultilevel"/>
    <w:tmpl w:val="687CCF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6A4837"/>
    <w:multiLevelType w:val="hybridMultilevel"/>
    <w:tmpl w:val="506EF920"/>
    <w:lvl w:ilvl="0" w:tplc="F73E97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8F59B6"/>
    <w:multiLevelType w:val="hybridMultilevel"/>
    <w:tmpl w:val="9AC4E0B0"/>
    <w:lvl w:ilvl="0" w:tplc="C6343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5E86560"/>
    <w:multiLevelType w:val="hybridMultilevel"/>
    <w:tmpl w:val="A5343572"/>
    <w:lvl w:ilvl="0" w:tplc="D7D6C6B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1">
    <w:nsid w:val="5950233D"/>
    <w:multiLevelType w:val="hybridMultilevel"/>
    <w:tmpl w:val="45A42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31859"/>
    <w:multiLevelType w:val="hybridMultilevel"/>
    <w:tmpl w:val="A4BEAD12"/>
    <w:lvl w:ilvl="0" w:tplc="664CE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05453D"/>
    <w:multiLevelType w:val="hybridMultilevel"/>
    <w:tmpl w:val="125813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C752EC6"/>
    <w:multiLevelType w:val="hybridMultilevel"/>
    <w:tmpl w:val="3A6A6A4A"/>
    <w:lvl w:ilvl="0" w:tplc="2C9CB2E6">
      <w:start w:val="1"/>
      <w:numFmt w:val="decimal"/>
      <w:lvlText w:val="%1)"/>
      <w:lvlJc w:val="left"/>
      <w:pPr>
        <w:ind w:left="786"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D07398"/>
    <w:multiLevelType w:val="hybridMultilevel"/>
    <w:tmpl w:val="7FFE9300"/>
    <w:lvl w:ilvl="0" w:tplc="F7A282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046E99"/>
    <w:multiLevelType w:val="hybridMultilevel"/>
    <w:tmpl w:val="EE861BA4"/>
    <w:lvl w:ilvl="0" w:tplc="A83A37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493E66"/>
    <w:multiLevelType w:val="hybridMultilevel"/>
    <w:tmpl w:val="442E27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C670D7"/>
    <w:multiLevelType w:val="multilevel"/>
    <w:tmpl w:val="C054DB10"/>
    <w:lvl w:ilvl="0">
      <w:start w:val="1"/>
      <w:numFmt w:val="decimal"/>
      <w:lvlText w:val="%1."/>
      <w:lvlJc w:val="left"/>
      <w:pPr>
        <w:ind w:left="720" w:hanging="360"/>
      </w:p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nsid w:val="70234CA8"/>
    <w:multiLevelType w:val="hybridMultilevel"/>
    <w:tmpl w:val="F53A6D32"/>
    <w:lvl w:ilvl="0" w:tplc="6848271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1550E9D"/>
    <w:multiLevelType w:val="hybridMultilevel"/>
    <w:tmpl w:val="E020C06E"/>
    <w:lvl w:ilvl="0" w:tplc="0B5ABCB4">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3E3651"/>
    <w:multiLevelType w:val="hybridMultilevel"/>
    <w:tmpl w:val="03DEAE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E06AC4"/>
    <w:multiLevelType w:val="multilevel"/>
    <w:tmpl w:val="7A6CEAE0"/>
    <w:lvl w:ilvl="0">
      <w:start w:val="1"/>
      <w:numFmt w:val="decimal"/>
      <w:lvlText w:val="%1."/>
      <w:lvlJc w:val="left"/>
      <w:pPr>
        <w:ind w:left="525" w:hanging="525"/>
      </w:pPr>
      <w:rPr>
        <w:rFonts w:cs="Times New Roman" w:hint="default"/>
      </w:rPr>
    </w:lvl>
    <w:lvl w:ilvl="1">
      <w:start w:val="1"/>
      <w:numFmt w:val="decimal"/>
      <w:lvlText w:val="%1.%2."/>
      <w:lvlJc w:val="left"/>
      <w:pPr>
        <w:ind w:left="1065" w:hanging="72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2115" w:hanging="108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3165" w:hanging="1440"/>
      </w:pPr>
      <w:rPr>
        <w:rFonts w:cs="Times New Roman" w:hint="default"/>
      </w:rPr>
    </w:lvl>
    <w:lvl w:ilvl="6">
      <w:start w:val="1"/>
      <w:numFmt w:val="decimal"/>
      <w:lvlText w:val="%1.%2.%3.%4.%5.%6.%7."/>
      <w:lvlJc w:val="left"/>
      <w:pPr>
        <w:ind w:left="3870" w:hanging="1800"/>
      </w:pPr>
      <w:rPr>
        <w:rFonts w:cs="Times New Roman" w:hint="default"/>
      </w:rPr>
    </w:lvl>
    <w:lvl w:ilvl="7">
      <w:start w:val="1"/>
      <w:numFmt w:val="decimal"/>
      <w:lvlText w:val="%1.%2.%3.%4.%5.%6.%7.%8."/>
      <w:lvlJc w:val="left"/>
      <w:pPr>
        <w:ind w:left="4215" w:hanging="1800"/>
      </w:pPr>
      <w:rPr>
        <w:rFonts w:cs="Times New Roman" w:hint="default"/>
      </w:rPr>
    </w:lvl>
    <w:lvl w:ilvl="8">
      <w:start w:val="1"/>
      <w:numFmt w:val="decimal"/>
      <w:lvlText w:val="%1.%2.%3.%4.%5.%6.%7.%8.%9."/>
      <w:lvlJc w:val="left"/>
      <w:pPr>
        <w:ind w:left="4920" w:hanging="2160"/>
      </w:pPr>
      <w:rPr>
        <w:rFonts w:cs="Times New Roman" w:hint="default"/>
      </w:rPr>
    </w:lvl>
  </w:abstractNum>
  <w:abstractNum w:abstractNumId="43">
    <w:nsid w:val="78F76A23"/>
    <w:multiLevelType w:val="hybridMultilevel"/>
    <w:tmpl w:val="2F10D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8"/>
        <w:lvlJc w:val="left"/>
        <w:rPr>
          <w:rFonts w:ascii="Times New Roman" w:hAnsi="Times New Roman" w:hint="default"/>
        </w:rPr>
      </w:lvl>
    </w:lvlOverride>
  </w:num>
  <w:num w:numId="2">
    <w:abstractNumId w:val="42"/>
  </w:num>
  <w:num w:numId="3">
    <w:abstractNumId w:val="38"/>
  </w:num>
  <w:num w:numId="4">
    <w:abstractNumId w:val="43"/>
  </w:num>
  <w:num w:numId="5">
    <w:abstractNumId w:val="18"/>
  </w:num>
  <w:num w:numId="6">
    <w:abstractNumId w:val="9"/>
  </w:num>
  <w:num w:numId="7">
    <w:abstractNumId w:val="25"/>
  </w:num>
  <w:num w:numId="8">
    <w:abstractNumId w:val="7"/>
  </w:num>
  <w:num w:numId="9">
    <w:abstractNumId w:val="15"/>
  </w:num>
  <w:num w:numId="10">
    <w:abstractNumId w:val="8"/>
  </w:num>
  <w:num w:numId="11">
    <w:abstractNumId w:val="28"/>
  </w:num>
  <w:num w:numId="12">
    <w:abstractNumId w:val="17"/>
  </w:num>
  <w:num w:numId="13">
    <w:abstractNumId w:val="4"/>
  </w:num>
  <w:num w:numId="14">
    <w:abstractNumId w:val="41"/>
  </w:num>
  <w:num w:numId="15">
    <w:abstractNumId w:val="31"/>
  </w:num>
  <w:num w:numId="16">
    <w:abstractNumId w:val="20"/>
  </w:num>
  <w:num w:numId="17">
    <w:abstractNumId w:val="34"/>
  </w:num>
  <w:num w:numId="18">
    <w:abstractNumId w:val="16"/>
  </w:num>
  <w:num w:numId="19">
    <w:abstractNumId w:val="6"/>
  </w:num>
  <w:num w:numId="20">
    <w:abstractNumId w:val="12"/>
  </w:num>
  <w:num w:numId="21">
    <w:abstractNumId w:val="22"/>
  </w:num>
  <w:num w:numId="22">
    <w:abstractNumId w:val="5"/>
  </w:num>
  <w:num w:numId="23">
    <w:abstractNumId w:val="21"/>
  </w:num>
  <w:num w:numId="24">
    <w:abstractNumId w:val="19"/>
  </w:num>
  <w:num w:numId="25">
    <w:abstractNumId w:val="30"/>
  </w:num>
  <w:num w:numId="26">
    <w:abstractNumId w:val="35"/>
  </w:num>
  <w:num w:numId="27">
    <w:abstractNumId w:val="29"/>
  </w:num>
  <w:num w:numId="28">
    <w:abstractNumId w:val="36"/>
  </w:num>
  <w:num w:numId="29">
    <w:abstractNumId w:val="26"/>
  </w:num>
  <w:num w:numId="30">
    <w:abstractNumId w:val="32"/>
  </w:num>
  <w:num w:numId="31">
    <w:abstractNumId w:val="33"/>
  </w:num>
  <w:num w:numId="32">
    <w:abstractNumId w:val="40"/>
  </w:num>
  <w:num w:numId="33">
    <w:abstractNumId w:val="39"/>
  </w:num>
  <w:num w:numId="34">
    <w:abstractNumId w:val="13"/>
  </w:num>
  <w:num w:numId="35">
    <w:abstractNumId w:val="24"/>
  </w:num>
  <w:num w:numId="36">
    <w:abstractNumId w:val="10"/>
  </w:num>
  <w:num w:numId="37">
    <w:abstractNumId w:val="1"/>
  </w:num>
  <w:num w:numId="38">
    <w:abstractNumId w:val="27"/>
  </w:num>
  <w:num w:numId="39">
    <w:abstractNumId w:val="37"/>
  </w:num>
  <w:num w:numId="40">
    <w:abstractNumId w:val="14"/>
  </w:num>
  <w:num w:numId="41">
    <w:abstractNumId w:val="2"/>
  </w:num>
  <w:num w:numId="42">
    <w:abstractNumId w:val="23"/>
  </w:num>
  <w:num w:numId="43">
    <w:abstractNumId w:val="11"/>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E2C"/>
    <w:rsid w:val="0000305B"/>
    <w:rsid w:val="0000342C"/>
    <w:rsid w:val="00003699"/>
    <w:rsid w:val="00003D78"/>
    <w:rsid w:val="00010833"/>
    <w:rsid w:val="00010E90"/>
    <w:rsid w:val="000121F2"/>
    <w:rsid w:val="000128C8"/>
    <w:rsid w:val="00014622"/>
    <w:rsid w:val="00021260"/>
    <w:rsid w:val="000238A3"/>
    <w:rsid w:val="00026A80"/>
    <w:rsid w:val="00027A6F"/>
    <w:rsid w:val="000309CB"/>
    <w:rsid w:val="00032F48"/>
    <w:rsid w:val="0003418F"/>
    <w:rsid w:val="00035CE1"/>
    <w:rsid w:val="00041D5E"/>
    <w:rsid w:val="000424C2"/>
    <w:rsid w:val="0004342A"/>
    <w:rsid w:val="00043D05"/>
    <w:rsid w:val="00044638"/>
    <w:rsid w:val="00044985"/>
    <w:rsid w:val="000455D7"/>
    <w:rsid w:val="00050B5B"/>
    <w:rsid w:val="00053587"/>
    <w:rsid w:val="00053A3B"/>
    <w:rsid w:val="00053B7D"/>
    <w:rsid w:val="00054B82"/>
    <w:rsid w:val="00055737"/>
    <w:rsid w:val="00060A4A"/>
    <w:rsid w:val="0006169D"/>
    <w:rsid w:val="0006275A"/>
    <w:rsid w:val="00065C56"/>
    <w:rsid w:val="000663F2"/>
    <w:rsid w:val="00070D02"/>
    <w:rsid w:val="00072068"/>
    <w:rsid w:val="000745B2"/>
    <w:rsid w:val="000758CE"/>
    <w:rsid w:val="00076784"/>
    <w:rsid w:val="00076A4E"/>
    <w:rsid w:val="000776FC"/>
    <w:rsid w:val="000819B7"/>
    <w:rsid w:val="00082E82"/>
    <w:rsid w:val="000840D8"/>
    <w:rsid w:val="00085584"/>
    <w:rsid w:val="000858D0"/>
    <w:rsid w:val="000859DA"/>
    <w:rsid w:val="00087255"/>
    <w:rsid w:val="000909DA"/>
    <w:rsid w:val="00090C57"/>
    <w:rsid w:val="000912D7"/>
    <w:rsid w:val="00096924"/>
    <w:rsid w:val="000A1A7B"/>
    <w:rsid w:val="000A3F7D"/>
    <w:rsid w:val="000A6CBE"/>
    <w:rsid w:val="000A7670"/>
    <w:rsid w:val="000B0B08"/>
    <w:rsid w:val="000B1B49"/>
    <w:rsid w:val="000B30DD"/>
    <w:rsid w:val="000B37AC"/>
    <w:rsid w:val="000B3B48"/>
    <w:rsid w:val="000B4B19"/>
    <w:rsid w:val="000B4CCE"/>
    <w:rsid w:val="000B7374"/>
    <w:rsid w:val="000C0606"/>
    <w:rsid w:val="000C0A54"/>
    <w:rsid w:val="000C1802"/>
    <w:rsid w:val="000C2994"/>
    <w:rsid w:val="000C4376"/>
    <w:rsid w:val="000C6159"/>
    <w:rsid w:val="000C61BB"/>
    <w:rsid w:val="000C6533"/>
    <w:rsid w:val="000C6794"/>
    <w:rsid w:val="000D15C4"/>
    <w:rsid w:val="000D438E"/>
    <w:rsid w:val="000D4563"/>
    <w:rsid w:val="000D66E4"/>
    <w:rsid w:val="000D6B77"/>
    <w:rsid w:val="000D76BA"/>
    <w:rsid w:val="000E0492"/>
    <w:rsid w:val="000E16C4"/>
    <w:rsid w:val="000E46FD"/>
    <w:rsid w:val="000E55FF"/>
    <w:rsid w:val="000E6521"/>
    <w:rsid w:val="000E76C9"/>
    <w:rsid w:val="000F0222"/>
    <w:rsid w:val="000F2378"/>
    <w:rsid w:val="000F52EE"/>
    <w:rsid w:val="000F55A7"/>
    <w:rsid w:val="00100ADC"/>
    <w:rsid w:val="001015BE"/>
    <w:rsid w:val="001034C9"/>
    <w:rsid w:val="0010391F"/>
    <w:rsid w:val="00103F4E"/>
    <w:rsid w:val="0010451C"/>
    <w:rsid w:val="00107938"/>
    <w:rsid w:val="00110FCB"/>
    <w:rsid w:val="001112AC"/>
    <w:rsid w:val="00111A64"/>
    <w:rsid w:val="001132CA"/>
    <w:rsid w:val="00113F0A"/>
    <w:rsid w:val="00114072"/>
    <w:rsid w:val="001170A9"/>
    <w:rsid w:val="0011791E"/>
    <w:rsid w:val="00117981"/>
    <w:rsid w:val="00120CE0"/>
    <w:rsid w:val="00121E8C"/>
    <w:rsid w:val="00122E60"/>
    <w:rsid w:val="00122EAE"/>
    <w:rsid w:val="00123606"/>
    <w:rsid w:val="0012476F"/>
    <w:rsid w:val="00125780"/>
    <w:rsid w:val="001271AF"/>
    <w:rsid w:val="00131E84"/>
    <w:rsid w:val="00132FAB"/>
    <w:rsid w:val="001330D5"/>
    <w:rsid w:val="00135198"/>
    <w:rsid w:val="001424FA"/>
    <w:rsid w:val="001427A6"/>
    <w:rsid w:val="00143925"/>
    <w:rsid w:val="00143CF0"/>
    <w:rsid w:val="00144604"/>
    <w:rsid w:val="00146056"/>
    <w:rsid w:val="00151872"/>
    <w:rsid w:val="00152CEA"/>
    <w:rsid w:val="0015332C"/>
    <w:rsid w:val="00157680"/>
    <w:rsid w:val="00161F4F"/>
    <w:rsid w:val="00164A08"/>
    <w:rsid w:val="00165F5E"/>
    <w:rsid w:val="00166B62"/>
    <w:rsid w:val="00167116"/>
    <w:rsid w:val="0017193D"/>
    <w:rsid w:val="00173303"/>
    <w:rsid w:val="001748D7"/>
    <w:rsid w:val="00176337"/>
    <w:rsid w:val="00177606"/>
    <w:rsid w:val="001809DA"/>
    <w:rsid w:val="00181AAD"/>
    <w:rsid w:val="001820F5"/>
    <w:rsid w:val="001839CC"/>
    <w:rsid w:val="00183E65"/>
    <w:rsid w:val="00183F9A"/>
    <w:rsid w:val="001841AD"/>
    <w:rsid w:val="00184C62"/>
    <w:rsid w:val="001861BF"/>
    <w:rsid w:val="00190899"/>
    <w:rsid w:val="00192501"/>
    <w:rsid w:val="001932CB"/>
    <w:rsid w:val="001933F3"/>
    <w:rsid w:val="001958B4"/>
    <w:rsid w:val="00195CD5"/>
    <w:rsid w:val="00195D89"/>
    <w:rsid w:val="001975AC"/>
    <w:rsid w:val="001A1E4B"/>
    <w:rsid w:val="001A3409"/>
    <w:rsid w:val="001A3ED2"/>
    <w:rsid w:val="001A49FB"/>
    <w:rsid w:val="001A6612"/>
    <w:rsid w:val="001B4C10"/>
    <w:rsid w:val="001B567E"/>
    <w:rsid w:val="001B73DE"/>
    <w:rsid w:val="001C0622"/>
    <w:rsid w:val="001C1F13"/>
    <w:rsid w:val="001C2F35"/>
    <w:rsid w:val="001C3795"/>
    <w:rsid w:val="001C5403"/>
    <w:rsid w:val="001C5691"/>
    <w:rsid w:val="001C60BA"/>
    <w:rsid w:val="001C62A6"/>
    <w:rsid w:val="001C6365"/>
    <w:rsid w:val="001C7867"/>
    <w:rsid w:val="001D2AA4"/>
    <w:rsid w:val="001D2B38"/>
    <w:rsid w:val="001D4526"/>
    <w:rsid w:val="001D4931"/>
    <w:rsid w:val="001D4F6C"/>
    <w:rsid w:val="001D5603"/>
    <w:rsid w:val="001D5E93"/>
    <w:rsid w:val="001D67DD"/>
    <w:rsid w:val="001D7139"/>
    <w:rsid w:val="001E0000"/>
    <w:rsid w:val="001E1BC9"/>
    <w:rsid w:val="001E3CB1"/>
    <w:rsid w:val="001E3E60"/>
    <w:rsid w:val="001E6A8D"/>
    <w:rsid w:val="001E78FD"/>
    <w:rsid w:val="001F06AD"/>
    <w:rsid w:val="001F4A68"/>
    <w:rsid w:val="001F5BCA"/>
    <w:rsid w:val="001F6451"/>
    <w:rsid w:val="001F740E"/>
    <w:rsid w:val="001F7E86"/>
    <w:rsid w:val="00201D15"/>
    <w:rsid w:val="0020229C"/>
    <w:rsid w:val="0020395B"/>
    <w:rsid w:val="00203AF7"/>
    <w:rsid w:val="00203C47"/>
    <w:rsid w:val="00204141"/>
    <w:rsid w:val="00204EB4"/>
    <w:rsid w:val="0020552F"/>
    <w:rsid w:val="002069A1"/>
    <w:rsid w:val="00206D5B"/>
    <w:rsid w:val="00207786"/>
    <w:rsid w:val="00207E48"/>
    <w:rsid w:val="00210542"/>
    <w:rsid w:val="00210F19"/>
    <w:rsid w:val="002117D6"/>
    <w:rsid w:val="0021299A"/>
    <w:rsid w:val="00212BAB"/>
    <w:rsid w:val="00214D9F"/>
    <w:rsid w:val="00217404"/>
    <w:rsid w:val="00222154"/>
    <w:rsid w:val="002243D9"/>
    <w:rsid w:val="00224F60"/>
    <w:rsid w:val="00225849"/>
    <w:rsid w:val="0022685B"/>
    <w:rsid w:val="00227B45"/>
    <w:rsid w:val="0023095A"/>
    <w:rsid w:val="0023110E"/>
    <w:rsid w:val="00231722"/>
    <w:rsid w:val="0023306A"/>
    <w:rsid w:val="0023311A"/>
    <w:rsid w:val="00233A8D"/>
    <w:rsid w:val="00233BD7"/>
    <w:rsid w:val="0023589C"/>
    <w:rsid w:val="00236E49"/>
    <w:rsid w:val="00240E04"/>
    <w:rsid w:val="002430B5"/>
    <w:rsid w:val="00244662"/>
    <w:rsid w:val="00250F49"/>
    <w:rsid w:val="002517D5"/>
    <w:rsid w:val="00253BDB"/>
    <w:rsid w:val="00257276"/>
    <w:rsid w:val="00257500"/>
    <w:rsid w:val="00264608"/>
    <w:rsid w:val="00266084"/>
    <w:rsid w:val="00266C9B"/>
    <w:rsid w:val="002672D2"/>
    <w:rsid w:val="00267738"/>
    <w:rsid w:val="00267F08"/>
    <w:rsid w:val="00271DD6"/>
    <w:rsid w:val="00271FDF"/>
    <w:rsid w:val="00273305"/>
    <w:rsid w:val="00273366"/>
    <w:rsid w:val="00275073"/>
    <w:rsid w:val="002750CF"/>
    <w:rsid w:val="002753BC"/>
    <w:rsid w:val="00275B9B"/>
    <w:rsid w:val="00276AEA"/>
    <w:rsid w:val="002777F9"/>
    <w:rsid w:val="002822D1"/>
    <w:rsid w:val="0028277D"/>
    <w:rsid w:val="002838C0"/>
    <w:rsid w:val="00285C81"/>
    <w:rsid w:val="002865A4"/>
    <w:rsid w:val="00287DFC"/>
    <w:rsid w:val="002931BE"/>
    <w:rsid w:val="002943A7"/>
    <w:rsid w:val="00294424"/>
    <w:rsid w:val="002956E4"/>
    <w:rsid w:val="00296B50"/>
    <w:rsid w:val="00297D83"/>
    <w:rsid w:val="00297E3B"/>
    <w:rsid w:val="002A13BA"/>
    <w:rsid w:val="002A2843"/>
    <w:rsid w:val="002A63F3"/>
    <w:rsid w:val="002A6F6C"/>
    <w:rsid w:val="002B0758"/>
    <w:rsid w:val="002B1214"/>
    <w:rsid w:val="002B16FE"/>
    <w:rsid w:val="002B23D7"/>
    <w:rsid w:val="002B2507"/>
    <w:rsid w:val="002C0CC8"/>
    <w:rsid w:val="002C11D2"/>
    <w:rsid w:val="002C1941"/>
    <w:rsid w:val="002C227F"/>
    <w:rsid w:val="002C25A7"/>
    <w:rsid w:val="002C25D5"/>
    <w:rsid w:val="002C3464"/>
    <w:rsid w:val="002C4940"/>
    <w:rsid w:val="002C53EF"/>
    <w:rsid w:val="002C6723"/>
    <w:rsid w:val="002C6E4C"/>
    <w:rsid w:val="002D79C8"/>
    <w:rsid w:val="002E054C"/>
    <w:rsid w:val="002E2F73"/>
    <w:rsid w:val="002E3B10"/>
    <w:rsid w:val="002E57EC"/>
    <w:rsid w:val="002E5D9B"/>
    <w:rsid w:val="002E770B"/>
    <w:rsid w:val="002E7D61"/>
    <w:rsid w:val="002F1632"/>
    <w:rsid w:val="002F1873"/>
    <w:rsid w:val="002F2ABA"/>
    <w:rsid w:val="002F4D53"/>
    <w:rsid w:val="002F609A"/>
    <w:rsid w:val="002F632D"/>
    <w:rsid w:val="002F7C35"/>
    <w:rsid w:val="00301DDA"/>
    <w:rsid w:val="003025D8"/>
    <w:rsid w:val="00302C11"/>
    <w:rsid w:val="00303ED6"/>
    <w:rsid w:val="00304893"/>
    <w:rsid w:val="00305ACB"/>
    <w:rsid w:val="0030603B"/>
    <w:rsid w:val="00306261"/>
    <w:rsid w:val="00306622"/>
    <w:rsid w:val="00307DB9"/>
    <w:rsid w:val="003100E1"/>
    <w:rsid w:val="003100F1"/>
    <w:rsid w:val="00313180"/>
    <w:rsid w:val="00313216"/>
    <w:rsid w:val="00314A6C"/>
    <w:rsid w:val="003156DF"/>
    <w:rsid w:val="0031624A"/>
    <w:rsid w:val="0032101D"/>
    <w:rsid w:val="00321961"/>
    <w:rsid w:val="00323AD8"/>
    <w:rsid w:val="003248E1"/>
    <w:rsid w:val="00325A51"/>
    <w:rsid w:val="003262D0"/>
    <w:rsid w:val="003266E5"/>
    <w:rsid w:val="003274FA"/>
    <w:rsid w:val="0033003D"/>
    <w:rsid w:val="0033009F"/>
    <w:rsid w:val="003308A7"/>
    <w:rsid w:val="003310EC"/>
    <w:rsid w:val="00331BDD"/>
    <w:rsid w:val="00336AC7"/>
    <w:rsid w:val="003377BE"/>
    <w:rsid w:val="003377EF"/>
    <w:rsid w:val="00337C11"/>
    <w:rsid w:val="00344CCB"/>
    <w:rsid w:val="003473A8"/>
    <w:rsid w:val="00347915"/>
    <w:rsid w:val="0035015F"/>
    <w:rsid w:val="00350413"/>
    <w:rsid w:val="00351AF8"/>
    <w:rsid w:val="00351E4C"/>
    <w:rsid w:val="00352536"/>
    <w:rsid w:val="003547B2"/>
    <w:rsid w:val="00354E07"/>
    <w:rsid w:val="00355B0E"/>
    <w:rsid w:val="00356217"/>
    <w:rsid w:val="0035772A"/>
    <w:rsid w:val="003602BC"/>
    <w:rsid w:val="00360E2C"/>
    <w:rsid w:val="0036128D"/>
    <w:rsid w:val="003650CE"/>
    <w:rsid w:val="00365CB8"/>
    <w:rsid w:val="00366E9C"/>
    <w:rsid w:val="00371A47"/>
    <w:rsid w:val="00372AD0"/>
    <w:rsid w:val="0037340D"/>
    <w:rsid w:val="00373C85"/>
    <w:rsid w:val="00373FF2"/>
    <w:rsid w:val="00376692"/>
    <w:rsid w:val="0037707D"/>
    <w:rsid w:val="00381442"/>
    <w:rsid w:val="003819E3"/>
    <w:rsid w:val="0038223D"/>
    <w:rsid w:val="00382F3B"/>
    <w:rsid w:val="00383BE8"/>
    <w:rsid w:val="00383DA2"/>
    <w:rsid w:val="00383FAB"/>
    <w:rsid w:val="003852FB"/>
    <w:rsid w:val="00386636"/>
    <w:rsid w:val="00390367"/>
    <w:rsid w:val="003913EF"/>
    <w:rsid w:val="00393384"/>
    <w:rsid w:val="003941F9"/>
    <w:rsid w:val="003A0F6D"/>
    <w:rsid w:val="003A1BF4"/>
    <w:rsid w:val="003A2F5C"/>
    <w:rsid w:val="003A4A12"/>
    <w:rsid w:val="003A4C1E"/>
    <w:rsid w:val="003A5031"/>
    <w:rsid w:val="003A7094"/>
    <w:rsid w:val="003A7B31"/>
    <w:rsid w:val="003B0E16"/>
    <w:rsid w:val="003B23FA"/>
    <w:rsid w:val="003B416C"/>
    <w:rsid w:val="003B478A"/>
    <w:rsid w:val="003B6707"/>
    <w:rsid w:val="003B7769"/>
    <w:rsid w:val="003B7D9C"/>
    <w:rsid w:val="003C05E5"/>
    <w:rsid w:val="003C05FD"/>
    <w:rsid w:val="003C10A5"/>
    <w:rsid w:val="003C1A2A"/>
    <w:rsid w:val="003C2CB7"/>
    <w:rsid w:val="003C3E24"/>
    <w:rsid w:val="003C41F6"/>
    <w:rsid w:val="003C5F7E"/>
    <w:rsid w:val="003C7D21"/>
    <w:rsid w:val="003C7EED"/>
    <w:rsid w:val="003D0F12"/>
    <w:rsid w:val="003D113F"/>
    <w:rsid w:val="003D197C"/>
    <w:rsid w:val="003D2BA6"/>
    <w:rsid w:val="003D3AE0"/>
    <w:rsid w:val="003D3B1A"/>
    <w:rsid w:val="003D4339"/>
    <w:rsid w:val="003D7CA1"/>
    <w:rsid w:val="003E25A8"/>
    <w:rsid w:val="003E5387"/>
    <w:rsid w:val="003E5F52"/>
    <w:rsid w:val="003E6F72"/>
    <w:rsid w:val="003E7152"/>
    <w:rsid w:val="003E72F0"/>
    <w:rsid w:val="003F052B"/>
    <w:rsid w:val="003F090C"/>
    <w:rsid w:val="003F0DE1"/>
    <w:rsid w:val="003F12DD"/>
    <w:rsid w:val="003F1A5D"/>
    <w:rsid w:val="003F2BD1"/>
    <w:rsid w:val="003F6346"/>
    <w:rsid w:val="003F65AC"/>
    <w:rsid w:val="003F67DB"/>
    <w:rsid w:val="00400CD6"/>
    <w:rsid w:val="0040182B"/>
    <w:rsid w:val="004027B5"/>
    <w:rsid w:val="004027D3"/>
    <w:rsid w:val="00403197"/>
    <w:rsid w:val="00403642"/>
    <w:rsid w:val="00403819"/>
    <w:rsid w:val="00403C5D"/>
    <w:rsid w:val="00404529"/>
    <w:rsid w:val="00404773"/>
    <w:rsid w:val="00404B34"/>
    <w:rsid w:val="00404C71"/>
    <w:rsid w:val="00405540"/>
    <w:rsid w:val="00406664"/>
    <w:rsid w:val="00406ED7"/>
    <w:rsid w:val="00407090"/>
    <w:rsid w:val="0041162F"/>
    <w:rsid w:val="00411AD9"/>
    <w:rsid w:val="00413970"/>
    <w:rsid w:val="004146BD"/>
    <w:rsid w:val="00415426"/>
    <w:rsid w:val="004175F3"/>
    <w:rsid w:val="004177EF"/>
    <w:rsid w:val="004219EB"/>
    <w:rsid w:val="00421F3C"/>
    <w:rsid w:val="0042207E"/>
    <w:rsid w:val="004233DD"/>
    <w:rsid w:val="00423E9E"/>
    <w:rsid w:val="004258AB"/>
    <w:rsid w:val="00425C85"/>
    <w:rsid w:val="004277FE"/>
    <w:rsid w:val="00427E82"/>
    <w:rsid w:val="0043019B"/>
    <w:rsid w:val="00431CF9"/>
    <w:rsid w:val="00432515"/>
    <w:rsid w:val="00433326"/>
    <w:rsid w:val="00434489"/>
    <w:rsid w:val="0043475A"/>
    <w:rsid w:val="00436263"/>
    <w:rsid w:val="004366F8"/>
    <w:rsid w:val="00441C3B"/>
    <w:rsid w:val="00442BFB"/>
    <w:rsid w:val="004432BF"/>
    <w:rsid w:val="004445C8"/>
    <w:rsid w:val="00445FB8"/>
    <w:rsid w:val="004468C0"/>
    <w:rsid w:val="00452DEF"/>
    <w:rsid w:val="00454DA9"/>
    <w:rsid w:val="0046027F"/>
    <w:rsid w:val="00461B25"/>
    <w:rsid w:val="00464234"/>
    <w:rsid w:val="00465412"/>
    <w:rsid w:val="00465568"/>
    <w:rsid w:val="004732DA"/>
    <w:rsid w:val="00473E6C"/>
    <w:rsid w:val="00474FCB"/>
    <w:rsid w:val="0047514A"/>
    <w:rsid w:val="004754AC"/>
    <w:rsid w:val="0047556D"/>
    <w:rsid w:val="00475C1F"/>
    <w:rsid w:val="00475D3D"/>
    <w:rsid w:val="00476274"/>
    <w:rsid w:val="00480439"/>
    <w:rsid w:val="00483AE1"/>
    <w:rsid w:val="0048584D"/>
    <w:rsid w:val="00486164"/>
    <w:rsid w:val="00487119"/>
    <w:rsid w:val="00487264"/>
    <w:rsid w:val="00487297"/>
    <w:rsid w:val="00490656"/>
    <w:rsid w:val="0049348F"/>
    <w:rsid w:val="00493B07"/>
    <w:rsid w:val="004949AA"/>
    <w:rsid w:val="00495522"/>
    <w:rsid w:val="00495704"/>
    <w:rsid w:val="00497246"/>
    <w:rsid w:val="00497589"/>
    <w:rsid w:val="00497B59"/>
    <w:rsid w:val="004A00C4"/>
    <w:rsid w:val="004A02C0"/>
    <w:rsid w:val="004A1A20"/>
    <w:rsid w:val="004A221B"/>
    <w:rsid w:val="004A30DE"/>
    <w:rsid w:val="004A4FB8"/>
    <w:rsid w:val="004A68D3"/>
    <w:rsid w:val="004A69E8"/>
    <w:rsid w:val="004A71F0"/>
    <w:rsid w:val="004A7383"/>
    <w:rsid w:val="004A77C0"/>
    <w:rsid w:val="004A7CB9"/>
    <w:rsid w:val="004B1907"/>
    <w:rsid w:val="004B2CCE"/>
    <w:rsid w:val="004B2CEE"/>
    <w:rsid w:val="004B4EF4"/>
    <w:rsid w:val="004B502F"/>
    <w:rsid w:val="004B5A7C"/>
    <w:rsid w:val="004C0404"/>
    <w:rsid w:val="004C3E31"/>
    <w:rsid w:val="004C59BE"/>
    <w:rsid w:val="004D0CBC"/>
    <w:rsid w:val="004D1394"/>
    <w:rsid w:val="004D222A"/>
    <w:rsid w:val="004D5EC0"/>
    <w:rsid w:val="004D7CCD"/>
    <w:rsid w:val="004E0074"/>
    <w:rsid w:val="004E124A"/>
    <w:rsid w:val="004F031C"/>
    <w:rsid w:val="004F0BF5"/>
    <w:rsid w:val="004F1951"/>
    <w:rsid w:val="004F53DE"/>
    <w:rsid w:val="004F7865"/>
    <w:rsid w:val="00500129"/>
    <w:rsid w:val="005002DB"/>
    <w:rsid w:val="005005B5"/>
    <w:rsid w:val="005008BD"/>
    <w:rsid w:val="00501175"/>
    <w:rsid w:val="005024B1"/>
    <w:rsid w:val="00502A62"/>
    <w:rsid w:val="005033CB"/>
    <w:rsid w:val="005048D5"/>
    <w:rsid w:val="005060E5"/>
    <w:rsid w:val="00507182"/>
    <w:rsid w:val="0051015A"/>
    <w:rsid w:val="005143B4"/>
    <w:rsid w:val="00514DF0"/>
    <w:rsid w:val="005157E1"/>
    <w:rsid w:val="005200EB"/>
    <w:rsid w:val="005220A7"/>
    <w:rsid w:val="005307C9"/>
    <w:rsid w:val="005346F2"/>
    <w:rsid w:val="00535914"/>
    <w:rsid w:val="00536003"/>
    <w:rsid w:val="005361E5"/>
    <w:rsid w:val="00536A95"/>
    <w:rsid w:val="00537B70"/>
    <w:rsid w:val="00541B79"/>
    <w:rsid w:val="00542289"/>
    <w:rsid w:val="00542BCC"/>
    <w:rsid w:val="00542E26"/>
    <w:rsid w:val="00546FFF"/>
    <w:rsid w:val="0054797A"/>
    <w:rsid w:val="005503AA"/>
    <w:rsid w:val="00552918"/>
    <w:rsid w:val="00553ACD"/>
    <w:rsid w:val="005568F0"/>
    <w:rsid w:val="00557AC7"/>
    <w:rsid w:val="00560FA6"/>
    <w:rsid w:val="00561608"/>
    <w:rsid w:val="005632B6"/>
    <w:rsid w:val="00563568"/>
    <w:rsid w:val="0056368E"/>
    <w:rsid w:val="005638E1"/>
    <w:rsid w:val="0056780B"/>
    <w:rsid w:val="005706DA"/>
    <w:rsid w:val="00572CED"/>
    <w:rsid w:val="00574826"/>
    <w:rsid w:val="00576546"/>
    <w:rsid w:val="00577A75"/>
    <w:rsid w:val="005813DB"/>
    <w:rsid w:val="005823A6"/>
    <w:rsid w:val="00582563"/>
    <w:rsid w:val="00584003"/>
    <w:rsid w:val="0058418A"/>
    <w:rsid w:val="005858EC"/>
    <w:rsid w:val="00587C70"/>
    <w:rsid w:val="00590489"/>
    <w:rsid w:val="00590A56"/>
    <w:rsid w:val="005940D2"/>
    <w:rsid w:val="00594575"/>
    <w:rsid w:val="005951C6"/>
    <w:rsid w:val="005A17F8"/>
    <w:rsid w:val="005A3558"/>
    <w:rsid w:val="005A46B8"/>
    <w:rsid w:val="005A7959"/>
    <w:rsid w:val="005B0E46"/>
    <w:rsid w:val="005B1611"/>
    <w:rsid w:val="005B27FA"/>
    <w:rsid w:val="005B4E26"/>
    <w:rsid w:val="005B64D1"/>
    <w:rsid w:val="005C42A0"/>
    <w:rsid w:val="005C7CC6"/>
    <w:rsid w:val="005D03E2"/>
    <w:rsid w:val="005D16E3"/>
    <w:rsid w:val="005D1B46"/>
    <w:rsid w:val="005D215F"/>
    <w:rsid w:val="005D3014"/>
    <w:rsid w:val="005D4A08"/>
    <w:rsid w:val="005D6526"/>
    <w:rsid w:val="005E0CCA"/>
    <w:rsid w:val="005E509E"/>
    <w:rsid w:val="005E596A"/>
    <w:rsid w:val="005F07A1"/>
    <w:rsid w:val="005F0B54"/>
    <w:rsid w:val="005F123B"/>
    <w:rsid w:val="005F124A"/>
    <w:rsid w:val="005F1972"/>
    <w:rsid w:val="005F2ADB"/>
    <w:rsid w:val="00600E36"/>
    <w:rsid w:val="00602DD4"/>
    <w:rsid w:val="006047CB"/>
    <w:rsid w:val="00604A9A"/>
    <w:rsid w:val="00607AE1"/>
    <w:rsid w:val="00607C1F"/>
    <w:rsid w:val="006106A9"/>
    <w:rsid w:val="00610723"/>
    <w:rsid w:val="00612BB5"/>
    <w:rsid w:val="006143E7"/>
    <w:rsid w:val="006154BD"/>
    <w:rsid w:val="00616AAF"/>
    <w:rsid w:val="0062111B"/>
    <w:rsid w:val="00621A67"/>
    <w:rsid w:val="00624840"/>
    <w:rsid w:val="00624D82"/>
    <w:rsid w:val="0062521F"/>
    <w:rsid w:val="00631E77"/>
    <w:rsid w:val="00631FCE"/>
    <w:rsid w:val="00632AA9"/>
    <w:rsid w:val="006347D0"/>
    <w:rsid w:val="0064130A"/>
    <w:rsid w:val="00641384"/>
    <w:rsid w:val="006419B2"/>
    <w:rsid w:val="00642D7F"/>
    <w:rsid w:val="00644908"/>
    <w:rsid w:val="006456E2"/>
    <w:rsid w:val="0064627F"/>
    <w:rsid w:val="006549E3"/>
    <w:rsid w:val="006560AE"/>
    <w:rsid w:val="00656663"/>
    <w:rsid w:val="00656E8D"/>
    <w:rsid w:val="006616E5"/>
    <w:rsid w:val="00661BC0"/>
    <w:rsid w:val="006659B3"/>
    <w:rsid w:val="00666CB2"/>
    <w:rsid w:val="00667D9A"/>
    <w:rsid w:val="006722F7"/>
    <w:rsid w:val="00673165"/>
    <w:rsid w:val="0067398B"/>
    <w:rsid w:val="00677A0D"/>
    <w:rsid w:val="00677BD7"/>
    <w:rsid w:val="00680BF1"/>
    <w:rsid w:val="00680F0E"/>
    <w:rsid w:val="00682153"/>
    <w:rsid w:val="00682858"/>
    <w:rsid w:val="00682F04"/>
    <w:rsid w:val="0068422A"/>
    <w:rsid w:val="0068478F"/>
    <w:rsid w:val="006866FB"/>
    <w:rsid w:val="006908C1"/>
    <w:rsid w:val="006926F1"/>
    <w:rsid w:val="00692E53"/>
    <w:rsid w:val="00693727"/>
    <w:rsid w:val="006949AF"/>
    <w:rsid w:val="00695EFC"/>
    <w:rsid w:val="006963EC"/>
    <w:rsid w:val="006A0515"/>
    <w:rsid w:val="006A0935"/>
    <w:rsid w:val="006A0F5A"/>
    <w:rsid w:val="006A0F5D"/>
    <w:rsid w:val="006A2E85"/>
    <w:rsid w:val="006A3C7A"/>
    <w:rsid w:val="006A3D02"/>
    <w:rsid w:val="006A4156"/>
    <w:rsid w:val="006A4F95"/>
    <w:rsid w:val="006A6595"/>
    <w:rsid w:val="006A703E"/>
    <w:rsid w:val="006B0100"/>
    <w:rsid w:val="006B3ED2"/>
    <w:rsid w:val="006B4437"/>
    <w:rsid w:val="006B44FA"/>
    <w:rsid w:val="006B48F6"/>
    <w:rsid w:val="006B5C46"/>
    <w:rsid w:val="006B5FF0"/>
    <w:rsid w:val="006B651A"/>
    <w:rsid w:val="006B7970"/>
    <w:rsid w:val="006B79C5"/>
    <w:rsid w:val="006C0269"/>
    <w:rsid w:val="006C287B"/>
    <w:rsid w:val="006C3734"/>
    <w:rsid w:val="006C596A"/>
    <w:rsid w:val="006C62CA"/>
    <w:rsid w:val="006D056A"/>
    <w:rsid w:val="006D1752"/>
    <w:rsid w:val="006D19FB"/>
    <w:rsid w:val="006D1E8C"/>
    <w:rsid w:val="006D34D7"/>
    <w:rsid w:val="006D47D0"/>
    <w:rsid w:val="006D679E"/>
    <w:rsid w:val="006D70AF"/>
    <w:rsid w:val="006E1666"/>
    <w:rsid w:val="006E315A"/>
    <w:rsid w:val="006E4625"/>
    <w:rsid w:val="006E5B6C"/>
    <w:rsid w:val="006F2083"/>
    <w:rsid w:val="006F25A8"/>
    <w:rsid w:val="006F3E76"/>
    <w:rsid w:val="006F6231"/>
    <w:rsid w:val="007003D3"/>
    <w:rsid w:val="00701A25"/>
    <w:rsid w:val="00701AE7"/>
    <w:rsid w:val="00704D26"/>
    <w:rsid w:val="00706166"/>
    <w:rsid w:val="0070794B"/>
    <w:rsid w:val="00710038"/>
    <w:rsid w:val="007124BA"/>
    <w:rsid w:val="007126AB"/>
    <w:rsid w:val="0071440E"/>
    <w:rsid w:val="00716299"/>
    <w:rsid w:val="00717B53"/>
    <w:rsid w:val="00720794"/>
    <w:rsid w:val="00721163"/>
    <w:rsid w:val="007231F9"/>
    <w:rsid w:val="007243DF"/>
    <w:rsid w:val="00725E8C"/>
    <w:rsid w:val="00726C12"/>
    <w:rsid w:val="0072755A"/>
    <w:rsid w:val="007278FB"/>
    <w:rsid w:val="007303D2"/>
    <w:rsid w:val="007306E5"/>
    <w:rsid w:val="00730AAC"/>
    <w:rsid w:val="007310E6"/>
    <w:rsid w:val="00733136"/>
    <w:rsid w:val="0073332F"/>
    <w:rsid w:val="00733C99"/>
    <w:rsid w:val="00733F11"/>
    <w:rsid w:val="0073624D"/>
    <w:rsid w:val="00742707"/>
    <w:rsid w:val="007430BD"/>
    <w:rsid w:val="00745CC0"/>
    <w:rsid w:val="00751C21"/>
    <w:rsid w:val="00763CD3"/>
    <w:rsid w:val="00764A93"/>
    <w:rsid w:val="007667EA"/>
    <w:rsid w:val="00767259"/>
    <w:rsid w:val="0077210B"/>
    <w:rsid w:val="007745C6"/>
    <w:rsid w:val="00775224"/>
    <w:rsid w:val="007753A3"/>
    <w:rsid w:val="0077655A"/>
    <w:rsid w:val="007767F3"/>
    <w:rsid w:val="0077680A"/>
    <w:rsid w:val="00777624"/>
    <w:rsid w:val="00780F8A"/>
    <w:rsid w:val="00782973"/>
    <w:rsid w:val="00783C10"/>
    <w:rsid w:val="007841B6"/>
    <w:rsid w:val="007847D0"/>
    <w:rsid w:val="007860B2"/>
    <w:rsid w:val="00787C17"/>
    <w:rsid w:val="00790C05"/>
    <w:rsid w:val="00792556"/>
    <w:rsid w:val="00794C7D"/>
    <w:rsid w:val="00796055"/>
    <w:rsid w:val="007968FA"/>
    <w:rsid w:val="00796AD5"/>
    <w:rsid w:val="00796FA2"/>
    <w:rsid w:val="007975E4"/>
    <w:rsid w:val="007A093B"/>
    <w:rsid w:val="007A0EFF"/>
    <w:rsid w:val="007A10D5"/>
    <w:rsid w:val="007A1A39"/>
    <w:rsid w:val="007A1E2E"/>
    <w:rsid w:val="007A62F7"/>
    <w:rsid w:val="007A6927"/>
    <w:rsid w:val="007A7A27"/>
    <w:rsid w:val="007B0069"/>
    <w:rsid w:val="007B1182"/>
    <w:rsid w:val="007B17D7"/>
    <w:rsid w:val="007B3D2E"/>
    <w:rsid w:val="007B61BB"/>
    <w:rsid w:val="007B7B40"/>
    <w:rsid w:val="007B7FB1"/>
    <w:rsid w:val="007C162B"/>
    <w:rsid w:val="007C305B"/>
    <w:rsid w:val="007C370E"/>
    <w:rsid w:val="007C757D"/>
    <w:rsid w:val="007D08D5"/>
    <w:rsid w:val="007D46B4"/>
    <w:rsid w:val="007D4ABE"/>
    <w:rsid w:val="007D5DEC"/>
    <w:rsid w:val="007D78FC"/>
    <w:rsid w:val="007E01BF"/>
    <w:rsid w:val="007E52DC"/>
    <w:rsid w:val="007F08D4"/>
    <w:rsid w:val="007F4052"/>
    <w:rsid w:val="007F438B"/>
    <w:rsid w:val="007F4AE7"/>
    <w:rsid w:val="007F785F"/>
    <w:rsid w:val="007F7B87"/>
    <w:rsid w:val="00801B65"/>
    <w:rsid w:val="008042BD"/>
    <w:rsid w:val="008056F9"/>
    <w:rsid w:val="008065D3"/>
    <w:rsid w:val="0081242B"/>
    <w:rsid w:val="00812EC4"/>
    <w:rsid w:val="0081377E"/>
    <w:rsid w:val="00813B42"/>
    <w:rsid w:val="0081651B"/>
    <w:rsid w:val="00817430"/>
    <w:rsid w:val="0082046F"/>
    <w:rsid w:val="0082075B"/>
    <w:rsid w:val="0082513F"/>
    <w:rsid w:val="00825D75"/>
    <w:rsid w:val="00830290"/>
    <w:rsid w:val="00831AC9"/>
    <w:rsid w:val="008321DE"/>
    <w:rsid w:val="00832D57"/>
    <w:rsid w:val="008364A4"/>
    <w:rsid w:val="008400A5"/>
    <w:rsid w:val="00842009"/>
    <w:rsid w:val="0084472A"/>
    <w:rsid w:val="008453F2"/>
    <w:rsid w:val="00850ED6"/>
    <w:rsid w:val="008514BB"/>
    <w:rsid w:val="00851672"/>
    <w:rsid w:val="00854EBE"/>
    <w:rsid w:val="00857546"/>
    <w:rsid w:val="00857FC8"/>
    <w:rsid w:val="00863656"/>
    <w:rsid w:val="008645C9"/>
    <w:rsid w:val="008653BB"/>
    <w:rsid w:val="008676FB"/>
    <w:rsid w:val="00870823"/>
    <w:rsid w:val="00871B76"/>
    <w:rsid w:val="0087393F"/>
    <w:rsid w:val="00875EDF"/>
    <w:rsid w:val="00881191"/>
    <w:rsid w:val="008828AD"/>
    <w:rsid w:val="00883956"/>
    <w:rsid w:val="00884370"/>
    <w:rsid w:val="00884433"/>
    <w:rsid w:val="00885635"/>
    <w:rsid w:val="008867A4"/>
    <w:rsid w:val="00886D9F"/>
    <w:rsid w:val="00892342"/>
    <w:rsid w:val="00893C27"/>
    <w:rsid w:val="008944CC"/>
    <w:rsid w:val="0089597A"/>
    <w:rsid w:val="0089655F"/>
    <w:rsid w:val="008969C8"/>
    <w:rsid w:val="008975F2"/>
    <w:rsid w:val="008A319B"/>
    <w:rsid w:val="008A3A5A"/>
    <w:rsid w:val="008B0B2E"/>
    <w:rsid w:val="008B0D69"/>
    <w:rsid w:val="008B34A8"/>
    <w:rsid w:val="008B5005"/>
    <w:rsid w:val="008B6C25"/>
    <w:rsid w:val="008B70AE"/>
    <w:rsid w:val="008B743A"/>
    <w:rsid w:val="008B7F3B"/>
    <w:rsid w:val="008C23A9"/>
    <w:rsid w:val="008C31B5"/>
    <w:rsid w:val="008C3895"/>
    <w:rsid w:val="008C39C9"/>
    <w:rsid w:val="008C4747"/>
    <w:rsid w:val="008D1378"/>
    <w:rsid w:val="008D1826"/>
    <w:rsid w:val="008D300F"/>
    <w:rsid w:val="008D4B51"/>
    <w:rsid w:val="008E017D"/>
    <w:rsid w:val="008E1209"/>
    <w:rsid w:val="008E2C30"/>
    <w:rsid w:val="008E35EE"/>
    <w:rsid w:val="008E38CF"/>
    <w:rsid w:val="008E3FEA"/>
    <w:rsid w:val="008E498C"/>
    <w:rsid w:val="008E4A7D"/>
    <w:rsid w:val="008E6EF3"/>
    <w:rsid w:val="008E7FA1"/>
    <w:rsid w:val="008F08A4"/>
    <w:rsid w:val="008F0E3A"/>
    <w:rsid w:val="008F34D9"/>
    <w:rsid w:val="008F45C4"/>
    <w:rsid w:val="008F47A2"/>
    <w:rsid w:val="008F5829"/>
    <w:rsid w:val="008F7071"/>
    <w:rsid w:val="00902065"/>
    <w:rsid w:val="00902A64"/>
    <w:rsid w:val="009034B6"/>
    <w:rsid w:val="00905043"/>
    <w:rsid w:val="009052FC"/>
    <w:rsid w:val="00905AA1"/>
    <w:rsid w:val="00905B4E"/>
    <w:rsid w:val="00910617"/>
    <w:rsid w:val="009106E6"/>
    <w:rsid w:val="00911918"/>
    <w:rsid w:val="009132D0"/>
    <w:rsid w:val="00913638"/>
    <w:rsid w:val="009154F9"/>
    <w:rsid w:val="00916BF6"/>
    <w:rsid w:val="00916C06"/>
    <w:rsid w:val="00916D63"/>
    <w:rsid w:val="00917E15"/>
    <w:rsid w:val="00920C00"/>
    <w:rsid w:val="00924F65"/>
    <w:rsid w:val="009260B8"/>
    <w:rsid w:val="00926702"/>
    <w:rsid w:val="00927081"/>
    <w:rsid w:val="00927590"/>
    <w:rsid w:val="00927885"/>
    <w:rsid w:val="0093371E"/>
    <w:rsid w:val="00933D8E"/>
    <w:rsid w:val="00937637"/>
    <w:rsid w:val="0094242E"/>
    <w:rsid w:val="00943EF9"/>
    <w:rsid w:val="00944EAA"/>
    <w:rsid w:val="00945300"/>
    <w:rsid w:val="009459E6"/>
    <w:rsid w:val="009461A4"/>
    <w:rsid w:val="00950E1B"/>
    <w:rsid w:val="00950F82"/>
    <w:rsid w:val="00952F44"/>
    <w:rsid w:val="00953C4D"/>
    <w:rsid w:val="009608CD"/>
    <w:rsid w:val="00960F64"/>
    <w:rsid w:val="00960F88"/>
    <w:rsid w:val="0096188B"/>
    <w:rsid w:val="00962D4C"/>
    <w:rsid w:val="00962DC4"/>
    <w:rsid w:val="009637D6"/>
    <w:rsid w:val="009638B0"/>
    <w:rsid w:val="00964F37"/>
    <w:rsid w:val="00965AB4"/>
    <w:rsid w:val="00966EE1"/>
    <w:rsid w:val="00967E71"/>
    <w:rsid w:val="00970CF5"/>
    <w:rsid w:val="00971AA3"/>
    <w:rsid w:val="00972038"/>
    <w:rsid w:val="00973233"/>
    <w:rsid w:val="00975C9C"/>
    <w:rsid w:val="00975D78"/>
    <w:rsid w:val="0098190F"/>
    <w:rsid w:val="00983F79"/>
    <w:rsid w:val="00984C03"/>
    <w:rsid w:val="00985A7D"/>
    <w:rsid w:val="00986C95"/>
    <w:rsid w:val="009873FE"/>
    <w:rsid w:val="009904D0"/>
    <w:rsid w:val="00990913"/>
    <w:rsid w:val="00993069"/>
    <w:rsid w:val="00994763"/>
    <w:rsid w:val="00994B12"/>
    <w:rsid w:val="00996B25"/>
    <w:rsid w:val="009A0446"/>
    <w:rsid w:val="009A26DE"/>
    <w:rsid w:val="009A2834"/>
    <w:rsid w:val="009A2B67"/>
    <w:rsid w:val="009A2C11"/>
    <w:rsid w:val="009A2DDD"/>
    <w:rsid w:val="009A3D5F"/>
    <w:rsid w:val="009A41AA"/>
    <w:rsid w:val="009A42FF"/>
    <w:rsid w:val="009A4A57"/>
    <w:rsid w:val="009A5CFF"/>
    <w:rsid w:val="009A6270"/>
    <w:rsid w:val="009B03B7"/>
    <w:rsid w:val="009B1A10"/>
    <w:rsid w:val="009B40A0"/>
    <w:rsid w:val="009B4186"/>
    <w:rsid w:val="009B447F"/>
    <w:rsid w:val="009B4626"/>
    <w:rsid w:val="009B5E43"/>
    <w:rsid w:val="009B77AD"/>
    <w:rsid w:val="009C057C"/>
    <w:rsid w:val="009C12FE"/>
    <w:rsid w:val="009C2630"/>
    <w:rsid w:val="009C505F"/>
    <w:rsid w:val="009C77D1"/>
    <w:rsid w:val="009C788B"/>
    <w:rsid w:val="009D0180"/>
    <w:rsid w:val="009D055F"/>
    <w:rsid w:val="009D3932"/>
    <w:rsid w:val="009D4BEB"/>
    <w:rsid w:val="009D4F93"/>
    <w:rsid w:val="009D5284"/>
    <w:rsid w:val="009E28D7"/>
    <w:rsid w:val="009E3E5C"/>
    <w:rsid w:val="009E4F17"/>
    <w:rsid w:val="009F0877"/>
    <w:rsid w:val="009F0F2D"/>
    <w:rsid w:val="009F2192"/>
    <w:rsid w:val="009F2DCA"/>
    <w:rsid w:val="00A00DF4"/>
    <w:rsid w:val="00A014C0"/>
    <w:rsid w:val="00A02C62"/>
    <w:rsid w:val="00A03173"/>
    <w:rsid w:val="00A0413D"/>
    <w:rsid w:val="00A05CC8"/>
    <w:rsid w:val="00A0615A"/>
    <w:rsid w:val="00A12BA9"/>
    <w:rsid w:val="00A14A14"/>
    <w:rsid w:val="00A151AD"/>
    <w:rsid w:val="00A15867"/>
    <w:rsid w:val="00A215BC"/>
    <w:rsid w:val="00A21F5F"/>
    <w:rsid w:val="00A238AE"/>
    <w:rsid w:val="00A245FD"/>
    <w:rsid w:val="00A26A9B"/>
    <w:rsid w:val="00A26CE3"/>
    <w:rsid w:val="00A274D9"/>
    <w:rsid w:val="00A30FF3"/>
    <w:rsid w:val="00A31419"/>
    <w:rsid w:val="00A32BBE"/>
    <w:rsid w:val="00A332DA"/>
    <w:rsid w:val="00A34A4D"/>
    <w:rsid w:val="00A34E1F"/>
    <w:rsid w:val="00A3630D"/>
    <w:rsid w:val="00A36DE1"/>
    <w:rsid w:val="00A419DC"/>
    <w:rsid w:val="00A4387A"/>
    <w:rsid w:val="00A45519"/>
    <w:rsid w:val="00A46246"/>
    <w:rsid w:val="00A50C7C"/>
    <w:rsid w:val="00A52F98"/>
    <w:rsid w:val="00A536A3"/>
    <w:rsid w:val="00A54917"/>
    <w:rsid w:val="00A54929"/>
    <w:rsid w:val="00A54C26"/>
    <w:rsid w:val="00A55D15"/>
    <w:rsid w:val="00A55F89"/>
    <w:rsid w:val="00A5620C"/>
    <w:rsid w:val="00A566D9"/>
    <w:rsid w:val="00A56E5E"/>
    <w:rsid w:val="00A60F7B"/>
    <w:rsid w:val="00A61F77"/>
    <w:rsid w:val="00A621D8"/>
    <w:rsid w:val="00A627F9"/>
    <w:rsid w:val="00A6346B"/>
    <w:rsid w:val="00A63C9A"/>
    <w:rsid w:val="00A64493"/>
    <w:rsid w:val="00A679C4"/>
    <w:rsid w:val="00A70529"/>
    <w:rsid w:val="00A71FC8"/>
    <w:rsid w:val="00A72F93"/>
    <w:rsid w:val="00A74363"/>
    <w:rsid w:val="00A74746"/>
    <w:rsid w:val="00A75868"/>
    <w:rsid w:val="00A7587C"/>
    <w:rsid w:val="00A77734"/>
    <w:rsid w:val="00A820B8"/>
    <w:rsid w:val="00A82C7B"/>
    <w:rsid w:val="00A82DC1"/>
    <w:rsid w:val="00A8376F"/>
    <w:rsid w:val="00A8421C"/>
    <w:rsid w:val="00A874F2"/>
    <w:rsid w:val="00A907E0"/>
    <w:rsid w:val="00A93931"/>
    <w:rsid w:val="00A93E61"/>
    <w:rsid w:val="00A95484"/>
    <w:rsid w:val="00A9576C"/>
    <w:rsid w:val="00A95DDE"/>
    <w:rsid w:val="00A968E0"/>
    <w:rsid w:val="00A970E6"/>
    <w:rsid w:val="00AA04C2"/>
    <w:rsid w:val="00AA0A69"/>
    <w:rsid w:val="00AA1095"/>
    <w:rsid w:val="00AA12C6"/>
    <w:rsid w:val="00AA15A8"/>
    <w:rsid w:val="00AA48DC"/>
    <w:rsid w:val="00AA4F0A"/>
    <w:rsid w:val="00AA5444"/>
    <w:rsid w:val="00AA5974"/>
    <w:rsid w:val="00AA5F99"/>
    <w:rsid w:val="00AA668F"/>
    <w:rsid w:val="00AA7C53"/>
    <w:rsid w:val="00AB316B"/>
    <w:rsid w:val="00AB3602"/>
    <w:rsid w:val="00AB6D7A"/>
    <w:rsid w:val="00AC187D"/>
    <w:rsid w:val="00AD06FC"/>
    <w:rsid w:val="00AD10CB"/>
    <w:rsid w:val="00AD1517"/>
    <w:rsid w:val="00AD1C57"/>
    <w:rsid w:val="00AD3167"/>
    <w:rsid w:val="00AD3FBA"/>
    <w:rsid w:val="00AD74A5"/>
    <w:rsid w:val="00AD7A5A"/>
    <w:rsid w:val="00AE0268"/>
    <w:rsid w:val="00AE03AF"/>
    <w:rsid w:val="00AE19BE"/>
    <w:rsid w:val="00AE264C"/>
    <w:rsid w:val="00AE3505"/>
    <w:rsid w:val="00AE3BB2"/>
    <w:rsid w:val="00AE44B4"/>
    <w:rsid w:val="00AE5892"/>
    <w:rsid w:val="00AE6944"/>
    <w:rsid w:val="00AE764C"/>
    <w:rsid w:val="00AF1044"/>
    <w:rsid w:val="00AF2D21"/>
    <w:rsid w:val="00AF2F08"/>
    <w:rsid w:val="00AF3FE8"/>
    <w:rsid w:val="00AF52F3"/>
    <w:rsid w:val="00AF5618"/>
    <w:rsid w:val="00AF7A58"/>
    <w:rsid w:val="00B00092"/>
    <w:rsid w:val="00B00426"/>
    <w:rsid w:val="00B00460"/>
    <w:rsid w:val="00B009D5"/>
    <w:rsid w:val="00B00B72"/>
    <w:rsid w:val="00B00D57"/>
    <w:rsid w:val="00B0182C"/>
    <w:rsid w:val="00B048E7"/>
    <w:rsid w:val="00B06513"/>
    <w:rsid w:val="00B06872"/>
    <w:rsid w:val="00B107A7"/>
    <w:rsid w:val="00B12578"/>
    <w:rsid w:val="00B12D95"/>
    <w:rsid w:val="00B1370C"/>
    <w:rsid w:val="00B1387D"/>
    <w:rsid w:val="00B15001"/>
    <w:rsid w:val="00B152CA"/>
    <w:rsid w:val="00B164A9"/>
    <w:rsid w:val="00B1702C"/>
    <w:rsid w:val="00B17762"/>
    <w:rsid w:val="00B17BE7"/>
    <w:rsid w:val="00B2182F"/>
    <w:rsid w:val="00B21D18"/>
    <w:rsid w:val="00B21FE4"/>
    <w:rsid w:val="00B232C5"/>
    <w:rsid w:val="00B232E0"/>
    <w:rsid w:val="00B24C6D"/>
    <w:rsid w:val="00B24F07"/>
    <w:rsid w:val="00B256F6"/>
    <w:rsid w:val="00B27797"/>
    <w:rsid w:val="00B30DD6"/>
    <w:rsid w:val="00B31C2B"/>
    <w:rsid w:val="00B32167"/>
    <w:rsid w:val="00B32335"/>
    <w:rsid w:val="00B340D6"/>
    <w:rsid w:val="00B343EC"/>
    <w:rsid w:val="00B36A73"/>
    <w:rsid w:val="00B36B01"/>
    <w:rsid w:val="00B42BDE"/>
    <w:rsid w:val="00B44C21"/>
    <w:rsid w:val="00B44CB2"/>
    <w:rsid w:val="00B45800"/>
    <w:rsid w:val="00B469ED"/>
    <w:rsid w:val="00B50772"/>
    <w:rsid w:val="00B52AC6"/>
    <w:rsid w:val="00B54821"/>
    <w:rsid w:val="00B54955"/>
    <w:rsid w:val="00B55FDF"/>
    <w:rsid w:val="00B56B7C"/>
    <w:rsid w:val="00B574E4"/>
    <w:rsid w:val="00B57CB3"/>
    <w:rsid w:val="00B60F36"/>
    <w:rsid w:val="00B62321"/>
    <w:rsid w:val="00B6249D"/>
    <w:rsid w:val="00B62B74"/>
    <w:rsid w:val="00B637B8"/>
    <w:rsid w:val="00B64358"/>
    <w:rsid w:val="00B652C7"/>
    <w:rsid w:val="00B66621"/>
    <w:rsid w:val="00B673A9"/>
    <w:rsid w:val="00B67475"/>
    <w:rsid w:val="00B67F30"/>
    <w:rsid w:val="00B70ED1"/>
    <w:rsid w:val="00B71263"/>
    <w:rsid w:val="00B74B45"/>
    <w:rsid w:val="00B75452"/>
    <w:rsid w:val="00B75835"/>
    <w:rsid w:val="00B7698D"/>
    <w:rsid w:val="00B80398"/>
    <w:rsid w:val="00B80AC4"/>
    <w:rsid w:val="00B81A08"/>
    <w:rsid w:val="00B8417E"/>
    <w:rsid w:val="00B904CB"/>
    <w:rsid w:val="00B90E70"/>
    <w:rsid w:val="00B91E52"/>
    <w:rsid w:val="00B92259"/>
    <w:rsid w:val="00B9356B"/>
    <w:rsid w:val="00B95A04"/>
    <w:rsid w:val="00B97EBC"/>
    <w:rsid w:val="00BA091D"/>
    <w:rsid w:val="00BA0A3A"/>
    <w:rsid w:val="00BA1259"/>
    <w:rsid w:val="00BA2D31"/>
    <w:rsid w:val="00BA374A"/>
    <w:rsid w:val="00BA3D25"/>
    <w:rsid w:val="00BA4FFF"/>
    <w:rsid w:val="00BA5B6E"/>
    <w:rsid w:val="00BA5F10"/>
    <w:rsid w:val="00BA65DA"/>
    <w:rsid w:val="00BA7801"/>
    <w:rsid w:val="00BB074A"/>
    <w:rsid w:val="00BB0CD3"/>
    <w:rsid w:val="00BB529D"/>
    <w:rsid w:val="00BB5E0E"/>
    <w:rsid w:val="00BB61CC"/>
    <w:rsid w:val="00BB657F"/>
    <w:rsid w:val="00BC218F"/>
    <w:rsid w:val="00BC27B7"/>
    <w:rsid w:val="00BC311C"/>
    <w:rsid w:val="00BC31D8"/>
    <w:rsid w:val="00BC3E12"/>
    <w:rsid w:val="00BC5A8D"/>
    <w:rsid w:val="00BC6DD7"/>
    <w:rsid w:val="00BC7158"/>
    <w:rsid w:val="00BD0AA5"/>
    <w:rsid w:val="00BD50B0"/>
    <w:rsid w:val="00BD5175"/>
    <w:rsid w:val="00BD5A6A"/>
    <w:rsid w:val="00BD5CD8"/>
    <w:rsid w:val="00BD6939"/>
    <w:rsid w:val="00BE16C3"/>
    <w:rsid w:val="00BE1E63"/>
    <w:rsid w:val="00BE4B19"/>
    <w:rsid w:val="00BE4E01"/>
    <w:rsid w:val="00BE52D6"/>
    <w:rsid w:val="00BE792C"/>
    <w:rsid w:val="00BE7D65"/>
    <w:rsid w:val="00BF063D"/>
    <w:rsid w:val="00BF077A"/>
    <w:rsid w:val="00BF082C"/>
    <w:rsid w:val="00BF1AC6"/>
    <w:rsid w:val="00C002D8"/>
    <w:rsid w:val="00C0095C"/>
    <w:rsid w:val="00C00EA5"/>
    <w:rsid w:val="00C018C8"/>
    <w:rsid w:val="00C043C3"/>
    <w:rsid w:val="00C054DD"/>
    <w:rsid w:val="00C05FE5"/>
    <w:rsid w:val="00C07DC6"/>
    <w:rsid w:val="00C10BE1"/>
    <w:rsid w:val="00C13ACB"/>
    <w:rsid w:val="00C142BC"/>
    <w:rsid w:val="00C14FD2"/>
    <w:rsid w:val="00C15C32"/>
    <w:rsid w:val="00C16224"/>
    <w:rsid w:val="00C20752"/>
    <w:rsid w:val="00C21910"/>
    <w:rsid w:val="00C2228D"/>
    <w:rsid w:val="00C22810"/>
    <w:rsid w:val="00C23D83"/>
    <w:rsid w:val="00C2519A"/>
    <w:rsid w:val="00C269BD"/>
    <w:rsid w:val="00C26B91"/>
    <w:rsid w:val="00C306E5"/>
    <w:rsid w:val="00C30C5F"/>
    <w:rsid w:val="00C34314"/>
    <w:rsid w:val="00C34DCD"/>
    <w:rsid w:val="00C354E0"/>
    <w:rsid w:val="00C3591B"/>
    <w:rsid w:val="00C35F15"/>
    <w:rsid w:val="00C361E7"/>
    <w:rsid w:val="00C36EAF"/>
    <w:rsid w:val="00C37BF3"/>
    <w:rsid w:val="00C40C19"/>
    <w:rsid w:val="00C42212"/>
    <w:rsid w:val="00C453F4"/>
    <w:rsid w:val="00C462EB"/>
    <w:rsid w:val="00C46D3C"/>
    <w:rsid w:val="00C46F32"/>
    <w:rsid w:val="00C47551"/>
    <w:rsid w:val="00C5328B"/>
    <w:rsid w:val="00C53839"/>
    <w:rsid w:val="00C548AD"/>
    <w:rsid w:val="00C55486"/>
    <w:rsid w:val="00C55F26"/>
    <w:rsid w:val="00C57783"/>
    <w:rsid w:val="00C57851"/>
    <w:rsid w:val="00C60550"/>
    <w:rsid w:val="00C60CE6"/>
    <w:rsid w:val="00C63C8E"/>
    <w:rsid w:val="00C65936"/>
    <w:rsid w:val="00C66632"/>
    <w:rsid w:val="00C67223"/>
    <w:rsid w:val="00C70280"/>
    <w:rsid w:val="00C702B8"/>
    <w:rsid w:val="00C70F1C"/>
    <w:rsid w:val="00C731A8"/>
    <w:rsid w:val="00C74731"/>
    <w:rsid w:val="00C7584E"/>
    <w:rsid w:val="00C771CB"/>
    <w:rsid w:val="00C77797"/>
    <w:rsid w:val="00C77FD0"/>
    <w:rsid w:val="00C81800"/>
    <w:rsid w:val="00C8423A"/>
    <w:rsid w:val="00C84B05"/>
    <w:rsid w:val="00C85712"/>
    <w:rsid w:val="00C857AC"/>
    <w:rsid w:val="00C859D4"/>
    <w:rsid w:val="00C861BB"/>
    <w:rsid w:val="00C87CDF"/>
    <w:rsid w:val="00C91033"/>
    <w:rsid w:val="00C91F3F"/>
    <w:rsid w:val="00C922BE"/>
    <w:rsid w:val="00C92494"/>
    <w:rsid w:val="00C9453A"/>
    <w:rsid w:val="00C96E6F"/>
    <w:rsid w:val="00C974E9"/>
    <w:rsid w:val="00CA0AFC"/>
    <w:rsid w:val="00CA0EE0"/>
    <w:rsid w:val="00CA12A5"/>
    <w:rsid w:val="00CA20FA"/>
    <w:rsid w:val="00CA29F8"/>
    <w:rsid w:val="00CA525B"/>
    <w:rsid w:val="00CA6C8E"/>
    <w:rsid w:val="00CB0EBD"/>
    <w:rsid w:val="00CB2EBF"/>
    <w:rsid w:val="00CB32EC"/>
    <w:rsid w:val="00CB3823"/>
    <w:rsid w:val="00CB496B"/>
    <w:rsid w:val="00CB6B38"/>
    <w:rsid w:val="00CB7B06"/>
    <w:rsid w:val="00CC0106"/>
    <w:rsid w:val="00CD0212"/>
    <w:rsid w:val="00CD0FAC"/>
    <w:rsid w:val="00CD37E8"/>
    <w:rsid w:val="00CD4096"/>
    <w:rsid w:val="00CD4913"/>
    <w:rsid w:val="00CD6701"/>
    <w:rsid w:val="00CD764E"/>
    <w:rsid w:val="00CE2F91"/>
    <w:rsid w:val="00CE30E2"/>
    <w:rsid w:val="00CE4377"/>
    <w:rsid w:val="00CE4A2A"/>
    <w:rsid w:val="00CE6E58"/>
    <w:rsid w:val="00CF10A1"/>
    <w:rsid w:val="00CF1265"/>
    <w:rsid w:val="00CF1C00"/>
    <w:rsid w:val="00CF31FC"/>
    <w:rsid w:val="00CF38CE"/>
    <w:rsid w:val="00CF3907"/>
    <w:rsid w:val="00CF3C61"/>
    <w:rsid w:val="00CF5994"/>
    <w:rsid w:val="00CF65FD"/>
    <w:rsid w:val="00CF7577"/>
    <w:rsid w:val="00D0028D"/>
    <w:rsid w:val="00D042AD"/>
    <w:rsid w:val="00D04B85"/>
    <w:rsid w:val="00D051AA"/>
    <w:rsid w:val="00D05794"/>
    <w:rsid w:val="00D0736C"/>
    <w:rsid w:val="00D07970"/>
    <w:rsid w:val="00D10F9D"/>
    <w:rsid w:val="00D11F4D"/>
    <w:rsid w:val="00D1299E"/>
    <w:rsid w:val="00D15B2E"/>
    <w:rsid w:val="00D16880"/>
    <w:rsid w:val="00D17102"/>
    <w:rsid w:val="00D21190"/>
    <w:rsid w:val="00D2386F"/>
    <w:rsid w:val="00D24B05"/>
    <w:rsid w:val="00D24D6F"/>
    <w:rsid w:val="00D26DEB"/>
    <w:rsid w:val="00D2796A"/>
    <w:rsid w:val="00D3286E"/>
    <w:rsid w:val="00D32911"/>
    <w:rsid w:val="00D33887"/>
    <w:rsid w:val="00D34F33"/>
    <w:rsid w:val="00D37F82"/>
    <w:rsid w:val="00D40507"/>
    <w:rsid w:val="00D414EA"/>
    <w:rsid w:val="00D42144"/>
    <w:rsid w:val="00D42B8E"/>
    <w:rsid w:val="00D42B96"/>
    <w:rsid w:val="00D43162"/>
    <w:rsid w:val="00D45706"/>
    <w:rsid w:val="00D46DA0"/>
    <w:rsid w:val="00D52B4A"/>
    <w:rsid w:val="00D54DED"/>
    <w:rsid w:val="00D54EA6"/>
    <w:rsid w:val="00D56350"/>
    <w:rsid w:val="00D56F21"/>
    <w:rsid w:val="00D570FB"/>
    <w:rsid w:val="00D57493"/>
    <w:rsid w:val="00D60DDD"/>
    <w:rsid w:val="00D6144C"/>
    <w:rsid w:val="00D63989"/>
    <w:rsid w:val="00D645F8"/>
    <w:rsid w:val="00D6700A"/>
    <w:rsid w:val="00D67D8A"/>
    <w:rsid w:val="00D70CC8"/>
    <w:rsid w:val="00D712AC"/>
    <w:rsid w:val="00D74DEF"/>
    <w:rsid w:val="00D761E3"/>
    <w:rsid w:val="00D77740"/>
    <w:rsid w:val="00D802A0"/>
    <w:rsid w:val="00D811B0"/>
    <w:rsid w:val="00D8196D"/>
    <w:rsid w:val="00D83431"/>
    <w:rsid w:val="00D83D87"/>
    <w:rsid w:val="00D849CC"/>
    <w:rsid w:val="00D85C2D"/>
    <w:rsid w:val="00D8602B"/>
    <w:rsid w:val="00D86BFD"/>
    <w:rsid w:val="00D87064"/>
    <w:rsid w:val="00D90113"/>
    <w:rsid w:val="00D902C7"/>
    <w:rsid w:val="00D904CF"/>
    <w:rsid w:val="00D92E06"/>
    <w:rsid w:val="00D93DA1"/>
    <w:rsid w:val="00D9518F"/>
    <w:rsid w:val="00D9690D"/>
    <w:rsid w:val="00D96CC7"/>
    <w:rsid w:val="00DA100D"/>
    <w:rsid w:val="00DA1E93"/>
    <w:rsid w:val="00DA2FE8"/>
    <w:rsid w:val="00DA3464"/>
    <w:rsid w:val="00DA3914"/>
    <w:rsid w:val="00DA4452"/>
    <w:rsid w:val="00DA4B72"/>
    <w:rsid w:val="00DA501C"/>
    <w:rsid w:val="00DA73D1"/>
    <w:rsid w:val="00DB0713"/>
    <w:rsid w:val="00DB3732"/>
    <w:rsid w:val="00DB4DBE"/>
    <w:rsid w:val="00DB4F7F"/>
    <w:rsid w:val="00DB6923"/>
    <w:rsid w:val="00DB6AA2"/>
    <w:rsid w:val="00DB7F86"/>
    <w:rsid w:val="00DC027E"/>
    <w:rsid w:val="00DC02AB"/>
    <w:rsid w:val="00DC29E1"/>
    <w:rsid w:val="00DC381E"/>
    <w:rsid w:val="00DC3C8D"/>
    <w:rsid w:val="00DC42D7"/>
    <w:rsid w:val="00DC7F4C"/>
    <w:rsid w:val="00DD1E33"/>
    <w:rsid w:val="00DD2961"/>
    <w:rsid w:val="00DD579B"/>
    <w:rsid w:val="00DD69EB"/>
    <w:rsid w:val="00DD6A9F"/>
    <w:rsid w:val="00DE0087"/>
    <w:rsid w:val="00DE0BF4"/>
    <w:rsid w:val="00DE1740"/>
    <w:rsid w:val="00DE1E84"/>
    <w:rsid w:val="00DE3277"/>
    <w:rsid w:val="00DE4609"/>
    <w:rsid w:val="00DE495F"/>
    <w:rsid w:val="00DE610C"/>
    <w:rsid w:val="00DF1509"/>
    <w:rsid w:val="00DF24B2"/>
    <w:rsid w:val="00DF37E4"/>
    <w:rsid w:val="00DF3A68"/>
    <w:rsid w:val="00DF40B7"/>
    <w:rsid w:val="00DF475B"/>
    <w:rsid w:val="00DF52F9"/>
    <w:rsid w:val="00DF63E1"/>
    <w:rsid w:val="00DF7F1A"/>
    <w:rsid w:val="00E004BC"/>
    <w:rsid w:val="00E008AF"/>
    <w:rsid w:val="00E01E87"/>
    <w:rsid w:val="00E030C6"/>
    <w:rsid w:val="00E070FA"/>
    <w:rsid w:val="00E07967"/>
    <w:rsid w:val="00E14AB5"/>
    <w:rsid w:val="00E16DCA"/>
    <w:rsid w:val="00E17405"/>
    <w:rsid w:val="00E174DF"/>
    <w:rsid w:val="00E2007B"/>
    <w:rsid w:val="00E20311"/>
    <w:rsid w:val="00E223A6"/>
    <w:rsid w:val="00E26959"/>
    <w:rsid w:val="00E3224A"/>
    <w:rsid w:val="00E32D9B"/>
    <w:rsid w:val="00E3390A"/>
    <w:rsid w:val="00E35FAD"/>
    <w:rsid w:val="00E36DDC"/>
    <w:rsid w:val="00E40163"/>
    <w:rsid w:val="00E4049E"/>
    <w:rsid w:val="00E41F28"/>
    <w:rsid w:val="00E42D0D"/>
    <w:rsid w:val="00E43B54"/>
    <w:rsid w:val="00E45A6E"/>
    <w:rsid w:val="00E4700B"/>
    <w:rsid w:val="00E477DD"/>
    <w:rsid w:val="00E47D54"/>
    <w:rsid w:val="00E51BC8"/>
    <w:rsid w:val="00E52976"/>
    <w:rsid w:val="00E532D7"/>
    <w:rsid w:val="00E553E4"/>
    <w:rsid w:val="00E56608"/>
    <w:rsid w:val="00E56A56"/>
    <w:rsid w:val="00E56EBB"/>
    <w:rsid w:val="00E574F7"/>
    <w:rsid w:val="00E57F89"/>
    <w:rsid w:val="00E6033F"/>
    <w:rsid w:val="00E612D7"/>
    <w:rsid w:val="00E61534"/>
    <w:rsid w:val="00E615F1"/>
    <w:rsid w:val="00E617F1"/>
    <w:rsid w:val="00E61A05"/>
    <w:rsid w:val="00E62E72"/>
    <w:rsid w:val="00E6488C"/>
    <w:rsid w:val="00E660DB"/>
    <w:rsid w:val="00E6795C"/>
    <w:rsid w:val="00E719E1"/>
    <w:rsid w:val="00E74C70"/>
    <w:rsid w:val="00E75179"/>
    <w:rsid w:val="00E751F4"/>
    <w:rsid w:val="00E804C5"/>
    <w:rsid w:val="00E81121"/>
    <w:rsid w:val="00E83349"/>
    <w:rsid w:val="00E83595"/>
    <w:rsid w:val="00E8487A"/>
    <w:rsid w:val="00E84F45"/>
    <w:rsid w:val="00E87944"/>
    <w:rsid w:val="00E8799E"/>
    <w:rsid w:val="00E90E60"/>
    <w:rsid w:val="00E91118"/>
    <w:rsid w:val="00E91725"/>
    <w:rsid w:val="00E9197E"/>
    <w:rsid w:val="00E92434"/>
    <w:rsid w:val="00E926FA"/>
    <w:rsid w:val="00E93708"/>
    <w:rsid w:val="00E93F5D"/>
    <w:rsid w:val="00E94F7E"/>
    <w:rsid w:val="00E952EA"/>
    <w:rsid w:val="00E9579D"/>
    <w:rsid w:val="00E95F0D"/>
    <w:rsid w:val="00E9792E"/>
    <w:rsid w:val="00EA0B7B"/>
    <w:rsid w:val="00EA4335"/>
    <w:rsid w:val="00EA51FC"/>
    <w:rsid w:val="00EA6868"/>
    <w:rsid w:val="00EA7100"/>
    <w:rsid w:val="00EB07EB"/>
    <w:rsid w:val="00EB08C6"/>
    <w:rsid w:val="00EB18E0"/>
    <w:rsid w:val="00EB1FA6"/>
    <w:rsid w:val="00EB2052"/>
    <w:rsid w:val="00EB2561"/>
    <w:rsid w:val="00EB25CF"/>
    <w:rsid w:val="00EB663F"/>
    <w:rsid w:val="00EC4471"/>
    <w:rsid w:val="00EC6E41"/>
    <w:rsid w:val="00EC6FEF"/>
    <w:rsid w:val="00EC78CC"/>
    <w:rsid w:val="00ED07C5"/>
    <w:rsid w:val="00ED103E"/>
    <w:rsid w:val="00ED1AE2"/>
    <w:rsid w:val="00ED4767"/>
    <w:rsid w:val="00ED48D8"/>
    <w:rsid w:val="00ED68C0"/>
    <w:rsid w:val="00ED6D71"/>
    <w:rsid w:val="00ED77FF"/>
    <w:rsid w:val="00EE1D75"/>
    <w:rsid w:val="00EE4DDC"/>
    <w:rsid w:val="00EE7D86"/>
    <w:rsid w:val="00EE7EE0"/>
    <w:rsid w:val="00EF01C6"/>
    <w:rsid w:val="00EF0695"/>
    <w:rsid w:val="00EF168A"/>
    <w:rsid w:val="00EF3359"/>
    <w:rsid w:val="00EF45EE"/>
    <w:rsid w:val="00EF489C"/>
    <w:rsid w:val="00EF5186"/>
    <w:rsid w:val="00EF5925"/>
    <w:rsid w:val="00EF5FB0"/>
    <w:rsid w:val="00EF6C20"/>
    <w:rsid w:val="00EF729B"/>
    <w:rsid w:val="00F002F6"/>
    <w:rsid w:val="00F010B7"/>
    <w:rsid w:val="00F02527"/>
    <w:rsid w:val="00F0599E"/>
    <w:rsid w:val="00F0671D"/>
    <w:rsid w:val="00F06F7B"/>
    <w:rsid w:val="00F0706C"/>
    <w:rsid w:val="00F13922"/>
    <w:rsid w:val="00F142E9"/>
    <w:rsid w:val="00F15837"/>
    <w:rsid w:val="00F16B6C"/>
    <w:rsid w:val="00F20069"/>
    <w:rsid w:val="00F2107C"/>
    <w:rsid w:val="00F219DB"/>
    <w:rsid w:val="00F22D27"/>
    <w:rsid w:val="00F231E4"/>
    <w:rsid w:val="00F23591"/>
    <w:rsid w:val="00F2556F"/>
    <w:rsid w:val="00F25EE4"/>
    <w:rsid w:val="00F30062"/>
    <w:rsid w:val="00F303FA"/>
    <w:rsid w:val="00F3141F"/>
    <w:rsid w:val="00F34A2F"/>
    <w:rsid w:val="00F369A2"/>
    <w:rsid w:val="00F36E03"/>
    <w:rsid w:val="00F372BF"/>
    <w:rsid w:val="00F402C4"/>
    <w:rsid w:val="00F41140"/>
    <w:rsid w:val="00F43330"/>
    <w:rsid w:val="00F43539"/>
    <w:rsid w:val="00F435D0"/>
    <w:rsid w:val="00F4403F"/>
    <w:rsid w:val="00F45569"/>
    <w:rsid w:val="00F45989"/>
    <w:rsid w:val="00F4609A"/>
    <w:rsid w:val="00F470A9"/>
    <w:rsid w:val="00F476E1"/>
    <w:rsid w:val="00F505E5"/>
    <w:rsid w:val="00F50FB5"/>
    <w:rsid w:val="00F5291D"/>
    <w:rsid w:val="00F52E12"/>
    <w:rsid w:val="00F52E26"/>
    <w:rsid w:val="00F5556F"/>
    <w:rsid w:val="00F557E9"/>
    <w:rsid w:val="00F57289"/>
    <w:rsid w:val="00F607F3"/>
    <w:rsid w:val="00F63257"/>
    <w:rsid w:val="00F652EC"/>
    <w:rsid w:val="00F66238"/>
    <w:rsid w:val="00F6698B"/>
    <w:rsid w:val="00F7084B"/>
    <w:rsid w:val="00F7118D"/>
    <w:rsid w:val="00F711D0"/>
    <w:rsid w:val="00F71967"/>
    <w:rsid w:val="00F719BA"/>
    <w:rsid w:val="00F71F85"/>
    <w:rsid w:val="00F7354A"/>
    <w:rsid w:val="00F73691"/>
    <w:rsid w:val="00F73739"/>
    <w:rsid w:val="00F739F2"/>
    <w:rsid w:val="00F80E5B"/>
    <w:rsid w:val="00F81132"/>
    <w:rsid w:val="00F825E7"/>
    <w:rsid w:val="00F85422"/>
    <w:rsid w:val="00F85DB6"/>
    <w:rsid w:val="00F8699D"/>
    <w:rsid w:val="00F87291"/>
    <w:rsid w:val="00F909A4"/>
    <w:rsid w:val="00F909A8"/>
    <w:rsid w:val="00F91960"/>
    <w:rsid w:val="00F92AFD"/>
    <w:rsid w:val="00F93B34"/>
    <w:rsid w:val="00F95BD2"/>
    <w:rsid w:val="00F9757A"/>
    <w:rsid w:val="00FA029F"/>
    <w:rsid w:val="00FA1E9D"/>
    <w:rsid w:val="00FA24F0"/>
    <w:rsid w:val="00FA4285"/>
    <w:rsid w:val="00FA4F7F"/>
    <w:rsid w:val="00FA5CF8"/>
    <w:rsid w:val="00FA71DC"/>
    <w:rsid w:val="00FA7CBB"/>
    <w:rsid w:val="00FB119C"/>
    <w:rsid w:val="00FB1A62"/>
    <w:rsid w:val="00FB1F34"/>
    <w:rsid w:val="00FB35EC"/>
    <w:rsid w:val="00FB40B9"/>
    <w:rsid w:val="00FB4AAE"/>
    <w:rsid w:val="00FB6B01"/>
    <w:rsid w:val="00FC17A0"/>
    <w:rsid w:val="00FC2970"/>
    <w:rsid w:val="00FC3EA2"/>
    <w:rsid w:val="00FC5658"/>
    <w:rsid w:val="00FC7025"/>
    <w:rsid w:val="00FC7C98"/>
    <w:rsid w:val="00FD0848"/>
    <w:rsid w:val="00FD554C"/>
    <w:rsid w:val="00FD7392"/>
    <w:rsid w:val="00FD7A08"/>
    <w:rsid w:val="00FD7FFE"/>
    <w:rsid w:val="00FE080C"/>
    <w:rsid w:val="00FE142B"/>
    <w:rsid w:val="00FE1C6F"/>
    <w:rsid w:val="00FE1C85"/>
    <w:rsid w:val="00FE3818"/>
    <w:rsid w:val="00FE4D8B"/>
    <w:rsid w:val="00FE6CC6"/>
    <w:rsid w:val="00FF03AE"/>
    <w:rsid w:val="00FF0586"/>
    <w:rsid w:val="00FF1165"/>
    <w:rsid w:val="00FF193B"/>
    <w:rsid w:val="00FF1D4E"/>
    <w:rsid w:val="00FF32E7"/>
    <w:rsid w:val="00FF452D"/>
    <w:rsid w:val="00FF631D"/>
    <w:rsid w:val="00FF6C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2C"/>
    <w:pPr>
      <w:autoSpaceDE w:val="0"/>
      <w:autoSpaceDN w:val="0"/>
    </w:pPr>
    <w:rPr>
      <w:rFonts w:ascii="Times New Roman" w:eastAsia="Times New Roman" w:hAnsi="Times New Roman"/>
    </w:rPr>
  </w:style>
  <w:style w:type="paragraph" w:styleId="1">
    <w:name w:val="heading 1"/>
    <w:basedOn w:val="a"/>
    <w:next w:val="a"/>
    <w:link w:val="10"/>
    <w:uiPriority w:val="99"/>
    <w:qFormat/>
    <w:rsid w:val="00360E2C"/>
    <w:pPr>
      <w:keepNext/>
      <w:ind w:left="-567" w:firstLine="993"/>
      <w:outlineLvl w:val="0"/>
    </w:pPr>
    <w:rPr>
      <w:b/>
      <w:bCs/>
      <w:sz w:val="28"/>
      <w:szCs w:val="28"/>
    </w:rPr>
  </w:style>
  <w:style w:type="paragraph" w:styleId="2">
    <w:name w:val="heading 2"/>
    <w:basedOn w:val="a"/>
    <w:next w:val="a"/>
    <w:link w:val="20"/>
    <w:unhideWhenUsed/>
    <w:qFormat/>
    <w:locked/>
    <w:rsid w:val="00CB32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4027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locked/>
    <w:rsid w:val="004027D3"/>
    <w:pPr>
      <w:keepNext/>
      <w:autoSpaceDE/>
      <w:autoSpaceDN/>
      <w:spacing w:before="240" w:after="60"/>
      <w:outlineLvl w:val="3"/>
    </w:pPr>
    <w:rPr>
      <w:b/>
      <w:bCs/>
      <w:sz w:val="28"/>
      <w:szCs w:val="28"/>
    </w:rPr>
  </w:style>
  <w:style w:type="paragraph" w:styleId="5">
    <w:name w:val="heading 5"/>
    <w:basedOn w:val="a"/>
    <w:next w:val="a"/>
    <w:link w:val="50"/>
    <w:unhideWhenUsed/>
    <w:qFormat/>
    <w:locked/>
    <w:rsid w:val="004027D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E2C"/>
    <w:rPr>
      <w:rFonts w:ascii="Times New Roman" w:hAnsi="Times New Roman" w:cs="Times New Roman"/>
      <w:b/>
      <w:bCs/>
      <w:sz w:val="28"/>
      <w:szCs w:val="28"/>
      <w:lang w:eastAsia="ru-RU"/>
    </w:rPr>
  </w:style>
  <w:style w:type="paragraph" w:styleId="a3">
    <w:name w:val="Balloon Text"/>
    <w:basedOn w:val="a"/>
    <w:link w:val="a4"/>
    <w:uiPriority w:val="99"/>
    <w:semiHidden/>
    <w:rsid w:val="00360E2C"/>
    <w:rPr>
      <w:rFonts w:ascii="Tahoma" w:hAnsi="Tahoma" w:cs="Tahoma"/>
      <w:sz w:val="16"/>
      <w:szCs w:val="16"/>
    </w:rPr>
  </w:style>
  <w:style w:type="character" w:customStyle="1" w:styleId="a4">
    <w:name w:val="Текст выноски Знак"/>
    <w:link w:val="a3"/>
    <w:uiPriority w:val="99"/>
    <w:semiHidden/>
    <w:locked/>
    <w:rsid w:val="00360E2C"/>
    <w:rPr>
      <w:rFonts w:ascii="Tahoma" w:hAnsi="Tahoma" w:cs="Tahoma"/>
      <w:sz w:val="16"/>
      <w:szCs w:val="16"/>
      <w:lang w:eastAsia="ru-RU"/>
    </w:rPr>
  </w:style>
  <w:style w:type="paragraph" w:customStyle="1" w:styleId="ConsPlusNormal">
    <w:name w:val="ConsPlusNormal"/>
    <w:rsid w:val="00360E2C"/>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360E2C"/>
    <w:pPr>
      <w:widowControl w:val="0"/>
      <w:autoSpaceDE w:val="0"/>
      <w:autoSpaceDN w:val="0"/>
      <w:adjustRightInd w:val="0"/>
    </w:pPr>
    <w:rPr>
      <w:rFonts w:ascii="Arial" w:eastAsia="Times New Roman" w:hAnsi="Arial" w:cs="Arial"/>
      <w:b/>
      <w:bCs/>
    </w:rPr>
  </w:style>
  <w:style w:type="paragraph" w:customStyle="1" w:styleId="11">
    <w:name w:val="Знак Знак Знак1 Знак Знак"/>
    <w:basedOn w:val="a"/>
    <w:uiPriority w:val="99"/>
    <w:rsid w:val="00360E2C"/>
    <w:pPr>
      <w:autoSpaceDE/>
      <w:autoSpaceDN/>
    </w:pPr>
    <w:rPr>
      <w:rFonts w:ascii="Verdana" w:hAnsi="Verdana" w:cs="Verdana"/>
      <w:lang w:val="en-US" w:eastAsia="en-US"/>
    </w:rPr>
  </w:style>
  <w:style w:type="table" w:styleId="a5">
    <w:name w:val="Table Grid"/>
    <w:basedOn w:val="a1"/>
    <w:uiPriority w:val="99"/>
    <w:locked/>
    <w:rsid w:val="00D8602B"/>
    <w:pPr>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rsid w:val="003F65AC"/>
    <w:pPr>
      <w:suppressAutoHyphens/>
      <w:autoSpaceDE/>
      <w:autoSpaceDN/>
      <w:ind w:right="49"/>
      <w:jc w:val="both"/>
    </w:pPr>
    <w:rPr>
      <w:rFonts w:eastAsia="Calibri"/>
      <w:sz w:val="28"/>
      <w:lang w:eastAsia="ar-SA"/>
    </w:rPr>
  </w:style>
  <w:style w:type="character" w:customStyle="1" w:styleId="a7">
    <w:name w:val="Основной текст с отступом Знак"/>
    <w:link w:val="a6"/>
    <w:uiPriority w:val="99"/>
    <w:semiHidden/>
    <w:locked/>
    <w:rsid w:val="00693727"/>
    <w:rPr>
      <w:rFonts w:ascii="Times New Roman" w:hAnsi="Times New Roman" w:cs="Times New Roman"/>
      <w:sz w:val="20"/>
      <w:szCs w:val="20"/>
    </w:rPr>
  </w:style>
  <w:style w:type="paragraph" w:styleId="a8">
    <w:name w:val="List Paragraph"/>
    <w:aliases w:val="ПАРАГРАФ,Абзац списка11,List Paragraph"/>
    <w:basedOn w:val="a"/>
    <w:link w:val="a9"/>
    <w:qFormat/>
    <w:rsid w:val="00DA501C"/>
    <w:pPr>
      <w:autoSpaceDE/>
      <w:autoSpaceDN/>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Hyperlink"/>
    <w:basedOn w:val="a0"/>
    <w:uiPriority w:val="99"/>
    <w:unhideWhenUsed/>
    <w:rsid w:val="004B4EF4"/>
    <w:rPr>
      <w:color w:val="0000FF" w:themeColor="hyperlink"/>
      <w:u w:val="single"/>
    </w:rPr>
  </w:style>
  <w:style w:type="paragraph" w:customStyle="1" w:styleId="ab">
    <w:name w:val="Знак Знак Знак"/>
    <w:basedOn w:val="a"/>
    <w:rsid w:val="005B27FA"/>
    <w:pPr>
      <w:autoSpaceDE/>
      <w:autoSpaceDN/>
      <w:spacing w:after="160" w:line="240" w:lineRule="exact"/>
    </w:pPr>
    <w:rPr>
      <w:rFonts w:ascii="Corbel" w:eastAsia="Wingdings" w:hAnsi="Corbel" w:cs="Wingdings"/>
      <w:lang w:val="en-US" w:eastAsia="en-US"/>
    </w:rPr>
  </w:style>
  <w:style w:type="character" w:customStyle="1" w:styleId="a9">
    <w:name w:val="Абзац списка Знак"/>
    <w:aliases w:val="ПАРАГРАФ Знак,Абзац списка11 Знак,List Paragraph Знак"/>
    <w:link w:val="a8"/>
    <w:uiPriority w:val="99"/>
    <w:locked/>
    <w:rsid w:val="00B91E52"/>
    <w:rPr>
      <w:rFonts w:asciiTheme="minorHAnsi" w:eastAsiaTheme="minorHAnsi" w:hAnsiTheme="minorHAnsi" w:cstheme="minorBidi"/>
      <w:sz w:val="22"/>
      <w:szCs w:val="22"/>
      <w:lang w:eastAsia="en-US"/>
    </w:rPr>
  </w:style>
  <w:style w:type="paragraph" w:styleId="21">
    <w:name w:val="Body Text Indent 2"/>
    <w:basedOn w:val="a"/>
    <w:link w:val="22"/>
    <w:uiPriority w:val="99"/>
    <w:semiHidden/>
    <w:unhideWhenUsed/>
    <w:rsid w:val="00854EBE"/>
    <w:pPr>
      <w:spacing w:after="120" w:line="480" w:lineRule="auto"/>
      <w:ind w:left="283"/>
    </w:pPr>
  </w:style>
  <w:style w:type="character" w:customStyle="1" w:styleId="22">
    <w:name w:val="Основной текст с отступом 2 Знак"/>
    <w:basedOn w:val="a0"/>
    <w:link w:val="21"/>
    <w:uiPriority w:val="99"/>
    <w:semiHidden/>
    <w:rsid w:val="00854EBE"/>
    <w:rPr>
      <w:rFonts w:ascii="Times New Roman" w:eastAsia="Times New Roman" w:hAnsi="Times New Roman"/>
    </w:rPr>
  </w:style>
  <w:style w:type="paragraph" w:styleId="ac">
    <w:name w:val="No Spacing"/>
    <w:uiPriority w:val="99"/>
    <w:qFormat/>
    <w:rsid w:val="001820F5"/>
    <w:rPr>
      <w:sz w:val="22"/>
      <w:szCs w:val="22"/>
      <w:lang w:eastAsia="en-US"/>
    </w:rPr>
  </w:style>
  <w:style w:type="character" w:styleId="HTML">
    <w:name w:val="HTML Sample"/>
    <w:uiPriority w:val="99"/>
    <w:rsid w:val="001820F5"/>
    <w:rPr>
      <w:rFonts w:ascii="Courier New" w:hAnsi="Courier New" w:cs="Courier New"/>
    </w:rPr>
  </w:style>
  <w:style w:type="paragraph" w:styleId="ad">
    <w:name w:val="header"/>
    <w:basedOn w:val="a"/>
    <w:link w:val="ae"/>
    <w:uiPriority w:val="99"/>
    <w:unhideWhenUsed/>
    <w:rsid w:val="0023110E"/>
    <w:pPr>
      <w:tabs>
        <w:tab w:val="center" w:pos="4677"/>
        <w:tab w:val="right" w:pos="9355"/>
      </w:tabs>
    </w:pPr>
  </w:style>
  <w:style w:type="character" w:customStyle="1" w:styleId="ae">
    <w:name w:val="Верхний колонтитул Знак"/>
    <w:basedOn w:val="a0"/>
    <w:link w:val="ad"/>
    <w:uiPriority w:val="99"/>
    <w:rsid w:val="0023110E"/>
    <w:rPr>
      <w:rFonts w:ascii="Times New Roman" w:eastAsia="Times New Roman" w:hAnsi="Times New Roman"/>
    </w:rPr>
  </w:style>
  <w:style w:type="paragraph" w:styleId="af">
    <w:name w:val="footer"/>
    <w:basedOn w:val="a"/>
    <w:link w:val="af0"/>
    <w:uiPriority w:val="99"/>
    <w:semiHidden/>
    <w:unhideWhenUsed/>
    <w:rsid w:val="0023110E"/>
    <w:pPr>
      <w:tabs>
        <w:tab w:val="center" w:pos="4677"/>
        <w:tab w:val="right" w:pos="9355"/>
      </w:tabs>
    </w:pPr>
  </w:style>
  <w:style w:type="character" w:customStyle="1" w:styleId="af0">
    <w:name w:val="Нижний колонтитул Знак"/>
    <w:basedOn w:val="a0"/>
    <w:link w:val="af"/>
    <w:uiPriority w:val="99"/>
    <w:semiHidden/>
    <w:rsid w:val="0023110E"/>
    <w:rPr>
      <w:rFonts w:ascii="Times New Roman" w:eastAsia="Times New Roman" w:hAnsi="Times New Roman"/>
    </w:rPr>
  </w:style>
  <w:style w:type="paragraph" w:customStyle="1" w:styleId="ConsPlusNonformat">
    <w:name w:val="ConsPlusNonformat"/>
    <w:rsid w:val="00AA5444"/>
    <w:pPr>
      <w:widowControl w:val="0"/>
      <w:suppressAutoHyphens/>
      <w:autoSpaceDE w:val="0"/>
    </w:pPr>
    <w:rPr>
      <w:rFonts w:ascii="Courier New" w:eastAsia="Times New Roman" w:hAnsi="Courier New" w:cs="Courier New"/>
      <w:lang w:eastAsia="ar-SA"/>
    </w:rPr>
  </w:style>
  <w:style w:type="character" w:styleId="af1">
    <w:name w:val="Emphasis"/>
    <w:basedOn w:val="a0"/>
    <w:qFormat/>
    <w:locked/>
    <w:rsid w:val="008F47A2"/>
    <w:rPr>
      <w:i/>
      <w:iCs/>
    </w:rPr>
  </w:style>
  <w:style w:type="paragraph" w:styleId="af2">
    <w:name w:val="Subtitle"/>
    <w:basedOn w:val="a"/>
    <w:next w:val="a"/>
    <w:link w:val="af3"/>
    <w:qFormat/>
    <w:locked/>
    <w:rsid w:val="008F47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rsid w:val="008F47A2"/>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rsid w:val="00CB32EC"/>
    <w:rPr>
      <w:rFonts w:asciiTheme="majorHAnsi" w:eastAsiaTheme="majorEastAsia" w:hAnsiTheme="majorHAnsi" w:cstheme="majorBidi"/>
      <w:b/>
      <w:bCs/>
      <w:color w:val="4F81BD" w:themeColor="accent1"/>
      <w:sz w:val="26"/>
      <w:szCs w:val="26"/>
    </w:rPr>
  </w:style>
  <w:style w:type="paragraph" w:customStyle="1" w:styleId="Default">
    <w:name w:val="Default"/>
    <w:rsid w:val="004027D3"/>
    <w:pPr>
      <w:autoSpaceDE w:val="0"/>
      <w:autoSpaceDN w:val="0"/>
      <w:adjustRightInd w:val="0"/>
    </w:pPr>
    <w:rPr>
      <w:rFonts w:ascii="Times New Roman" w:hAnsi="Times New Roman"/>
      <w:color w:val="000000"/>
      <w:sz w:val="24"/>
      <w:szCs w:val="24"/>
    </w:rPr>
  </w:style>
  <w:style w:type="character" w:customStyle="1" w:styleId="40">
    <w:name w:val="Заголовок 4 Знак"/>
    <w:basedOn w:val="a0"/>
    <w:link w:val="4"/>
    <w:rsid w:val="004027D3"/>
    <w:rPr>
      <w:rFonts w:ascii="Times New Roman" w:eastAsia="Times New Roman" w:hAnsi="Times New Roman"/>
      <w:b/>
      <w:bCs/>
      <w:sz w:val="28"/>
      <w:szCs w:val="28"/>
    </w:rPr>
  </w:style>
  <w:style w:type="paragraph" w:customStyle="1" w:styleId="Style3">
    <w:name w:val="Style3"/>
    <w:basedOn w:val="a"/>
    <w:uiPriority w:val="99"/>
    <w:rsid w:val="004027D3"/>
    <w:pPr>
      <w:widowControl w:val="0"/>
      <w:adjustRightInd w:val="0"/>
      <w:spacing w:line="274" w:lineRule="exact"/>
      <w:ind w:firstLine="581"/>
      <w:jc w:val="both"/>
    </w:pPr>
    <w:rPr>
      <w:sz w:val="24"/>
      <w:szCs w:val="24"/>
    </w:rPr>
  </w:style>
  <w:style w:type="paragraph" w:customStyle="1" w:styleId="consplusnormal0">
    <w:name w:val="consplusnormal"/>
    <w:basedOn w:val="a"/>
    <w:uiPriority w:val="99"/>
    <w:rsid w:val="004027D3"/>
    <w:pPr>
      <w:autoSpaceDE/>
      <w:autoSpaceDN/>
      <w:spacing w:before="100" w:beforeAutospacing="1" w:after="100" w:afterAutospacing="1"/>
    </w:pPr>
    <w:rPr>
      <w:sz w:val="24"/>
      <w:szCs w:val="24"/>
    </w:rPr>
  </w:style>
  <w:style w:type="paragraph" w:styleId="af4">
    <w:name w:val="Normal Indent"/>
    <w:basedOn w:val="a"/>
    <w:rsid w:val="004027D3"/>
    <w:pPr>
      <w:autoSpaceDE/>
      <w:autoSpaceDN/>
      <w:spacing w:after="200" w:line="276" w:lineRule="auto"/>
      <w:ind w:left="708"/>
    </w:pPr>
    <w:rPr>
      <w:rFonts w:ascii="Calibri" w:hAnsi="Calibri"/>
      <w:sz w:val="22"/>
      <w:szCs w:val="22"/>
      <w:lang w:eastAsia="en-US"/>
    </w:rPr>
  </w:style>
  <w:style w:type="character" w:customStyle="1" w:styleId="30">
    <w:name w:val="Заголовок 3 Знак"/>
    <w:basedOn w:val="a0"/>
    <w:link w:val="3"/>
    <w:rsid w:val="004027D3"/>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4027D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A78C39891B7FEF727747BF385B92D5BD6004F3E57AF7A49F8542D0B10B908710567A14EA8354F8CAD7F3Bc0G5H" TargetMode="External"/><Relationship Id="rId13" Type="http://schemas.openxmlformats.org/officeDocument/2006/relationships/hyperlink" Target="consultantplus://offline/ref=BC2FE6B9796780CF6BC724BC124E2B08187F2100EA86C2034668537D98EB2D9ABAEE183E10352B07UCZ1K" TargetMode="External"/><Relationship Id="rId18" Type="http://schemas.openxmlformats.org/officeDocument/2006/relationships/hyperlink" Target="consultantplus://offline/ref=67BC44F13D3EA5C7BDED3CF12B8B383E5F717D9B4A78B3528AEF95FF02C87AE71B4EDB6AB2F984A1A7a8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BC2FE6B9796780CF6BC724BC124E2B08187F2100EA86C2034668537D98EB2D9ABAEE183E10352B07UCZ0K" TargetMode="External"/><Relationship Id="rId17" Type="http://schemas.openxmlformats.org/officeDocument/2006/relationships/hyperlink" Target="consultantplus://offline/ref=67BC44F13D3EA5C7BDED3CF12B8B383E5F717D9B4A78B3528AEF95FF02C87AE71B4EDB6AB2F984A1A7a3L" TargetMode="External"/><Relationship Id="rId2" Type="http://schemas.openxmlformats.org/officeDocument/2006/relationships/styles" Target="styles.xml"/><Relationship Id="rId16" Type="http://schemas.openxmlformats.org/officeDocument/2006/relationships/hyperlink" Target="consultantplus://offline/ref=67BC44F13D3EA5C7BDED3CF12B8B383E5C79749F487EB3528AEF95FF02C87AE71B4EDB6AB2F983A4A7aC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2FE6B9796780CF6BC724BC124E2B08187F2100EA86C2034668537D98EB2D9ABAEE183E10352B07UCZ2K" TargetMode="External"/><Relationship Id="rId5" Type="http://schemas.openxmlformats.org/officeDocument/2006/relationships/footnotes" Target="footnotes.xml"/><Relationship Id="rId15" Type="http://schemas.openxmlformats.org/officeDocument/2006/relationships/hyperlink" Target="consultantplus://offline/ref=67BC44F13D3EA5C7BDED3CF12B8B383E5F717D974973B3528AEF95FF02C87AE71B4EDB6CBAF0A8a4L" TargetMode="External"/><Relationship Id="rId10" Type="http://schemas.openxmlformats.org/officeDocument/2006/relationships/hyperlink" Target="consultantplus://offline/ref=BC2FE6B9796780CF6BC724BC124E2B08187F2107EE8EC2034668537D98UEZBK" TargetMode="External"/><Relationship Id="rId19" Type="http://schemas.openxmlformats.org/officeDocument/2006/relationships/hyperlink" Target="consultantplus://offline/ref=1D8B04B329E59D88868117DA1BE8E0616CE44003C15CF67C30DA2A4273E7E996FF1EAE5874E1D594R1mFL" TargetMode="External"/><Relationship Id="rId4" Type="http://schemas.openxmlformats.org/officeDocument/2006/relationships/webSettings" Target="webSettings.xml"/><Relationship Id="rId9" Type="http://schemas.openxmlformats.org/officeDocument/2006/relationships/hyperlink" Target="consultantplus://offline/ref=BC2FE6B9796780CF6BC724BC124E2B08187F2100EA86C2034668537D98EB2D9ABAEE183E10352B00UCZ5K" TargetMode="External"/><Relationship Id="rId14" Type="http://schemas.openxmlformats.org/officeDocument/2006/relationships/hyperlink" Target="consultantplus://offline/ref=67BC44F13D3EA5C7BDED3CF12B8B383E5F717D974973B3528AEF95FF02C87AE71B4EDB6CB4F1A8a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2494</TotalTime>
  <Pages>10</Pages>
  <Words>2786</Words>
  <Characters>21035</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Microsoft</Company>
  <LinksUpToDate>false</LinksUpToDate>
  <CharactersWithSpaces>23774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Admin</dc:creator>
  <cp:keywords/>
  <dc:description/>
  <cp:lastModifiedBy>Аня Ветошкина</cp:lastModifiedBy>
  <cp:revision>203</cp:revision>
  <cp:lastPrinted>2016-11-16T11:24:00Z</cp:lastPrinted>
  <dcterms:created xsi:type="dcterms:W3CDTF">2013-09-28T06:12:00Z</dcterms:created>
  <dcterms:modified xsi:type="dcterms:W3CDTF">2016-11-16T11:25:00Z</dcterms:modified>
</cp:coreProperties>
</file>