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Pr="00346734">
        <w:rPr>
          <w:rFonts w:ascii="Times New Roman" w:hAnsi="Times New Roman"/>
          <w:sz w:val="28"/>
          <w:u w:val="single"/>
        </w:rPr>
        <w:t xml:space="preserve">16.04.2015 г. </w:t>
      </w:r>
      <w:r>
        <w:rPr>
          <w:rFonts w:ascii="Times New Roman" w:hAnsi="Times New Roman"/>
          <w:sz w:val="28"/>
        </w:rPr>
        <w:t>№</w:t>
      </w:r>
      <w:r w:rsidRPr="00C23990">
        <w:rPr>
          <w:rFonts w:ascii="Times New Roman" w:hAnsi="Times New Roman"/>
          <w:sz w:val="28"/>
        </w:rPr>
        <w:t xml:space="preserve"> </w:t>
      </w:r>
      <w:r w:rsidRPr="00346734">
        <w:rPr>
          <w:rFonts w:ascii="Times New Roman" w:hAnsi="Times New Roman"/>
          <w:sz w:val="28"/>
          <w:u w:val="single"/>
        </w:rPr>
        <w:t>127</w:t>
      </w:r>
      <w:r>
        <w:rPr>
          <w:rFonts w:ascii="Times New Roman" w:hAnsi="Times New Roman"/>
          <w:sz w:val="28"/>
        </w:rPr>
        <w:t xml:space="preserve">    </w:t>
      </w:r>
    </w:p>
    <w:p w:rsidR="00710C6C" w:rsidRPr="00346734" w:rsidRDefault="00710C6C" w:rsidP="00710C6C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710C6C" w:rsidRDefault="00710C6C" w:rsidP="00710C6C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Пелым</w:t>
      </w:r>
    </w:p>
    <w:p w:rsidR="00710C6C" w:rsidRDefault="00710C6C" w:rsidP="0026302E">
      <w:pPr>
        <w:jc w:val="center"/>
        <w:rPr>
          <w:rFonts w:ascii="Arial" w:hAnsi="Arial"/>
        </w:rPr>
      </w:pPr>
    </w:p>
    <w:p w:rsidR="00743FE2" w:rsidRPr="00710C6C" w:rsidRDefault="00743FE2" w:rsidP="0026302E">
      <w:pPr>
        <w:jc w:val="center"/>
        <w:rPr>
          <w:b/>
          <w:i/>
          <w:sz w:val="28"/>
          <w:szCs w:val="28"/>
        </w:rPr>
      </w:pPr>
      <w:r w:rsidRPr="00710C6C">
        <w:rPr>
          <w:b/>
          <w:i/>
          <w:sz w:val="28"/>
          <w:szCs w:val="28"/>
        </w:rPr>
        <w:t>О мерах по организации  и обеспечению отдыха и оздоровления детей  в                               городском округе Пелым 2015 - 2017годах</w:t>
      </w:r>
    </w:p>
    <w:p w:rsidR="00743FE2" w:rsidRPr="00D055B2" w:rsidRDefault="00743FE2" w:rsidP="00A32974">
      <w:pPr>
        <w:rPr>
          <w:b/>
          <w:sz w:val="28"/>
          <w:szCs w:val="28"/>
        </w:rPr>
      </w:pPr>
    </w:p>
    <w:p w:rsidR="00743FE2" w:rsidRDefault="00743FE2" w:rsidP="00263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Законом Свердловской  области от 15 июня 2011года №38-ОЗ «Об организации и обеспечении отдыха и оздоровления детей  в Свердловской области», постановлением Правительства Свердловской области от 21.10.2013 №1262 – ПП «Об утверждении государственной программы Свердловской области «Развитие системы образования в Свердловской области до 2020года», постановлением Правительства Свердловской  области от 09.04.2015 №245 –ПП «О мерах по организации и обеспечению отдыха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оздоровления детей в Свердловской области в 2015-2017 годах»,  Решением Думы городского округа Пелым от  18 декабря 2014 года №4824 «Об утверждении бюджета городского округа Пелым на 2015 год и плановый период 2016-2017годов, в целях обеспечения в 2015 году отдыха, оздоровления и занятости детей и подростков, усиления социальной защиты  семьи и детства, создание условий для полноценного отдыха, укрепления здоровья, творческого развития</w:t>
      </w:r>
      <w:proofErr w:type="gramEnd"/>
      <w:r>
        <w:rPr>
          <w:sz w:val="28"/>
          <w:szCs w:val="28"/>
        </w:rPr>
        <w:t xml:space="preserve"> и занятости несовершеннолетних, работы оздоровительных учреждений в городском округе Пелым летом 2015 года, администрация городского округа Пелым</w:t>
      </w:r>
    </w:p>
    <w:p w:rsidR="00743FE2" w:rsidRPr="00676CE8" w:rsidRDefault="00743FE2" w:rsidP="002630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6CE8">
        <w:rPr>
          <w:b/>
          <w:sz w:val="28"/>
          <w:szCs w:val="28"/>
        </w:rPr>
        <w:t>ПОСТАНОВЛЯЕТ:</w:t>
      </w:r>
    </w:p>
    <w:p w:rsidR="00743FE2" w:rsidRDefault="00743FE2" w:rsidP="00346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1. Утвердить: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организации и обеспечения  отдыха и  оздоровления  детей, проживающих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Пелым (прилагается);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6CE8">
        <w:rPr>
          <w:sz w:val="28"/>
          <w:szCs w:val="28"/>
        </w:rPr>
        <w:t xml:space="preserve"> состав муниципальной оздоровительной комиссии (прилагается);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76CE8">
        <w:rPr>
          <w:sz w:val="28"/>
          <w:szCs w:val="28"/>
        </w:rPr>
        <w:t>) порядок учета детей для обеспечения путевками в оздоровительные учреждения (прилагается);</w:t>
      </w:r>
    </w:p>
    <w:p w:rsidR="00743FE2" w:rsidRPr="00C3023C" w:rsidRDefault="00743FE2" w:rsidP="002630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среднюю стоимость путевок в организации отдыха, оздоровления    детей в городском округе Пелым (прилагается)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6CE8">
        <w:rPr>
          <w:sz w:val="28"/>
          <w:szCs w:val="28"/>
        </w:rPr>
        <w:t>)</w:t>
      </w:r>
      <w:r w:rsidRPr="00676CE8">
        <w:rPr>
          <w:i/>
          <w:sz w:val="28"/>
          <w:szCs w:val="28"/>
        </w:rPr>
        <w:t xml:space="preserve"> </w:t>
      </w:r>
      <w:r w:rsidRPr="00676CE8">
        <w:rPr>
          <w:sz w:val="28"/>
          <w:szCs w:val="28"/>
        </w:rPr>
        <w:t>порядок расходования субсидий</w:t>
      </w:r>
      <w:r w:rsidRPr="00676CE8">
        <w:rPr>
          <w:color w:val="FF0000"/>
          <w:sz w:val="28"/>
          <w:szCs w:val="28"/>
        </w:rPr>
        <w:t xml:space="preserve"> </w:t>
      </w:r>
      <w:r w:rsidRPr="00676CE8">
        <w:rPr>
          <w:sz w:val="28"/>
          <w:szCs w:val="28"/>
        </w:rPr>
        <w:t>из областного бюджета</w:t>
      </w:r>
      <w:r w:rsidRPr="00676CE8">
        <w:rPr>
          <w:color w:val="FF0000"/>
          <w:sz w:val="28"/>
          <w:szCs w:val="28"/>
        </w:rPr>
        <w:t xml:space="preserve"> </w:t>
      </w:r>
      <w:r w:rsidRPr="00676CE8">
        <w:rPr>
          <w:sz w:val="28"/>
          <w:szCs w:val="28"/>
        </w:rPr>
        <w:t>местному бюджету на организацию отдыха</w:t>
      </w:r>
      <w:r>
        <w:rPr>
          <w:sz w:val="28"/>
          <w:szCs w:val="28"/>
        </w:rPr>
        <w:t xml:space="preserve"> и оздоровления</w:t>
      </w:r>
      <w:r w:rsidRPr="00676CE8">
        <w:rPr>
          <w:sz w:val="28"/>
          <w:szCs w:val="28"/>
        </w:rPr>
        <w:t xml:space="preserve"> детей городского округа Пелым в каникулярное время в 201</w:t>
      </w:r>
      <w:r w:rsidRPr="00A3297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(прилагается);</w:t>
      </w:r>
    </w:p>
    <w:p w:rsidR="00743FE2" w:rsidRPr="001D0936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целевые показатели охвата отдыхом и оздоровлением детей и подростков в городском округе Пелым в 201</w:t>
      </w:r>
      <w:r w:rsidRPr="00A3297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(прилагается).</w:t>
      </w:r>
    </w:p>
    <w:p w:rsidR="00743FE2" w:rsidRPr="00676CE8" w:rsidRDefault="00743FE2" w:rsidP="00346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26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Уполномочить муниципальное казенное учреждение </w:t>
      </w:r>
      <w:r w:rsidRPr="00676CE8">
        <w:rPr>
          <w:sz w:val="28"/>
          <w:szCs w:val="28"/>
        </w:rPr>
        <w:t>городског</w:t>
      </w:r>
      <w:r>
        <w:rPr>
          <w:sz w:val="28"/>
          <w:szCs w:val="28"/>
        </w:rPr>
        <w:t>о округа Пелым «Информационно – методический  центр» (Кушнир Н.П.)  организовать  отдых и оздоровление детей в каникулярное время в городском округе Пелым: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6C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проводить </w:t>
      </w:r>
      <w:r w:rsidRPr="00676CE8">
        <w:rPr>
          <w:sz w:val="28"/>
          <w:szCs w:val="28"/>
        </w:rPr>
        <w:t>работу по учету детей и подростков в возрасте от 6,6 до 17 лет включительно, сбору заявлений для обеспечения путевками в детские санатории и санаторные оздоровительные лагеря круглогодичного действия; в загородные стационарные детские оздоровительн</w:t>
      </w:r>
      <w:r>
        <w:rPr>
          <w:sz w:val="28"/>
          <w:szCs w:val="28"/>
        </w:rPr>
        <w:t xml:space="preserve">ые лагеря; 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организацию</w:t>
      </w:r>
      <w:r w:rsidRPr="00676CE8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676CE8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676CE8">
        <w:rPr>
          <w:sz w:val="28"/>
          <w:szCs w:val="28"/>
        </w:rPr>
        <w:t xml:space="preserve"> детей через малозатратные формы;</w:t>
      </w:r>
    </w:p>
    <w:p w:rsidR="00743FE2" w:rsidRDefault="00743FE2" w:rsidP="0026302E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B4C">
        <w:rPr>
          <w:sz w:val="28"/>
          <w:szCs w:val="28"/>
        </w:rPr>
        <w:t xml:space="preserve"> временное </w:t>
      </w:r>
      <w:r w:rsidRPr="00676CE8">
        <w:rPr>
          <w:sz w:val="28"/>
          <w:szCs w:val="28"/>
        </w:rPr>
        <w:t>трудоустройств</w:t>
      </w:r>
      <w:r>
        <w:rPr>
          <w:sz w:val="28"/>
          <w:szCs w:val="28"/>
        </w:rPr>
        <w:t>о</w:t>
      </w:r>
      <w:r w:rsidRPr="00676CE8">
        <w:rPr>
          <w:sz w:val="28"/>
          <w:szCs w:val="28"/>
        </w:rPr>
        <w:t xml:space="preserve"> несовершеннолетних граждан</w:t>
      </w:r>
      <w:r w:rsidRPr="00117B4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возрасте от 14 до 18 лет в свободное от учебы время</w:t>
      </w:r>
      <w:r w:rsidRPr="00676CE8">
        <w:rPr>
          <w:sz w:val="28"/>
          <w:szCs w:val="28"/>
        </w:rPr>
        <w:t>, в том числе находящихся в трудной жизненной ситуации</w:t>
      </w:r>
      <w:r>
        <w:rPr>
          <w:sz w:val="28"/>
          <w:szCs w:val="28"/>
        </w:rPr>
        <w:t>, создать летних  трудовых отрядов несовершеннолетних «отряд мэра»;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обеспечить: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и подростков, оказавшихся в трудной жизненной ситуации, в том числе детей – инвалидов, в программы организованного отдыха, оздоровления и занятости;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 </w:t>
      </w:r>
      <w:r>
        <w:rPr>
          <w:sz w:val="28"/>
          <w:szCs w:val="28"/>
        </w:rPr>
        <w:t>- отдых и оздоровление детей и подростков в соответствии с целевыми показателями охвата отдыхом и оздоровлением детей и подростков городском округе Пелым в 2015году, утвержденным настоящим Постановлением;</w:t>
      </w:r>
    </w:p>
    <w:p w:rsidR="00743FE2" w:rsidRPr="0027354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приобретение путевок в санаторно–курортные организации, расположенные на побережье Черного </w:t>
      </w:r>
      <w:r w:rsidR="00346734">
        <w:rPr>
          <w:sz w:val="28"/>
          <w:szCs w:val="28"/>
        </w:rPr>
        <w:t xml:space="preserve">моря,  в рамках проекта «Поезд </w:t>
      </w:r>
      <w:r>
        <w:rPr>
          <w:sz w:val="28"/>
          <w:szCs w:val="28"/>
        </w:rPr>
        <w:t>Здоровья», за счет</w:t>
      </w:r>
      <w:r w:rsidRPr="00117B4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средств, предусмотренных на   организацию отдыха и оздоровления детей в условиях санаторно–курортных организаций (санаториев и санаторных оздоровительных лагерей  круглогодичного действия);</w:t>
      </w:r>
      <w:proofErr w:type="gramEnd"/>
    </w:p>
    <w:p w:rsidR="00743FE2" w:rsidRPr="00117B4C" w:rsidRDefault="00743FE2" w:rsidP="002630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E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3</w:t>
      </w:r>
      <w:r w:rsidRPr="009C3EC3">
        <w:rPr>
          <w:sz w:val="28"/>
          <w:szCs w:val="28"/>
        </w:rPr>
        <w:t>) создать информационную</w:t>
      </w:r>
      <w:r>
        <w:rPr>
          <w:sz w:val="28"/>
          <w:szCs w:val="28"/>
        </w:rPr>
        <w:t xml:space="preserve"> базу по детскому отдыху и оздоровлению на сайте администрации городского округа Пелым;</w:t>
      </w:r>
    </w:p>
    <w:p w:rsidR="00743FE2" w:rsidRPr="00C36E63" w:rsidRDefault="00743FE2" w:rsidP="00263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117B4C">
        <w:rPr>
          <w:sz w:val="28"/>
          <w:szCs w:val="28"/>
        </w:rPr>
        <w:t>)  своевременно с привлечением общественных организаций и средств массовой информации организовать проведени</w:t>
      </w:r>
      <w:r>
        <w:rPr>
          <w:sz w:val="28"/>
          <w:szCs w:val="28"/>
        </w:rPr>
        <w:t>е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детей»</w:t>
      </w:r>
    </w:p>
    <w:p w:rsidR="00743FE2" w:rsidRPr="00117B4C" w:rsidRDefault="00743FE2" w:rsidP="0026302E">
      <w:pPr>
        <w:shd w:val="clear" w:color="auto" w:fill="FFFFFF"/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своевременно направлять запрашиваемый  отчет о достижении целевых показателей охвата отдыхом детей в каникулярное время в 2015 году. </w:t>
      </w:r>
    </w:p>
    <w:p w:rsidR="00743FE2" w:rsidRDefault="00743FE2" w:rsidP="00346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главы администрации городского округа Пелым по экономике и финансовым вопроса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начальнику финансового отдела городского округа Пелым  (Е.А.Смертина) обеспечить финансирование оздоровительной кампании. </w:t>
      </w:r>
    </w:p>
    <w:p w:rsidR="00743FE2" w:rsidRPr="00676CE8" w:rsidRDefault="00346734" w:rsidP="00346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FE2" w:rsidRPr="00676CE8">
        <w:rPr>
          <w:sz w:val="28"/>
          <w:szCs w:val="28"/>
        </w:rPr>
        <w:t>. Муниципальной оздорови</w:t>
      </w:r>
      <w:r w:rsidR="00743FE2">
        <w:rPr>
          <w:sz w:val="28"/>
          <w:szCs w:val="28"/>
        </w:rPr>
        <w:t>тельной комиссии  (Мухлынина Л.И.</w:t>
      </w:r>
      <w:r w:rsidR="00743FE2" w:rsidRPr="00676CE8">
        <w:rPr>
          <w:sz w:val="28"/>
          <w:szCs w:val="28"/>
        </w:rPr>
        <w:t>) обеспечить: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1) координацию деятельности по вопросам подготовки и проведения детской оздоровительной кампании в 201</w:t>
      </w:r>
      <w:r>
        <w:rPr>
          <w:sz w:val="28"/>
          <w:szCs w:val="28"/>
        </w:rPr>
        <w:t>5</w:t>
      </w:r>
      <w:r w:rsidRPr="00676CE8">
        <w:rPr>
          <w:sz w:val="28"/>
          <w:szCs w:val="28"/>
        </w:rPr>
        <w:t xml:space="preserve"> году на основе социального партнерства совместно с руководителями организаций всех форм собственности</w:t>
      </w:r>
      <w:r>
        <w:rPr>
          <w:sz w:val="28"/>
          <w:szCs w:val="28"/>
        </w:rPr>
        <w:t>,</w:t>
      </w:r>
      <w:r w:rsidRPr="00676CE8">
        <w:rPr>
          <w:sz w:val="28"/>
          <w:szCs w:val="28"/>
        </w:rPr>
        <w:t xml:space="preserve"> профсоюзными организациями</w:t>
      </w:r>
      <w:r>
        <w:rPr>
          <w:sz w:val="28"/>
          <w:szCs w:val="28"/>
        </w:rPr>
        <w:t>, родителями</w:t>
      </w:r>
      <w:r w:rsidRPr="00676CE8">
        <w:rPr>
          <w:sz w:val="28"/>
          <w:szCs w:val="28"/>
        </w:rPr>
        <w:t xml:space="preserve">; 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2) оперативность решения вопросов по организации полноценного питания, безопасности жизни и здоровья, санитарно-эпидемиологической обстановки, </w:t>
      </w:r>
      <w:r w:rsidRPr="00676CE8">
        <w:rPr>
          <w:sz w:val="28"/>
          <w:szCs w:val="28"/>
        </w:rPr>
        <w:lastRenderedPageBreak/>
        <w:t>пожарной безопасности при организации отдыха, оздоровления и занятости детей и подростков;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3) исполнение </w:t>
      </w:r>
      <w:r w:rsidRPr="00676CE8">
        <w:rPr>
          <w:bCs/>
          <w:sz w:val="28"/>
          <w:szCs w:val="28"/>
        </w:rPr>
        <w:t>целевых показателей охвата оздоровлением детей и подростков в городском округе Пелым в 201</w:t>
      </w:r>
      <w:r>
        <w:rPr>
          <w:bCs/>
          <w:sz w:val="28"/>
          <w:szCs w:val="28"/>
        </w:rPr>
        <w:t>5 году;</w:t>
      </w:r>
    </w:p>
    <w:p w:rsidR="00743FE2" w:rsidRPr="00676CE8" w:rsidRDefault="00743FE2" w:rsidP="00263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E8">
        <w:rPr>
          <w:rFonts w:ascii="Times New Roman" w:hAnsi="Times New Roman" w:cs="Times New Roman"/>
          <w:sz w:val="28"/>
          <w:szCs w:val="28"/>
        </w:rPr>
        <w:t>4)  целевое, эффективное и рациональное использование финансовых средств, выделенных из областного и местного бюджетов на организацию отдыха детей в каникулярное время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CE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5) совместно с руководителями организаций всех форм собственности временн</w:t>
      </w:r>
      <w:r>
        <w:rPr>
          <w:sz w:val="28"/>
          <w:szCs w:val="28"/>
        </w:rPr>
        <w:t>ое</w:t>
      </w:r>
      <w:r w:rsidRPr="00676CE8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трудоустройство</w:t>
      </w:r>
      <w:r w:rsidRPr="00676CE8">
        <w:rPr>
          <w:sz w:val="28"/>
          <w:szCs w:val="28"/>
        </w:rPr>
        <w:t xml:space="preserve"> несовершеннолетних граждан в возрасте от 14 до 18 лет, в том числе оказавшихся в трудной жизненной ситуации;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6)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занятости.</w:t>
      </w:r>
    </w:p>
    <w:p w:rsidR="00743FE2" w:rsidRPr="00676CE8" w:rsidRDefault="00346734" w:rsidP="0026302E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3FE2" w:rsidRPr="00676CE8">
        <w:rPr>
          <w:sz w:val="28"/>
          <w:szCs w:val="28"/>
        </w:rPr>
        <w:t>. Рекомендовать начальнику ОВД по Ивдельскому ГО и ГО Пелым Федорову В.Ю.:</w:t>
      </w:r>
    </w:p>
    <w:p w:rsidR="00743FE2" w:rsidRPr="00676CE8" w:rsidRDefault="00743FE2" w:rsidP="0026302E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1) принять меры по обеспечению сопровождения и  безопасности при проезде организованных групп детей к местам отдыха и обратно, в период пребывания в учреждениях  отдыха и оздоровления детей и подростков без взимания платы с </w:t>
      </w:r>
      <w:r>
        <w:rPr>
          <w:sz w:val="28"/>
          <w:szCs w:val="28"/>
        </w:rPr>
        <w:t>организаторов отдыха и оздоровления</w:t>
      </w:r>
      <w:r w:rsidRPr="00676CE8">
        <w:rPr>
          <w:sz w:val="28"/>
          <w:szCs w:val="28"/>
        </w:rPr>
        <w:t>;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2) осуществлять профилактические меры по предупреждению правонарушений несовершеннолетних, детского дорожно-транспортного травматизма; 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3) обеспечить </w:t>
      </w:r>
      <w:proofErr w:type="gramStart"/>
      <w:r w:rsidRPr="00676CE8">
        <w:rPr>
          <w:sz w:val="28"/>
          <w:szCs w:val="28"/>
        </w:rPr>
        <w:t>контроль за</w:t>
      </w:r>
      <w:proofErr w:type="gramEnd"/>
      <w:r w:rsidRPr="00676CE8">
        <w:rPr>
          <w:sz w:val="28"/>
          <w:szCs w:val="28"/>
        </w:rPr>
        <w:t xml:space="preserve"> несовершеннолетними «группы особого риска», состоящими на учете в подразделениях по делам несовершеннолетних, содействовать  организации их отдыха и трудоустройства. </w:t>
      </w:r>
    </w:p>
    <w:p w:rsidR="00743FE2" w:rsidRDefault="00346734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3FE2" w:rsidRPr="00676CE8">
        <w:rPr>
          <w:sz w:val="28"/>
          <w:szCs w:val="28"/>
        </w:rPr>
        <w:t xml:space="preserve">. Руководителям муниципальных </w:t>
      </w:r>
      <w:r w:rsidR="00743FE2">
        <w:rPr>
          <w:sz w:val="28"/>
          <w:szCs w:val="28"/>
        </w:rPr>
        <w:t xml:space="preserve">казенных </w:t>
      </w:r>
      <w:r w:rsidR="00743FE2" w:rsidRPr="00676CE8">
        <w:rPr>
          <w:sz w:val="28"/>
          <w:szCs w:val="28"/>
        </w:rPr>
        <w:t xml:space="preserve">общеобразовательных учреждений </w:t>
      </w:r>
      <w:r w:rsidR="00743FE2">
        <w:rPr>
          <w:sz w:val="28"/>
          <w:szCs w:val="28"/>
        </w:rPr>
        <w:t>средних общеобразовательных школ (Смирнова Т.А.</w:t>
      </w:r>
      <w:r w:rsidR="00743FE2" w:rsidRPr="00676CE8">
        <w:rPr>
          <w:sz w:val="28"/>
          <w:szCs w:val="28"/>
        </w:rPr>
        <w:t>, Полывода Л.А.)</w:t>
      </w:r>
      <w:r w:rsidR="00743FE2">
        <w:rPr>
          <w:sz w:val="28"/>
          <w:szCs w:val="28"/>
        </w:rPr>
        <w:t>: 1)</w:t>
      </w:r>
      <w:r w:rsidR="00743FE2" w:rsidRPr="00676CE8">
        <w:rPr>
          <w:sz w:val="28"/>
          <w:szCs w:val="28"/>
        </w:rPr>
        <w:t>организовать</w:t>
      </w:r>
      <w:r w:rsidR="00743FE2">
        <w:rPr>
          <w:sz w:val="28"/>
          <w:szCs w:val="28"/>
        </w:rPr>
        <w:t>: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CE8">
        <w:rPr>
          <w:sz w:val="28"/>
          <w:szCs w:val="28"/>
        </w:rPr>
        <w:t xml:space="preserve"> работу лагерей </w:t>
      </w:r>
      <w:r>
        <w:rPr>
          <w:sz w:val="28"/>
          <w:szCs w:val="28"/>
        </w:rPr>
        <w:t>дневного пребывания с продолжительностью смены не менее 21 день</w:t>
      </w:r>
      <w:r w:rsidRPr="00676CE8">
        <w:rPr>
          <w:sz w:val="28"/>
          <w:szCs w:val="28"/>
        </w:rPr>
        <w:t>.</w:t>
      </w:r>
    </w:p>
    <w:p w:rsidR="00743FE2" w:rsidRPr="00117B4C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-работу по учету детей в оздоровительные лагеря с дневным пребыванием детей.</w:t>
      </w:r>
    </w:p>
    <w:p w:rsidR="00743FE2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7B4C">
        <w:rPr>
          <w:sz w:val="28"/>
          <w:szCs w:val="28"/>
        </w:rPr>
        <w:t>) заблаговременно предоставлять списки педагогического, медицинского и обслуживающего персонала, задействованного</w:t>
      </w:r>
      <w:r>
        <w:rPr>
          <w:sz w:val="28"/>
          <w:szCs w:val="28"/>
        </w:rPr>
        <w:t xml:space="preserve"> в работе организаций отдыха и оздоровления детей, в Информационный 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:rsidR="00743FE2" w:rsidRDefault="00346734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3FE2">
        <w:rPr>
          <w:sz w:val="28"/>
          <w:szCs w:val="28"/>
        </w:rPr>
        <w:t>. Руководителям муниципальных  казенных учреждений культуры (Ульянова И.А., Касимова С.В.) организовать работу малозатратные формы отдыха  с продолжительностью смены не менее 10 дней.</w:t>
      </w:r>
    </w:p>
    <w:p w:rsidR="00743FE2" w:rsidRDefault="00346734" w:rsidP="00346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3FE2">
        <w:rPr>
          <w:sz w:val="28"/>
          <w:szCs w:val="28"/>
        </w:rPr>
        <w:t>. Руководителям муниципальное  казенное образовательное учреждение дополнительного образования детей детская школа искусств  (Шашмурина Е.М.) организовать работу малозатратные формы отдыха  с продолжительностью смены не менее 10 дней</w:t>
      </w:r>
    </w:p>
    <w:p w:rsidR="00743FE2" w:rsidRPr="00344578" w:rsidRDefault="00743FE2" w:rsidP="0026302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43FE2" w:rsidRPr="00676CE8" w:rsidRDefault="00346734" w:rsidP="0026302E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3FE2" w:rsidRPr="00676CE8">
        <w:rPr>
          <w:sz w:val="28"/>
          <w:szCs w:val="28"/>
        </w:rPr>
        <w:t>.</w:t>
      </w:r>
      <w:r w:rsidR="00743FE2">
        <w:rPr>
          <w:sz w:val="28"/>
          <w:szCs w:val="28"/>
        </w:rPr>
        <w:t xml:space="preserve"> Государственному бюджетному </w:t>
      </w:r>
      <w:r w:rsidR="00743FE2" w:rsidRPr="00676CE8">
        <w:rPr>
          <w:sz w:val="28"/>
          <w:szCs w:val="28"/>
        </w:rPr>
        <w:t>учреждению</w:t>
      </w:r>
      <w:r w:rsidR="00743FE2">
        <w:rPr>
          <w:sz w:val="28"/>
          <w:szCs w:val="28"/>
        </w:rPr>
        <w:t xml:space="preserve"> здравоохранения Свердловской области</w:t>
      </w:r>
      <w:r w:rsidR="00743FE2" w:rsidRPr="00676CE8">
        <w:rPr>
          <w:sz w:val="28"/>
          <w:szCs w:val="28"/>
        </w:rPr>
        <w:t xml:space="preserve"> «Пелымская городская больница» (</w:t>
      </w:r>
      <w:r w:rsidR="00743FE2">
        <w:rPr>
          <w:sz w:val="28"/>
          <w:szCs w:val="28"/>
        </w:rPr>
        <w:t>Красиков К.С.</w:t>
      </w:r>
      <w:r w:rsidR="00743FE2" w:rsidRPr="00676CE8">
        <w:rPr>
          <w:sz w:val="28"/>
          <w:szCs w:val="28"/>
        </w:rPr>
        <w:t>)  обеспечить:</w:t>
      </w:r>
    </w:p>
    <w:p w:rsidR="00743FE2" w:rsidRPr="00676CE8" w:rsidRDefault="00743FE2" w:rsidP="00263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1) проведение медицинских осмотров персонала, направляемого для работы в лагеря дневного пребывания, а также детей до 18 лет, направляемых в учреждения отдыха и оздоровления, при оформлении их временной занятости в период летних каникул, в том числе отъезжающих  в оздоровительные лагеря; </w:t>
      </w:r>
    </w:p>
    <w:p w:rsidR="00743FE2" w:rsidRPr="00676CE8" w:rsidRDefault="00743FE2" w:rsidP="00A329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2) оздоровление  детей с хронической патологией на базе областных лечебных учреждений и санаторно-курортных организаций;</w:t>
      </w:r>
    </w:p>
    <w:p w:rsidR="00743FE2" w:rsidRPr="00676CE8" w:rsidRDefault="00743FE2" w:rsidP="00A329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3) контроль качества оказания медицинск</w:t>
      </w:r>
      <w:r>
        <w:rPr>
          <w:sz w:val="28"/>
          <w:szCs w:val="28"/>
        </w:rPr>
        <w:t>ой помощи детям и подросткам в детских оздоровительных учреждениях.</w:t>
      </w:r>
    </w:p>
    <w:p w:rsidR="00743FE2" w:rsidRPr="00117B4C" w:rsidRDefault="00743FE2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734">
        <w:rPr>
          <w:sz w:val="28"/>
          <w:szCs w:val="28"/>
        </w:rPr>
        <w:t>0</w:t>
      </w:r>
      <w:r w:rsidRPr="00676CE8">
        <w:rPr>
          <w:sz w:val="28"/>
          <w:szCs w:val="28"/>
        </w:rPr>
        <w:t xml:space="preserve">. Руководителям организаций всех форм собственности  и профсоюзными организациями </w:t>
      </w:r>
      <w:r>
        <w:rPr>
          <w:sz w:val="28"/>
          <w:szCs w:val="28"/>
        </w:rPr>
        <w:t xml:space="preserve">ежемесячно с мая по октябрь 2015 года  </w:t>
      </w:r>
      <w:r w:rsidRPr="00676CE8">
        <w:rPr>
          <w:sz w:val="28"/>
          <w:szCs w:val="28"/>
        </w:rPr>
        <w:t xml:space="preserve">в срок до 5 </w:t>
      </w:r>
      <w:r>
        <w:rPr>
          <w:sz w:val="28"/>
          <w:szCs w:val="28"/>
        </w:rPr>
        <w:t xml:space="preserve">числа месяца следующего за отчетным </w:t>
      </w:r>
      <w:r w:rsidRPr="00676CE8">
        <w:rPr>
          <w:sz w:val="28"/>
          <w:szCs w:val="28"/>
        </w:rPr>
        <w:t xml:space="preserve"> представить в муниципальную оздоров</w:t>
      </w:r>
      <w:r>
        <w:rPr>
          <w:sz w:val="28"/>
          <w:szCs w:val="28"/>
        </w:rPr>
        <w:t xml:space="preserve">ительную </w:t>
      </w:r>
      <w:r w:rsidR="00D00B13">
        <w:rPr>
          <w:sz w:val="28"/>
          <w:szCs w:val="28"/>
        </w:rPr>
        <w:t>комиссию (Мух</w:t>
      </w:r>
      <w:r>
        <w:rPr>
          <w:sz w:val="28"/>
          <w:szCs w:val="28"/>
        </w:rPr>
        <w:t>лынина Л.И.</w:t>
      </w:r>
      <w:r w:rsidRPr="00676CE8">
        <w:rPr>
          <w:sz w:val="28"/>
          <w:szCs w:val="28"/>
        </w:rPr>
        <w:t>) информацию об итогах детской оздоровительной кампании</w:t>
      </w:r>
      <w:r>
        <w:rPr>
          <w:sz w:val="28"/>
          <w:szCs w:val="28"/>
        </w:rPr>
        <w:t xml:space="preserve"> за месяц</w:t>
      </w:r>
      <w:r w:rsidRPr="00676CE8">
        <w:rPr>
          <w:sz w:val="28"/>
          <w:szCs w:val="28"/>
        </w:rPr>
        <w:t xml:space="preserve"> по прилагаемым </w:t>
      </w:r>
      <w:r>
        <w:rPr>
          <w:sz w:val="28"/>
          <w:szCs w:val="28"/>
        </w:rPr>
        <w:t>таблицам</w:t>
      </w:r>
      <w:r w:rsidRPr="00676CE8">
        <w:rPr>
          <w:sz w:val="28"/>
          <w:szCs w:val="28"/>
        </w:rPr>
        <w:t xml:space="preserve"> №1 и </w:t>
      </w:r>
      <w:r>
        <w:rPr>
          <w:sz w:val="28"/>
          <w:szCs w:val="28"/>
        </w:rPr>
        <w:t>№</w:t>
      </w:r>
      <w:r w:rsidRPr="00676CE8">
        <w:rPr>
          <w:sz w:val="28"/>
          <w:szCs w:val="28"/>
        </w:rPr>
        <w:t>2.</w:t>
      </w:r>
    </w:p>
    <w:p w:rsidR="00743FE2" w:rsidRPr="00227586" w:rsidRDefault="00743FE2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117B4C">
        <w:rPr>
          <w:sz w:val="28"/>
          <w:szCs w:val="28"/>
        </w:rPr>
        <w:t>1</w:t>
      </w:r>
      <w:r w:rsidR="003467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17B4C">
        <w:rPr>
          <w:sz w:val="28"/>
          <w:szCs w:val="28"/>
        </w:rPr>
        <w:t xml:space="preserve"> Реком</w:t>
      </w:r>
      <w:r w:rsidRPr="00227586">
        <w:rPr>
          <w:sz w:val="28"/>
          <w:szCs w:val="28"/>
        </w:rPr>
        <w:t>е</w:t>
      </w:r>
      <w:r w:rsidRPr="00117B4C">
        <w:rPr>
          <w:sz w:val="28"/>
          <w:szCs w:val="28"/>
        </w:rPr>
        <w:t>ндовать Е</w:t>
      </w:r>
      <w:r w:rsidRPr="00227586">
        <w:rPr>
          <w:sz w:val="28"/>
          <w:szCs w:val="28"/>
        </w:rPr>
        <w:t>диной дежурной диспетчерской службе го</w:t>
      </w:r>
      <w:r>
        <w:rPr>
          <w:sz w:val="28"/>
          <w:szCs w:val="28"/>
        </w:rPr>
        <w:t>родского округа Пелым (Арефьева</w:t>
      </w:r>
      <w:r w:rsidRPr="00227586">
        <w:rPr>
          <w:sz w:val="28"/>
          <w:szCs w:val="28"/>
        </w:rPr>
        <w:t xml:space="preserve"> Н.М.) обеспечить готовность быстрому реагированию дежурных и диспетчерской службе городского округа Пелым, на возникающие чрезвычайные ситуации в период проведения летн</w:t>
      </w:r>
      <w:r>
        <w:rPr>
          <w:sz w:val="28"/>
          <w:szCs w:val="28"/>
        </w:rPr>
        <w:t>ей оздоровительной компании 2015</w:t>
      </w:r>
      <w:r w:rsidRPr="00227586">
        <w:rPr>
          <w:sz w:val="28"/>
          <w:szCs w:val="28"/>
        </w:rPr>
        <w:t>года.</w:t>
      </w:r>
    </w:p>
    <w:p w:rsidR="00743FE2" w:rsidRDefault="00743FE2" w:rsidP="00346734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734">
        <w:rPr>
          <w:sz w:val="28"/>
          <w:szCs w:val="28"/>
        </w:rPr>
        <w:t>2</w:t>
      </w:r>
      <w:r>
        <w:rPr>
          <w:sz w:val="28"/>
          <w:szCs w:val="28"/>
        </w:rPr>
        <w:t>. Главному бухгалтеру 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Корнюховой Л.В. предоставлять:</w:t>
      </w:r>
    </w:p>
    <w:p w:rsidR="00743FE2" w:rsidRPr="00941009" w:rsidRDefault="00743FE2" w:rsidP="00A32974">
      <w:pPr>
        <w:shd w:val="clear" w:color="auto" w:fill="FFFFFF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1) е</w:t>
      </w:r>
      <w:r w:rsidRPr="00941009">
        <w:rPr>
          <w:bCs/>
          <w:color w:val="000000"/>
          <w:spacing w:val="3"/>
          <w:sz w:val="28"/>
          <w:szCs w:val="28"/>
        </w:rPr>
        <w:t xml:space="preserve">жеквартально, не позднее </w:t>
      </w:r>
      <w:r>
        <w:rPr>
          <w:bCs/>
          <w:color w:val="000000"/>
          <w:spacing w:val="3"/>
          <w:sz w:val="28"/>
          <w:szCs w:val="28"/>
        </w:rPr>
        <w:t>8</w:t>
      </w:r>
      <w:r w:rsidRPr="00941009">
        <w:rPr>
          <w:bCs/>
          <w:color w:val="000000"/>
          <w:spacing w:val="3"/>
          <w:sz w:val="28"/>
          <w:szCs w:val="28"/>
        </w:rPr>
        <w:t xml:space="preserve"> числа месяца, с</w:t>
      </w:r>
      <w:r>
        <w:rPr>
          <w:bCs/>
          <w:color w:val="000000"/>
          <w:spacing w:val="3"/>
          <w:sz w:val="28"/>
          <w:szCs w:val="28"/>
        </w:rPr>
        <w:t>ледующего за отчетным кварталом</w:t>
      </w:r>
      <w:r w:rsidRPr="00941009">
        <w:rPr>
          <w:bCs/>
          <w:color w:val="000000"/>
          <w:spacing w:val="3"/>
          <w:sz w:val="28"/>
          <w:szCs w:val="28"/>
        </w:rPr>
        <w:t xml:space="preserve"> в Министерство</w:t>
      </w:r>
      <w:r>
        <w:rPr>
          <w:bCs/>
          <w:color w:val="000000"/>
          <w:spacing w:val="3"/>
          <w:sz w:val="28"/>
          <w:szCs w:val="28"/>
        </w:rPr>
        <w:t xml:space="preserve"> общего и профессионального образования Свердловской области. </w:t>
      </w:r>
      <w:proofErr w:type="gramStart"/>
      <w:r>
        <w:rPr>
          <w:bCs/>
          <w:color w:val="000000"/>
          <w:spacing w:val="3"/>
          <w:sz w:val="28"/>
          <w:szCs w:val="28"/>
        </w:rPr>
        <w:t>О</w:t>
      </w:r>
      <w:r w:rsidRPr="00941009">
        <w:rPr>
          <w:bCs/>
          <w:color w:val="000000"/>
          <w:spacing w:val="3"/>
          <w:sz w:val="28"/>
          <w:szCs w:val="28"/>
        </w:rPr>
        <w:t>тчет об исполнении бюджета получателя бюджетных средств (по форме 0503127, утвержденной приказом Министерства финансов Российской Федерации № 191н от 28.12.2010г.  «Об утверждении Инструкции о порядке составления и представления годовой, квартальной и месячной отчетности об исполнении  бюджетов бюджетной системы Российской Федерации»), источником финансового обеспечения которых является субсидия, предоставленная из областного бюджета местному бюджету</w:t>
      </w:r>
      <w:r>
        <w:rPr>
          <w:bCs/>
          <w:color w:val="000000"/>
          <w:spacing w:val="3"/>
          <w:sz w:val="28"/>
          <w:szCs w:val="28"/>
        </w:rPr>
        <w:t>;</w:t>
      </w:r>
      <w:proofErr w:type="gramEnd"/>
    </w:p>
    <w:p w:rsidR="00743FE2" w:rsidRDefault="00743FE2" w:rsidP="00A32974">
      <w:pPr>
        <w:shd w:val="clear" w:color="auto" w:fill="FFFFFF"/>
        <w:ind w:right="30" w:firstLine="720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2) ежемесячно, не позднее 10 числа, следующего за отчетным месяцем представлять отчет об использовании средств областного бюджета, предоставленных в виде субсидий местному бюджету на организацию  отдыха детей в каникулярное время, муниципальных бюджетных средств и  внебюджетных источников финансирования отдыха детей (приложение № 2 к данному Постановлению)</w:t>
      </w:r>
      <w:r>
        <w:rPr>
          <w:sz w:val="28"/>
          <w:szCs w:val="28"/>
        </w:rPr>
        <w:t>;</w:t>
      </w:r>
    </w:p>
    <w:p w:rsidR="00743FE2" w:rsidRPr="00227586" w:rsidRDefault="00743FE2" w:rsidP="00A3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586">
        <w:rPr>
          <w:rFonts w:ascii="Times New Roman" w:hAnsi="Times New Roman" w:cs="Times New Roman"/>
          <w:sz w:val="28"/>
          <w:szCs w:val="28"/>
        </w:rPr>
        <w:t>3) п</w:t>
      </w:r>
      <w:r w:rsidRPr="002275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 итогам 201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5</w:t>
      </w:r>
      <w:r w:rsidRPr="002275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года, не позднее 01 января 201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6</w:t>
      </w:r>
      <w:r w:rsidRPr="002275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года </w:t>
      </w:r>
      <w:r w:rsidRPr="00227586">
        <w:rPr>
          <w:rFonts w:ascii="Times New Roman" w:hAnsi="Times New Roman" w:cs="Times New Roman"/>
          <w:sz w:val="28"/>
          <w:szCs w:val="28"/>
        </w:rPr>
        <w:t>сведения о финансировании детской оздоровительной кампании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7586">
        <w:rPr>
          <w:rFonts w:ascii="Times New Roman" w:hAnsi="Times New Roman" w:cs="Times New Roman"/>
          <w:sz w:val="28"/>
          <w:szCs w:val="28"/>
        </w:rPr>
        <w:t>году  (форма № 2 к постановлению Правительства Свердловской области от 11.02.2014 N 69-ПП).</w:t>
      </w:r>
    </w:p>
    <w:p w:rsidR="00743FE2" w:rsidRPr="00676CE8" w:rsidRDefault="00743FE2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227586">
        <w:rPr>
          <w:sz w:val="28"/>
          <w:szCs w:val="28"/>
        </w:rPr>
        <w:lastRenderedPageBreak/>
        <w:t>1</w:t>
      </w:r>
      <w:r w:rsidR="00346734">
        <w:rPr>
          <w:sz w:val="28"/>
          <w:szCs w:val="28"/>
        </w:rPr>
        <w:t>3</w:t>
      </w:r>
      <w:r w:rsidRPr="00227586">
        <w:rPr>
          <w:sz w:val="28"/>
          <w:szCs w:val="28"/>
        </w:rPr>
        <w:t xml:space="preserve">. Настоящее постановление опубликовать в информационной газете «Пелымский вестник» и </w:t>
      </w:r>
      <w:r w:rsidR="00346734">
        <w:rPr>
          <w:sz w:val="28"/>
          <w:szCs w:val="28"/>
        </w:rPr>
        <w:t xml:space="preserve">разместить </w:t>
      </w:r>
      <w:r w:rsidRPr="00227586">
        <w:rPr>
          <w:sz w:val="28"/>
          <w:szCs w:val="28"/>
        </w:rPr>
        <w:t xml:space="preserve">на </w:t>
      </w:r>
      <w:r w:rsidR="00346734">
        <w:rPr>
          <w:sz w:val="28"/>
          <w:szCs w:val="28"/>
        </w:rPr>
        <w:t xml:space="preserve">официальном </w:t>
      </w:r>
      <w:r w:rsidRPr="00227586">
        <w:rPr>
          <w:sz w:val="28"/>
          <w:szCs w:val="28"/>
        </w:rPr>
        <w:t>сайте администрации городского</w:t>
      </w:r>
      <w:r>
        <w:rPr>
          <w:sz w:val="28"/>
          <w:szCs w:val="28"/>
        </w:rPr>
        <w:t xml:space="preserve"> округа Пелым</w:t>
      </w:r>
      <w:r w:rsidRPr="00676CE8">
        <w:rPr>
          <w:sz w:val="28"/>
          <w:szCs w:val="28"/>
        </w:rPr>
        <w:t>.</w:t>
      </w:r>
    </w:p>
    <w:p w:rsidR="00743FE2" w:rsidRPr="00676CE8" w:rsidRDefault="00743FE2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1</w:t>
      </w:r>
      <w:r w:rsidR="00346734">
        <w:rPr>
          <w:sz w:val="28"/>
          <w:szCs w:val="28"/>
        </w:rPr>
        <w:t>4</w:t>
      </w:r>
      <w:r w:rsidRPr="00676CE8">
        <w:rPr>
          <w:sz w:val="28"/>
          <w:szCs w:val="28"/>
        </w:rPr>
        <w:t>. К</w:t>
      </w:r>
      <w:r>
        <w:rPr>
          <w:sz w:val="28"/>
          <w:szCs w:val="28"/>
        </w:rPr>
        <w:t>онтроль исполнения</w:t>
      </w:r>
      <w:r w:rsidRPr="00676CE8">
        <w:rPr>
          <w:sz w:val="28"/>
          <w:szCs w:val="28"/>
        </w:rPr>
        <w:t xml:space="preserve"> настоящего постановления возложить на заместителя главы администрации город</w:t>
      </w:r>
      <w:r w:rsidR="0003600A">
        <w:rPr>
          <w:sz w:val="28"/>
          <w:szCs w:val="28"/>
        </w:rPr>
        <w:t>ского округа Пелым Л.И. Мухлынину.</w:t>
      </w:r>
    </w:p>
    <w:p w:rsidR="00743FE2" w:rsidRPr="00676CE8" w:rsidRDefault="00743FE2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743FE2" w:rsidRDefault="00743FE2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D7B29" w:rsidRDefault="00AD7B29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D7B29" w:rsidRPr="00676CE8" w:rsidRDefault="00AD7B29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676CE8">
        <w:rPr>
          <w:rFonts w:ascii="Times New Roman CYR" w:hAnsi="Times New Roman CYR"/>
          <w:sz w:val="28"/>
          <w:szCs w:val="28"/>
        </w:rPr>
        <w:t xml:space="preserve">Глава </w:t>
      </w:r>
      <w:r w:rsidR="00AD7B29">
        <w:rPr>
          <w:rFonts w:ascii="Times New Roman CYR" w:hAnsi="Times New Roman CYR"/>
          <w:sz w:val="28"/>
          <w:szCs w:val="28"/>
        </w:rPr>
        <w:t xml:space="preserve">городского округа Пелым   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Ш.Т.  Алиев</w:t>
      </w:r>
      <w:r w:rsidRPr="00676CE8">
        <w:rPr>
          <w:rFonts w:ascii="Times New Roman CYR" w:hAnsi="Times New Roman CYR"/>
          <w:sz w:val="28"/>
          <w:szCs w:val="28"/>
        </w:rPr>
        <w:t xml:space="preserve"> </w:t>
      </w: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D7B29" w:rsidRPr="00676CE8" w:rsidRDefault="00AD7B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743FE2" w:rsidRPr="009C7D24" w:rsidTr="00AD7B29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43FE2" w:rsidRPr="00817B7E" w:rsidRDefault="00743FE2" w:rsidP="00AD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Pr="00817B7E">
              <w:rPr>
                <w:sz w:val="28"/>
                <w:szCs w:val="28"/>
              </w:rPr>
              <w:t>1</w:t>
            </w:r>
          </w:p>
          <w:p w:rsidR="00743FE2" w:rsidRPr="00AD7B29" w:rsidRDefault="00743FE2" w:rsidP="00AD7B29">
            <w:pPr>
              <w:rPr>
                <w:sz w:val="28"/>
                <w:szCs w:val="28"/>
              </w:rPr>
            </w:pPr>
            <w:r w:rsidRPr="00AD7B29">
              <w:rPr>
                <w:sz w:val="28"/>
                <w:szCs w:val="28"/>
              </w:rPr>
              <w:t>У</w:t>
            </w:r>
            <w:r w:rsidR="00AD7B29" w:rsidRPr="00AD7B29">
              <w:rPr>
                <w:sz w:val="28"/>
                <w:szCs w:val="28"/>
              </w:rPr>
              <w:t>ТВЕРЖДЕН</w:t>
            </w:r>
            <w:r w:rsidR="00346734" w:rsidRPr="00AD7B29">
              <w:rPr>
                <w:sz w:val="28"/>
                <w:szCs w:val="28"/>
              </w:rPr>
              <w:t>:</w:t>
            </w:r>
          </w:p>
          <w:p w:rsidR="00743FE2" w:rsidRPr="009C7D24" w:rsidRDefault="00743FE2" w:rsidP="00AD7B29">
            <w:pPr>
              <w:rPr>
                <w:sz w:val="28"/>
                <w:szCs w:val="28"/>
              </w:rPr>
            </w:pPr>
            <w:r w:rsidRPr="009C7D24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743FE2" w:rsidRPr="009C7D24" w:rsidRDefault="00346734" w:rsidP="00AD7B29">
            <w:pPr>
              <w:rPr>
                <w:sz w:val="28"/>
                <w:szCs w:val="28"/>
              </w:rPr>
            </w:pPr>
            <w:r w:rsidRPr="009C7D24">
              <w:rPr>
                <w:sz w:val="28"/>
                <w:szCs w:val="28"/>
              </w:rPr>
              <w:t>О</w:t>
            </w:r>
            <w:r w:rsidR="00743FE2" w:rsidRPr="009C7D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346734">
              <w:rPr>
                <w:sz w:val="28"/>
                <w:szCs w:val="28"/>
                <w:u w:val="single"/>
              </w:rPr>
              <w:t>16.04.2015 г.</w:t>
            </w:r>
            <w:r>
              <w:rPr>
                <w:sz w:val="28"/>
                <w:szCs w:val="28"/>
              </w:rPr>
              <w:t xml:space="preserve"> </w:t>
            </w:r>
            <w:r w:rsidR="00743FE2" w:rsidRPr="009C7D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46734">
              <w:rPr>
                <w:sz w:val="28"/>
                <w:szCs w:val="28"/>
                <w:u w:val="single"/>
              </w:rPr>
              <w:t>127</w:t>
            </w:r>
            <w:r w:rsidR="00743FE2" w:rsidRPr="009C7D24">
              <w:rPr>
                <w:sz w:val="28"/>
                <w:szCs w:val="28"/>
              </w:rPr>
              <w:t xml:space="preserve"> </w:t>
            </w:r>
          </w:p>
          <w:p w:rsidR="00743FE2" w:rsidRPr="009C7D24" w:rsidRDefault="00743FE2" w:rsidP="00AD7B29">
            <w:pPr>
              <w:rPr>
                <w:b/>
                <w:sz w:val="28"/>
                <w:szCs w:val="28"/>
              </w:rPr>
            </w:pPr>
            <w:r w:rsidRPr="009C7D24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 О мерах по организации и обеспечению отдыха и оздоровления в городском округе Пелым 2015-2017 годах</w:t>
            </w:r>
            <w:r w:rsidRPr="009C7D24">
              <w:rPr>
                <w:sz w:val="28"/>
                <w:szCs w:val="28"/>
              </w:rPr>
              <w:t>»</w:t>
            </w:r>
          </w:p>
        </w:tc>
      </w:tr>
    </w:tbl>
    <w:p w:rsidR="00743FE2" w:rsidRPr="009C7D24" w:rsidRDefault="00743FE2" w:rsidP="00346734">
      <w:pPr>
        <w:jc w:val="both"/>
        <w:rPr>
          <w:b/>
          <w:sz w:val="28"/>
          <w:szCs w:val="28"/>
        </w:rPr>
      </w:pPr>
    </w:p>
    <w:p w:rsidR="00743FE2" w:rsidRPr="009C7D24" w:rsidRDefault="00743FE2" w:rsidP="00346734">
      <w:pPr>
        <w:jc w:val="both"/>
        <w:rPr>
          <w:b/>
          <w:sz w:val="28"/>
          <w:szCs w:val="28"/>
        </w:rPr>
      </w:pPr>
    </w:p>
    <w:p w:rsidR="00743FE2" w:rsidRPr="009C7D24" w:rsidRDefault="00743FE2" w:rsidP="00346734">
      <w:pPr>
        <w:jc w:val="both"/>
        <w:rPr>
          <w:b/>
          <w:sz w:val="28"/>
          <w:szCs w:val="28"/>
        </w:rPr>
      </w:pPr>
    </w:p>
    <w:p w:rsidR="00743FE2" w:rsidRPr="009C7D24" w:rsidRDefault="00743FE2" w:rsidP="00346734">
      <w:pPr>
        <w:jc w:val="both"/>
        <w:rPr>
          <w:b/>
          <w:sz w:val="28"/>
          <w:szCs w:val="28"/>
        </w:rPr>
      </w:pPr>
    </w:p>
    <w:p w:rsidR="00743FE2" w:rsidRPr="009C7D24" w:rsidRDefault="00743FE2" w:rsidP="00346734">
      <w:pPr>
        <w:jc w:val="both"/>
        <w:rPr>
          <w:b/>
          <w:sz w:val="28"/>
          <w:szCs w:val="28"/>
        </w:rPr>
      </w:pPr>
    </w:p>
    <w:p w:rsidR="00743FE2" w:rsidRDefault="00743FE2" w:rsidP="00346734">
      <w:pPr>
        <w:jc w:val="both"/>
        <w:rPr>
          <w:b/>
          <w:sz w:val="28"/>
          <w:szCs w:val="28"/>
        </w:rPr>
      </w:pPr>
    </w:p>
    <w:p w:rsidR="00743FE2" w:rsidRDefault="00743FE2" w:rsidP="00346734">
      <w:pPr>
        <w:jc w:val="both"/>
        <w:rPr>
          <w:b/>
          <w:sz w:val="28"/>
          <w:szCs w:val="28"/>
        </w:rPr>
      </w:pPr>
    </w:p>
    <w:p w:rsidR="00743FE2" w:rsidRPr="009C7D24" w:rsidRDefault="00743FE2" w:rsidP="00346734">
      <w:pPr>
        <w:rPr>
          <w:b/>
          <w:sz w:val="28"/>
          <w:szCs w:val="28"/>
        </w:rPr>
      </w:pPr>
    </w:p>
    <w:p w:rsidR="00743FE2" w:rsidRPr="009C7D24" w:rsidRDefault="00743FE2" w:rsidP="00243D7A">
      <w:pPr>
        <w:jc w:val="center"/>
        <w:rPr>
          <w:b/>
          <w:sz w:val="28"/>
          <w:szCs w:val="28"/>
        </w:rPr>
      </w:pPr>
      <w:r w:rsidRPr="009C7D24">
        <w:rPr>
          <w:b/>
          <w:sz w:val="28"/>
          <w:szCs w:val="28"/>
        </w:rPr>
        <w:t>Порядок</w:t>
      </w:r>
    </w:p>
    <w:p w:rsidR="00743FE2" w:rsidRPr="009C7D24" w:rsidRDefault="00743FE2" w:rsidP="00243D7A">
      <w:pPr>
        <w:jc w:val="center"/>
        <w:rPr>
          <w:b/>
          <w:sz w:val="28"/>
          <w:szCs w:val="28"/>
        </w:rPr>
      </w:pPr>
      <w:r w:rsidRPr="009C7D24">
        <w:rPr>
          <w:b/>
          <w:sz w:val="28"/>
          <w:szCs w:val="28"/>
        </w:rPr>
        <w:t xml:space="preserve">организации отдыха, оздоровления и занятости детей </w:t>
      </w:r>
    </w:p>
    <w:p w:rsidR="00743FE2" w:rsidRPr="009C7D24" w:rsidRDefault="00743FE2" w:rsidP="00243D7A">
      <w:pPr>
        <w:jc w:val="center"/>
        <w:rPr>
          <w:b/>
          <w:sz w:val="28"/>
          <w:szCs w:val="28"/>
        </w:rPr>
      </w:pPr>
      <w:r w:rsidRPr="009C7D24">
        <w:rPr>
          <w:b/>
          <w:sz w:val="28"/>
          <w:szCs w:val="28"/>
        </w:rPr>
        <w:t>и подростков в 201</w:t>
      </w:r>
      <w:r w:rsidRPr="003079C9">
        <w:rPr>
          <w:b/>
          <w:sz w:val="28"/>
          <w:szCs w:val="28"/>
        </w:rPr>
        <w:t>5</w:t>
      </w:r>
      <w:r w:rsidRPr="009C7D24">
        <w:rPr>
          <w:b/>
          <w:sz w:val="28"/>
          <w:szCs w:val="28"/>
        </w:rPr>
        <w:t xml:space="preserve"> году в городском округе Пелым</w:t>
      </w:r>
    </w:p>
    <w:p w:rsidR="00743FE2" w:rsidRPr="009C7D24" w:rsidRDefault="00743FE2" w:rsidP="00243D7A">
      <w:pPr>
        <w:jc w:val="center"/>
        <w:rPr>
          <w:b/>
          <w:sz w:val="28"/>
          <w:szCs w:val="28"/>
        </w:rPr>
      </w:pPr>
    </w:p>
    <w:p w:rsidR="00743FE2" w:rsidRPr="009C7D24" w:rsidRDefault="00743FE2" w:rsidP="00243D7A">
      <w:pPr>
        <w:jc w:val="both"/>
        <w:rPr>
          <w:sz w:val="28"/>
          <w:szCs w:val="28"/>
        </w:rPr>
      </w:pPr>
      <w:r w:rsidRPr="009C7D24">
        <w:rPr>
          <w:sz w:val="28"/>
          <w:szCs w:val="28"/>
        </w:rPr>
        <w:tab/>
        <w:t>1. Настоящий порядок определяет процедуру организации и оздоровления детей и подростков, проживающих на территории городского округа Пелым в каникулярное время 201</w:t>
      </w:r>
      <w:r w:rsidRPr="003079C9">
        <w:rPr>
          <w:sz w:val="28"/>
          <w:szCs w:val="28"/>
        </w:rPr>
        <w:t>5</w:t>
      </w:r>
      <w:r w:rsidRPr="009C7D24">
        <w:rPr>
          <w:sz w:val="28"/>
          <w:szCs w:val="28"/>
        </w:rPr>
        <w:t>года.</w:t>
      </w:r>
    </w:p>
    <w:p w:rsidR="00743FE2" w:rsidRPr="009C7D24" w:rsidRDefault="00743FE2" w:rsidP="00243D7A">
      <w:pPr>
        <w:jc w:val="both"/>
        <w:rPr>
          <w:sz w:val="28"/>
          <w:szCs w:val="28"/>
        </w:rPr>
      </w:pPr>
      <w:r w:rsidRPr="009C7D24">
        <w:rPr>
          <w:sz w:val="28"/>
          <w:szCs w:val="28"/>
        </w:rPr>
        <w:tab/>
        <w:t>2. В возрастную категорию детей для осуществления организации отдыха и оздоровления детей и подростков входят дети и подростки школьного возраста от 6,5 лет до 17 лет включительно. Выпускники детских садов, зачисленные  в образовательное  учреждение, имеют право на отдых в учреждениях отдыха и оздоровления детей.</w:t>
      </w:r>
    </w:p>
    <w:p w:rsidR="00743FE2" w:rsidRPr="009C7D24" w:rsidRDefault="00743FE2" w:rsidP="00243D7A">
      <w:pPr>
        <w:jc w:val="both"/>
        <w:rPr>
          <w:sz w:val="28"/>
          <w:szCs w:val="28"/>
        </w:rPr>
      </w:pPr>
      <w:r w:rsidRPr="009C7D24">
        <w:rPr>
          <w:sz w:val="28"/>
          <w:szCs w:val="28"/>
        </w:rPr>
        <w:tab/>
        <w:t>3. В целях координации деятельности по организации отдыха и оздоровления детей на территории городского округа Пелым, обеспечения взаимодействия с организациями всех форм собственности, работодателями, родителями по вопросам обеспечения отдыха, оздоровления и занятости детей и подростков создана Муниципальная оздоровительная комиссия.</w:t>
      </w:r>
    </w:p>
    <w:p w:rsidR="00743FE2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7D24">
        <w:rPr>
          <w:sz w:val="28"/>
          <w:szCs w:val="28"/>
        </w:rPr>
        <w:t>4.</w:t>
      </w:r>
      <w:r w:rsidRPr="009C7D24">
        <w:rPr>
          <w:color w:val="000000"/>
          <w:sz w:val="28"/>
          <w:szCs w:val="28"/>
        </w:rPr>
        <w:t xml:space="preserve"> Организация </w:t>
      </w:r>
      <w:r>
        <w:rPr>
          <w:color w:val="000000"/>
          <w:sz w:val="28"/>
          <w:szCs w:val="28"/>
        </w:rPr>
        <w:t>отдыха, оздоровления  детей в каникулярное время  в городском округе Пелым  осуществляется  в следующих формах и количестве детей не менее 80%:</w:t>
      </w:r>
    </w:p>
    <w:p w:rsidR="00743FE2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в условиях  оздоровительных лагерей дневного  пребывания - 100 человек;</w:t>
      </w:r>
    </w:p>
    <w:p w:rsidR="00743FE2" w:rsidRPr="00932F46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 условиях детских санаториев и санаторных оздоровительных лагерей, круглогодичного действия -2</w:t>
      </w:r>
      <w:r w:rsidRPr="00932F4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человек;</w:t>
      </w:r>
    </w:p>
    <w:p w:rsidR="00743FE2" w:rsidRPr="00987D7A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32F46">
        <w:rPr>
          <w:color w:val="000000"/>
          <w:sz w:val="28"/>
          <w:szCs w:val="28"/>
        </w:rPr>
        <w:t>-  в условиях загородных оздоровительных лагер</w:t>
      </w:r>
      <w:r>
        <w:rPr>
          <w:color w:val="000000"/>
          <w:sz w:val="28"/>
          <w:szCs w:val="28"/>
        </w:rPr>
        <w:t xml:space="preserve">ей  </w:t>
      </w:r>
      <w:r w:rsidRPr="00932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-75 </w:t>
      </w:r>
      <w:r w:rsidRPr="00932F46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;</w:t>
      </w:r>
    </w:p>
    <w:p w:rsidR="00743FE2" w:rsidRPr="00987D7A" w:rsidRDefault="00743FE2" w:rsidP="00243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 Другие формы отдыха  - 24</w:t>
      </w:r>
      <w:r w:rsidRPr="00932F4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Администрация городского округа Пелым  обеспечивает:  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формирование Муниципальной оздоровительной комиссии с включением в состав представителей организаций всех форм собственности, представителей территориальных отраслевых исполнительных органов  государственной власти Свердловской области – управление социальной защиты населения, Ивдельский </w:t>
      </w:r>
      <w:r w:rsidRPr="0036711F">
        <w:rPr>
          <w:sz w:val="28"/>
          <w:szCs w:val="28"/>
        </w:rPr>
        <w:t xml:space="preserve">  межтерриториал</w:t>
      </w:r>
      <w:r>
        <w:rPr>
          <w:sz w:val="28"/>
          <w:szCs w:val="28"/>
        </w:rPr>
        <w:t>ьный Центр занятости населения, правоохранительные органы, здравоохранения;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 разработку и утверждение нормативных актов органов местного самоуправления об организации отдыха и оздоровления детей и подростков с учетом:</w:t>
      </w:r>
    </w:p>
    <w:p w:rsidR="00743FE2" w:rsidRPr="008F176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Pr="008F1762">
        <w:rPr>
          <w:sz w:val="28"/>
          <w:szCs w:val="28"/>
        </w:rPr>
        <w:t>финансирования из местного</w:t>
      </w:r>
      <w:r>
        <w:rPr>
          <w:sz w:val="28"/>
          <w:szCs w:val="28"/>
        </w:rPr>
        <w:t xml:space="preserve"> бюджета </w:t>
      </w:r>
      <w:r w:rsidRPr="008F1762">
        <w:rPr>
          <w:sz w:val="28"/>
          <w:szCs w:val="28"/>
        </w:rPr>
        <w:t xml:space="preserve"> и субсидии из областного бюджетов  на организацию отдыха и оздоровления детей и подростков в каникулярное время 201</w:t>
      </w:r>
      <w:r>
        <w:rPr>
          <w:sz w:val="28"/>
          <w:szCs w:val="28"/>
        </w:rPr>
        <w:t>5</w:t>
      </w:r>
      <w:r w:rsidRPr="008F17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других источников финансирования</w:t>
      </w:r>
      <w:r w:rsidRPr="008F1762">
        <w:rPr>
          <w:sz w:val="28"/>
          <w:szCs w:val="28"/>
        </w:rPr>
        <w:t>;</w:t>
      </w:r>
    </w:p>
    <w:p w:rsidR="00743FE2" w:rsidRPr="008F1762" w:rsidRDefault="00743FE2" w:rsidP="00243D7A">
      <w:pPr>
        <w:jc w:val="both"/>
        <w:rPr>
          <w:sz w:val="28"/>
          <w:szCs w:val="28"/>
        </w:rPr>
      </w:pPr>
      <w:r w:rsidRPr="008F1762">
        <w:rPr>
          <w:sz w:val="28"/>
          <w:szCs w:val="28"/>
        </w:rPr>
        <w:tab/>
        <w:t>возможности получения родителями (законными представителями) частичной компенсации расходов  за путевку, приобретенную за полную стоимость, в санаторные оздоровительные лагеря и загородные оздоровительные лагеря, расположенные на  территории Свердловской области.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ведение реестра организаций занимающихся организацией отдыха и оздоровления детей;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информирование родителей (законных представителей) по вопросам организации отдыха и оздоровления детей и подростков;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распределение средств по видам отдыха и оздоровления детей и подростков с приоритетным финансированием отдыха и оздоровления детей и подростков в загородных условиях;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взаимодействие  в рамках социального партнерства с руководителями организаций и предприятий различных форм собственности;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контроль с участием представителей общественности за соблюдением  принятых нормативных документов, постановку на учет и выдачу путевок.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Муниципальное казенное учреждение городского округа Пелым «информационн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центр» (Далее –МКУ ГО Пелым «ИМЦ») - уполномоченный орган администрации городского округа  Пелым по организации отдыха, оздоровления и занятости детей и подростков, который обеспечивает: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 детей и подростков для обеспечения путевками в организации отдыха;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путевок;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выдачу путевок в организации отдыха;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кратность предоставления путевок за счет бюджетных средств;</w:t>
      </w:r>
    </w:p>
    <w:p w:rsidR="00743FE2" w:rsidRDefault="00743FE2" w:rsidP="00243D7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постановку на учет</w:t>
      </w:r>
      <w:r w:rsidRPr="00560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путевками на отдых и оздоровление, принятие заявлений родителей (законных представителей) ребенка, а также представителей профсоюзных организаций или предприятий на основе централизованной заявки на основании документов, подтверждающих льготное приобретение путевок;</w:t>
      </w:r>
    </w:p>
    <w:p w:rsidR="00743FE2" w:rsidRDefault="00743FE2" w:rsidP="00243D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и предоставляет статистическую отчетность об отдыхе, оздоровлении и занятости детей и подростков во все организации.</w:t>
      </w:r>
    </w:p>
    <w:p w:rsidR="00743FE2" w:rsidRDefault="00743FE2" w:rsidP="00243D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Льготы на приобретение путевок предоставляются: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100% средней стоимости  путевок в санаторно-курортные организации всем категориям детей, имеющим заключение  учреждений здравоохранения о наличии медицинских показаний для санаторно-курортного лечения или оздоровления;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100% средней стоимости путевок в детские загородные оздоровительные лагеря, лагеря дневного пребывания следующим категориям детей: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оставшимся без попечения родителей;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вернувшимся из воспитательных колоний и специальных учреждений закрытого типа;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 из многодетных семей;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детям безработных родителей;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получающим пенсию по потере кормильца;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 работников организаций всех форм собственности, совокупный доход которых ниже прожиточного минимума, установленного в свердловской области.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90% средней стоимости путевок в детские загородные оздоровительные лагеря, лагеря дневного пребывания для категорий детей, не указанных в подпункте 2 настоящего пункта, </w:t>
      </w:r>
      <w:proofErr w:type="gramStart"/>
      <w:r>
        <w:rPr>
          <w:color w:val="000000"/>
          <w:sz w:val="28"/>
          <w:szCs w:val="28"/>
        </w:rPr>
        <w:t>родители</w:t>
      </w:r>
      <w:proofErr w:type="gramEnd"/>
      <w:r>
        <w:rPr>
          <w:color w:val="000000"/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743FE2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80%  средней стоимости путевок в детские загородные оздоровительные лагеря, лагеря дневного пребывания для категорий детей, не указанных в подпункте 2,3  настоящего пункта.</w:t>
      </w:r>
    </w:p>
    <w:p w:rsidR="00743FE2" w:rsidRPr="00932F46" w:rsidRDefault="00743FE2" w:rsidP="00243D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  централизованное приобретение путевок в санаторно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урортные организации, расположенные на побережье Черного моря, в рамках проекта «Поезд «Здоровье», в количестве, установленном в соглашении о предоставлении и использовании субсидий, предусмотренным пунктом 8 настоящего Порядка»</w:t>
      </w:r>
    </w:p>
    <w:p w:rsidR="00743FE2" w:rsidRDefault="00743FE2" w:rsidP="00243D7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Постановка  на учет, предоставление  путевок  в организации отдыха и оздоровления производится  в соответствии с Порядком учета детей для обеспечения путевками в оздоровительные учреждения </w:t>
      </w:r>
    </w:p>
    <w:p w:rsidR="00743FE2" w:rsidRDefault="00743FE2" w:rsidP="00243D7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Отказ в принятии заявления на путевку   может быть в следующих случаях:</w:t>
      </w:r>
    </w:p>
    <w:p w:rsidR="00743FE2" w:rsidRDefault="00743FE2" w:rsidP="00243D7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если заявление подано гражданином, не имеющим на это полномочий;</w:t>
      </w:r>
    </w:p>
    <w:p w:rsidR="00743FE2" w:rsidRDefault="00743FE2" w:rsidP="00243D7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если к заявлению не приложены документы, указанные в пункте 7 настоящего Положения.</w:t>
      </w:r>
    </w:p>
    <w:p w:rsidR="00743FE2" w:rsidRDefault="00743FE2" w:rsidP="00243D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Решение о выдаче путевки ребенку принимается органом местного самоуправления, осуществляющим организацию отдыха детей в соответствии с очередностью, установленной в </w:t>
      </w:r>
      <w:hyperlink r:id="rId7" w:anchor="sub_39#sub_39" w:history="1">
        <w:r w:rsidRPr="001653E1">
          <w:rPr>
            <w:rStyle w:val="ab"/>
            <w:color w:val="000000"/>
            <w:sz w:val="28"/>
            <w:szCs w:val="28"/>
          </w:rPr>
          <w:t>Журнал</w:t>
        </w:r>
      </w:hyperlink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учета детей для обеспечения путевками не позднее 7 календарных дней до даты заезда в оздоровительные организации. </w:t>
      </w:r>
    </w:p>
    <w:p w:rsidR="00743FE2" w:rsidRDefault="00743FE2" w:rsidP="0024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МКУ ГО Пелым «ИМЦ»  разрабатывает и утверждает конкурсную документацию на размещение заказа по организации отдыха и оздоровления детей,  предусматривая в проекте государственного контракта, прилагаемого к конкурсной документации предоставление бланков путевок, проектов договоров между родителем (законным представителем)  и организацией отдыха и оздоровления детей, бланков квитанций на оплату родителем части стоимости путевки.</w:t>
      </w:r>
    </w:p>
    <w:p w:rsidR="00743FE2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Путевки в оздоровительные учреждения являются документами строгой отчетности. Все путевки регистрируются в Журнале учета выдачи путевок по форме (прилагается).</w:t>
      </w:r>
    </w:p>
    <w:p w:rsidR="00743FE2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1F0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Путевка, выданная органом местного самоуправления, осуществляющим организацию отдыха детей в каникулярное время, является именной и не может быть передана или продана другим лицам.</w:t>
      </w:r>
    </w:p>
    <w:p w:rsidR="00743FE2" w:rsidRDefault="00743FE2" w:rsidP="00243D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Родитель законный представитель ребенка может отказаться  от получения путевки, оформив письменный отказ. В этом случае путевка перераспределяется следующему по очереди ребенку, состоящему на учете.</w:t>
      </w:r>
    </w:p>
    <w:p w:rsidR="00743FE2" w:rsidRPr="00243D7A" w:rsidRDefault="00743FE2" w:rsidP="00243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CBE">
        <w:rPr>
          <w:sz w:val="28"/>
          <w:szCs w:val="28"/>
        </w:rPr>
        <w:lastRenderedPageBreak/>
        <w:t>15. Нарушение настоящего Порядка влечет применение мер ответственности, предусмотренных бюджетным, административным и уголовным законодательством</w:t>
      </w:r>
      <w:r>
        <w:rPr>
          <w:sz w:val="28"/>
          <w:szCs w:val="28"/>
        </w:rPr>
        <w:t>.</w:t>
      </w: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346734" w:rsidRDefault="00346734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AD7B29" w:rsidRDefault="00AD7B29" w:rsidP="00AD7B29">
      <w:pPr>
        <w:suppressAutoHyphens/>
        <w:jc w:val="both"/>
        <w:rPr>
          <w:sz w:val="28"/>
          <w:szCs w:val="28"/>
        </w:rPr>
      </w:pPr>
    </w:p>
    <w:p w:rsidR="00743FE2" w:rsidRPr="00817B7E" w:rsidRDefault="00743FE2" w:rsidP="00AD7B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817B7E">
        <w:rPr>
          <w:sz w:val="28"/>
          <w:szCs w:val="28"/>
        </w:rPr>
        <w:t>2</w:t>
      </w:r>
    </w:p>
    <w:p w:rsidR="00743FE2" w:rsidRDefault="00743FE2" w:rsidP="00AD7B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46734">
        <w:rPr>
          <w:sz w:val="28"/>
          <w:szCs w:val="28"/>
        </w:rPr>
        <w:t>:</w:t>
      </w:r>
    </w:p>
    <w:p w:rsidR="00743FE2" w:rsidRDefault="00743FE2" w:rsidP="00AD7B29">
      <w:pPr>
        <w:suppressAutoHyphens/>
        <w:ind w:left="4962"/>
        <w:rPr>
          <w:sz w:val="28"/>
          <w:szCs w:val="28"/>
        </w:rPr>
      </w:pPr>
      <w:r w:rsidRPr="006C3FA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администрацией городского округа  Пелым </w:t>
      </w:r>
    </w:p>
    <w:p w:rsidR="00743FE2" w:rsidRPr="006C3FAF" w:rsidRDefault="00346734" w:rsidP="00AD7B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6734">
        <w:rPr>
          <w:sz w:val="28"/>
          <w:szCs w:val="28"/>
          <w:u w:val="single"/>
        </w:rPr>
        <w:t>16.04.2015 г.</w:t>
      </w:r>
      <w:r w:rsidR="00743FE2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 </w:t>
      </w:r>
      <w:r w:rsidRPr="00346734">
        <w:rPr>
          <w:sz w:val="28"/>
          <w:szCs w:val="28"/>
          <w:u w:val="single"/>
        </w:rPr>
        <w:t>127</w:t>
      </w:r>
      <w:r w:rsidR="00743FE2">
        <w:rPr>
          <w:sz w:val="28"/>
          <w:szCs w:val="28"/>
        </w:rPr>
        <w:br/>
      </w:r>
      <w:r w:rsidR="00743FE2" w:rsidRPr="00C90E6A">
        <w:rPr>
          <w:sz w:val="28"/>
          <w:szCs w:val="28"/>
        </w:rPr>
        <w:t>«</w:t>
      </w:r>
      <w:r w:rsidR="00743FE2">
        <w:rPr>
          <w:bCs/>
          <w:sz w:val="28"/>
          <w:szCs w:val="28"/>
        </w:rPr>
        <w:t>О мерах по организации и обеспечению отдыха  и оздоровления детей в городском округе Пелым 2015-2017 годах</w:t>
      </w:r>
      <w:r w:rsidR="00743FE2" w:rsidRPr="00C90E6A">
        <w:rPr>
          <w:bCs/>
          <w:sz w:val="28"/>
          <w:szCs w:val="28"/>
        </w:rPr>
        <w:t>»</w:t>
      </w:r>
    </w:p>
    <w:p w:rsidR="00743FE2" w:rsidRDefault="00743FE2" w:rsidP="00243D7A">
      <w:pPr>
        <w:spacing w:line="216" w:lineRule="auto"/>
        <w:rPr>
          <w:b/>
          <w:sz w:val="28"/>
          <w:szCs w:val="28"/>
        </w:rPr>
      </w:pPr>
    </w:p>
    <w:p w:rsidR="00743FE2" w:rsidRDefault="00743FE2" w:rsidP="00243D7A">
      <w:pPr>
        <w:spacing w:line="216" w:lineRule="auto"/>
        <w:rPr>
          <w:b/>
          <w:sz w:val="28"/>
          <w:szCs w:val="28"/>
        </w:rPr>
      </w:pPr>
    </w:p>
    <w:p w:rsidR="00743FE2" w:rsidRDefault="00743FE2" w:rsidP="00243D7A">
      <w:pPr>
        <w:spacing w:line="216" w:lineRule="auto"/>
        <w:jc w:val="center"/>
        <w:rPr>
          <w:b/>
          <w:sz w:val="28"/>
          <w:szCs w:val="28"/>
        </w:rPr>
      </w:pPr>
    </w:p>
    <w:p w:rsidR="00743FE2" w:rsidRPr="001754EC" w:rsidRDefault="00743FE2" w:rsidP="00243D7A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>СОСТАВ</w:t>
      </w:r>
    </w:p>
    <w:p w:rsidR="00743FE2" w:rsidRPr="001754EC" w:rsidRDefault="00743FE2" w:rsidP="00243D7A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 xml:space="preserve"> муниципальной оздоровительной комиссии </w:t>
      </w:r>
    </w:p>
    <w:p w:rsidR="00743FE2" w:rsidRDefault="00743FE2" w:rsidP="00243D7A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566"/>
        <w:gridCol w:w="3341"/>
        <w:gridCol w:w="5587"/>
      </w:tblGrid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Мухлынина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Лариса Ивановна </w:t>
            </w:r>
          </w:p>
        </w:tc>
        <w:tc>
          <w:tcPr>
            <w:tcW w:w="5587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заместитель главы администрации, председатель комиссии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b/>
                <w:i/>
                <w:sz w:val="28"/>
                <w:szCs w:val="28"/>
              </w:rPr>
            </w:pPr>
            <w:r w:rsidRPr="00C87F91">
              <w:rPr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5587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Зубков Сергей Николаевич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начальник Пелымского ЛПУ МГ (по согласованию)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 Гасанов Шахверзан Джамал оглы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председатель профсоюзной организации Пелымского ЛПУ МГ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Статуев Максим Александрович</w:t>
            </w: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начальник отделения полиции № 9 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п. Пелым (по согласованию)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  <w:lang w:val="en-US"/>
              </w:rPr>
              <w:t xml:space="preserve"> Красиков </w:t>
            </w:r>
            <w:r w:rsidRPr="00C87F91">
              <w:rPr>
                <w:sz w:val="28"/>
                <w:szCs w:val="28"/>
              </w:rPr>
              <w:t xml:space="preserve"> Константин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Сергеевич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346734" w:rsidP="00C87F9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743FE2" w:rsidRPr="00C87F91">
              <w:rPr>
                <w:sz w:val="28"/>
                <w:szCs w:val="28"/>
              </w:rPr>
              <w:t xml:space="preserve"> ГБ ЛПУ «Пелымская городская больница»   (по согласованию)                            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Краковецкая Валентина Ильинична</w:t>
            </w: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представитель территориального представительства управления социальной защиты населения (по согласованию)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Красных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Татьяна Борисовна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директор ГУ «Ивдельский центр занятости» (по согласованию)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Смирнова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Татьяна Александровна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директор МКОУ СОШ № 1 п. Пелым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Юрьева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Заместитель директора МКОУ СОШ №1 по воспитательным вопросам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10.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Полывода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Любовь Андреевна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директор МКОУ СОШ № 2 п. Атымья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11.                            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Кушнир Наталья Павловна</w:t>
            </w: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И.о. Директора МКУ ГОП «ИМЦ»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Миллер Александра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Яковлевна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специалист отдела ОКСиДМ администрации ГО Пелым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13.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Арефьева Надежда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Михайловна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директор МКУ «Единой – дежурной – диспетчерской службы  городского округа Пелым»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14.</w:t>
            </w: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Корнюхова 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Лариса Владимировна</w:t>
            </w:r>
          </w:p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 xml:space="preserve">главный бухгалтер МКУ «Учреждение по обеспечению деятельности органов местного самоуправления и муниципальных учреждений городского округа Пелым» </w:t>
            </w:r>
          </w:p>
          <w:p w:rsidR="00743FE2" w:rsidRPr="00C87F91" w:rsidRDefault="00743FE2" w:rsidP="00C87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04194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15.</w:t>
            </w:r>
          </w:p>
        </w:tc>
        <w:tc>
          <w:tcPr>
            <w:tcW w:w="3341" w:type="dxa"/>
          </w:tcPr>
          <w:p w:rsidR="00743FE2" w:rsidRPr="00C87F91" w:rsidRDefault="00743FE2" w:rsidP="0004194C">
            <w:pPr>
              <w:spacing w:line="216" w:lineRule="auto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Осокина Елена Леонидовна</w:t>
            </w:r>
          </w:p>
          <w:p w:rsidR="00743FE2" w:rsidRPr="00C87F91" w:rsidRDefault="00743FE2" w:rsidP="0004194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04194C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председатель родительского комитета</w:t>
            </w:r>
          </w:p>
          <w:p w:rsidR="00743FE2" w:rsidRPr="00C87F91" w:rsidRDefault="00743FE2" w:rsidP="0004194C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C87F91">
              <w:rPr>
                <w:sz w:val="28"/>
                <w:szCs w:val="28"/>
              </w:rPr>
              <w:t>МОУ СОШ № 1</w:t>
            </w:r>
          </w:p>
        </w:tc>
      </w:tr>
      <w:tr w:rsidR="00743FE2" w:rsidRPr="001754EC" w:rsidTr="000A3E8E">
        <w:tc>
          <w:tcPr>
            <w:tcW w:w="566" w:type="dxa"/>
          </w:tcPr>
          <w:p w:rsidR="00743FE2" w:rsidRPr="00C87F91" w:rsidRDefault="00743FE2" w:rsidP="00C87F9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743FE2" w:rsidRPr="00C87F91" w:rsidRDefault="00743FE2" w:rsidP="00C87F9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43FE2" w:rsidRPr="00C87F91" w:rsidRDefault="00743FE2" w:rsidP="00C87F9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</w:tbl>
    <w:p w:rsidR="00743FE2" w:rsidRPr="009C7D24" w:rsidRDefault="00743FE2" w:rsidP="00243D7A">
      <w:pPr>
        <w:jc w:val="center"/>
        <w:rPr>
          <w:b/>
          <w:sz w:val="28"/>
          <w:szCs w:val="28"/>
        </w:rPr>
      </w:pPr>
    </w:p>
    <w:p w:rsidR="00743FE2" w:rsidRPr="00DF6CAC" w:rsidRDefault="00743FE2" w:rsidP="00243D7A">
      <w:pPr>
        <w:rPr>
          <w:sz w:val="28"/>
          <w:szCs w:val="28"/>
        </w:rPr>
      </w:pPr>
    </w:p>
    <w:p w:rsidR="00743FE2" w:rsidRDefault="00743FE2" w:rsidP="00243D7A">
      <w:pPr>
        <w:spacing w:line="180" w:lineRule="auto"/>
        <w:rPr>
          <w:rFonts w:ascii="Times New Roman CYR" w:hAnsi="Times New Roman CYR"/>
          <w:sz w:val="28"/>
          <w:szCs w:val="28"/>
        </w:rPr>
      </w:pPr>
    </w:p>
    <w:tbl>
      <w:tblPr>
        <w:tblpPr w:leftFromText="180" w:rightFromText="180" w:vertAnchor="text" w:horzAnchor="page" w:tblpX="6247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743FE2" w:rsidRPr="009C7D24" w:rsidTr="000A3E8E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43FE2" w:rsidRPr="00DF6CAC" w:rsidRDefault="00743FE2" w:rsidP="000A3E8E">
            <w:pPr>
              <w:rPr>
                <w:sz w:val="28"/>
                <w:szCs w:val="28"/>
              </w:rPr>
            </w:pPr>
          </w:p>
        </w:tc>
      </w:tr>
    </w:tbl>
    <w:p w:rsidR="00743FE2" w:rsidRDefault="00743FE2" w:rsidP="00243D7A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243D7A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243D7A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243D7A"/>
    <w:p w:rsidR="00743FE2" w:rsidRDefault="00743FE2" w:rsidP="00243D7A"/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Pr="0026302E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43FE2" w:rsidRDefault="00743FE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tbl>
      <w:tblPr>
        <w:tblW w:w="4786" w:type="dxa"/>
        <w:tblInd w:w="5353" w:type="dxa"/>
        <w:tblLook w:val="00A0"/>
      </w:tblPr>
      <w:tblGrid>
        <w:gridCol w:w="4786"/>
      </w:tblGrid>
      <w:tr w:rsidR="00743FE2" w:rsidRPr="0036711F" w:rsidTr="00C87F91">
        <w:tc>
          <w:tcPr>
            <w:tcW w:w="4786" w:type="dxa"/>
          </w:tcPr>
          <w:p w:rsidR="00743FE2" w:rsidRPr="00243D7A" w:rsidRDefault="00743FE2" w:rsidP="00243D7A">
            <w:pPr>
              <w:pStyle w:val="2"/>
            </w:pPr>
            <w:r w:rsidRPr="00243D7A">
              <w:lastRenderedPageBreak/>
              <w:t>Приложение № 3</w:t>
            </w:r>
          </w:p>
          <w:p w:rsidR="00743FE2" w:rsidRPr="00243D7A" w:rsidRDefault="00346734" w:rsidP="00243D7A">
            <w:pPr>
              <w:pStyle w:val="2"/>
            </w:pPr>
            <w:r>
              <w:t>УТВЕРЖДЕН:</w:t>
            </w:r>
          </w:p>
          <w:p w:rsidR="00743FE2" w:rsidRPr="00243D7A" w:rsidRDefault="00743FE2" w:rsidP="00243D7A">
            <w:pPr>
              <w:pStyle w:val="2"/>
            </w:pPr>
            <w:r w:rsidRPr="00243D7A">
              <w:t xml:space="preserve">постановлением администрации   городского округа Пелым                  от </w:t>
            </w:r>
            <w:r w:rsidR="00346734">
              <w:t xml:space="preserve"> </w:t>
            </w:r>
            <w:r w:rsidR="00346734" w:rsidRPr="00346734">
              <w:rPr>
                <w:u w:val="single"/>
              </w:rPr>
              <w:t>16.04.2015 г.</w:t>
            </w:r>
            <w:r w:rsidR="00346734">
              <w:t xml:space="preserve"> </w:t>
            </w:r>
            <w:r w:rsidRPr="00243D7A">
              <w:t xml:space="preserve"> № </w:t>
            </w:r>
            <w:r w:rsidR="00346734">
              <w:t xml:space="preserve"> </w:t>
            </w:r>
            <w:r w:rsidR="00346734" w:rsidRPr="00346734">
              <w:rPr>
                <w:u w:val="single"/>
              </w:rPr>
              <w:t>127</w:t>
            </w:r>
          </w:p>
          <w:p w:rsidR="00743FE2" w:rsidRPr="00243D7A" w:rsidRDefault="00743FE2" w:rsidP="00243D7A">
            <w:pPr>
              <w:pStyle w:val="2"/>
            </w:pPr>
            <w:r w:rsidRPr="00243D7A">
              <w:t>О мерах по организации  и обеспече</w:t>
            </w:r>
            <w:r w:rsidR="00D35113">
              <w:t xml:space="preserve">нию отдыха и оздоровления детей в </w:t>
            </w:r>
            <w:r w:rsidRPr="00243D7A">
              <w:t>городско</w:t>
            </w:r>
            <w:r w:rsidR="00D35113">
              <w:t>м</w:t>
            </w:r>
            <w:r w:rsidRPr="00243D7A">
              <w:t xml:space="preserve"> округ</w:t>
            </w:r>
            <w:r w:rsidR="00AD7B29">
              <w:t>е</w:t>
            </w:r>
            <w:r w:rsidRPr="00243D7A">
              <w:t xml:space="preserve"> Пелым 2015 - 2017годах</w:t>
            </w:r>
          </w:p>
          <w:p w:rsidR="00743FE2" w:rsidRPr="00243D7A" w:rsidRDefault="00743FE2" w:rsidP="00243D7A">
            <w:pPr>
              <w:pStyle w:val="2"/>
            </w:pPr>
          </w:p>
          <w:p w:rsidR="00743FE2" w:rsidRPr="00C87F91" w:rsidRDefault="00743FE2" w:rsidP="00243D7A">
            <w:pPr>
              <w:pStyle w:val="2"/>
              <w:rPr>
                <w:szCs w:val="28"/>
              </w:rPr>
            </w:pPr>
            <w:r w:rsidRPr="00C87F91">
              <w:rPr>
                <w:szCs w:val="28"/>
              </w:rPr>
              <w:t xml:space="preserve"> </w:t>
            </w:r>
          </w:p>
        </w:tc>
      </w:tr>
    </w:tbl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711F">
        <w:rPr>
          <w:rFonts w:ascii="Times New Roman" w:hAnsi="Times New Roman"/>
          <w:b/>
          <w:sz w:val="28"/>
          <w:szCs w:val="28"/>
        </w:rPr>
        <w:t>Порядок учета детей для обеспечения путевками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711F">
        <w:rPr>
          <w:rFonts w:ascii="Times New Roman" w:hAnsi="Times New Roman"/>
          <w:b/>
          <w:sz w:val="28"/>
          <w:szCs w:val="28"/>
        </w:rPr>
        <w:t>в оздоровительные учреждения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Настоящий Порядок определяет процедуру учета детей и сбора заявлений для обеспечения путевками в оздоровительные учреждения.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Организацию и обеспечение отдыха детей в городском округе Пелым, ведение учета для обеспечения путевками в оздоровительные учреждения осуществляет муниципальное казенное учреждение городского округа Пелым «Информационно – методический центр» далее (МКУ ГОП «ИМЦ»).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Учет детей, для обеспечения путевками в оздоровительные учреждения, ведется ответственным должностным лицом  </w:t>
      </w:r>
      <w:r w:rsidRPr="0036711F">
        <w:rPr>
          <w:rFonts w:ascii="Times New Roman" w:hAnsi="Times New Roman"/>
          <w:sz w:val="28"/>
          <w:szCs w:val="28"/>
        </w:rPr>
        <w:t xml:space="preserve">МКУ ГОП «ИМЦ» </w:t>
      </w:r>
      <w:r w:rsidRPr="0036711F">
        <w:rPr>
          <w:rFonts w:ascii="Times New Roman" w:hAnsi="Times New Roman"/>
          <w:color w:val="000000"/>
          <w:sz w:val="28"/>
          <w:szCs w:val="28"/>
        </w:rPr>
        <w:t>в Журнале учета детей для обеспечения путевками в оздоровительные организации по форме № 1 (прилагается).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Учет детей для обеспечения путевками осуществляется на основании документов, представляемых родителем (законным представителем) ребенка:</w:t>
      </w:r>
    </w:p>
    <w:p w:rsidR="00743FE2" w:rsidRPr="0036711F" w:rsidRDefault="00743FE2" w:rsidP="00F416A8">
      <w:pPr>
        <w:pStyle w:val="af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11F">
        <w:rPr>
          <w:rFonts w:ascii="Times New Roman" w:hAnsi="Times New Roman"/>
          <w:sz w:val="28"/>
          <w:szCs w:val="28"/>
        </w:rPr>
        <w:t>Заявление и документы, могут быть поданы в письменной форме на бумажном носителе</w:t>
      </w:r>
      <w:r w:rsidRPr="0036711F">
        <w:rPr>
          <w:rFonts w:ascii="Times New Roman" w:hAnsi="Times New Roman"/>
          <w:color w:val="000000"/>
          <w:sz w:val="28"/>
          <w:szCs w:val="28"/>
        </w:rPr>
        <w:t xml:space="preserve"> по форме № 2 (прилагается)</w:t>
      </w:r>
      <w:r w:rsidRPr="0036711F">
        <w:rPr>
          <w:rFonts w:ascii="Times New Roman" w:hAnsi="Times New Roman"/>
          <w:sz w:val="28"/>
          <w:szCs w:val="28"/>
        </w:rPr>
        <w:t xml:space="preserve"> либо в форме электронных документов и направлены в МКУ ГОП «ИМЦ»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 в случаях и</w:t>
      </w:r>
      <w:proofErr w:type="gramEnd"/>
      <w:r w:rsidRPr="0036711F">
        <w:rPr>
          <w:rFonts w:ascii="Times New Roman" w:hAnsi="Times New Roman"/>
          <w:sz w:val="28"/>
          <w:szCs w:val="28"/>
        </w:rPr>
        <w:t xml:space="preserve"> порядке, </w:t>
      </w:r>
      <w:proofErr w:type="gramStart"/>
      <w:r w:rsidRPr="0036711F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36711F">
        <w:rPr>
          <w:rFonts w:ascii="Times New Roman" w:hAnsi="Times New Roman"/>
          <w:sz w:val="28"/>
          <w:szCs w:val="28"/>
        </w:rPr>
        <w:t xml:space="preserve"> действующим законодательством.;</w:t>
      </w:r>
    </w:p>
    <w:p w:rsidR="00743FE2" w:rsidRPr="0036711F" w:rsidRDefault="00743FE2" w:rsidP="00F416A8">
      <w:pPr>
        <w:pStyle w:val="af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свидетельств</w:t>
      </w:r>
      <w:r w:rsidR="00D35113">
        <w:rPr>
          <w:rFonts w:ascii="Times New Roman" w:hAnsi="Times New Roman"/>
          <w:color w:val="000000"/>
          <w:sz w:val="28"/>
          <w:szCs w:val="28"/>
        </w:rPr>
        <w:t>о</w:t>
      </w:r>
      <w:r w:rsidRPr="0036711F">
        <w:rPr>
          <w:rFonts w:ascii="Times New Roman" w:hAnsi="Times New Roman"/>
          <w:color w:val="000000"/>
          <w:sz w:val="28"/>
          <w:szCs w:val="28"/>
        </w:rPr>
        <w:t xml:space="preserve"> о рождении ребенка;</w:t>
      </w:r>
    </w:p>
    <w:p w:rsidR="00743FE2" w:rsidRPr="0036711F" w:rsidRDefault="00743FE2" w:rsidP="00F416A8">
      <w:pPr>
        <w:pStyle w:val="af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документы, подтверждающие право на бесплатное приобретение путевки для детей: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- 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- лиц из числа детий-сирот (лица в возрасте до 18 лет) - копию свидетельства о смерти обоих или единственного родителя;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11F">
        <w:rPr>
          <w:rFonts w:ascii="Times New Roman" w:hAnsi="Times New Roman"/>
          <w:sz w:val="28"/>
          <w:szCs w:val="28"/>
        </w:rPr>
        <w:lastRenderedPageBreak/>
        <w:t>- дети, оставшиеся без попечения родителей, (лица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</w:t>
      </w:r>
      <w:proofErr w:type="gramEnd"/>
      <w:r w:rsidRPr="0036711F">
        <w:rPr>
          <w:rFonts w:ascii="Times New Roman" w:hAnsi="Times New Roman"/>
          <w:sz w:val="28"/>
          <w:szCs w:val="28"/>
        </w:rPr>
        <w:t xml:space="preserve">, нахождением в местах содержания под </w:t>
      </w:r>
      <w:proofErr w:type="gramStart"/>
      <w:r w:rsidRPr="0036711F">
        <w:rPr>
          <w:rFonts w:ascii="Times New Roman" w:hAnsi="Times New Roman"/>
          <w:sz w:val="28"/>
          <w:szCs w:val="28"/>
        </w:rPr>
        <w:t>стражей</w:t>
      </w:r>
      <w:proofErr w:type="gramEnd"/>
      <w:r w:rsidRPr="0036711F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- дети из многодетных семей представляют копию удостоверения многодетной семьи Свердловской области,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- дети, вернувшиеся из воспитательных колоний и специальных учреждений закрытого типа – справка установленной формы;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- безработные родители представляют справку о постановке на учет в Ивдельском  межтерриториальном Центре занятости населения</w:t>
      </w:r>
      <w:proofErr w:type="gramStart"/>
      <w:r w:rsidRPr="0036711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 xml:space="preserve">- родители, имеющие  доход ниже прожиточного минимума, установленного в Свердловской области, - справку из Управления социальной </w:t>
      </w:r>
      <w:proofErr w:type="gramStart"/>
      <w:r w:rsidRPr="0036711F">
        <w:rPr>
          <w:rFonts w:ascii="Times New Roman" w:hAnsi="Times New Roman"/>
          <w:sz w:val="28"/>
          <w:szCs w:val="28"/>
        </w:rPr>
        <w:t>защиты населения Министерства социальной защиты населения Свердловской области</w:t>
      </w:r>
      <w:proofErr w:type="gramEnd"/>
      <w:r w:rsidRPr="0036711F">
        <w:rPr>
          <w:rFonts w:ascii="Times New Roman" w:hAnsi="Times New Roman"/>
          <w:sz w:val="28"/>
          <w:szCs w:val="28"/>
        </w:rPr>
        <w:t xml:space="preserve"> по городу Ивдель  о получении социального пособия.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Родитель (законный представитель) представляет документы, указанные в настоящем пункте, с которого ответственное должностное лицо </w:t>
      </w:r>
      <w:r w:rsidRPr="0036711F">
        <w:rPr>
          <w:rFonts w:ascii="Times New Roman" w:hAnsi="Times New Roman"/>
          <w:sz w:val="28"/>
          <w:szCs w:val="28"/>
        </w:rPr>
        <w:t>МКУ ГОП «ИМЦ»</w:t>
      </w:r>
      <w:r w:rsidRPr="0036711F">
        <w:rPr>
          <w:rFonts w:ascii="Times New Roman" w:hAnsi="Times New Roman"/>
          <w:color w:val="000000"/>
          <w:sz w:val="28"/>
          <w:szCs w:val="28"/>
        </w:rPr>
        <w:t>, снимает и заверяет копии, оригинал возвращает родителю (законному представителю) ребенка.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Постановка на учет детей для обеспечения путевками на отдых и оздоровление осуществляется в день принятия заявления родителя (законного представителя) ребенка, а также представителей профсоюзных организаций или предприятий на основе централизованной заявки на основании документов, подтверждающих льготное приобретение путевок. 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11F">
        <w:rPr>
          <w:rFonts w:ascii="Times New Roman" w:hAnsi="Times New Roman"/>
          <w:color w:val="000000"/>
          <w:sz w:val="28"/>
          <w:szCs w:val="28"/>
        </w:rPr>
        <w:t xml:space="preserve">Для обеспечения путевками в оздоровительные учреждения </w:t>
      </w:r>
      <w:r w:rsidRPr="0036711F">
        <w:rPr>
          <w:rFonts w:ascii="Times New Roman" w:hAnsi="Times New Roman"/>
          <w:sz w:val="28"/>
          <w:szCs w:val="28"/>
        </w:rPr>
        <w:t>МКУ ГОП «ИМЦ»</w:t>
      </w:r>
      <w:r w:rsidRPr="0036711F">
        <w:rPr>
          <w:rFonts w:ascii="Times New Roman" w:hAnsi="Times New Roman"/>
          <w:color w:val="000000"/>
          <w:sz w:val="28"/>
          <w:szCs w:val="28"/>
        </w:rPr>
        <w:t>, на основании учета детей, формирует заявку для определения объема финансовых  средств из местного бюджета муниципального образования (с учетом средств субсидий, полученных из областного бюджета), на организацию отдыха детей в каникулярное время в соответствии с порядком, определенным Федеральным законом от апреля  2013 года № 44-ФЗ «О контрактной системе в сфере закупок товаров, работ</w:t>
      </w:r>
      <w:proofErr w:type="gramEnd"/>
      <w:r w:rsidRPr="0036711F">
        <w:rPr>
          <w:rFonts w:ascii="Times New Roman" w:hAnsi="Times New Roman"/>
          <w:color w:val="000000"/>
          <w:sz w:val="28"/>
          <w:szCs w:val="28"/>
        </w:rPr>
        <w:t>, услуг для обеспечения государственных и муниципальных нужд » и в соответствии с Бюджетным кодексом для оздоровительных учреждений.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Администрация городского округа Пелым </w:t>
      </w:r>
      <w:r w:rsidRPr="0036711F">
        <w:rPr>
          <w:rFonts w:ascii="Times New Roman" w:hAnsi="Times New Roman"/>
          <w:sz w:val="28"/>
          <w:szCs w:val="28"/>
        </w:rPr>
        <w:t>разрабатывает и утверждает конкурсную документацию на размещение заказа по организации отдыха детей, предусматривая в проекте государственного контракта, прилагаемого к конкурсной документации, предоставление оздоровительным учреждениям бланков путевок, проектов договоров между родителем (законным представителем)  и оздоровительным учреждением, бланков квитанций на оплату родителем  части стоимости путевки.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Путевки в оздоровительные учреждения являются документами строгой отчетности.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Все путевки регистрируются в Журнале учета выдачи путевок по форме № 3.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Решение о выдаче путевки ребенку принимается </w:t>
      </w:r>
      <w:r w:rsidRPr="0036711F">
        <w:rPr>
          <w:rFonts w:ascii="Times New Roman" w:hAnsi="Times New Roman"/>
          <w:sz w:val="28"/>
          <w:szCs w:val="28"/>
        </w:rPr>
        <w:t>МКУ ГОП «ИМЦ</w:t>
      </w:r>
      <w:proofErr w:type="gramStart"/>
      <w:r w:rsidRPr="0036711F">
        <w:rPr>
          <w:rFonts w:ascii="Times New Roman" w:hAnsi="Times New Roman"/>
          <w:sz w:val="28"/>
          <w:szCs w:val="28"/>
        </w:rPr>
        <w:t>»</w:t>
      </w:r>
      <w:r w:rsidRPr="0036711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6711F">
        <w:rPr>
          <w:rFonts w:ascii="Times New Roman" w:hAnsi="Times New Roman"/>
          <w:color w:val="000000"/>
          <w:sz w:val="28"/>
          <w:szCs w:val="28"/>
        </w:rPr>
        <w:t xml:space="preserve"> соответствии с очередностью, установленной в Журнале учета детей для обеспечения путевками не позднее 14 календарных дней до даты заезда в оздоровительные организации. 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Путевки в оздоровительные учреждения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В соответствии с настоящим Порядком родитель (законный представитель) имеет право получить путевку через представителей трудового коллектива (профсоюзных комитетов) организаций, работодателей.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Родитель (законный представитель) ребенка расписывается в Журнале учета выдачи путевок по форме № 4(прилагается) о получении путевки с указанием даты, номера путевки, ее срока и наименования оздоровительной организации. 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Путевка, выданная </w:t>
      </w:r>
      <w:r w:rsidRPr="0036711F">
        <w:rPr>
          <w:rFonts w:ascii="Times New Roman" w:hAnsi="Times New Roman"/>
          <w:sz w:val="28"/>
          <w:szCs w:val="28"/>
        </w:rPr>
        <w:t>МКУ ГОП «ИМЦ»</w:t>
      </w:r>
      <w:r w:rsidRPr="0036711F">
        <w:rPr>
          <w:rFonts w:ascii="Times New Roman" w:hAnsi="Times New Roman"/>
          <w:color w:val="000000"/>
          <w:sz w:val="28"/>
          <w:szCs w:val="28"/>
        </w:rPr>
        <w:t>, является именной и не может быть передана или продана другим лицам.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оздоровительном учреждении, родитель (законный представитель) ребенка оформляет письменный отказ от получения путевки.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>П</w:t>
      </w:r>
      <w:r w:rsidRPr="0036711F">
        <w:rPr>
          <w:rFonts w:ascii="Times New Roman" w:hAnsi="Times New Roman"/>
          <w:sz w:val="28"/>
          <w:szCs w:val="28"/>
        </w:rPr>
        <w:t>остановка на учет и получение путевок в оздоровительные учреждения возможно, как по личному обращению родителей, так и через представителей профсоюзов или работодателей.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МКУ ГОП «ИМЦ» имеет право: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- установить  квоту для обеспечения путевками детей работников предприятий (организаций)  с учетом численности детей,  наличия  ведомственных  загородных оздоровительных лагерей;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- определить кратность предоставления путевок за счет  бюджетных средств различного уровня. ( Например: не более 1 путевки в загородный или санаторный лагерь в течение года).</w:t>
      </w:r>
    </w:p>
    <w:p w:rsidR="00743FE2" w:rsidRPr="0036711F" w:rsidRDefault="00743FE2" w:rsidP="00F416A8">
      <w:pPr>
        <w:pStyle w:val="af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color w:val="000000"/>
          <w:sz w:val="28"/>
          <w:szCs w:val="28"/>
        </w:rPr>
        <w:t xml:space="preserve">Нарушение уполномоченными должностными лицами органов местного самоуправления, осуществляющих организацию и обеспечение отдыха детей, </w:t>
      </w:r>
      <w:r w:rsidRPr="0036711F">
        <w:rPr>
          <w:rFonts w:ascii="Times New Roman" w:hAnsi="Times New Roman"/>
          <w:color w:val="000000"/>
          <w:sz w:val="28"/>
          <w:szCs w:val="28"/>
        </w:rPr>
        <w:lastRenderedPageBreak/>
        <w:t>настоящего Порядка влечет применение мер ответственности, предусмотренных бюджетным, административным и уголовным законодательством.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Pr="0036711F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AD7B29">
      <w:pPr>
        <w:autoSpaceDE w:val="0"/>
        <w:autoSpaceDN w:val="0"/>
        <w:adjustRightInd w:val="0"/>
        <w:ind w:firstLine="698"/>
        <w:rPr>
          <w:rFonts w:eastAsia="Calibri"/>
          <w:sz w:val="28"/>
          <w:szCs w:val="28"/>
          <w:lang w:eastAsia="en-US"/>
        </w:rPr>
      </w:pPr>
    </w:p>
    <w:p w:rsidR="00743FE2" w:rsidRPr="0036711F" w:rsidRDefault="00743FE2" w:rsidP="00AD7B29">
      <w:pPr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36711F">
        <w:rPr>
          <w:bCs/>
          <w:color w:val="000000"/>
        </w:rPr>
        <w:t>Форма № 1</w:t>
      </w:r>
    </w:p>
    <w:p w:rsidR="00743FE2" w:rsidRPr="0036711F" w:rsidRDefault="00743FE2" w:rsidP="00AD7B29">
      <w:pPr>
        <w:autoSpaceDE w:val="0"/>
        <w:autoSpaceDN w:val="0"/>
        <w:adjustRightInd w:val="0"/>
        <w:ind w:firstLine="720"/>
        <w:jc w:val="right"/>
        <w:outlineLvl w:val="0"/>
      </w:pPr>
      <w:r w:rsidRPr="0036711F">
        <w:rPr>
          <w:bCs/>
          <w:color w:val="000000"/>
        </w:rPr>
        <w:t xml:space="preserve">к Порядку </w:t>
      </w:r>
      <w:r w:rsidRPr="0036711F">
        <w:t>учета детей для обеспечения путевками</w:t>
      </w:r>
    </w:p>
    <w:p w:rsidR="00743FE2" w:rsidRPr="0036711F" w:rsidRDefault="00743FE2" w:rsidP="00AD7B29">
      <w:pPr>
        <w:autoSpaceDE w:val="0"/>
        <w:autoSpaceDN w:val="0"/>
        <w:adjustRightInd w:val="0"/>
        <w:ind w:firstLine="720"/>
        <w:jc w:val="right"/>
        <w:outlineLvl w:val="0"/>
        <w:rPr>
          <w:b/>
          <w:sz w:val="28"/>
          <w:szCs w:val="28"/>
        </w:rPr>
      </w:pPr>
      <w:r w:rsidRPr="0036711F">
        <w:t>в оздоровительные учреждения</w:t>
      </w:r>
    </w:p>
    <w:p w:rsidR="00743FE2" w:rsidRPr="0036711F" w:rsidRDefault="00743FE2" w:rsidP="00F416A8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743FE2" w:rsidRPr="0036711F" w:rsidRDefault="00743FE2" w:rsidP="00F416A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</w:rPr>
      </w:pPr>
      <w:r w:rsidRPr="0036711F">
        <w:rPr>
          <w:bCs/>
          <w:color w:val="000000"/>
        </w:rPr>
        <w:t>Журнал учета детей</w:t>
      </w:r>
      <w:r w:rsidRPr="0036711F">
        <w:rPr>
          <w:bCs/>
          <w:color w:val="000000"/>
        </w:rPr>
        <w:br/>
        <w:t>для обеспечения путевками в оздоровительные учреждения</w:t>
      </w:r>
    </w:p>
    <w:p w:rsidR="00743FE2" w:rsidRPr="0036711F" w:rsidRDefault="00743FE2" w:rsidP="00F416A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260"/>
        <w:gridCol w:w="1514"/>
        <w:gridCol w:w="646"/>
        <w:gridCol w:w="2160"/>
        <w:gridCol w:w="726"/>
        <w:gridCol w:w="592"/>
        <w:gridCol w:w="1202"/>
        <w:gridCol w:w="1440"/>
      </w:tblGrid>
      <w:tr w:rsidR="00743FE2" w:rsidRPr="0036711F" w:rsidTr="00F416A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 xml:space="preserve">№ </w:t>
            </w:r>
            <w:proofErr w:type="gramStart"/>
            <w:r w:rsidRPr="0036711F">
              <w:rPr>
                <w:color w:val="000000"/>
              </w:rPr>
              <w:t>п</w:t>
            </w:r>
            <w:proofErr w:type="gramEnd"/>
            <w:r w:rsidRPr="0036711F">
              <w:rPr>
                <w:color w:val="000000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Ф.И.О. ребенка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Ф.И.О. родителя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(законного представителя)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Документы,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6711F">
              <w:rPr>
                <w:color w:val="000000"/>
              </w:rPr>
              <w:t>подтверждающие</w:t>
            </w:r>
            <w:proofErr w:type="gramEnd"/>
            <w:r w:rsidRPr="0036711F">
              <w:rPr>
                <w:color w:val="000000"/>
              </w:rPr>
              <w:t xml:space="preserve"> льготу родителя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(законного представителя) ребенка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Наименование оздоровительного учреждения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Период отдыха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Отметка о выдаче путевки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(дата, номер, подпись родителя)</w:t>
            </w:r>
          </w:p>
        </w:tc>
      </w:tr>
      <w:tr w:rsidR="00743FE2" w:rsidRPr="0036711F" w:rsidTr="00F416A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7</w:t>
            </w:r>
          </w:p>
        </w:tc>
      </w:tr>
      <w:tr w:rsidR="00743FE2" w:rsidRPr="0036711F" w:rsidTr="00F416A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43FE2" w:rsidRPr="0036711F" w:rsidTr="00F416A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2...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43FE2" w:rsidRPr="0036711F" w:rsidTr="00F416A8"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ind w:firstLine="559"/>
              <w:jc w:val="both"/>
              <w:rPr>
                <w:color w:val="00000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__________________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(подпись)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____________________</w:t>
            </w:r>
          </w:p>
          <w:p w:rsidR="00743FE2" w:rsidRPr="0036711F" w:rsidRDefault="00743FE2" w:rsidP="00F416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11F">
              <w:rPr>
                <w:color w:val="000000"/>
              </w:rPr>
              <w:t>(расшифровка подписи)</w:t>
            </w:r>
          </w:p>
        </w:tc>
      </w:tr>
    </w:tbl>
    <w:p w:rsidR="00743FE2" w:rsidRPr="0036711F" w:rsidRDefault="00743FE2" w:rsidP="00F416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Pr="00AD7B29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ind w:left="4395"/>
        <w:jc w:val="both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ind w:left="4395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Форма № 2 к Порядку учета детей для обеспечения путевками в оздоровительные учреждения</w:t>
      </w:r>
    </w:p>
    <w:p w:rsidR="00743FE2" w:rsidRPr="0036711F" w:rsidRDefault="00743FE2" w:rsidP="00F416A8">
      <w:pPr>
        <w:pStyle w:val="af3"/>
        <w:ind w:left="4395"/>
        <w:jc w:val="both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ind w:left="4395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Пелым «информационно - методический центр»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</w:t>
      </w:r>
    </w:p>
    <w:p w:rsidR="00743FE2" w:rsidRPr="0036711F" w:rsidRDefault="00743FE2" w:rsidP="00F416A8">
      <w:pPr>
        <w:pStyle w:val="af3"/>
        <w:ind w:firstLine="4395"/>
        <w:jc w:val="center"/>
        <w:rPr>
          <w:rFonts w:ascii="Times New Roman" w:hAnsi="Times New Roman"/>
          <w:sz w:val="20"/>
          <w:szCs w:val="20"/>
        </w:rPr>
      </w:pPr>
      <w:r w:rsidRPr="0036711F">
        <w:rPr>
          <w:rFonts w:ascii="Times New Roman" w:hAnsi="Times New Roman"/>
          <w:sz w:val="20"/>
          <w:szCs w:val="20"/>
        </w:rPr>
        <w:t>(наименование территории)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_____________________________________,</w:t>
      </w:r>
    </w:p>
    <w:p w:rsidR="00743FE2" w:rsidRPr="0036711F" w:rsidRDefault="00743FE2" w:rsidP="00F416A8">
      <w:pPr>
        <w:pStyle w:val="af3"/>
        <w:ind w:left="4395"/>
        <w:jc w:val="center"/>
        <w:rPr>
          <w:rFonts w:ascii="Times New Roman" w:hAnsi="Times New Roman"/>
          <w:sz w:val="20"/>
          <w:szCs w:val="20"/>
        </w:rPr>
      </w:pPr>
      <w:r w:rsidRPr="0036711F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проживающего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_____________________________________,</w:t>
      </w:r>
    </w:p>
    <w:p w:rsidR="00743FE2" w:rsidRPr="0036711F" w:rsidRDefault="00743FE2" w:rsidP="00F416A8">
      <w:pPr>
        <w:pStyle w:val="af3"/>
        <w:ind w:firstLine="4395"/>
        <w:jc w:val="center"/>
        <w:rPr>
          <w:rFonts w:ascii="Times New Roman" w:hAnsi="Times New Roman"/>
          <w:sz w:val="20"/>
          <w:szCs w:val="20"/>
        </w:rPr>
      </w:pPr>
      <w:r w:rsidRPr="0036711F">
        <w:rPr>
          <w:rFonts w:ascii="Times New Roman" w:hAnsi="Times New Roman"/>
          <w:sz w:val="20"/>
          <w:szCs w:val="20"/>
        </w:rPr>
        <w:t>(адрес места жительства, телефон)</w:t>
      </w:r>
    </w:p>
    <w:p w:rsidR="00743FE2" w:rsidRPr="0036711F" w:rsidRDefault="00743FE2" w:rsidP="00F416A8">
      <w:pPr>
        <w:pStyle w:val="af3"/>
        <w:ind w:left="43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11F">
        <w:rPr>
          <w:rFonts w:ascii="Times New Roman" w:hAnsi="Times New Roman"/>
          <w:sz w:val="28"/>
          <w:szCs w:val="28"/>
        </w:rPr>
        <w:t>имеющего</w:t>
      </w:r>
      <w:proofErr w:type="gramEnd"/>
      <w:r w:rsidRPr="0036711F">
        <w:rPr>
          <w:rFonts w:ascii="Times New Roman" w:hAnsi="Times New Roman"/>
          <w:sz w:val="28"/>
          <w:szCs w:val="28"/>
        </w:rPr>
        <w:t xml:space="preserve"> документ, удостоверяющий личность: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</w:t>
      </w:r>
    </w:p>
    <w:p w:rsidR="00743FE2" w:rsidRPr="0036711F" w:rsidRDefault="00743FE2" w:rsidP="00F416A8">
      <w:pPr>
        <w:pStyle w:val="af3"/>
        <w:ind w:firstLine="4395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</w:t>
      </w:r>
    </w:p>
    <w:p w:rsidR="00743FE2" w:rsidRPr="0036711F" w:rsidRDefault="00743FE2" w:rsidP="00F416A8">
      <w:pPr>
        <w:pStyle w:val="af3"/>
        <w:ind w:left="4395"/>
        <w:jc w:val="center"/>
        <w:rPr>
          <w:rFonts w:ascii="Times New Roman" w:hAnsi="Times New Roman"/>
          <w:sz w:val="20"/>
          <w:szCs w:val="20"/>
        </w:rPr>
      </w:pPr>
      <w:r w:rsidRPr="0036711F">
        <w:rPr>
          <w:rFonts w:ascii="Times New Roman" w:hAnsi="Times New Roman"/>
          <w:sz w:val="20"/>
          <w:szCs w:val="20"/>
        </w:rPr>
        <w:t>(вид документа, серия, номер, кем и когда выдан документ)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ЗАЯВЛЕНИЕ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ind w:firstLine="567"/>
        <w:rPr>
          <w:rFonts w:ascii="Times New Roman" w:hAnsi="Times New Roman"/>
          <w:sz w:val="28"/>
          <w:szCs w:val="28"/>
        </w:rPr>
      </w:pPr>
      <w:bookmarkStart w:id="0" w:name="Par290"/>
      <w:bookmarkEnd w:id="0"/>
      <w:r w:rsidRPr="0036711F">
        <w:rPr>
          <w:rFonts w:ascii="Times New Roman" w:hAnsi="Times New Roman"/>
          <w:sz w:val="28"/>
          <w:szCs w:val="28"/>
        </w:rPr>
        <w:t>Прошу поставить на учет для предоставления путевки моему ребенку_______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36711F">
        <w:rPr>
          <w:rFonts w:ascii="Times New Roman" w:hAnsi="Times New Roman"/>
          <w:sz w:val="20"/>
          <w:szCs w:val="20"/>
        </w:rPr>
        <w:t>(фамилия, имя ребенка; полная дата рождения)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В санаторно-курортную организацию (санаторий, санаторный оздоровительный лагерь круглогодичного действия); загородный оздоровительный лагерь.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Вместе с тем сообщаю, что я:</w:t>
      </w:r>
    </w:p>
    <w:p w:rsidR="00743FE2" w:rsidRPr="0036711F" w:rsidRDefault="00743FE2" w:rsidP="00F416A8">
      <w:pPr>
        <w:pStyle w:val="af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являюсь получателем ежемесячного пособия на ребенка: ДА/НЕТ (нужное подчеркнуть);</w:t>
      </w:r>
    </w:p>
    <w:p w:rsidR="00743FE2" w:rsidRPr="0036711F" w:rsidRDefault="00743FE2" w:rsidP="00F416A8">
      <w:pPr>
        <w:pStyle w:val="af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являюсь получателем государственной социальной помощи: ДА/НЕТ (нужное подчеркнуть).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bCs/>
          <w:sz w:val="28"/>
          <w:szCs w:val="28"/>
        </w:rPr>
        <w:t xml:space="preserve">При предоставлении путевки по тематическим сменам прошу принять во внимание участие моего ребенка </w:t>
      </w:r>
      <w:proofErr w:type="gramStart"/>
      <w:r w:rsidRPr="0036711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6711F">
        <w:rPr>
          <w:rFonts w:ascii="Times New Roman" w:hAnsi="Times New Roman"/>
          <w:bCs/>
          <w:sz w:val="28"/>
          <w:szCs w:val="28"/>
        </w:rPr>
        <w:t>: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bCs/>
          <w:sz w:val="28"/>
          <w:szCs w:val="28"/>
        </w:rPr>
        <w:t>- областной ежегодной Спартакиаде детей, нуждающихся в особой заботе государства «Город Олимпийских надежд»;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bCs/>
          <w:sz w:val="28"/>
          <w:szCs w:val="28"/>
        </w:rPr>
        <w:t xml:space="preserve">- областном </w:t>
      </w:r>
      <w:proofErr w:type="gramStart"/>
      <w:r w:rsidRPr="0036711F">
        <w:rPr>
          <w:rFonts w:ascii="Times New Roman" w:hAnsi="Times New Roman"/>
          <w:bCs/>
          <w:sz w:val="28"/>
          <w:szCs w:val="28"/>
        </w:rPr>
        <w:t>фестивале-конкурсе</w:t>
      </w:r>
      <w:proofErr w:type="gramEnd"/>
      <w:r w:rsidRPr="0036711F">
        <w:rPr>
          <w:rFonts w:ascii="Times New Roman" w:hAnsi="Times New Roman"/>
          <w:bCs/>
          <w:sz w:val="28"/>
          <w:szCs w:val="28"/>
        </w:rPr>
        <w:t xml:space="preserve"> творчества детей «Город Мастеров»;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bCs/>
          <w:sz w:val="28"/>
          <w:szCs w:val="28"/>
        </w:rPr>
        <w:lastRenderedPageBreak/>
        <w:t xml:space="preserve">- областном </w:t>
      </w:r>
      <w:proofErr w:type="gramStart"/>
      <w:r w:rsidRPr="0036711F">
        <w:rPr>
          <w:rFonts w:ascii="Times New Roman" w:hAnsi="Times New Roman"/>
          <w:bCs/>
          <w:sz w:val="28"/>
          <w:szCs w:val="28"/>
        </w:rPr>
        <w:t>фестивале</w:t>
      </w:r>
      <w:proofErr w:type="gramEnd"/>
      <w:r w:rsidRPr="0036711F">
        <w:rPr>
          <w:rFonts w:ascii="Times New Roman" w:hAnsi="Times New Roman"/>
          <w:bCs/>
          <w:sz w:val="28"/>
          <w:szCs w:val="28"/>
        </w:rPr>
        <w:t xml:space="preserve"> подростков «Патриоты России» в условиях оборонно-спортивного лагеря;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bCs/>
          <w:sz w:val="28"/>
          <w:szCs w:val="28"/>
        </w:rPr>
        <w:t>желание принять участие: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bCs/>
          <w:sz w:val="28"/>
          <w:szCs w:val="28"/>
        </w:rPr>
        <w:t xml:space="preserve">- в тематической смене «Профсоюз» для детей из малоимущих семей </w:t>
      </w:r>
      <w:r w:rsidRPr="0036711F">
        <w:rPr>
          <w:rFonts w:ascii="Times New Roman" w:hAnsi="Times New Roman"/>
          <w:sz w:val="28"/>
          <w:szCs w:val="28"/>
        </w:rPr>
        <w:t>работающих граждан</w:t>
      </w:r>
      <w:r w:rsidRPr="0036711F">
        <w:rPr>
          <w:rFonts w:ascii="Times New Roman" w:hAnsi="Times New Roman"/>
          <w:bCs/>
          <w:sz w:val="28"/>
          <w:szCs w:val="28"/>
        </w:rPr>
        <w:t>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Категория ребенка: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ребенок, проживающий в малоимущей семье;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ребенок, оставшийся без попечения родителей;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ребенок-инвалид, ребенок с ограниченными возможностями здоровья;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 – жертва вооруженных и межнациональных конфликтов, экологических и техногенных катастроф, стихийных бедствий;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 из семьи беженцев и вынужденных переселенцев;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ребенок, оказавшийся в экстремальных условиях;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 – жертва насилия;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 с отклонениями в поведении;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36711F">
        <w:rPr>
          <w:rFonts w:ascii="Times New Roman" w:hAnsi="Times New Roman"/>
          <w:sz w:val="20"/>
          <w:szCs w:val="20"/>
        </w:rPr>
        <w:t>(фамилия, имя, отчество)</w:t>
      </w:r>
    </w:p>
    <w:p w:rsidR="00743FE2" w:rsidRPr="0036711F" w:rsidRDefault="00743FE2" w:rsidP="00F416A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</w:t>
      </w:r>
    </w:p>
    <w:p w:rsidR="00743FE2" w:rsidRPr="0036711F" w:rsidRDefault="00743FE2" w:rsidP="00F416A8">
      <w:pPr>
        <w:pStyle w:val="af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фамилия, имя, отчество;</w:t>
      </w:r>
    </w:p>
    <w:p w:rsidR="00743FE2" w:rsidRPr="0036711F" w:rsidRDefault="00743FE2" w:rsidP="00F416A8">
      <w:pPr>
        <w:pStyle w:val="af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дата рождения;</w:t>
      </w:r>
    </w:p>
    <w:p w:rsidR="00743FE2" w:rsidRPr="0036711F" w:rsidRDefault="00743FE2" w:rsidP="00F416A8">
      <w:pPr>
        <w:pStyle w:val="af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адрес места жительства;</w:t>
      </w:r>
    </w:p>
    <w:p w:rsidR="00743FE2" w:rsidRPr="0036711F" w:rsidRDefault="00743FE2" w:rsidP="00F416A8">
      <w:pPr>
        <w:pStyle w:val="af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43FE2" w:rsidRPr="0036711F" w:rsidRDefault="00743FE2" w:rsidP="00F416A8">
      <w:pPr>
        <w:pStyle w:val="af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реквизиты документов, подтверждающих трудную жизненную ситуацию;</w:t>
      </w:r>
    </w:p>
    <w:p w:rsidR="00743FE2" w:rsidRPr="0036711F" w:rsidRDefault="00743FE2" w:rsidP="00F416A8">
      <w:pPr>
        <w:pStyle w:val="af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сведения о доходах.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743FE2" w:rsidRPr="0036711F" w:rsidRDefault="00743FE2" w:rsidP="00F416A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8" w:history="1">
        <w:r w:rsidRPr="0036711F">
          <w:rPr>
            <w:rFonts w:ascii="Times New Roman" w:hAnsi="Times New Roman"/>
            <w:sz w:val="28"/>
            <w:szCs w:val="28"/>
          </w:rPr>
          <w:t>законом</w:t>
        </w:r>
      </w:hyperlink>
      <w:r w:rsidRPr="0036711F">
        <w:rPr>
          <w:rFonts w:ascii="Times New Roman" w:hAnsi="Times New Roman"/>
          <w:sz w:val="28"/>
          <w:szCs w:val="28"/>
        </w:rPr>
        <w:t xml:space="preserve"> от 27 июля 2006 года № 152</w:t>
      </w:r>
      <w:r w:rsidRPr="0036711F">
        <w:rPr>
          <w:rFonts w:ascii="Times New Roman" w:hAnsi="Times New Roman"/>
          <w:sz w:val="28"/>
          <w:szCs w:val="28"/>
        </w:rPr>
        <w:noBreakHyphen/>
        <w:t>ФЗ «О персональных данных», осуществляется на основании моего заявления, поданного в органы социальной защиты населения.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Дата _________________</w:t>
      </w:r>
      <w:r w:rsidRPr="0036711F">
        <w:rPr>
          <w:rFonts w:ascii="Times New Roman" w:hAnsi="Times New Roman"/>
          <w:sz w:val="28"/>
          <w:szCs w:val="28"/>
        </w:rPr>
        <w:tab/>
        <w:t xml:space="preserve">                        ____________/_____________________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4"/>
          <w:szCs w:val="24"/>
        </w:rPr>
      </w:pPr>
      <w:r w:rsidRPr="0036711F">
        <w:rPr>
          <w:rFonts w:ascii="Times New Roman" w:hAnsi="Times New Roman"/>
          <w:sz w:val="28"/>
          <w:szCs w:val="28"/>
        </w:rPr>
        <w:tab/>
      </w:r>
      <w:r w:rsidRPr="003671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(подпись)         (расшифровка подписи)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1) ________________________________________________________________;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>2) ________________________________________________________________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lastRenderedPageBreak/>
        <w:t>Дата _________________</w:t>
      </w:r>
      <w:r w:rsidRPr="0036711F">
        <w:rPr>
          <w:rFonts w:ascii="Times New Roman" w:hAnsi="Times New Roman"/>
          <w:sz w:val="28"/>
          <w:szCs w:val="28"/>
        </w:rPr>
        <w:tab/>
        <w:t xml:space="preserve">                        ____________/_____________________</w:t>
      </w:r>
    </w:p>
    <w:p w:rsidR="00743FE2" w:rsidRPr="00E562B6" w:rsidRDefault="00743FE2" w:rsidP="00F416A8">
      <w:pPr>
        <w:pStyle w:val="af3"/>
        <w:rPr>
          <w:rFonts w:ascii="Times New Roman" w:hAnsi="Times New Roman"/>
          <w:sz w:val="24"/>
          <w:szCs w:val="24"/>
        </w:rPr>
      </w:pPr>
      <w:r w:rsidRPr="0036711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 w:rsidRPr="0036711F">
        <w:rPr>
          <w:rFonts w:ascii="Times New Roman" w:hAnsi="Times New Roman"/>
          <w:sz w:val="24"/>
          <w:szCs w:val="24"/>
        </w:rPr>
        <w:t>(подпись)       (расшифровка подписи)</w:t>
      </w:r>
    </w:p>
    <w:p w:rsidR="00743FE2" w:rsidRPr="00E562B6" w:rsidRDefault="00743FE2" w:rsidP="00F416A8">
      <w:pPr>
        <w:pStyle w:val="af3"/>
        <w:rPr>
          <w:rFonts w:ascii="Times New Roman" w:hAnsi="Times New Roman"/>
          <w:sz w:val="24"/>
          <w:szCs w:val="24"/>
        </w:rPr>
      </w:pPr>
    </w:p>
    <w:p w:rsidR="00743FE2" w:rsidRPr="00E562B6" w:rsidRDefault="00743FE2" w:rsidP="00F416A8">
      <w:pPr>
        <w:pStyle w:val="af3"/>
        <w:rPr>
          <w:rFonts w:ascii="Times New Roman" w:hAnsi="Times New Roman"/>
          <w:sz w:val="24"/>
          <w:szCs w:val="24"/>
        </w:rPr>
      </w:pPr>
    </w:p>
    <w:p w:rsidR="00743FE2" w:rsidRPr="00E562B6" w:rsidRDefault="00743FE2" w:rsidP="00F416A8">
      <w:pPr>
        <w:pStyle w:val="af3"/>
        <w:rPr>
          <w:rFonts w:ascii="Times New Roman" w:hAnsi="Times New Roman"/>
          <w:sz w:val="24"/>
          <w:szCs w:val="24"/>
        </w:rPr>
      </w:pPr>
    </w:p>
    <w:p w:rsidR="00743FE2" w:rsidRPr="00E562B6" w:rsidRDefault="00743FE2" w:rsidP="00F416A8">
      <w:pPr>
        <w:pStyle w:val="af3"/>
        <w:rPr>
          <w:rFonts w:ascii="Times New Roman" w:hAnsi="Times New Roman"/>
          <w:sz w:val="24"/>
          <w:szCs w:val="24"/>
        </w:rPr>
        <w:sectPr w:rsidR="00743FE2" w:rsidRPr="00E562B6" w:rsidSect="00AD7B29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43FE2" w:rsidRPr="0036711F" w:rsidRDefault="00743FE2" w:rsidP="00F416A8">
      <w:pPr>
        <w:pStyle w:val="af3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36711F">
        <w:rPr>
          <w:rFonts w:ascii="Times New Roman" w:hAnsi="Times New Roman"/>
          <w:sz w:val="28"/>
          <w:szCs w:val="28"/>
        </w:rPr>
        <w:t>орма № 3</w:t>
      </w:r>
    </w:p>
    <w:p w:rsidR="00743FE2" w:rsidRPr="0036711F" w:rsidRDefault="00743FE2" w:rsidP="00F416A8">
      <w:pPr>
        <w:pStyle w:val="af3"/>
        <w:ind w:left="10490"/>
        <w:jc w:val="both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t xml:space="preserve">к Порядку </w:t>
      </w:r>
      <w:r w:rsidRPr="0036711F">
        <w:rPr>
          <w:rFonts w:ascii="Times New Roman" w:hAnsi="Times New Roman"/>
          <w:bCs/>
          <w:sz w:val="28"/>
          <w:szCs w:val="28"/>
        </w:rPr>
        <w:t>учета детей  для обеспечения путевками в оздоровительные учреждения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711F">
        <w:rPr>
          <w:rFonts w:ascii="Times New Roman" w:hAnsi="Times New Roman"/>
          <w:b/>
          <w:sz w:val="28"/>
          <w:szCs w:val="28"/>
        </w:rPr>
        <w:t>ЖУРНАЛ</w:t>
      </w:r>
      <w:r w:rsidRPr="0036711F">
        <w:rPr>
          <w:rFonts w:ascii="Times New Roman" w:hAnsi="Times New Roman"/>
          <w:b/>
          <w:sz w:val="28"/>
          <w:szCs w:val="28"/>
        </w:rPr>
        <w:br/>
        <w:t xml:space="preserve">регистрации заявлений о постановке на учет для предоставления путевок детям, </w:t>
      </w:r>
      <w:r w:rsidRPr="0036711F">
        <w:rPr>
          <w:rFonts w:ascii="Times New Roman" w:hAnsi="Times New Roman"/>
          <w:b/>
          <w:sz w:val="28"/>
          <w:szCs w:val="28"/>
        </w:rPr>
        <w:br/>
        <w:t>находящимся в трудной жизненной ситуации, в организации отдыха и оздоровления детей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459"/>
        <w:gridCol w:w="1129"/>
        <w:gridCol w:w="1341"/>
        <w:gridCol w:w="1463"/>
        <w:gridCol w:w="1098"/>
        <w:gridCol w:w="1059"/>
        <w:gridCol w:w="1276"/>
        <w:gridCol w:w="1417"/>
        <w:gridCol w:w="2441"/>
        <w:gridCol w:w="1280"/>
        <w:gridCol w:w="1609"/>
      </w:tblGrid>
      <w:tr w:rsidR="00743FE2" w:rsidRPr="0036711F" w:rsidTr="00F416A8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№</w:t>
            </w:r>
            <w:r w:rsidRPr="00C87F9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родителя (законного 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представи-теля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>) ребенка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родителя (законного 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представи-теля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>) ребенка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Дата рождения ребенка,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Категория трудной жизненной ситуации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Тип (загородное или санаторное оздоровительное учреждение)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Отметка о выдаче путевки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Примечание, в том числе указание на участие в акциях (для тематических смен) с 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наименова-нием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</w:p>
        </w:tc>
      </w:tr>
      <w:tr w:rsidR="00743FE2" w:rsidRPr="0036711F" w:rsidTr="00F416A8">
        <w:trPr>
          <w:tblCellSpacing w:w="5" w:type="nil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3FE2" w:rsidRPr="0036711F" w:rsidTr="00F416A8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:rsidR="00743FE2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AD7B29" w:rsidRPr="00AD7B29" w:rsidRDefault="00AD7B29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ind w:left="10490"/>
        <w:rPr>
          <w:rFonts w:ascii="Times New Roman" w:hAnsi="Times New Roman"/>
          <w:bCs/>
          <w:sz w:val="28"/>
          <w:szCs w:val="28"/>
        </w:rPr>
      </w:pPr>
      <w:r w:rsidRPr="0036711F">
        <w:rPr>
          <w:rFonts w:ascii="Times New Roman" w:hAnsi="Times New Roman"/>
          <w:sz w:val="28"/>
          <w:szCs w:val="28"/>
        </w:rPr>
        <w:lastRenderedPageBreak/>
        <w:t>Форма № 4</w:t>
      </w:r>
      <w:r w:rsidRPr="0036711F">
        <w:rPr>
          <w:rFonts w:ascii="Times New Roman" w:hAnsi="Times New Roman"/>
          <w:sz w:val="28"/>
          <w:szCs w:val="28"/>
        </w:rPr>
        <w:br/>
        <w:t xml:space="preserve">к Порядку </w:t>
      </w:r>
      <w:r w:rsidRPr="0036711F">
        <w:rPr>
          <w:rFonts w:ascii="Times New Roman" w:hAnsi="Times New Roman"/>
          <w:bCs/>
          <w:sz w:val="28"/>
          <w:szCs w:val="28"/>
        </w:rPr>
        <w:t xml:space="preserve">учета детей для обеспечения путевками в оздоровительные учреждения </w:t>
      </w:r>
    </w:p>
    <w:p w:rsidR="00743FE2" w:rsidRPr="0036711F" w:rsidRDefault="00743FE2" w:rsidP="00F416A8">
      <w:pPr>
        <w:pStyle w:val="af3"/>
        <w:rPr>
          <w:rFonts w:ascii="Times New Roman" w:hAnsi="Times New Roman"/>
          <w:bCs/>
          <w:sz w:val="28"/>
          <w:szCs w:val="28"/>
        </w:rPr>
      </w:pP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711F">
        <w:rPr>
          <w:rFonts w:ascii="Times New Roman" w:hAnsi="Times New Roman"/>
          <w:b/>
          <w:sz w:val="28"/>
          <w:szCs w:val="28"/>
        </w:rPr>
        <w:t>ЖУРНАЛ</w:t>
      </w:r>
    </w:p>
    <w:p w:rsidR="00743FE2" w:rsidRPr="0036711F" w:rsidRDefault="00743FE2" w:rsidP="00F416A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711F">
        <w:rPr>
          <w:rFonts w:ascii="Times New Roman" w:hAnsi="Times New Roman"/>
          <w:b/>
          <w:sz w:val="28"/>
          <w:szCs w:val="28"/>
        </w:rPr>
        <w:t>учета выдачи путевок детям, находящимся в трудной жизненной ситуации</w:t>
      </w:r>
    </w:p>
    <w:p w:rsidR="00743FE2" w:rsidRPr="0036711F" w:rsidRDefault="00743FE2" w:rsidP="00F416A8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500"/>
        <w:gridCol w:w="1387"/>
        <w:gridCol w:w="1758"/>
        <w:gridCol w:w="894"/>
        <w:gridCol w:w="894"/>
        <w:gridCol w:w="1041"/>
        <w:gridCol w:w="894"/>
        <w:gridCol w:w="1165"/>
        <w:gridCol w:w="993"/>
        <w:gridCol w:w="1091"/>
        <w:gridCol w:w="1744"/>
        <w:gridCol w:w="1124"/>
        <w:gridCol w:w="1569"/>
      </w:tblGrid>
      <w:tr w:rsidR="00743FE2" w:rsidRPr="0036711F" w:rsidTr="00F416A8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№</w:t>
            </w:r>
            <w:r w:rsidRPr="00C87F9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организации отдыха и оздоровле-ния детей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Тип (загородное или санаторное 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оздоровитель-ное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учреждение)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пу-тевки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Срок заезда по </w:t>
            </w:r>
            <w:r w:rsidRPr="00C87F91">
              <w:rPr>
                <w:rFonts w:ascii="Times New Roman" w:hAnsi="Times New Roman"/>
                <w:sz w:val="24"/>
                <w:szCs w:val="24"/>
              </w:rPr>
              <w:br/>
              <w:t>путевке (число, месяц)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Стои-мость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путевки (тыс. рублей)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Дата выдачи путевки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Путевка выдана на ребенка (фамилия, имя, отчество)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рож-дения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ребенка, возраст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Катего-рия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трудной жизне-нной ситуации ребенка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получа-теля</w:t>
            </w:r>
            <w:proofErr w:type="gramEnd"/>
            <w:r w:rsidRPr="00C87F91">
              <w:rPr>
                <w:rFonts w:ascii="Times New Roman" w:hAnsi="Times New Roman"/>
                <w:sz w:val="24"/>
                <w:szCs w:val="24"/>
              </w:rPr>
              <w:t xml:space="preserve"> путевки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Примечание, в том числе указание на участие в акциях (для тематичес-</w:t>
            </w:r>
            <w:proofErr w:type="gramEnd"/>
          </w:p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91">
              <w:rPr>
                <w:rFonts w:ascii="Times New Roman" w:hAnsi="Times New Roman"/>
                <w:sz w:val="24"/>
                <w:szCs w:val="24"/>
              </w:rPr>
              <w:t>ких смен) с наименова-нием акции</w:t>
            </w:r>
            <w:proofErr w:type="gramEnd"/>
          </w:p>
        </w:tc>
      </w:tr>
      <w:tr w:rsidR="00743FE2" w:rsidRPr="00D57E5D" w:rsidTr="00F416A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3FE2" w:rsidRPr="00D57E5D" w:rsidTr="00F416A8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2" w:rsidRPr="00C87F91" w:rsidRDefault="00743FE2" w:rsidP="00F41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FE2" w:rsidRPr="00D35113" w:rsidRDefault="00743FE2" w:rsidP="00F416A8">
      <w:pPr>
        <w:rPr>
          <w:sz w:val="28"/>
          <w:szCs w:val="28"/>
        </w:rPr>
        <w:sectPr w:rsidR="00743FE2" w:rsidRPr="00D35113" w:rsidSect="00F416A8">
          <w:pgSz w:w="16838" w:h="11906" w:orient="landscape" w:code="9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W w:w="4786" w:type="dxa"/>
        <w:tblInd w:w="4928" w:type="dxa"/>
        <w:tblLook w:val="00A0"/>
      </w:tblPr>
      <w:tblGrid>
        <w:gridCol w:w="4786"/>
      </w:tblGrid>
      <w:tr w:rsidR="00743FE2" w:rsidTr="00C87F91">
        <w:tc>
          <w:tcPr>
            <w:tcW w:w="4786" w:type="dxa"/>
          </w:tcPr>
          <w:p w:rsidR="00743FE2" w:rsidRPr="0026302E" w:rsidRDefault="00743FE2" w:rsidP="00243D7A">
            <w:pPr>
              <w:pStyle w:val="2"/>
            </w:pPr>
          </w:p>
          <w:p w:rsidR="00743FE2" w:rsidRPr="00854DF4" w:rsidRDefault="00743FE2" w:rsidP="00243D7A">
            <w:pPr>
              <w:pStyle w:val="2"/>
            </w:pPr>
            <w:r>
              <w:t>Приложение № 5</w:t>
            </w:r>
          </w:p>
          <w:p w:rsidR="00743FE2" w:rsidRPr="0087344C" w:rsidRDefault="00743FE2" w:rsidP="00243D7A">
            <w:pPr>
              <w:pStyle w:val="2"/>
            </w:pPr>
            <w:r w:rsidRPr="0087344C">
              <w:t>УТВЕРЖДЕН</w:t>
            </w:r>
            <w:r w:rsidR="00D35113">
              <w:t>:</w:t>
            </w:r>
          </w:p>
          <w:p w:rsidR="00743FE2" w:rsidRPr="0087344C" w:rsidRDefault="00743FE2" w:rsidP="00243D7A">
            <w:pPr>
              <w:pStyle w:val="2"/>
            </w:pPr>
            <w:r w:rsidRPr="0087344C">
              <w:t xml:space="preserve">постановлением администрации   городского округа Пелым                  от </w:t>
            </w:r>
            <w:r w:rsidR="00D35113" w:rsidRPr="00AD7B29">
              <w:rPr>
                <w:u w:val="single"/>
              </w:rPr>
              <w:t>16.04.2015 г.</w:t>
            </w:r>
            <w:r w:rsidR="00D35113">
              <w:t xml:space="preserve"> </w:t>
            </w:r>
            <w:r w:rsidRPr="0087344C">
              <w:t xml:space="preserve"> № </w:t>
            </w:r>
            <w:r w:rsidR="00D35113">
              <w:t xml:space="preserve"> </w:t>
            </w:r>
            <w:r w:rsidR="00D35113" w:rsidRPr="00D35113">
              <w:rPr>
                <w:u w:val="single"/>
              </w:rPr>
              <w:t>127</w:t>
            </w:r>
          </w:p>
          <w:p w:rsidR="00743FE2" w:rsidRPr="00243D7A" w:rsidRDefault="00743FE2" w:rsidP="00243D7A">
            <w:pPr>
              <w:pStyle w:val="2"/>
            </w:pPr>
            <w:r w:rsidRPr="00243D7A">
              <w:t>О мерах по организации  и обеспечению отдыха и оздоровления детей  в  городско</w:t>
            </w:r>
            <w:r w:rsidR="00D35113">
              <w:t>м</w:t>
            </w:r>
            <w:r w:rsidRPr="00243D7A">
              <w:t xml:space="preserve"> округ</w:t>
            </w:r>
            <w:r w:rsidR="00D35113">
              <w:t>е</w:t>
            </w:r>
            <w:r w:rsidRPr="00243D7A">
              <w:t xml:space="preserve"> Пелым 2015 - 2017годах</w:t>
            </w:r>
          </w:p>
          <w:p w:rsidR="00743FE2" w:rsidRPr="00243D7A" w:rsidRDefault="00743FE2" w:rsidP="00243D7A">
            <w:pPr>
              <w:pStyle w:val="2"/>
            </w:pPr>
          </w:p>
          <w:p w:rsidR="00743FE2" w:rsidRPr="00817B7E" w:rsidRDefault="00743FE2" w:rsidP="00243D7A">
            <w:pPr>
              <w:pStyle w:val="2"/>
            </w:pPr>
            <w:r w:rsidRPr="0087344C">
              <w:t xml:space="preserve"> </w:t>
            </w:r>
          </w:p>
        </w:tc>
      </w:tr>
    </w:tbl>
    <w:p w:rsidR="00743FE2" w:rsidRDefault="00743FE2" w:rsidP="00F416A8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3FE2" w:rsidRDefault="00743FE2" w:rsidP="00F416A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43FE2" w:rsidRDefault="00743FE2" w:rsidP="00F416A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расходования с</w:t>
      </w:r>
      <w:r w:rsidRPr="005C51E6">
        <w:rPr>
          <w:rFonts w:ascii="Times New Roman" w:hAnsi="Times New Roman" w:cs="Times New Roman"/>
          <w:b/>
          <w:sz w:val="28"/>
          <w:szCs w:val="28"/>
        </w:rPr>
        <w:t>убсид</w:t>
      </w:r>
      <w:r>
        <w:rPr>
          <w:rFonts w:ascii="Times New Roman" w:hAnsi="Times New Roman" w:cs="Times New Roman"/>
          <w:b/>
          <w:sz w:val="28"/>
          <w:szCs w:val="28"/>
        </w:rPr>
        <w:t xml:space="preserve">ий из областного бюджета  бюджету городского округа Пелым на организацию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отдыха детей в каникулярное время  </w:t>
      </w:r>
    </w:p>
    <w:p w:rsidR="00743FE2" w:rsidRDefault="00743FE2" w:rsidP="00F416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FE2" w:rsidRDefault="00743FE2" w:rsidP="00F416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</w:t>
      </w:r>
      <w:r w:rsidRPr="005C51E6">
        <w:rPr>
          <w:rFonts w:ascii="Times New Roman" w:hAnsi="Times New Roman" w:cs="Times New Roman"/>
          <w:sz w:val="28"/>
          <w:szCs w:val="28"/>
        </w:rPr>
        <w:t>субсидий из обл</w:t>
      </w:r>
      <w:r>
        <w:rPr>
          <w:rFonts w:ascii="Times New Roman" w:hAnsi="Times New Roman" w:cs="Times New Roman"/>
          <w:sz w:val="28"/>
          <w:szCs w:val="28"/>
        </w:rPr>
        <w:t>астного бюджета местным бюджету городского округа Пелым на организацию отдыха детей в каникулярное время (далее - субсидии).</w:t>
      </w:r>
    </w:p>
    <w:p w:rsidR="00743FE2" w:rsidRDefault="00743FE2" w:rsidP="00F416A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Субсидии подлежат зачислению в доходы местного бюджета и расходованию по разделу 0700 «Образование», подразделу 0707 «Молодежная политика  и оздоровление детей» целевой статье </w:t>
      </w:r>
      <w:r w:rsidRPr="00137442">
        <w:rPr>
          <w:sz w:val="28"/>
          <w:szCs w:val="28"/>
        </w:rPr>
        <w:t>1234560</w:t>
      </w:r>
      <w:r>
        <w:rPr>
          <w:sz w:val="28"/>
          <w:szCs w:val="28"/>
        </w:rPr>
        <w:t xml:space="preserve"> «Организация отдыха детей в каникулярное время».</w:t>
      </w:r>
    </w:p>
    <w:p w:rsidR="00743FE2" w:rsidRPr="005C51E6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C51E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является администрация </w:t>
      </w:r>
      <w:r w:rsidRPr="005C51E6">
        <w:rPr>
          <w:rFonts w:ascii="Times New Roman" w:hAnsi="Times New Roman" w:cs="Times New Roman"/>
          <w:sz w:val="28"/>
          <w:szCs w:val="28"/>
        </w:rPr>
        <w:t xml:space="preserve">городского округа Пелым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51E6">
        <w:rPr>
          <w:rFonts w:ascii="Times New Roman" w:hAnsi="Times New Roman" w:cs="Times New Roman"/>
          <w:sz w:val="28"/>
          <w:szCs w:val="28"/>
        </w:rPr>
        <w:t>).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направляются:</w:t>
      </w:r>
    </w:p>
    <w:p w:rsidR="00743FE2" w:rsidRDefault="00743FE2" w:rsidP="00F416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оплату путевок в пределах 100 процентов средней стоимости путевок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 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оплату путевок в пределах 100 процентов средней стоимости путевок в оздоровительные лагеря с дневным пребыванием детей, в загородные стационарные детские оздоровительные лагеря</w:t>
      </w:r>
      <w:r w:rsidRPr="0026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категориям детей: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родителей;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безработных родителей;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получающим пенсию по случаю потери кормильца;</w:t>
      </w:r>
    </w:p>
    <w:p w:rsidR="00743FE2" w:rsidRDefault="00743FE2" w:rsidP="00F416A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743FE2" w:rsidRDefault="00743FE2" w:rsidP="00F4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на оплату путевок в пределах </w:t>
      </w:r>
      <w:r>
        <w:rPr>
          <w:color w:val="000000"/>
          <w:sz w:val="28"/>
          <w:szCs w:val="28"/>
        </w:rPr>
        <w:t>90 процентов средней стоимости путевок</w:t>
      </w:r>
      <w:r>
        <w:rPr>
          <w:sz w:val="28"/>
          <w:szCs w:val="28"/>
        </w:rPr>
        <w:t xml:space="preserve"> в оздоровительные лагеря с дневным пребыванием детей, в загородные стационарные детские оздоровительные лагеря для детей, не указанных в подпункте 2 настоящего пункта,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743FE2" w:rsidRPr="00137442" w:rsidRDefault="00743FE2" w:rsidP="00F4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оплату путевок в пределах </w:t>
      </w:r>
      <w:r>
        <w:rPr>
          <w:color w:val="000000"/>
          <w:sz w:val="28"/>
          <w:szCs w:val="28"/>
        </w:rPr>
        <w:t>80 процентов средней стоимости путевок</w:t>
      </w:r>
      <w:r>
        <w:rPr>
          <w:sz w:val="28"/>
          <w:szCs w:val="28"/>
        </w:rPr>
        <w:t xml:space="preserve"> в оздоровительные лагеря с дневным пребыванием детей, в загородные стационарные детские оздоровительные лагеря для детей, не указанных в подпунктах 2, 3 настоящего пункта.</w:t>
      </w:r>
    </w:p>
    <w:p w:rsidR="00743FE2" w:rsidRPr="002329E2" w:rsidRDefault="00743FE2" w:rsidP="00F416A8">
      <w:pPr>
        <w:ind w:firstLine="567"/>
        <w:jc w:val="both"/>
        <w:rPr>
          <w:sz w:val="28"/>
          <w:szCs w:val="28"/>
        </w:rPr>
      </w:pPr>
      <w:r w:rsidRPr="00137442">
        <w:rPr>
          <w:sz w:val="28"/>
          <w:szCs w:val="28"/>
        </w:rPr>
        <w:t xml:space="preserve">5) </w:t>
      </w:r>
      <w:r w:rsidRPr="002329E2">
        <w:rPr>
          <w:sz w:val="28"/>
          <w:szCs w:val="28"/>
        </w:rPr>
        <w:t>на централизованное приобретение путевок в санаторно-курортные организации, располож</w:t>
      </w:r>
      <w:r>
        <w:rPr>
          <w:sz w:val="28"/>
          <w:szCs w:val="28"/>
        </w:rPr>
        <w:t>енные на побережье Черного моря, в рамках проекта «П</w:t>
      </w:r>
      <w:r w:rsidRPr="002329E2">
        <w:rPr>
          <w:sz w:val="28"/>
          <w:szCs w:val="28"/>
        </w:rPr>
        <w:t xml:space="preserve">оезд </w:t>
      </w:r>
      <w:r>
        <w:rPr>
          <w:sz w:val="28"/>
          <w:szCs w:val="28"/>
        </w:rPr>
        <w:t>«</w:t>
      </w:r>
      <w:r w:rsidRPr="002329E2">
        <w:rPr>
          <w:sz w:val="28"/>
          <w:szCs w:val="28"/>
        </w:rPr>
        <w:t>Здоровье</w:t>
      </w:r>
      <w:r>
        <w:rPr>
          <w:sz w:val="28"/>
          <w:szCs w:val="28"/>
        </w:rPr>
        <w:t>»</w:t>
      </w:r>
      <w:r w:rsidRPr="002329E2">
        <w:rPr>
          <w:sz w:val="28"/>
          <w:szCs w:val="28"/>
        </w:rPr>
        <w:t>, в количестве, установленном в соглашении о предоставлении и использовании субсидий</w:t>
      </w:r>
      <w:r>
        <w:rPr>
          <w:sz w:val="28"/>
          <w:szCs w:val="28"/>
        </w:rPr>
        <w:t>.</w:t>
      </w:r>
    </w:p>
    <w:p w:rsidR="00743FE2" w:rsidRDefault="00743FE2" w:rsidP="00F4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Муниципальное казенное учреждение «Учреждение по обеспечению деятельности органов местного самоуправления и муниципальных учреждений городского округа Пелым» (Корнюховой Л.В.) представляет в Министерство общего и профессионального образования ежеквартальный отчёт (согласованный с финансовым отделом администрации) об использовании средств областного бюджета, предоставленных в форме субсидий на организацию отдыха детей в каникулярное время, в срок до 15 числа месяца, следующего за отчётным кварталом. </w:t>
      </w:r>
      <w:proofErr w:type="gramEnd"/>
    </w:p>
    <w:p w:rsidR="00743FE2" w:rsidRDefault="00743FE2" w:rsidP="00F4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законодательством.</w:t>
      </w:r>
    </w:p>
    <w:p w:rsidR="00743FE2" w:rsidRDefault="00743FE2" w:rsidP="00F4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осуществляется Финансовым отделом администрации городского округа Пелым.  </w:t>
      </w:r>
    </w:p>
    <w:p w:rsidR="00743FE2" w:rsidRDefault="00743FE2" w:rsidP="00F416A8">
      <w:pPr>
        <w:ind w:firstLine="567"/>
        <w:jc w:val="both"/>
        <w:rPr>
          <w:sz w:val="28"/>
          <w:szCs w:val="28"/>
        </w:rPr>
      </w:pPr>
    </w:p>
    <w:p w:rsidR="00743FE2" w:rsidRDefault="00743FE2" w:rsidP="00F416A8">
      <w:pPr>
        <w:ind w:firstLine="567"/>
        <w:jc w:val="both"/>
        <w:rPr>
          <w:sz w:val="28"/>
          <w:szCs w:val="28"/>
        </w:rPr>
      </w:pPr>
    </w:p>
    <w:p w:rsidR="00743FE2" w:rsidRDefault="00743FE2" w:rsidP="00F416A8">
      <w:pPr>
        <w:ind w:firstLine="567"/>
        <w:jc w:val="both"/>
        <w:rPr>
          <w:sz w:val="28"/>
          <w:szCs w:val="28"/>
        </w:rPr>
      </w:pPr>
    </w:p>
    <w:p w:rsidR="00743FE2" w:rsidRDefault="00743FE2" w:rsidP="00F416A8">
      <w:pPr>
        <w:ind w:firstLine="567"/>
        <w:jc w:val="both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243D7A">
      <w:pPr>
        <w:suppressAutoHyphens/>
        <w:ind w:left="5387"/>
        <w:rPr>
          <w:sz w:val="28"/>
          <w:szCs w:val="28"/>
        </w:rPr>
      </w:pPr>
    </w:p>
    <w:p w:rsidR="00743FE2" w:rsidRDefault="00743FE2" w:rsidP="000A3E8E">
      <w:pPr>
        <w:suppressAutoHyphens/>
        <w:rPr>
          <w:sz w:val="28"/>
          <w:szCs w:val="28"/>
        </w:rPr>
      </w:pPr>
      <w:r w:rsidRPr="008E19D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43FE2" w:rsidRPr="00243D7A" w:rsidRDefault="00D35113" w:rsidP="00D3511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743FE2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="00743FE2" w:rsidRPr="008E19DB">
        <w:rPr>
          <w:sz w:val="28"/>
          <w:szCs w:val="28"/>
        </w:rPr>
        <w:t xml:space="preserve"> </w:t>
      </w:r>
    </w:p>
    <w:p w:rsidR="00743FE2" w:rsidRDefault="00743FE2" w:rsidP="00243D7A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35113">
        <w:rPr>
          <w:sz w:val="28"/>
          <w:szCs w:val="28"/>
        </w:rPr>
        <w:t>А:</w:t>
      </w:r>
      <w:r>
        <w:rPr>
          <w:sz w:val="28"/>
          <w:szCs w:val="28"/>
        </w:rPr>
        <w:br/>
      </w:r>
      <w:r w:rsidRPr="006C3FAF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 городского округа Пелым</w:t>
      </w:r>
      <w:r>
        <w:rPr>
          <w:sz w:val="28"/>
          <w:szCs w:val="28"/>
        </w:rPr>
        <w:br/>
      </w:r>
      <w:r w:rsidRPr="006C3FAF">
        <w:rPr>
          <w:sz w:val="28"/>
          <w:szCs w:val="28"/>
        </w:rPr>
        <w:t>от</w:t>
      </w:r>
      <w:r w:rsidR="00D35113">
        <w:rPr>
          <w:sz w:val="28"/>
          <w:szCs w:val="28"/>
        </w:rPr>
        <w:t xml:space="preserve"> </w:t>
      </w:r>
      <w:r w:rsidR="00D35113" w:rsidRPr="00D35113">
        <w:rPr>
          <w:sz w:val="28"/>
          <w:szCs w:val="28"/>
          <w:u w:val="single"/>
        </w:rPr>
        <w:t>16.04.2015 г.</w:t>
      </w:r>
      <w:r w:rsidR="00D3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 </w:t>
      </w:r>
      <w:r w:rsidR="00D35113">
        <w:rPr>
          <w:sz w:val="28"/>
          <w:szCs w:val="28"/>
        </w:rPr>
        <w:t xml:space="preserve"> </w:t>
      </w:r>
      <w:r w:rsidR="00D35113" w:rsidRPr="00D35113">
        <w:rPr>
          <w:sz w:val="28"/>
          <w:szCs w:val="28"/>
          <w:u w:val="single"/>
        </w:rPr>
        <w:t>127</w:t>
      </w:r>
      <w:r>
        <w:rPr>
          <w:sz w:val="28"/>
          <w:szCs w:val="28"/>
        </w:rPr>
        <w:br/>
        <w:t>«</w:t>
      </w:r>
      <w:r w:rsidRPr="008F619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8F6197">
        <w:rPr>
          <w:bCs/>
          <w:sz w:val="28"/>
          <w:szCs w:val="28"/>
        </w:rPr>
        <w:t>мерах</w:t>
      </w:r>
      <w:r>
        <w:rPr>
          <w:bCs/>
          <w:sz w:val="28"/>
          <w:szCs w:val="28"/>
        </w:rPr>
        <w:t xml:space="preserve"> </w:t>
      </w:r>
      <w:r w:rsidRPr="008F619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8F6197">
        <w:rPr>
          <w:bCs/>
          <w:sz w:val="28"/>
          <w:szCs w:val="28"/>
        </w:rPr>
        <w:t>обеспечению</w:t>
      </w:r>
      <w:r>
        <w:rPr>
          <w:bCs/>
          <w:sz w:val="28"/>
          <w:szCs w:val="28"/>
        </w:rPr>
        <w:t xml:space="preserve"> </w:t>
      </w:r>
      <w:r w:rsidRPr="008F6197">
        <w:rPr>
          <w:bCs/>
          <w:sz w:val="28"/>
          <w:szCs w:val="28"/>
        </w:rPr>
        <w:t>отдыха,</w:t>
      </w:r>
      <w:r>
        <w:rPr>
          <w:bCs/>
          <w:sz w:val="28"/>
          <w:szCs w:val="28"/>
        </w:rPr>
        <w:t xml:space="preserve"> </w:t>
      </w:r>
      <w:r w:rsidRPr="008F6197">
        <w:rPr>
          <w:bCs/>
          <w:sz w:val="28"/>
          <w:szCs w:val="28"/>
        </w:rPr>
        <w:t>оздоровления</w:t>
      </w:r>
      <w:r>
        <w:rPr>
          <w:bCs/>
          <w:sz w:val="28"/>
          <w:szCs w:val="28"/>
        </w:rPr>
        <w:t xml:space="preserve"> детей  в городск</w:t>
      </w:r>
      <w:r w:rsidR="00D3511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округе Пелым в 2015 т- 2017 годах</w:t>
      </w:r>
      <w:r w:rsidRPr="00740C44">
        <w:rPr>
          <w:bCs/>
          <w:sz w:val="28"/>
          <w:szCs w:val="28"/>
        </w:rPr>
        <w:t>»</w:t>
      </w:r>
    </w:p>
    <w:p w:rsidR="00743FE2" w:rsidRPr="00493CF4" w:rsidRDefault="00743FE2" w:rsidP="00243D7A">
      <w:pPr>
        <w:suppressAutoHyphens/>
        <w:rPr>
          <w:sz w:val="22"/>
          <w:szCs w:val="22"/>
        </w:rPr>
      </w:pPr>
      <w:r w:rsidRPr="008E19DB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</w:t>
      </w:r>
      <w:r w:rsidRPr="008E19D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</w:t>
      </w:r>
    </w:p>
    <w:p w:rsidR="00743FE2" w:rsidRPr="008E19DB" w:rsidRDefault="00743FE2" w:rsidP="00243D7A">
      <w:pPr>
        <w:pStyle w:val="1"/>
        <w:suppressAutoHyphens/>
        <w:spacing w:befor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8E19DB">
        <w:rPr>
          <w:rFonts w:ascii="Times New Roman" w:hAnsi="Times New Roman"/>
          <w:szCs w:val="24"/>
        </w:rPr>
        <w:t>редняя стоимость путевок</w:t>
      </w:r>
    </w:p>
    <w:p w:rsidR="00743FE2" w:rsidRPr="008E19DB" w:rsidRDefault="00743FE2" w:rsidP="00243D7A">
      <w:pPr>
        <w:pStyle w:val="1"/>
        <w:suppressAutoHyphens/>
        <w:spacing w:before="0"/>
        <w:jc w:val="center"/>
        <w:rPr>
          <w:rFonts w:ascii="Times New Roman" w:hAnsi="Times New Roman"/>
          <w:szCs w:val="24"/>
        </w:rPr>
      </w:pPr>
      <w:r w:rsidRPr="008E19DB">
        <w:rPr>
          <w:rFonts w:ascii="Times New Roman" w:hAnsi="Times New Roman"/>
          <w:szCs w:val="24"/>
        </w:rPr>
        <w:t xml:space="preserve"> в организации отдыха и оздоровления детей в 2015 году в Свердловской области</w:t>
      </w:r>
    </w:p>
    <w:p w:rsidR="00743FE2" w:rsidRPr="00FC6B3E" w:rsidRDefault="00743FE2" w:rsidP="00243D7A">
      <w:pPr>
        <w:pStyle w:val="1"/>
        <w:suppressAutoHyphens/>
        <w:spacing w:before="0"/>
        <w:rPr>
          <w:rFonts w:ascii="Times New Roman" w:hAnsi="Times New Roman"/>
          <w:b w:val="0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94"/>
        <w:gridCol w:w="2492"/>
        <w:gridCol w:w="2492"/>
        <w:gridCol w:w="1945"/>
      </w:tblGrid>
      <w:tr w:rsidR="00743FE2" w:rsidTr="00243D7A">
        <w:tc>
          <w:tcPr>
            <w:tcW w:w="306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52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52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8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743FE2" w:rsidTr="00243D7A">
        <w:tc>
          <w:tcPr>
            <w:tcW w:w="306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23 403</w:t>
            </w:r>
          </w:p>
        </w:tc>
        <w:tc>
          <w:tcPr>
            <w:tcW w:w="252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14 258</w:t>
            </w:r>
          </w:p>
        </w:tc>
        <w:tc>
          <w:tcPr>
            <w:tcW w:w="252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13 421</w:t>
            </w:r>
          </w:p>
        </w:tc>
        <w:tc>
          <w:tcPr>
            <w:tcW w:w="198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2 718</w:t>
            </w:r>
          </w:p>
        </w:tc>
      </w:tr>
      <w:tr w:rsidR="00743FE2" w:rsidTr="00243D7A">
        <w:tc>
          <w:tcPr>
            <w:tcW w:w="306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743FE2" w:rsidRDefault="00743FE2" w:rsidP="00243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3FE2" w:rsidRDefault="00743FE2" w:rsidP="00243D7A">
      <w:pPr>
        <w:suppressAutoHyphens/>
        <w:ind w:firstLine="720"/>
        <w:jc w:val="both"/>
      </w:pPr>
    </w:p>
    <w:p w:rsidR="00743FE2" w:rsidRPr="00B05B81" w:rsidRDefault="00743FE2" w:rsidP="00243D7A">
      <w:pPr>
        <w:suppressAutoHyphens/>
        <w:ind w:firstLine="720"/>
        <w:jc w:val="both"/>
        <w:rPr>
          <w:b/>
          <w:sz w:val="26"/>
          <w:szCs w:val="26"/>
        </w:rPr>
      </w:pPr>
      <w:r w:rsidRPr="00B05B81">
        <w:rPr>
          <w:rStyle w:val="aa"/>
          <w:bCs/>
          <w:szCs w:val="26"/>
        </w:rPr>
        <w:t>Примечания:</w:t>
      </w:r>
    </w:p>
    <w:p w:rsidR="00743FE2" w:rsidRDefault="00743FE2" w:rsidP="00243D7A">
      <w:pPr>
        <w:suppressAutoHyphens/>
        <w:ind w:firstLine="720"/>
        <w:jc w:val="both"/>
        <w:rPr>
          <w:sz w:val="26"/>
          <w:szCs w:val="26"/>
        </w:rPr>
      </w:pPr>
      <w:r w:rsidRPr="00290289">
        <w:rPr>
          <w:sz w:val="26"/>
          <w:szCs w:val="26"/>
        </w:rPr>
        <w:t>1)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 среднюю стоимость путевки в организации отдыха и оздоровления детей в Свердловской области включены расходы на питание, лечение, страхование и культурное обслуживание детей, оплату труда и хозяйственные расходы;</w:t>
      </w:r>
    </w:p>
    <w:p w:rsidR="00743FE2" w:rsidRDefault="00743FE2" w:rsidP="00243D7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средняя стоимость путевки </w:t>
      </w:r>
      <w:r>
        <w:rPr>
          <w:sz w:val="26"/>
          <w:szCs w:val="26"/>
          <w:lang w:eastAsia="en-US"/>
        </w:rPr>
        <w:t xml:space="preserve">рассчитывается в соответствии с порядком </w:t>
      </w:r>
      <w:r w:rsidRPr="00736640">
        <w:rPr>
          <w:sz w:val="26"/>
          <w:szCs w:val="26"/>
        </w:rPr>
        <w:t>индексации средней стоимости путевок в организации отдыха и</w:t>
      </w:r>
      <w:r>
        <w:rPr>
          <w:sz w:val="26"/>
          <w:szCs w:val="26"/>
        </w:rPr>
        <w:t xml:space="preserve"> </w:t>
      </w:r>
      <w:r w:rsidRPr="00736640">
        <w:rPr>
          <w:sz w:val="26"/>
          <w:szCs w:val="26"/>
        </w:rPr>
        <w:t>оздоровления детей в Свердловской области</w:t>
      </w:r>
      <w:r>
        <w:rPr>
          <w:sz w:val="26"/>
          <w:szCs w:val="26"/>
        </w:rPr>
        <w:t xml:space="preserve">, утвержденным настоящим постановлением, и требованиями </w:t>
      </w:r>
      <w:r w:rsidRPr="0049648D">
        <w:rPr>
          <w:sz w:val="26"/>
          <w:szCs w:val="26"/>
        </w:rPr>
        <w:t>СанПиН 2.4.4.3155-13</w:t>
      </w:r>
      <w:r>
        <w:rPr>
          <w:sz w:val="26"/>
          <w:szCs w:val="26"/>
        </w:rPr>
        <w:t>;</w:t>
      </w:r>
    </w:p>
    <w:p w:rsidR="00743FE2" w:rsidRPr="00CD7197" w:rsidRDefault="00743FE2" w:rsidP="00243D7A">
      <w:pPr>
        <w:suppressAutoHyphens/>
        <w:ind w:firstLine="720"/>
        <w:jc w:val="both"/>
      </w:pPr>
      <w:proofErr w:type="gramStart"/>
      <w:r>
        <w:rPr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>
        <w:rPr>
          <w:spacing w:val="-4"/>
          <w:sz w:val="26"/>
          <w:szCs w:val="26"/>
        </w:rPr>
        <w:t>пределах 100 процентов средней стоимости путевок в</w:t>
      </w:r>
      <w:proofErr w:type="gramEnd"/>
      <w:r>
        <w:rPr>
          <w:spacing w:val="-4"/>
          <w:sz w:val="26"/>
          <w:szCs w:val="26"/>
        </w:rPr>
        <w:t xml:space="preserve"> санаторно-курортные организации (санатории, санаторные оздоровительные лагеря круглогодичного действия), родительской платы в пределах 10 процентов </w:t>
      </w:r>
      <w:r>
        <w:rPr>
          <w:sz w:val="26"/>
          <w:szCs w:val="26"/>
        </w:rPr>
        <w:t>стоимости путевки, определенной по результатам централизованного приобретения путевок,</w:t>
      </w:r>
      <w:r>
        <w:rPr>
          <w:spacing w:val="-4"/>
          <w:sz w:val="26"/>
          <w:szCs w:val="26"/>
        </w:rPr>
        <w:t xml:space="preserve"> средств местных бюджетов, средств организаций и других источников, не запрещенных законодательством.</w:t>
      </w:r>
    </w:p>
    <w:p w:rsidR="00743FE2" w:rsidRDefault="00743FE2" w:rsidP="00AD7B29">
      <w:pPr>
        <w:suppressAutoHyphens/>
      </w:pPr>
    </w:p>
    <w:p w:rsidR="00AD7B29" w:rsidRDefault="00AD7B29" w:rsidP="00AD7B29">
      <w:pPr>
        <w:suppressAutoHyphens/>
      </w:pPr>
    </w:p>
    <w:p w:rsidR="00AD7B29" w:rsidRPr="00AD7B29" w:rsidRDefault="00AD7B29" w:rsidP="00AD7B29">
      <w:pPr>
        <w:suppressAutoHyphens/>
      </w:pPr>
    </w:p>
    <w:p w:rsidR="00743FE2" w:rsidRDefault="00743FE2" w:rsidP="00D35113">
      <w:pPr>
        <w:suppressAutoHyphens/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35113">
        <w:rPr>
          <w:sz w:val="28"/>
          <w:szCs w:val="28"/>
        </w:rPr>
        <w:t>7</w:t>
      </w:r>
    </w:p>
    <w:p w:rsidR="00743FE2" w:rsidRPr="006C3FAF" w:rsidRDefault="00743FE2" w:rsidP="00D35113">
      <w:pPr>
        <w:suppressAutoHyphens/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35113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6C3FAF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администрацией ГО Пелым</w:t>
      </w:r>
      <w:r>
        <w:rPr>
          <w:sz w:val="28"/>
          <w:szCs w:val="28"/>
        </w:rPr>
        <w:br/>
      </w:r>
      <w:r w:rsidRPr="006C3FAF">
        <w:rPr>
          <w:sz w:val="28"/>
          <w:szCs w:val="28"/>
        </w:rPr>
        <w:t>от</w:t>
      </w:r>
      <w:r w:rsidR="00D35113">
        <w:rPr>
          <w:sz w:val="28"/>
          <w:szCs w:val="28"/>
        </w:rPr>
        <w:t xml:space="preserve"> </w:t>
      </w:r>
      <w:r w:rsidR="00D35113" w:rsidRPr="00D35113">
        <w:rPr>
          <w:sz w:val="28"/>
          <w:szCs w:val="28"/>
          <w:u w:val="single"/>
        </w:rPr>
        <w:t>16.04.2015 г.</w:t>
      </w:r>
      <w:r>
        <w:rPr>
          <w:sz w:val="28"/>
          <w:szCs w:val="28"/>
        </w:rPr>
        <w:t xml:space="preserve"> № </w:t>
      </w:r>
      <w:r w:rsidR="00D35113" w:rsidRPr="00D35113">
        <w:rPr>
          <w:sz w:val="28"/>
          <w:szCs w:val="28"/>
          <w:u w:val="single"/>
        </w:rPr>
        <w:t>127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 xml:space="preserve"> мерах по организации и обеспечению</w:t>
      </w:r>
      <w:r w:rsidRPr="00243D7A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 w:rsidRPr="00243D7A">
        <w:rPr>
          <w:sz w:val="28"/>
          <w:szCs w:val="28"/>
        </w:rPr>
        <w:t xml:space="preserve"> </w:t>
      </w:r>
      <w:r>
        <w:rPr>
          <w:sz w:val="28"/>
          <w:szCs w:val="28"/>
        </w:rPr>
        <w:t>и оздоровления детей в городском округе Пелым 2015-2017годах</w:t>
      </w:r>
      <w:r w:rsidRPr="00DF6CAC">
        <w:rPr>
          <w:bCs/>
          <w:sz w:val="28"/>
          <w:szCs w:val="28"/>
        </w:rPr>
        <w:t>»</w:t>
      </w:r>
    </w:p>
    <w:p w:rsidR="00743FE2" w:rsidRDefault="00743FE2" w:rsidP="00DC064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43FE2" w:rsidRDefault="00743FE2" w:rsidP="00F416A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43FE2" w:rsidRPr="00113FFB" w:rsidRDefault="00743FE2" w:rsidP="00F416A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13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br/>
      </w:r>
      <w:r w:rsidRPr="00113FFB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E2" w:rsidRDefault="00743FE2" w:rsidP="00F416A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3FE2" w:rsidRPr="00113FFB" w:rsidRDefault="00743FE2" w:rsidP="00F416A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1. </w:t>
      </w:r>
      <w:r w:rsidRPr="00113FFB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положения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Pr="00113FFB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</w:t>
      </w:r>
      <w:r w:rsidRPr="00113FFB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составления и  </w:t>
      </w:r>
      <w:r w:rsidRPr="00113FFB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подростков в городском округе Пелым </w:t>
      </w:r>
      <w:r w:rsidRPr="00113FFB">
        <w:rPr>
          <w:sz w:val="28"/>
          <w:szCs w:val="28"/>
        </w:rPr>
        <w:t>(далее</w:t>
      </w:r>
      <w:r>
        <w:rPr>
          <w:sz w:val="28"/>
          <w:szCs w:val="28"/>
        </w:rPr>
        <w:t> – Порядок</w:t>
      </w:r>
      <w:r w:rsidRPr="00113FFB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 основные задачи ведения реестра организации отдыха и оздоровления детей и подростков в городском округе Пелым (далее реестр)</w:t>
      </w:r>
      <w:r w:rsidRPr="00113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формирования,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включаемых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реестр.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113FFB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являются: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 w:rsidRPr="00113FF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подростков </w:t>
      </w:r>
      <w:r w:rsidRPr="00113FF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 – </w:t>
      </w:r>
      <w:r w:rsidRPr="00113FF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детей)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отдыху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оздоровлению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организаторов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детей;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 w:rsidRPr="00113FFB">
        <w:rPr>
          <w:sz w:val="28"/>
          <w:szCs w:val="28"/>
        </w:rPr>
        <w:t>систематизация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113FF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муниципальным казенным учреждением городского округа Пелым «Информационно – методический центр»  </w:t>
      </w:r>
      <w:r w:rsidRPr="00113FFB">
        <w:rPr>
          <w:sz w:val="28"/>
          <w:szCs w:val="28"/>
        </w:rPr>
        <w:t>(далее</w:t>
      </w:r>
      <w:r>
        <w:rPr>
          <w:sz w:val="28"/>
          <w:szCs w:val="28"/>
        </w:rPr>
        <w:t> – МКУ ГОП «ИМЦ»</w:t>
      </w:r>
      <w:r w:rsidRPr="00113F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согласовывается  с Министерством общего и профессионального образования Свердловской области</w:t>
      </w:r>
      <w:r w:rsidRPr="00113FFB">
        <w:rPr>
          <w:sz w:val="28"/>
          <w:szCs w:val="28"/>
        </w:rPr>
        <w:t>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113FFB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</w:t>
      </w:r>
      <w:r>
        <w:rPr>
          <w:sz w:val="28"/>
          <w:szCs w:val="28"/>
        </w:rPr>
        <w:t xml:space="preserve"> руководителей организаций отдыха детей</w:t>
      </w:r>
      <w:r w:rsidRPr="00113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составленного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типовой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</w:t>
      </w:r>
      <w:r w:rsidRPr="00113FFB">
        <w:rPr>
          <w:sz w:val="28"/>
          <w:szCs w:val="28"/>
        </w:rPr>
        <w:t>орядку,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конца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113FFB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113FFB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в Министерство общего и профессионального образования Свердловской области </w:t>
      </w:r>
      <w:r w:rsidRPr="00113FF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01 числа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месяцем,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изменение.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Pr="00113FF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Федерации.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7. </w:t>
      </w:r>
      <w:r w:rsidRPr="00113FFB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содержащиеся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реестре,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актуализируются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</w:t>
      </w:r>
      <w:r w:rsidRPr="00113FFB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содержащиеся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реестре,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открытыми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общедоступными.</w:t>
      </w:r>
    </w:p>
    <w:p w:rsidR="00743FE2" w:rsidRPr="00113FFB" w:rsidRDefault="00743FE2" w:rsidP="00F416A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113FF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разделе,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посвященном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(</w:t>
      </w:r>
      <w:r w:rsidRPr="00135756">
        <w:rPr>
          <w:sz w:val="28"/>
          <w:szCs w:val="28"/>
          <w:lang w:val="en-US"/>
        </w:rPr>
        <w:t>www</w:t>
      </w:r>
      <w:r w:rsidRPr="00135756">
        <w:rPr>
          <w:sz w:val="28"/>
          <w:szCs w:val="28"/>
        </w:rPr>
        <w:t>.</w:t>
      </w:r>
      <w:r w:rsidRPr="00135756">
        <w:rPr>
          <w:sz w:val="28"/>
          <w:szCs w:val="28"/>
          <w:lang w:val="en-US"/>
        </w:rPr>
        <w:t>minobraz</w:t>
      </w:r>
      <w:r w:rsidRPr="00135756">
        <w:rPr>
          <w:sz w:val="28"/>
          <w:szCs w:val="28"/>
        </w:rPr>
        <w:t>.</w:t>
      </w:r>
      <w:r w:rsidRPr="00135756">
        <w:rPr>
          <w:sz w:val="28"/>
          <w:szCs w:val="28"/>
          <w:lang w:val="en-US"/>
        </w:rPr>
        <w:t>ru</w:t>
      </w:r>
      <w:r w:rsidRPr="00113FFB">
        <w:rPr>
          <w:sz w:val="28"/>
          <w:szCs w:val="28"/>
        </w:rPr>
        <w:t>).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2. </w:t>
      </w:r>
      <w:r w:rsidRPr="00113FFB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реестра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сведений,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включаемых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3FFB">
        <w:rPr>
          <w:b/>
          <w:sz w:val="28"/>
          <w:szCs w:val="28"/>
        </w:rPr>
        <w:t>реестр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Pr="00113FF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таблицы,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разделов: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1. </w:t>
      </w:r>
      <w:r w:rsidRPr="00113F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области;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2. </w:t>
      </w:r>
      <w:r w:rsidRPr="00113F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балансодержателей,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области;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3. </w:t>
      </w:r>
      <w:proofErr w:type="gramStart"/>
      <w:r w:rsidRPr="00113F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балансодержателей,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области.</w:t>
      </w:r>
      <w:proofErr w:type="gramEnd"/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13FFB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разделов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состоять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подразделов,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систематизирующих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числе: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загородных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лагерях;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лагерях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дневным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пребыванием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(профильных)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лагерях;</w:t>
      </w:r>
    </w:p>
    <w:p w:rsidR="00743FE2" w:rsidRPr="008E51E5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детских </w:t>
      </w:r>
      <w:r w:rsidRPr="008E51E5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х </w:t>
      </w:r>
      <w:r w:rsidRPr="008E51E5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тематической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(оборонно-спортивные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лагеря,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туристические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лагеря,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эколого-биологические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лагеря,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лагеря,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историко-патриотические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лагеря,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лагеря,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краеведческие</w:t>
      </w:r>
      <w:r>
        <w:rPr>
          <w:sz w:val="28"/>
          <w:szCs w:val="28"/>
        </w:rPr>
        <w:t xml:space="preserve"> </w:t>
      </w:r>
      <w:r w:rsidRPr="008E51E5">
        <w:rPr>
          <w:sz w:val="28"/>
          <w:szCs w:val="28"/>
        </w:rPr>
        <w:t>и</w:t>
      </w:r>
      <w:r>
        <w:rPr>
          <w:sz w:val="28"/>
          <w:szCs w:val="28"/>
        </w:rPr>
        <w:t xml:space="preserve"> иные </w:t>
      </w:r>
      <w:r w:rsidRPr="008E51E5">
        <w:rPr>
          <w:sz w:val="28"/>
          <w:szCs w:val="28"/>
        </w:rPr>
        <w:t>лагеря</w:t>
      </w:r>
      <w:r>
        <w:rPr>
          <w:sz w:val="28"/>
          <w:szCs w:val="28"/>
        </w:rPr>
        <w:t>);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13FFB">
        <w:rPr>
          <w:sz w:val="28"/>
          <w:szCs w:val="28"/>
        </w:rPr>
        <w:lastRenderedPageBreak/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оздоровительно-образовательных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центрах,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базах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комплексах,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детей.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12. </w:t>
      </w:r>
      <w:r w:rsidRPr="00113FFB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сведения: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113FFB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уставом;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Pr="00113FFB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собственности;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</w:t>
      </w:r>
      <w:r w:rsidRPr="00113FFB">
        <w:rPr>
          <w:sz w:val="28"/>
          <w:szCs w:val="28"/>
        </w:rPr>
        <w:t>учредитель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(полное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(организации)</w:t>
      </w:r>
      <w:r w:rsidRPr="00113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лагерь);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</w:t>
      </w:r>
      <w:r w:rsidRPr="00113FFB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(юридический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фактический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адрес),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контактные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телефоны,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почты;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</w:t>
      </w:r>
      <w:r w:rsidRPr="00113FFB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(круглогодичный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сезонный),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смен;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</w:t>
      </w:r>
      <w:r w:rsidRPr="00113FF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смену,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возрастная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</w:t>
      </w:r>
      <w:r w:rsidRPr="00113FFB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досуга;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 </w:t>
      </w:r>
      <w:r w:rsidRPr="00113FFB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путевки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(либо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пребывания)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рублях;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 </w:t>
      </w:r>
      <w:r w:rsidRPr="00113FFB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санитарно-эпидемиологического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благополучия;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 </w:t>
      </w:r>
      <w:r w:rsidRPr="00113FFB">
        <w:rPr>
          <w:sz w:val="28"/>
          <w:szCs w:val="28"/>
        </w:rPr>
        <w:t>краткая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включающая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характеристике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местности</w:t>
      </w:r>
      <w:r>
        <w:rPr>
          <w:sz w:val="28"/>
          <w:szCs w:val="28"/>
        </w:rPr>
        <w:t xml:space="preserve">, </w:t>
      </w:r>
      <w:r w:rsidRPr="00113FFB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располагается,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маршруте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расположения,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ближайшего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реализуемых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программах,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детям.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13. </w:t>
      </w:r>
      <w:r w:rsidRPr="00113FF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реестра</w:t>
      </w:r>
      <w:proofErr w:type="gramEnd"/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причинах,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планируемой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открытия.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3FFB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proofErr w:type="gramStart"/>
      <w:r w:rsidRPr="00113F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разряда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разряд</w:t>
      </w:r>
      <w:proofErr w:type="gramEnd"/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осуществляющей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исключаются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2</w:t>
      </w:r>
      <w:r>
        <w:rPr>
          <w:sz w:val="28"/>
          <w:szCs w:val="28"/>
        </w:rPr>
        <w:t xml:space="preserve"> реестра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реестра.</w:t>
      </w:r>
    </w:p>
    <w:p w:rsidR="00743FE2" w:rsidRPr="00113FFB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15. </w:t>
      </w:r>
      <w:r w:rsidRPr="00113F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разряда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осуществляющей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исключается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реестра.</w:t>
      </w:r>
    </w:p>
    <w:p w:rsidR="00743FE2" w:rsidRDefault="00743FE2" w:rsidP="00F416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3FFB">
        <w:rPr>
          <w:sz w:val="28"/>
          <w:szCs w:val="28"/>
        </w:rPr>
        <w:br w:type="page"/>
      </w:r>
    </w:p>
    <w:p w:rsidR="00743FE2" w:rsidRDefault="00743FE2" w:rsidP="00F416A8">
      <w:pPr>
        <w:tabs>
          <w:tab w:val="left" w:pos="5387"/>
        </w:tabs>
        <w:suppressAutoHyphens/>
        <w:autoSpaceDE w:val="0"/>
        <w:autoSpaceDN w:val="0"/>
        <w:adjustRightInd w:val="0"/>
        <w:ind w:left="5387" w:hanging="5387"/>
        <w:outlineLvl w:val="0"/>
        <w:rPr>
          <w:sz w:val="28"/>
          <w:szCs w:val="28"/>
        </w:rPr>
      </w:pPr>
      <w:r w:rsidRPr="00113FFB">
        <w:rPr>
          <w:sz w:val="28"/>
          <w:szCs w:val="28"/>
        </w:rPr>
        <w:t>Типовая</w:t>
      </w:r>
      <w:r>
        <w:rPr>
          <w:sz w:val="28"/>
          <w:szCs w:val="28"/>
        </w:rPr>
        <w:t xml:space="preserve"> </w:t>
      </w:r>
      <w:r w:rsidRPr="00113FFB">
        <w:rPr>
          <w:sz w:val="28"/>
          <w:szCs w:val="28"/>
        </w:rPr>
        <w:t>форма</w:t>
      </w:r>
      <w:r>
        <w:rPr>
          <w:sz w:val="28"/>
          <w:szCs w:val="28"/>
        </w:rPr>
        <w:tab/>
      </w:r>
      <w:r w:rsidRPr="004F20CB">
        <w:rPr>
          <w:sz w:val="28"/>
          <w:szCs w:val="28"/>
        </w:rPr>
        <w:t>Приложение</w:t>
      </w:r>
      <w:r>
        <w:rPr>
          <w:sz w:val="28"/>
          <w:szCs w:val="28"/>
        </w:rPr>
        <w:br/>
      </w:r>
      <w:r w:rsidRPr="004F20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4F20CB">
        <w:rPr>
          <w:sz w:val="28"/>
          <w:szCs w:val="28"/>
        </w:rPr>
        <w:t>детей</w:t>
      </w:r>
    </w:p>
    <w:p w:rsidR="00743FE2" w:rsidRPr="00113FFB" w:rsidRDefault="00743FE2" w:rsidP="00F416A8">
      <w:pPr>
        <w:suppressAutoHyphens/>
        <w:jc w:val="right"/>
        <w:rPr>
          <w:sz w:val="28"/>
          <w:szCs w:val="28"/>
        </w:rPr>
      </w:pPr>
    </w:p>
    <w:p w:rsidR="00743FE2" w:rsidRPr="00113FFB" w:rsidRDefault="00743FE2" w:rsidP="00F416A8">
      <w:pPr>
        <w:suppressAutoHyphens/>
        <w:jc w:val="right"/>
        <w:rPr>
          <w:sz w:val="28"/>
          <w:szCs w:val="28"/>
        </w:rPr>
      </w:pPr>
    </w:p>
    <w:p w:rsidR="00743FE2" w:rsidRPr="00113FFB" w:rsidRDefault="00743FE2" w:rsidP="00F416A8">
      <w:pPr>
        <w:suppressAutoHyphens/>
        <w:jc w:val="center"/>
        <w:rPr>
          <w:b/>
          <w:bCs/>
          <w:sz w:val="28"/>
          <w:szCs w:val="28"/>
        </w:rPr>
      </w:pPr>
      <w:r w:rsidRPr="00113FF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АСПОРТ</w:t>
      </w:r>
      <w:r>
        <w:rPr>
          <w:b/>
          <w:bCs/>
          <w:sz w:val="28"/>
          <w:szCs w:val="28"/>
        </w:rPr>
        <w:br/>
      </w:r>
      <w:r w:rsidRPr="00113FFB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113FFB">
        <w:rPr>
          <w:b/>
          <w:bCs/>
          <w:sz w:val="28"/>
          <w:szCs w:val="28"/>
        </w:rPr>
        <w:t>отдыха</w:t>
      </w:r>
      <w:r>
        <w:rPr>
          <w:b/>
          <w:bCs/>
          <w:sz w:val="28"/>
          <w:szCs w:val="28"/>
        </w:rPr>
        <w:t xml:space="preserve"> </w:t>
      </w:r>
      <w:r w:rsidRPr="00113FF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оздоровления детей </w:t>
      </w:r>
    </w:p>
    <w:p w:rsidR="00743FE2" w:rsidRPr="00113FFB" w:rsidRDefault="00743FE2" w:rsidP="00F416A8">
      <w:pPr>
        <w:suppressAutoHyphens/>
        <w:jc w:val="center"/>
        <w:rPr>
          <w:bCs/>
          <w:sz w:val="28"/>
          <w:szCs w:val="28"/>
        </w:rPr>
      </w:pPr>
      <w:r w:rsidRPr="00113FFB">
        <w:rPr>
          <w:bCs/>
          <w:sz w:val="28"/>
          <w:szCs w:val="28"/>
        </w:rPr>
        <w:t>____________________________________________________________</w:t>
      </w:r>
    </w:p>
    <w:p w:rsidR="00743FE2" w:rsidRPr="00AE4FBD" w:rsidRDefault="00743FE2" w:rsidP="00F416A8">
      <w:pPr>
        <w:suppressAutoHyphens/>
        <w:jc w:val="center"/>
        <w:rPr>
          <w:bCs/>
        </w:rPr>
      </w:pPr>
      <w:r w:rsidRPr="00AE4FBD">
        <w:rPr>
          <w:bCs/>
        </w:rPr>
        <w:t>(наименование организации)</w:t>
      </w:r>
    </w:p>
    <w:p w:rsidR="00743FE2" w:rsidRPr="00113FFB" w:rsidRDefault="00743FE2" w:rsidP="00F416A8">
      <w:pPr>
        <w:suppressAutoHyphens/>
        <w:jc w:val="center"/>
        <w:rPr>
          <w:b/>
          <w:bCs/>
          <w:sz w:val="28"/>
          <w:szCs w:val="28"/>
        </w:rPr>
      </w:pPr>
      <w:r w:rsidRPr="00113FF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113FFB">
        <w:rPr>
          <w:b/>
          <w:bCs/>
          <w:sz w:val="28"/>
          <w:szCs w:val="28"/>
        </w:rPr>
        <w:t>состоянию</w:t>
      </w:r>
      <w:r>
        <w:rPr>
          <w:b/>
          <w:bCs/>
          <w:sz w:val="28"/>
          <w:szCs w:val="28"/>
        </w:rPr>
        <w:t xml:space="preserve"> </w:t>
      </w:r>
      <w:r w:rsidRPr="00113FF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113FFB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</w:t>
      </w:r>
      <w:r w:rsidRPr="00113FFB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 xml:space="preserve"> </w:t>
      </w:r>
      <w:r w:rsidRPr="00113FFB">
        <w:rPr>
          <w:b/>
          <w:bCs/>
          <w:sz w:val="28"/>
          <w:szCs w:val="28"/>
        </w:rPr>
        <w:t>20</w:t>
      </w:r>
      <w:r w:rsidRPr="00113FFB">
        <w:rPr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</w:t>
      </w:r>
      <w:r w:rsidRPr="00113FFB">
        <w:rPr>
          <w:b/>
          <w:bCs/>
          <w:sz w:val="28"/>
          <w:szCs w:val="28"/>
        </w:rPr>
        <w:t>г.</w:t>
      </w:r>
    </w:p>
    <w:p w:rsidR="00743FE2" w:rsidRPr="00113FFB" w:rsidRDefault="00743FE2" w:rsidP="00F416A8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7"/>
        <w:gridCol w:w="2550"/>
        <w:gridCol w:w="230"/>
        <w:gridCol w:w="28"/>
        <w:gridCol w:w="659"/>
        <w:gridCol w:w="359"/>
        <w:gridCol w:w="16"/>
        <w:gridCol w:w="36"/>
        <w:gridCol w:w="56"/>
        <w:gridCol w:w="720"/>
        <w:gridCol w:w="30"/>
        <w:gridCol w:w="242"/>
        <w:gridCol w:w="194"/>
        <w:gridCol w:w="83"/>
        <w:gridCol w:w="580"/>
        <w:gridCol w:w="173"/>
        <w:gridCol w:w="56"/>
        <w:gridCol w:w="62"/>
        <w:gridCol w:w="30"/>
        <w:gridCol w:w="363"/>
        <w:gridCol w:w="512"/>
        <w:gridCol w:w="578"/>
        <w:gridCol w:w="494"/>
        <w:gridCol w:w="67"/>
        <w:gridCol w:w="91"/>
        <w:gridCol w:w="947"/>
      </w:tblGrid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1.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Общие</w:t>
            </w:r>
            <w:r>
              <w:t xml:space="preserve"> </w:t>
            </w:r>
            <w:r w:rsidRPr="00113FFB">
              <w:t>сведения</w:t>
            </w:r>
            <w:r>
              <w:t xml:space="preserve"> </w:t>
            </w:r>
            <w:r w:rsidRPr="00113FFB">
              <w:t>об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отдыха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оздоровления</w:t>
            </w:r>
            <w:r>
              <w:t xml:space="preserve"> </w:t>
            </w:r>
            <w:r w:rsidRPr="00113FFB">
              <w:t>детей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Полное</w:t>
            </w:r>
            <w:r>
              <w:t xml:space="preserve"> </w:t>
            </w:r>
            <w:r w:rsidRPr="00113FFB">
              <w:t>наименование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отдыха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оздоровления</w:t>
            </w:r>
            <w:r>
              <w:t xml:space="preserve"> </w:t>
            </w:r>
            <w:r w:rsidRPr="00113FFB">
              <w:t>детей</w:t>
            </w:r>
            <w:r>
              <w:t xml:space="preserve"> </w:t>
            </w:r>
            <w:r w:rsidRPr="00113FFB">
              <w:t>(далее</w:t>
            </w:r>
            <w:r>
              <w:t xml:space="preserve"> — </w:t>
            </w:r>
            <w:r w:rsidRPr="00113FFB">
              <w:t>организация)</w:t>
            </w:r>
            <w:r>
              <w:t xml:space="preserve"> </w:t>
            </w:r>
            <w:r w:rsidRPr="00113FFB">
              <w:t>без</w:t>
            </w:r>
            <w:r>
              <w:t xml:space="preserve"> </w:t>
            </w:r>
            <w:r w:rsidRPr="00113FFB">
              <w:t>сокращений</w:t>
            </w:r>
            <w:r>
              <w:t xml:space="preserve"> </w:t>
            </w:r>
            <w:r w:rsidRPr="00113FFB">
              <w:t>(включая</w:t>
            </w:r>
            <w:r>
              <w:t xml:space="preserve"> </w:t>
            </w:r>
            <w:r w:rsidRPr="00113FFB">
              <w:t>организационно-правовую</w:t>
            </w:r>
            <w:r>
              <w:t xml:space="preserve"> </w:t>
            </w:r>
            <w:r w:rsidRPr="00113FFB">
              <w:t>форму),</w:t>
            </w:r>
            <w:r>
              <w:t xml:space="preserve"> </w:t>
            </w:r>
            <w:r w:rsidRPr="00113FFB">
              <w:t>идентификационный</w:t>
            </w:r>
            <w:r>
              <w:t xml:space="preserve"> </w:t>
            </w:r>
            <w:r w:rsidRPr="00113FFB">
              <w:t>номер</w:t>
            </w:r>
            <w:r>
              <w:t xml:space="preserve"> </w:t>
            </w:r>
            <w:r w:rsidRPr="00113FFB">
              <w:t>налогоплательщика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1.2.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Юридический</w:t>
            </w:r>
            <w:r>
              <w:t xml:space="preserve"> </w:t>
            </w:r>
            <w:r w:rsidRPr="00113FFB">
              <w:t>адрес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1.3.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Фактический</w:t>
            </w:r>
            <w:r>
              <w:t xml:space="preserve"> </w:t>
            </w:r>
            <w:r w:rsidRPr="00113FFB">
              <w:t>адрес</w:t>
            </w:r>
            <w:r>
              <w:t xml:space="preserve"> </w:t>
            </w:r>
            <w:r w:rsidRPr="00113FFB">
              <w:t>местонахождения,</w:t>
            </w:r>
            <w:r>
              <w:t xml:space="preserve"> </w:t>
            </w:r>
            <w:r w:rsidRPr="00113FFB">
              <w:t>телефон,</w:t>
            </w:r>
            <w:r>
              <w:t xml:space="preserve"> </w:t>
            </w:r>
            <w:r w:rsidRPr="00113FFB">
              <w:t>факс,</w:t>
            </w:r>
            <w:r>
              <w:t xml:space="preserve"> </w:t>
            </w:r>
            <w:r w:rsidRPr="00113FFB">
              <w:t>адрес</w:t>
            </w:r>
            <w:r>
              <w:t xml:space="preserve"> </w:t>
            </w:r>
            <w:r w:rsidRPr="00113FFB">
              <w:t>электронной</w:t>
            </w:r>
            <w:r>
              <w:t xml:space="preserve"> </w:t>
            </w:r>
            <w:r w:rsidRPr="00113FFB">
              <w:t>почты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proofErr w:type="gramStart"/>
            <w:r w:rsidRPr="00113FFB">
              <w:t>интернет-страницы</w:t>
            </w:r>
            <w:proofErr w:type="gramEnd"/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1.4.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Удаленность</w:t>
            </w:r>
            <w:r>
              <w:t xml:space="preserve"> </w:t>
            </w:r>
            <w:r w:rsidRPr="00113FFB">
              <w:t>от</w:t>
            </w:r>
            <w:r>
              <w:t xml:space="preserve"> </w:t>
            </w:r>
            <w:r w:rsidRPr="00113FFB">
              <w:t>ближайшего</w:t>
            </w:r>
            <w:r>
              <w:t xml:space="preserve"> </w:t>
            </w:r>
            <w:r w:rsidRPr="00113FFB">
              <w:t>населенного</w:t>
            </w:r>
            <w:r>
              <w:t xml:space="preserve"> </w:t>
            </w:r>
            <w:r w:rsidRPr="00113FFB">
              <w:t>пункта,</w:t>
            </w:r>
            <w:r>
              <w:t xml:space="preserve"> </w:t>
            </w:r>
            <w:r w:rsidRPr="00113FFB">
              <w:t>расстояние</w:t>
            </w:r>
            <w:r>
              <w:t xml:space="preserve"> </w:t>
            </w:r>
            <w:r w:rsidRPr="00113FFB">
              <w:t>до</w:t>
            </w:r>
            <w:r>
              <w:t xml:space="preserve"> </w:t>
            </w:r>
            <w:r w:rsidRPr="00113FFB">
              <w:t>него</w:t>
            </w:r>
            <w:r>
              <w:t xml:space="preserve"> </w:t>
            </w:r>
            <w:r w:rsidRPr="00113FFB">
              <w:t>от</w:t>
            </w:r>
            <w:r>
              <w:t xml:space="preserve"> </w:t>
            </w:r>
            <w:r w:rsidRPr="00113FFB">
              <w:t>организации,</w:t>
            </w:r>
            <w:r>
              <w:t xml:space="preserve"> </w:t>
            </w:r>
            <w:proofErr w:type="gramStart"/>
            <w:r w:rsidRPr="00113FFB">
              <w:t>км</w:t>
            </w:r>
            <w:proofErr w:type="gramEnd"/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1.5.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Учредитель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(полное</w:t>
            </w:r>
            <w:r>
              <w:t xml:space="preserve"> </w:t>
            </w:r>
            <w:r w:rsidRPr="00113FFB">
              <w:t>имя</w:t>
            </w:r>
            <w:r>
              <w:t xml:space="preserve"> </w:t>
            </w:r>
            <w:r w:rsidRPr="00113FFB">
              <w:t>/</w:t>
            </w:r>
            <w:r>
              <w:t xml:space="preserve"> </w:t>
            </w:r>
            <w:r w:rsidRPr="00113FFB">
              <w:t>наименование):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адрес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контактный</w:t>
            </w:r>
            <w:r>
              <w:t xml:space="preserve"> </w:t>
            </w:r>
            <w:r w:rsidRPr="00113FFB">
              <w:t>телефон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Ф.И.О.</w:t>
            </w:r>
            <w:r>
              <w:t xml:space="preserve"> </w:t>
            </w:r>
            <w:r w:rsidRPr="00113FFB">
              <w:t>руководителя</w:t>
            </w:r>
            <w:r>
              <w:t xml:space="preserve"> </w:t>
            </w:r>
            <w:r w:rsidRPr="00113FFB">
              <w:t>(без</w:t>
            </w:r>
            <w:r>
              <w:t xml:space="preserve"> </w:t>
            </w:r>
            <w:r w:rsidRPr="00113FFB">
              <w:t>сокращений)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1.6.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Собственник</w:t>
            </w:r>
            <w:r>
              <w:t xml:space="preserve"> </w:t>
            </w:r>
            <w:r w:rsidRPr="00113FFB">
              <w:t>организации</w:t>
            </w:r>
            <w:r>
              <w:t xml:space="preserve"> (полное имя / наи</w:t>
            </w:r>
            <w:r w:rsidRPr="00113FFB">
              <w:t>менование):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адрес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контактный</w:t>
            </w:r>
            <w:r>
              <w:t xml:space="preserve"> </w:t>
            </w:r>
            <w:r w:rsidRPr="00113FFB">
              <w:t>телефон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Ф.И.О.</w:t>
            </w:r>
            <w:r>
              <w:t xml:space="preserve"> </w:t>
            </w:r>
            <w:r w:rsidRPr="00113FFB">
              <w:t>руководителя</w:t>
            </w:r>
            <w:r>
              <w:t xml:space="preserve"> </w:t>
            </w:r>
            <w:r w:rsidRPr="00113FFB">
              <w:t>(без</w:t>
            </w:r>
            <w:r>
              <w:t xml:space="preserve"> </w:t>
            </w:r>
            <w:r w:rsidRPr="00113FFB">
              <w:t>сокращений)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1.7.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Руководитель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Ф.И.О.</w:t>
            </w:r>
            <w:r>
              <w:t xml:space="preserve"> </w:t>
            </w:r>
            <w:r w:rsidRPr="00113FFB">
              <w:t>руководителя</w:t>
            </w:r>
            <w:r>
              <w:t xml:space="preserve"> </w:t>
            </w:r>
            <w:r w:rsidRPr="00113FFB">
              <w:t>(без</w:t>
            </w:r>
            <w:r>
              <w:t xml:space="preserve"> </w:t>
            </w:r>
            <w:r w:rsidRPr="00113FFB">
              <w:t>сокращений)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образование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стаж</w:t>
            </w:r>
            <w:r>
              <w:t xml:space="preserve"> </w:t>
            </w:r>
            <w:r w:rsidRPr="00113FFB">
              <w:t>работы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данной</w:t>
            </w:r>
            <w:r>
              <w:t xml:space="preserve"> </w:t>
            </w:r>
            <w:r w:rsidRPr="00113FFB">
              <w:t>должности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контактный</w:t>
            </w:r>
            <w:r>
              <w:t xml:space="preserve"> </w:t>
            </w:r>
            <w:r w:rsidRPr="00113FFB">
              <w:t>телефон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1.8.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>
              <w:t>Организация отдыха детей,</w:t>
            </w:r>
            <w:r>
              <w:br/>
            </w:r>
            <w:r w:rsidRPr="00113FFB">
              <w:t>в</w:t>
            </w:r>
            <w:r>
              <w:t xml:space="preserve"> </w:t>
            </w:r>
            <w:r w:rsidRPr="00113FFB">
              <w:t>том</w:t>
            </w:r>
            <w:r>
              <w:t xml:space="preserve"> </w:t>
            </w:r>
            <w:r w:rsidRPr="00113FFB">
              <w:t>числе: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r w:rsidRPr="00113FFB">
              <w:t>загородный</w:t>
            </w:r>
            <w:r>
              <w:t xml:space="preserve"> </w:t>
            </w:r>
            <w:r w:rsidRPr="00113FFB">
              <w:t>оздоровительный</w:t>
            </w:r>
            <w:r>
              <w:t xml:space="preserve"> </w:t>
            </w:r>
            <w:r w:rsidRPr="00113FFB">
              <w:t>лагерь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санаторно-оздоровительный</w:t>
            </w:r>
            <w:r>
              <w:t xml:space="preserve"> </w:t>
            </w:r>
            <w:r w:rsidRPr="00113FFB">
              <w:t>лагерь</w:t>
            </w:r>
            <w:r>
              <w:t xml:space="preserve"> </w:t>
            </w:r>
            <w:r w:rsidRPr="00113FFB">
              <w:t>круглогодичного</w:t>
            </w:r>
            <w:r>
              <w:t xml:space="preserve"> </w:t>
            </w:r>
            <w:r w:rsidRPr="00113FFB">
              <w:t>действия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оздоровительный</w:t>
            </w:r>
            <w:r>
              <w:t xml:space="preserve"> </w:t>
            </w:r>
            <w:r w:rsidRPr="00113FFB">
              <w:t>лагерь</w:t>
            </w:r>
            <w:r>
              <w:t xml:space="preserve"> </w:t>
            </w:r>
            <w:r w:rsidRPr="00113FFB">
              <w:t>с</w:t>
            </w:r>
            <w:r>
              <w:t xml:space="preserve"> </w:t>
            </w:r>
            <w:r w:rsidRPr="00113FFB">
              <w:t>дневным</w:t>
            </w:r>
            <w:r>
              <w:t xml:space="preserve"> </w:t>
            </w:r>
            <w:r w:rsidRPr="00113FFB">
              <w:t>пребыванием</w:t>
            </w:r>
            <w:r>
              <w:t xml:space="preserve"> </w:t>
            </w:r>
            <w:r w:rsidRPr="00113FFB">
              <w:t>детей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специализированный</w:t>
            </w:r>
            <w:r>
              <w:t xml:space="preserve"> </w:t>
            </w:r>
            <w:r w:rsidRPr="00113FFB">
              <w:t>(профильный)</w:t>
            </w:r>
            <w:r>
              <w:t xml:space="preserve"> </w:t>
            </w:r>
            <w:r w:rsidRPr="00113FFB">
              <w:t>лагерь</w:t>
            </w:r>
            <w:r>
              <w:t xml:space="preserve"> </w:t>
            </w:r>
            <w:r w:rsidRPr="00113FFB">
              <w:t>(указать</w:t>
            </w:r>
            <w:r>
              <w:t xml:space="preserve"> </w:t>
            </w:r>
            <w:r w:rsidRPr="00113FFB">
              <w:t>профиль)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оздоровительно-образовательный</w:t>
            </w:r>
            <w:r>
              <w:t xml:space="preserve"> </w:t>
            </w:r>
            <w:r w:rsidRPr="00113FFB">
              <w:t>центр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8E51E5" w:rsidRDefault="00743FE2" w:rsidP="00F416A8">
            <w:pPr>
              <w:spacing w:line="245" w:lineRule="auto"/>
            </w:pPr>
            <w:r w:rsidRPr="008E51E5">
              <w:t>детски</w:t>
            </w:r>
            <w:r>
              <w:t xml:space="preserve">й лагерь </w:t>
            </w:r>
            <w:r w:rsidRPr="008E51E5">
              <w:t>различной</w:t>
            </w:r>
            <w:r>
              <w:t xml:space="preserve"> </w:t>
            </w:r>
            <w:r w:rsidRPr="008E51E5">
              <w:t>тематической</w:t>
            </w:r>
            <w:r>
              <w:t xml:space="preserve"> </w:t>
            </w:r>
            <w:r w:rsidRPr="008E51E5">
              <w:t>направленности</w:t>
            </w:r>
            <w:r>
              <w:t xml:space="preserve"> </w:t>
            </w:r>
            <w:r w:rsidRPr="008E51E5">
              <w:t>(</w:t>
            </w:r>
            <w:r>
              <w:t xml:space="preserve">уточнить направленность) 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иная</w:t>
            </w:r>
            <w:r>
              <w:t xml:space="preserve"> </w:t>
            </w:r>
            <w:r w:rsidRPr="00113FFB">
              <w:t>организация</w:t>
            </w:r>
            <w:r>
              <w:t xml:space="preserve"> </w:t>
            </w:r>
            <w:r w:rsidRPr="00113FFB">
              <w:t>отдыха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оздоровления</w:t>
            </w:r>
            <w:r>
              <w:t xml:space="preserve"> </w:t>
            </w:r>
            <w:r w:rsidRPr="00113FFB">
              <w:t>детей</w:t>
            </w:r>
            <w:r>
              <w:t xml:space="preserve"> </w:t>
            </w:r>
            <w:r w:rsidRPr="00113FFB">
              <w:t>(уточнить</w:t>
            </w:r>
            <w:r>
              <w:t xml:space="preserve"> </w:t>
            </w:r>
            <w:r w:rsidRPr="00113FFB">
              <w:t>какая)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1.9.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Документ,</w:t>
            </w:r>
            <w:r>
              <w:t xml:space="preserve"> </w:t>
            </w:r>
            <w:r w:rsidRPr="00113FFB">
              <w:t>на</w:t>
            </w:r>
            <w:r>
              <w:t xml:space="preserve"> </w:t>
            </w:r>
            <w:r w:rsidRPr="00113FFB">
              <w:t>основании</w:t>
            </w:r>
            <w:r>
              <w:t xml:space="preserve"> </w:t>
            </w:r>
            <w:r w:rsidRPr="00113FFB">
              <w:t>которого</w:t>
            </w:r>
            <w:r>
              <w:t xml:space="preserve"> </w:t>
            </w:r>
            <w:r w:rsidRPr="00113FFB">
              <w:t>действует</w:t>
            </w:r>
            <w:r>
              <w:t xml:space="preserve"> </w:t>
            </w:r>
            <w:r w:rsidRPr="00113FFB">
              <w:t>организация</w:t>
            </w:r>
            <w:r>
              <w:t xml:space="preserve"> </w:t>
            </w:r>
            <w:r w:rsidRPr="00113FFB">
              <w:t>(устав)</w:t>
            </w:r>
            <w:r>
              <w:t>, для филиалов — положение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1.10.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Год</w:t>
            </w:r>
            <w:r>
              <w:t xml:space="preserve"> </w:t>
            </w:r>
            <w:r w:rsidRPr="00113FFB">
              <w:t>ввода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эксплуатацию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1.11.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Период</w:t>
            </w:r>
            <w:r>
              <w:t xml:space="preserve"> </w:t>
            </w:r>
            <w:r w:rsidRPr="00113FFB">
              <w:t>функционирования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(круглогодично,</w:t>
            </w:r>
            <w:r>
              <w:t xml:space="preserve"> </w:t>
            </w:r>
            <w:r w:rsidRPr="00113FFB">
              <w:t>сезонно)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1.12.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Проектная</w:t>
            </w:r>
            <w:r>
              <w:t xml:space="preserve"> </w:t>
            </w:r>
            <w:r w:rsidRPr="00113FFB">
              <w:t>мощность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(какое</w:t>
            </w:r>
            <w:r>
              <w:t xml:space="preserve"> </w:t>
            </w:r>
            <w:r w:rsidRPr="00113FFB">
              <w:t>количество</w:t>
            </w:r>
            <w:r>
              <w:t xml:space="preserve"> </w:t>
            </w:r>
            <w:r w:rsidRPr="00113FFB">
              <w:t>детей</w:t>
            </w:r>
            <w:r>
              <w:t xml:space="preserve"> </w:t>
            </w:r>
            <w:r w:rsidRPr="00113FFB">
              <w:t>может</w:t>
            </w:r>
            <w:r>
              <w:t xml:space="preserve"> </w:t>
            </w:r>
            <w:r w:rsidRPr="00113FFB">
              <w:t>принять</w:t>
            </w:r>
            <w:r>
              <w:t xml:space="preserve"> </w:t>
            </w:r>
            <w:r w:rsidRPr="00113FFB">
              <w:t>одновременно)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1.13.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Наличие</w:t>
            </w:r>
            <w:r>
              <w:t xml:space="preserve"> </w:t>
            </w:r>
            <w:r w:rsidRPr="00113FFB">
              <w:t>проекта</w:t>
            </w:r>
            <w:r>
              <w:t xml:space="preserve"> </w:t>
            </w:r>
            <w:r w:rsidRPr="00113FFB">
              <w:t>организации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1.14.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>
              <w:t>Год последнего ремонта,</w:t>
            </w:r>
            <w:r>
              <w:br/>
            </w:r>
            <w:r w:rsidRPr="00113FFB">
              <w:t>в</w:t>
            </w:r>
            <w:r>
              <w:t xml:space="preserve"> </w:t>
            </w:r>
            <w:r w:rsidRPr="00113FFB">
              <w:t>том</w:t>
            </w:r>
            <w:r>
              <w:t xml:space="preserve"> </w:t>
            </w:r>
            <w:r w:rsidRPr="00113FFB">
              <w:t>числе: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капитальный</w:t>
            </w:r>
            <w:r>
              <w:t xml:space="preserve"> 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текущий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1.15.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Количество</w:t>
            </w:r>
            <w:r>
              <w:t xml:space="preserve"> </w:t>
            </w:r>
            <w:r w:rsidRPr="00113FFB">
              <w:t>смен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1.16.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Длительность</w:t>
            </w:r>
            <w:r>
              <w:t xml:space="preserve"> </w:t>
            </w:r>
            <w:r w:rsidRPr="00113FFB">
              <w:t>смен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1.17.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Загрузка</w:t>
            </w:r>
            <w:r>
              <w:t xml:space="preserve"> </w:t>
            </w:r>
            <w:r w:rsidRPr="00113FFB">
              <w:t>по</w:t>
            </w:r>
            <w:r>
              <w:t xml:space="preserve"> </w:t>
            </w:r>
            <w:r w:rsidRPr="00113FFB">
              <w:t>сменам</w:t>
            </w:r>
            <w:r>
              <w:t xml:space="preserve"> </w:t>
            </w:r>
            <w:r w:rsidRPr="00113FFB">
              <w:t>(количество</w:t>
            </w:r>
            <w:r>
              <w:t xml:space="preserve"> </w:t>
            </w:r>
            <w:r w:rsidRPr="00113FFB">
              <w:t>детей):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  <w:r>
              <w:t xml:space="preserve"> 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1-я</w:t>
            </w:r>
            <w:r>
              <w:t xml:space="preserve"> </w:t>
            </w:r>
            <w:r w:rsidRPr="00113FFB">
              <w:t>смена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2-я</w:t>
            </w:r>
            <w:r>
              <w:t xml:space="preserve"> </w:t>
            </w:r>
            <w:r w:rsidRPr="00113FFB">
              <w:t>смена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3-я</w:t>
            </w:r>
            <w:r>
              <w:t xml:space="preserve"> </w:t>
            </w:r>
            <w:r w:rsidRPr="00113FFB">
              <w:t>смена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4-я</w:t>
            </w:r>
            <w:r>
              <w:t xml:space="preserve"> </w:t>
            </w:r>
            <w:r w:rsidRPr="00113FFB">
              <w:t>смена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1.18.</w:t>
            </w:r>
          </w:p>
        </w:tc>
        <w:tc>
          <w:tcPr>
            <w:tcW w:w="1954" w:type="pct"/>
            <w:gridSpan w:val="7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Возраст</w:t>
            </w:r>
            <w:r>
              <w:t xml:space="preserve"> </w:t>
            </w:r>
            <w:r w:rsidRPr="00113FFB">
              <w:t>детей,</w:t>
            </w:r>
            <w:r>
              <w:t xml:space="preserve"> </w:t>
            </w:r>
            <w:r w:rsidRPr="00113FFB">
              <w:t>принимаемых</w:t>
            </w:r>
            <w:r>
              <w:t xml:space="preserve"> </w:t>
            </w:r>
            <w:r w:rsidRPr="00113FFB">
              <w:t>организацией</w:t>
            </w:r>
            <w:r>
              <w:t xml:space="preserve"> </w:t>
            </w:r>
            <w:r w:rsidRPr="00113FFB">
              <w:t>на</w:t>
            </w:r>
            <w:r>
              <w:t xml:space="preserve"> </w:t>
            </w:r>
            <w:r w:rsidRPr="00113FFB">
              <w:t>отдых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оздоровление</w:t>
            </w:r>
          </w:p>
        </w:tc>
        <w:tc>
          <w:tcPr>
            <w:tcW w:w="2658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1.19.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Здания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сооружения</w:t>
            </w:r>
            <w:r>
              <w:t xml:space="preserve"> </w:t>
            </w:r>
            <w:r w:rsidRPr="00113FFB">
              <w:t>нежилого</w:t>
            </w:r>
            <w:r>
              <w:t xml:space="preserve"> </w:t>
            </w:r>
            <w:r w:rsidRPr="00113FFB">
              <w:t>назначения: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Количество,</w:t>
            </w:r>
            <w:r>
              <w:t xml:space="preserve"> </w:t>
            </w:r>
            <w:r w:rsidRPr="00113FFB">
              <w:t>этажность</w:t>
            </w:r>
          </w:p>
        </w:tc>
        <w:tc>
          <w:tcPr>
            <w:tcW w:w="554" w:type="pct"/>
            <w:gridSpan w:val="6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Год</w:t>
            </w:r>
            <w:r>
              <w:t xml:space="preserve"> </w:t>
            </w:r>
            <w:r w:rsidRPr="00113FFB">
              <w:t>по</w:t>
            </w:r>
            <w:r>
              <w:t>с</w:t>
            </w:r>
            <w:r w:rsidRPr="00113FFB">
              <w:t>тройки</w:t>
            </w:r>
          </w:p>
        </w:tc>
        <w:tc>
          <w:tcPr>
            <w:tcW w:w="432" w:type="pct"/>
            <w:gridSpan w:val="3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Площадь</w:t>
            </w:r>
            <w:r>
              <w:t xml:space="preserve"> (</w:t>
            </w:r>
            <w:r w:rsidRPr="00113FFB">
              <w:t>кв.</w:t>
            </w:r>
            <w:r>
              <w:t xml:space="preserve"> </w:t>
            </w:r>
            <w:r w:rsidRPr="00113FFB">
              <w:t>м</w:t>
            </w:r>
            <w:r>
              <w:t>)</w:t>
            </w:r>
          </w:p>
        </w:tc>
        <w:tc>
          <w:tcPr>
            <w:tcW w:w="602" w:type="pct"/>
            <w:gridSpan w:val="6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Степень</w:t>
            </w:r>
            <w:r>
              <w:t xml:space="preserve"> </w:t>
            </w:r>
            <w:r w:rsidRPr="00113FFB">
              <w:t>износа</w:t>
            </w:r>
            <w:r>
              <w:br/>
              <w:t>(процентов)</w:t>
            </w:r>
          </w:p>
        </w:tc>
        <w:tc>
          <w:tcPr>
            <w:tcW w:w="54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На</w:t>
            </w:r>
            <w:r>
              <w:t xml:space="preserve"> </w:t>
            </w:r>
            <w:r w:rsidRPr="00113FFB">
              <w:t>какое</w:t>
            </w:r>
            <w:r>
              <w:t xml:space="preserve"> </w:t>
            </w:r>
            <w:r w:rsidRPr="00113FFB">
              <w:t>количество</w:t>
            </w:r>
            <w:r>
              <w:t xml:space="preserve"> </w:t>
            </w:r>
            <w:r w:rsidRPr="00113FFB">
              <w:t>детей</w:t>
            </w:r>
            <w:r>
              <w:t xml:space="preserve"> </w:t>
            </w:r>
            <w:r w:rsidRPr="00113FFB">
              <w:t>рассчитано</w:t>
            </w:r>
          </w:p>
        </w:tc>
        <w:tc>
          <w:tcPr>
            <w:tcW w:w="557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43FE2" w:rsidRPr="00113FFB" w:rsidRDefault="00743FE2" w:rsidP="00F416A8">
            <w:pPr>
              <w:spacing w:line="245" w:lineRule="auto"/>
              <w:jc w:val="center"/>
            </w:pPr>
            <w:r w:rsidRPr="00113FFB">
              <w:t>Год</w:t>
            </w:r>
            <w:r>
              <w:t xml:space="preserve"> </w:t>
            </w:r>
            <w:r w:rsidRPr="00113FFB">
              <w:t>по</w:t>
            </w:r>
            <w:r>
              <w:t>след</w:t>
            </w:r>
            <w:r w:rsidRPr="00113FFB">
              <w:t>него</w:t>
            </w:r>
            <w:r>
              <w:t xml:space="preserve"> </w:t>
            </w:r>
            <w:r w:rsidRPr="00113FFB">
              <w:t>ка</w:t>
            </w:r>
            <w:r>
              <w:t>пи</w:t>
            </w:r>
            <w:r w:rsidRPr="00113FFB">
              <w:t>тального</w:t>
            </w:r>
            <w:r>
              <w:t xml:space="preserve"> </w:t>
            </w:r>
            <w:r w:rsidRPr="00113FFB">
              <w:t>ремонта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  <w:tc>
          <w:tcPr>
            <w:tcW w:w="554" w:type="pct"/>
            <w:gridSpan w:val="6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  <w:tc>
          <w:tcPr>
            <w:tcW w:w="432" w:type="pct"/>
            <w:gridSpan w:val="3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  <w:tc>
          <w:tcPr>
            <w:tcW w:w="602" w:type="pct"/>
            <w:gridSpan w:val="6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  <w:tc>
          <w:tcPr>
            <w:tcW w:w="540" w:type="pct"/>
            <w:gridSpan w:val="2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  <w:tc>
          <w:tcPr>
            <w:tcW w:w="55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center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1.20.</w:t>
            </w: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Наличие</w:t>
            </w:r>
            <w:r>
              <w:t xml:space="preserve"> </w:t>
            </w:r>
            <w:r w:rsidRPr="00113FFB">
              <w:t>автотранспорта</w:t>
            </w:r>
            <w:r>
              <w:t xml:space="preserve"> </w:t>
            </w:r>
            <w:r w:rsidRPr="00113FFB">
              <w:t>на</w:t>
            </w:r>
            <w:r>
              <w:t xml:space="preserve"> </w:t>
            </w:r>
            <w:r w:rsidRPr="00113FFB">
              <w:t>балансе</w:t>
            </w:r>
            <w:r>
              <w:t xml:space="preserve"> </w:t>
            </w:r>
            <w:r w:rsidRPr="00113FFB">
              <w:t>(количество</w:t>
            </w:r>
            <w:r>
              <w:t xml:space="preserve"> </w:t>
            </w:r>
            <w:r w:rsidRPr="00113FFB">
              <w:t>единиц,</w:t>
            </w:r>
            <w:r>
              <w:t xml:space="preserve"> </w:t>
            </w:r>
            <w:r w:rsidRPr="00113FFB">
              <w:t>м</w:t>
            </w:r>
            <w:r>
              <w:t>арки),</w:t>
            </w:r>
            <w:r>
              <w:br/>
            </w:r>
            <w:r w:rsidRPr="00113FFB">
              <w:t>в</w:t>
            </w:r>
            <w:r>
              <w:t xml:space="preserve"> </w:t>
            </w:r>
            <w:r w:rsidRPr="00113FFB">
              <w:t>том</w:t>
            </w:r>
            <w:r>
              <w:t xml:space="preserve"> </w:t>
            </w:r>
            <w:r w:rsidRPr="00113FFB">
              <w:t>числе: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автобусы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pPr>
              <w:spacing w:line="245" w:lineRule="auto"/>
            </w:pPr>
            <w:r w:rsidRPr="00113FFB">
              <w:t>микроавтобусы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spacing w:line="245" w:lineRule="auto"/>
              <w:jc w:val="both"/>
            </w:pPr>
          </w:p>
        </w:tc>
      </w:tr>
      <w:tr w:rsidR="00743FE2" w:rsidRPr="00113FFB" w:rsidTr="00F416A8">
        <w:trPr>
          <w:cantSplit/>
        </w:trPr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автотранспорт</w:t>
            </w:r>
            <w:r>
              <w:t xml:space="preserve"> </w:t>
            </w:r>
            <w:r w:rsidRPr="00113FFB">
              <w:t>коммунального</w:t>
            </w:r>
            <w:r>
              <w:t xml:space="preserve"> </w:t>
            </w:r>
            <w:r w:rsidRPr="00113FFB">
              <w:t>назначения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1.21.</w:t>
            </w: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Территория: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общая</w:t>
            </w:r>
            <w:r>
              <w:t xml:space="preserve"> </w:t>
            </w:r>
            <w:r w:rsidRPr="00113FFB">
              <w:t>площадь</w:t>
            </w:r>
            <w:r>
              <w:t xml:space="preserve"> </w:t>
            </w:r>
            <w:r w:rsidRPr="00113FFB">
              <w:t>земельного</w:t>
            </w:r>
            <w:r>
              <w:t xml:space="preserve"> </w:t>
            </w:r>
            <w:r w:rsidRPr="00113FFB">
              <w:t>участка,</w:t>
            </w:r>
            <w:r>
              <w:t xml:space="preserve"> </w:t>
            </w:r>
            <w:proofErr w:type="gramStart"/>
            <w:r w:rsidRPr="00113FFB">
              <w:t>га</w:t>
            </w:r>
            <w:proofErr w:type="gramEnd"/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площадь</w:t>
            </w:r>
            <w:r>
              <w:t xml:space="preserve"> </w:t>
            </w:r>
            <w:r w:rsidRPr="00113FFB">
              <w:t>озеленения,</w:t>
            </w:r>
            <w:r>
              <w:t xml:space="preserve"> </w:t>
            </w:r>
            <w:proofErr w:type="gramStart"/>
            <w:r w:rsidRPr="00113FFB">
              <w:t>га</w:t>
            </w:r>
            <w:proofErr w:type="gramEnd"/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насаждений</w:t>
            </w:r>
            <w:r>
              <w:t xml:space="preserve"> </w:t>
            </w:r>
            <w:r w:rsidRPr="00113FFB">
              <w:t>на</w:t>
            </w:r>
            <w:r>
              <w:t xml:space="preserve"> </w:t>
            </w:r>
            <w:r w:rsidRPr="00113FFB">
              <w:t>территории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соответствие</w:t>
            </w:r>
            <w:r>
              <w:t xml:space="preserve"> </w:t>
            </w:r>
            <w:r w:rsidRPr="00113FFB">
              <w:t>территории</w:t>
            </w:r>
            <w:r>
              <w:t xml:space="preserve"> организации </w:t>
            </w:r>
            <w:r w:rsidRPr="00113FFB">
              <w:t>требованиям</w:t>
            </w:r>
            <w:r>
              <w:t xml:space="preserve"> </w:t>
            </w:r>
            <w:r w:rsidRPr="00113FFB">
              <w:t>надзорных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контрольных</w:t>
            </w:r>
            <w:r>
              <w:t xml:space="preserve"> </w:t>
            </w:r>
            <w:r w:rsidRPr="00113FFB">
              <w:t>органов</w:t>
            </w:r>
            <w:r>
              <w:t xml:space="preserve"> </w:t>
            </w:r>
            <w:r w:rsidRPr="00113FFB">
              <w:t>(при</w:t>
            </w:r>
            <w:r>
              <w:t xml:space="preserve"> </w:t>
            </w:r>
            <w:r w:rsidRPr="00113FFB">
              <w:t>наличии</w:t>
            </w:r>
            <w:r>
              <w:t xml:space="preserve"> </w:t>
            </w:r>
            <w:r w:rsidRPr="00113FFB">
              <w:t>запре</w:t>
            </w:r>
            <w:r>
              <w:t xml:space="preserve">щающих предписаний </w:t>
            </w:r>
            <w:r w:rsidRPr="00113FFB">
              <w:t>указать</w:t>
            </w:r>
            <w:r>
              <w:t xml:space="preserve"> </w:t>
            </w:r>
            <w:r w:rsidRPr="00113FFB">
              <w:t>причины)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плана</w:t>
            </w:r>
            <w:r>
              <w:t xml:space="preserve"> </w:t>
            </w:r>
            <w:r w:rsidRPr="00113FFB">
              <w:t>территории</w:t>
            </w:r>
            <w:r>
              <w:t xml:space="preserve"> </w:t>
            </w:r>
            <w:r w:rsidRPr="00113FFB">
              <w:t>организации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1.22.</w:t>
            </w: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водного</w:t>
            </w:r>
            <w:r>
              <w:t xml:space="preserve"> </w:t>
            </w:r>
            <w:r w:rsidRPr="00113FFB">
              <w:t>объекта,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том</w:t>
            </w:r>
            <w:r>
              <w:t xml:space="preserve"> </w:t>
            </w:r>
            <w:r w:rsidRPr="00113FFB">
              <w:t>числе</w:t>
            </w:r>
            <w:r>
              <w:t xml:space="preserve"> </w:t>
            </w:r>
            <w:r w:rsidRPr="00113FFB">
              <w:t>его</w:t>
            </w:r>
            <w:r>
              <w:t xml:space="preserve"> </w:t>
            </w:r>
            <w:r w:rsidRPr="00113FFB">
              <w:t>удаленность</w:t>
            </w:r>
            <w:r>
              <w:t xml:space="preserve"> </w:t>
            </w:r>
            <w:r w:rsidRPr="00113FFB">
              <w:t>от</w:t>
            </w:r>
            <w:r>
              <w:t xml:space="preserve"> </w:t>
            </w:r>
            <w:r w:rsidRPr="00113FFB">
              <w:t>территории</w:t>
            </w:r>
            <w:r>
              <w:t xml:space="preserve"> </w:t>
            </w:r>
            <w:r w:rsidRPr="00113FFB">
              <w:t>лагеря: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бассейн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пруд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река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озеро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водохранилище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море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1.23.</w:t>
            </w: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оборудованного</w:t>
            </w:r>
            <w:r>
              <w:t xml:space="preserve"> </w:t>
            </w:r>
            <w:r w:rsidRPr="00113FFB">
              <w:t>пляжа</w:t>
            </w:r>
            <w:r>
              <w:t xml:space="preserve"> 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ограждения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зоне</w:t>
            </w:r>
            <w:r>
              <w:t xml:space="preserve"> </w:t>
            </w:r>
            <w:r w:rsidRPr="00113FFB">
              <w:t>купания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оснащение</w:t>
            </w:r>
            <w:r>
              <w:t xml:space="preserve"> </w:t>
            </w:r>
            <w:r w:rsidRPr="00113FFB">
              <w:t>зоны</w:t>
            </w:r>
            <w:r>
              <w:t xml:space="preserve"> </w:t>
            </w:r>
            <w:r w:rsidRPr="00113FFB">
              <w:t>купания</w:t>
            </w:r>
            <w:r>
              <w:t xml:space="preserve"> </w:t>
            </w:r>
            <w:r w:rsidRPr="00113FFB">
              <w:t>(наличие</w:t>
            </w:r>
            <w:r>
              <w:t xml:space="preserve"> </w:t>
            </w:r>
            <w:r w:rsidRPr="00113FFB">
              <w:t>спасательных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медицинских</w:t>
            </w:r>
            <w:r>
              <w:t xml:space="preserve"> </w:t>
            </w:r>
            <w:r w:rsidRPr="00113FFB">
              <w:t>постов,</w:t>
            </w:r>
            <w:r>
              <w:t xml:space="preserve"> </w:t>
            </w:r>
            <w:r w:rsidRPr="00113FFB">
              <w:t>спасательных</w:t>
            </w:r>
            <w:r>
              <w:t xml:space="preserve"> </w:t>
            </w:r>
            <w:r w:rsidRPr="00113FFB">
              <w:t>средств)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душевой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туалета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кабин</w:t>
            </w:r>
            <w:r>
              <w:t xml:space="preserve"> </w:t>
            </w:r>
            <w:r w:rsidRPr="00113FFB">
              <w:t>для</w:t>
            </w:r>
            <w:r>
              <w:t xml:space="preserve"> </w:t>
            </w:r>
            <w:r w:rsidRPr="00113FFB">
              <w:t>переодевания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навесов</w:t>
            </w:r>
            <w:r>
              <w:t xml:space="preserve"> </w:t>
            </w:r>
            <w:r w:rsidRPr="00113FFB">
              <w:t>от</w:t>
            </w:r>
            <w:r>
              <w:t xml:space="preserve"> </w:t>
            </w:r>
            <w:r w:rsidRPr="00113FFB">
              <w:t>солнца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пункта</w:t>
            </w:r>
            <w:r>
              <w:t xml:space="preserve"> </w:t>
            </w:r>
            <w:r w:rsidRPr="00113FFB">
              <w:t>медицинской</w:t>
            </w:r>
            <w:r>
              <w:t xml:space="preserve"> </w:t>
            </w:r>
            <w:r w:rsidRPr="00113FFB">
              <w:t>помощи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поста</w:t>
            </w:r>
            <w:r>
              <w:t xml:space="preserve"> </w:t>
            </w:r>
            <w:r w:rsidRPr="00113FFB">
              <w:t>службы</w:t>
            </w:r>
            <w:r>
              <w:t xml:space="preserve"> </w:t>
            </w:r>
            <w:r w:rsidRPr="00113FFB">
              <w:t>спасения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t>1.24.</w:t>
            </w: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Обеспечение</w:t>
            </w:r>
            <w:r>
              <w:t xml:space="preserve"> </w:t>
            </w:r>
            <w:r w:rsidRPr="00113FFB">
              <w:t>мерами</w:t>
            </w:r>
            <w:r>
              <w:t xml:space="preserve"> </w:t>
            </w:r>
            <w:r w:rsidRPr="00113FFB">
              <w:t>пожарной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антитеррористической</w:t>
            </w:r>
            <w:r>
              <w:t xml:space="preserve"> </w:t>
            </w:r>
            <w:r w:rsidRPr="00113FFB">
              <w:t>безопасно</w:t>
            </w:r>
            <w:r>
              <w:t>сти,</w:t>
            </w:r>
            <w:r>
              <w:br/>
            </w:r>
            <w:r w:rsidRPr="00113FFB">
              <w:t>в</w:t>
            </w:r>
            <w:r>
              <w:t xml:space="preserve"> </w:t>
            </w:r>
            <w:r w:rsidRPr="00113FFB">
              <w:t>том</w:t>
            </w:r>
            <w:r>
              <w:t xml:space="preserve"> </w:t>
            </w:r>
            <w:r w:rsidRPr="00113FFB">
              <w:t>числе: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ограждение</w:t>
            </w:r>
            <w:r>
              <w:t xml:space="preserve"> </w:t>
            </w:r>
            <w:r w:rsidRPr="00113FFB">
              <w:t>(указать</w:t>
            </w:r>
            <w:r>
              <w:t xml:space="preserve"> </w:t>
            </w:r>
            <w:r w:rsidRPr="00113FFB">
              <w:t>какое)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охрана</w:t>
            </w:r>
            <w:r>
              <w:t xml:space="preserve"> 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организация</w:t>
            </w:r>
            <w:r>
              <w:t xml:space="preserve"> </w:t>
            </w:r>
            <w:r w:rsidRPr="00113FFB">
              <w:t>пропускного</w:t>
            </w:r>
            <w:r>
              <w:t xml:space="preserve"> </w:t>
            </w:r>
            <w:r w:rsidRPr="00113FFB">
              <w:t>режима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кнопки</w:t>
            </w:r>
            <w:r>
              <w:t xml:space="preserve"> </w:t>
            </w:r>
            <w:r w:rsidRPr="00113FFB">
              <w:t>тревожной</w:t>
            </w:r>
            <w:r>
              <w:t xml:space="preserve"> </w:t>
            </w:r>
            <w:r w:rsidRPr="00113FFB">
              <w:t>сигнали</w:t>
            </w:r>
            <w:r>
              <w:t>зации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автоматической</w:t>
            </w:r>
            <w:r>
              <w:t xml:space="preserve"> </w:t>
            </w:r>
            <w:r w:rsidRPr="00113FFB">
              <w:t>пожарной</w:t>
            </w:r>
            <w:r>
              <w:t xml:space="preserve"> </w:t>
            </w:r>
            <w:r w:rsidRPr="00113FFB">
              <w:t>сигнализация</w:t>
            </w:r>
            <w:r>
              <w:t xml:space="preserve"> </w:t>
            </w:r>
            <w:r w:rsidRPr="00113FFB">
              <w:t>с</w:t>
            </w:r>
            <w:r>
              <w:t xml:space="preserve"> </w:t>
            </w:r>
            <w:r w:rsidRPr="00113FFB">
              <w:t>выводом</w:t>
            </w:r>
            <w:r>
              <w:t xml:space="preserve"> </w:t>
            </w:r>
            <w:r w:rsidRPr="00113FFB">
              <w:t>сигнала</w:t>
            </w:r>
            <w:r>
              <w:t xml:space="preserve"> </w:t>
            </w:r>
            <w:r w:rsidRPr="00113FFB">
              <w:t>на</w:t>
            </w:r>
            <w:r>
              <w:t xml:space="preserve"> </w:t>
            </w:r>
            <w:r w:rsidRPr="00113FFB">
              <w:t>пульт</w:t>
            </w:r>
            <w:r>
              <w:t xml:space="preserve"> </w:t>
            </w:r>
            <w:r w:rsidRPr="00113FFB">
              <w:t>пожарной</w:t>
            </w:r>
            <w:r>
              <w:t xml:space="preserve"> </w:t>
            </w:r>
            <w:r w:rsidRPr="00113FFB">
              <w:t>части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системы</w:t>
            </w:r>
            <w:r>
              <w:t xml:space="preserve"> </w:t>
            </w:r>
            <w:r w:rsidRPr="00113FFB">
              <w:t>оповещения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управления</w:t>
            </w:r>
            <w:r>
              <w:t xml:space="preserve"> </w:t>
            </w:r>
            <w:r w:rsidRPr="00113FFB">
              <w:t>эвакуацией</w:t>
            </w:r>
            <w:r>
              <w:t xml:space="preserve"> </w:t>
            </w:r>
            <w:r w:rsidRPr="00113FFB">
              <w:t>людей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укомплектованность</w:t>
            </w:r>
            <w:r>
              <w:t xml:space="preserve"> </w:t>
            </w:r>
            <w:r w:rsidRPr="00113FFB">
              <w:t>первичными</w:t>
            </w:r>
            <w:r>
              <w:t xml:space="preserve"> </w:t>
            </w:r>
            <w:r w:rsidRPr="00113FFB">
              <w:t>средствами</w:t>
            </w:r>
            <w:r>
              <w:t xml:space="preserve"> </w:t>
            </w:r>
            <w:r w:rsidRPr="00113FFB">
              <w:t>пожаротушения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28" w:type="pct"/>
            <w:gridSpan w:val="5"/>
            <w:shd w:val="clear" w:color="auto" w:fill="FFFFFF"/>
          </w:tcPr>
          <w:p w:rsidR="00743FE2" w:rsidRPr="00113FFB" w:rsidRDefault="00743FE2" w:rsidP="00F416A8">
            <w:r w:rsidRPr="00113FFB">
              <w:t>наличие</w:t>
            </w:r>
            <w:r>
              <w:t xml:space="preserve"> </w:t>
            </w:r>
            <w:r w:rsidRPr="00113FFB">
              <w:t>источников</w:t>
            </w:r>
            <w:r>
              <w:t xml:space="preserve"> </w:t>
            </w:r>
            <w:r w:rsidRPr="00113FFB">
              <w:t>наружного</w:t>
            </w:r>
            <w:r>
              <w:t xml:space="preserve"> </w:t>
            </w:r>
            <w:r w:rsidRPr="00113FFB">
              <w:t>противопожарного</w:t>
            </w:r>
            <w:r>
              <w:t xml:space="preserve"> </w:t>
            </w:r>
            <w:r w:rsidRPr="00113FFB">
              <w:t>водоснабжения</w:t>
            </w:r>
            <w:r>
              <w:t xml:space="preserve"> </w:t>
            </w:r>
            <w:r w:rsidRPr="00113FFB">
              <w:t>(противопожарных</w:t>
            </w:r>
            <w:r>
              <w:t xml:space="preserve"> </w:t>
            </w:r>
            <w:r w:rsidRPr="00113FFB">
              <w:t>водоемов),</w:t>
            </w:r>
            <w:r>
              <w:t xml:space="preserve"> </w:t>
            </w:r>
            <w:r w:rsidRPr="00113FFB">
              <w:t>отвечающих</w:t>
            </w:r>
            <w:r>
              <w:t xml:space="preserve"> </w:t>
            </w:r>
            <w:r w:rsidRPr="00113FFB">
              <w:t>установленным</w:t>
            </w:r>
            <w:r>
              <w:t xml:space="preserve"> </w:t>
            </w:r>
            <w:r w:rsidRPr="00113FFB">
              <w:t>требованиям</w:t>
            </w:r>
            <w:r>
              <w:t xml:space="preserve"> </w:t>
            </w:r>
            <w:r w:rsidRPr="00113FFB">
              <w:t>пожарной</w:t>
            </w:r>
            <w:r>
              <w:t xml:space="preserve"> </w:t>
            </w:r>
            <w:r w:rsidRPr="00113FFB">
              <w:t>безопасности</w:t>
            </w:r>
          </w:p>
        </w:tc>
        <w:tc>
          <w:tcPr>
            <w:tcW w:w="268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2.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  <w:shd w:val="clear" w:color="auto" w:fill="FFFFFF"/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Сведения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штатной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численности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организации</w:t>
            </w: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  <w:rPr>
                <w:b/>
                <w:bCs/>
              </w:rPr>
            </w:pPr>
          </w:p>
        </w:tc>
        <w:tc>
          <w:tcPr>
            <w:tcW w:w="1415" w:type="pct"/>
            <w:gridSpan w:val="3"/>
            <w:vMerge w:val="restart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Штатная численность</w:t>
            </w:r>
          </w:p>
        </w:tc>
        <w:tc>
          <w:tcPr>
            <w:tcW w:w="930" w:type="pct"/>
            <w:gridSpan w:val="6"/>
          </w:tcPr>
          <w:p w:rsidR="00743FE2" w:rsidRPr="00113FFB" w:rsidRDefault="00743FE2" w:rsidP="00F416A8">
            <w:pPr>
              <w:jc w:val="center"/>
            </w:pPr>
            <w:r w:rsidRPr="00113FFB">
              <w:t>Количество</w:t>
            </w:r>
            <w:r>
              <w:t xml:space="preserve"> </w:t>
            </w:r>
            <w:r>
              <w:br/>
            </w:r>
            <w:r w:rsidRPr="00113FFB">
              <w:t>(чел</w:t>
            </w:r>
            <w:r>
              <w:t>овек</w:t>
            </w:r>
            <w:r w:rsidRPr="00113FFB">
              <w:t>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Образовательный</w:t>
            </w:r>
            <w:r>
              <w:t xml:space="preserve"> </w:t>
            </w:r>
            <w:r w:rsidRPr="00113FFB">
              <w:t>уровень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  <w:rPr>
                <w:b/>
                <w:bCs/>
              </w:rPr>
            </w:pPr>
          </w:p>
        </w:tc>
        <w:tc>
          <w:tcPr>
            <w:tcW w:w="1415" w:type="pct"/>
            <w:gridSpan w:val="3"/>
            <w:vMerge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по</w:t>
            </w:r>
            <w:r>
              <w:t xml:space="preserve"> </w:t>
            </w:r>
            <w:r w:rsidRPr="00113FFB">
              <w:t>штату</w:t>
            </w: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в</w:t>
            </w:r>
            <w:r>
              <w:t xml:space="preserve"> </w:t>
            </w:r>
            <w:r w:rsidRPr="00113FFB">
              <w:t>на</w:t>
            </w:r>
            <w:r>
              <w:t>ли</w:t>
            </w:r>
            <w:r w:rsidRPr="00113FFB">
              <w:t>чии</w:t>
            </w: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  <w:r w:rsidRPr="00113FFB">
              <w:t>высшее</w:t>
            </w: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center"/>
            </w:pPr>
            <w:r w:rsidRPr="00113FFB">
              <w:t>среднее</w:t>
            </w:r>
            <w:r>
              <w:t xml:space="preserve"> </w:t>
            </w:r>
            <w:r>
              <w:br/>
            </w:r>
            <w:r w:rsidRPr="00113FFB">
              <w:t>специальное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>
              <w:t>с</w:t>
            </w:r>
            <w:r w:rsidRPr="00113FFB">
              <w:t>реднее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  <w:rPr>
                <w:b/>
                <w:bCs/>
              </w:rPr>
            </w:pPr>
            <w:r w:rsidRPr="00113FFB">
              <w:t>2.1.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Общая штатная численность организации,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2.2.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13FFB">
              <w:rPr>
                <w:sz w:val="24"/>
              </w:rPr>
              <w:t>едагогические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работники</w:t>
            </w: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  <w:rPr>
                <w:b/>
                <w:bCs/>
              </w:rPr>
            </w:pPr>
            <w:r w:rsidRPr="00113FFB">
              <w:t>2.3.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13FFB">
              <w:rPr>
                <w:sz w:val="24"/>
              </w:rPr>
              <w:t>едицинские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работники</w:t>
            </w: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2.4.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113FFB">
              <w:rPr>
                <w:sz w:val="24"/>
              </w:rPr>
              <w:t>аботники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пищеблока</w:t>
            </w: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  <w:rPr>
                <w:b/>
                <w:bCs/>
              </w:rPr>
            </w:pPr>
            <w:r w:rsidRPr="00113FFB">
              <w:t>2.5.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административно-хозяй</w:t>
            </w:r>
            <w:r>
              <w:rPr>
                <w:sz w:val="24"/>
              </w:rPr>
              <w:softHyphen/>
              <w:t>ст</w:t>
            </w:r>
            <w:r w:rsidRPr="00113FFB">
              <w:rPr>
                <w:sz w:val="24"/>
              </w:rPr>
              <w:t>венный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персонал</w:t>
            </w: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283B8C" w:rsidRDefault="00743FE2" w:rsidP="00F416A8">
            <w:pPr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Другие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какие)</w:t>
            </w:r>
          </w:p>
        </w:tc>
        <w:tc>
          <w:tcPr>
            <w:tcW w:w="521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409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1076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3.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Сведения</w:t>
            </w:r>
            <w:r>
              <w:t xml:space="preserve"> </w:t>
            </w:r>
            <w:r w:rsidRPr="00113FFB">
              <w:t>об</w:t>
            </w:r>
            <w:r>
              <w:t xml:space="preserve"> </w:t>
            </w:r>
            <w:r w:rsidRPr="00113FFB">
              <w:t>условиях</w:t>
            </w:r>
            <w:r>
              <w:t xml:space="preserve"> </w:t>
            </w:r>
            <w:r w:rsidRPr="00113FFB">
              <w:t>размещения</w:t>
            </w:r>
            <w:r>
              <w:t xml:space="preserve"> </w:t>
            </w:r>
            <w:r w:rsidRPr="00113FFB">
              <w:t>детей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01" w:type="pct"/>
            <w:gridSpan w:val="2"/>
            <w:vMerge w:val="restart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  <w:r w:rsidRPr="00113FFB">
              <w:rPr>
                <w:sz w:val="24"/>
              </w:rPr>
              <w:t>Характеристика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br/>
              <w:t>помещений</w:t>
            </w:r>
          </w:p>
        </w:tc>
        <w:tc>
          <w:tcPr>
            <w:tcW w:w="3212" w:type="pct"/>
            <w:gridSpan w:val="23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Спальные</w:t>
            </w:r>
            <w:r>
              <w:t xml:space="preserve"> </w:t>
            </w:r>
            <w:r w:rsidRPr="00113FFB">
              <w:t>помещения</w:t>
            </w:r>
            <w:r>
              <w:t xml:space="preserve"> </w:t>
            </w:r>
            <w:r w:rsidRPr="00113FFB">
              <w:t>(по</w:t>
            </w:r>
            <w:r>
              <w:t xml:space="preserve"> </w:t>
            </w:r>
            <w:r w:rsidRPr="00113FFB">
              <w:t>числу</w:t>
            </w:r>
            <w:r>
              <w:t xml:space="preserve"> </w:t>
            </w:r>
            <w:r w:rsidRPr="00113FFB">
              <w:t>этажей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помещений)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01" w:type="pct"/>
            <w:gridSpan w:val="2"/>
            <w:vMerge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9" w:type="pct"/>
            <w:gridSpan w:val="8"/>
          </w:tcPr>
          <w:p w:rsidR="00743FE2" w:rsidRPr="00113FFB" w:rsidRDefault="00743FE2" w:rsidP="00F416A8">
            <w:pPr>
              <w:jc w:val="center"/>
            </w:pPr>
            <w:r w:rsidRPr="00113FFB">
              <w:t>1</w:t>
            </w:r>
            <w:r>
              <w:t xml:space="preserve"> </w:t>
            </w:r>
            <w:r w:rsidRPr="00113FFB">
              <w:t>этаж</w:t>
            </w:r>
          </w:p>
        </w:tc>
        <w:tc>
          <w:tcPr>
            <w:tcW w:w="2252" w:type="pct"/>
            <w:gridSpan w:val="1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2</w:t>
            </w:r>
            <w:r>
              <w:t xml:space="preserve"> </w:t>
            </w:r>
            <w:r w:rsidRPr="00113FFB">
              <w:t>этаж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номер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спального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(строка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разбивается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количеству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помещений)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№ </w:t>
            </w:r>
            <w:r w:rsidRPr="00113FFB">
              <w:rPr>
                <w:sz w:val="24"/>
              </w:rPr>
              <w:t>1</w:t>
            </w: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center"/>
            </w:pPr>
            <w:r>
              <w:t>№ </w:t>
            </w:r>
            <w:r w:rsidRPr="00113FFB">
              <w:t>2</w:t>
            </w: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  <w:r>
              <w:t>№ </w:t>
            </w:r>
            <w:r w:rsidRPr="00113FFB">
              <w:t>1</w:t>
            </w: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  <w:r>
              <w:t>№ </w:t>
            </w:r>
            <w:r w:rsidRPr="00113FFB">
              <w:t>2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>
              <w:t>№ </w:t>
            </w:r>
            <w:r w:rsidRPr="00113FFB">
              <w:t>3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спального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(кв.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м)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высота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спального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(м)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коек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(шт</w:t>
            </w:r>
            <w:r>
              <w:rPr>
                <w:sz w:val="24"/>
              </w:rPr>
              <w:t>ук</w:t>
            </w:r>
            <w:r w:rsidRPr="00113FFB">
              <w:rPr>
                <w:sz w:val="24"/>
              </w:rPr>
              <w:t>)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последнего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ремонта,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капитальный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текущий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горячего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водо</w:t>
            </w:r>
            <w:r>
              <w:rPr>
                <w:sz w:val="24"/>
              </w:rPr>
              <w:t>снабжения (на этаже),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централизованное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децентрализованное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холодного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водо</w:t>
            </w:r>
            <w:r>
              <w:rPr>
                <w:sz w:val="24"/>
              </w:rPr>
              <w:t>снабжения (на этаже),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централизованное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децентрализованное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сушилок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lastRenderedPageBreak/>
              <w:t>одежды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обуви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кранов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умывальнике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(на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этаже)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5A5055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очков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туалете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(на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этаже)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C4279F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комнаты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личной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гигиены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C4279F" w:rsidRDefault="00743FE2" w:rsidP="00F416A8">
            <w:pPr>
              <w:jc w:val="center"/>
              <w:rPr>
                <w:lang w:val="es-E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камеры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хранения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личных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вещей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детей</w:t>
            </w:r>
          </w:p>
        </w:tc>
        <w:tc>
          <w:tcPr>
            <w:tcW w:w="535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gridSpan w:val="4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  <w:tc>
          <w:tcPr>
            <w:tcW w:w="715" w:type="pct"/>
            <w:gridSpan w:val="8"/>
          </w:tcPr>
          <w:p w:rsidR="00743FE2" w:rsidRPr="00113FFB" w:rsidRDefault="00743FE2" w:rsidP="00F416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061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4.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Обеспеченность</w:t>
            </w:r>
            <w:r>
              <w:t xml:space="preserve"> </w:t>
            </w:r>
            <w:r w:rsidRPr="00113FFB">
              <w:t>физкультурно-оздоровительными</w:t>
            </w:r>
            <w:r>
              <w:t xml:space="preserve"> </w:t>
            </w:r>
            <w:r w:rsidRPr="00113FFB">
              <w:t>сооружениями</w:t>
            </w: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01" w:type="pct"/>
            <w:gridSpan w:val="2"/>
          </w:tcPr>
          <w:p w:rsidR="00743FE2" w:rsidRPr="009E553F" w:rsidRDefault="00743FE2" w:rsidP="00F416A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9E553F">
              <w:rPr>
                <w:sz w:val="24"/>
              </w:rPr>
              <w:t>изкультурно-оздорови</w:t>
            </w:r>
            <w:r>
              <w:rPr>
                <w:sz w:val="24"/>
              </w:rPr>
              <w:softHyphen/>
            </w:r>
            <w:r w:rsidRPr="009E553F">
              <w:rPr>
                <w:sz w:val="24"/>
              </w:rPr>
              <w:t>тельн</w:t>
            </w:r>
            <w:r>
              <w:rPr>
                <w:sz w:val="24"/>
              </w:rPr>
              <w:t xml:space="preserve">ые </w:t>
            </w:r>
            <w:r w:rsidRPr="009E553F">
              <w:rPr>
                <w:sz w:val="24"/>
              </w:rPr>
              <w:t>сооружения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center"/>
            </w:pPr>
            <w:r w:rsidRPr="00113FFB">
              <w:t>Год</w:t>
            </w:r>
            <w:r>
              <w:t xml:space="preserve"> </w:t>
            </w:r>
            <w:r w:rsidRPr="00113FFB">
              <w:t>постройки</w:t>
            </w: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Площадь</w:t>
            </w:r>
            <w:r>
              <w:t xml:space="preserve"> (</w:t>
            </w:r>
            <w:r w:rsidRPr="00113FFB">
              <w:t>кв.</w:t>
            </w:r>
            <w:r>
              <w:t xml:space="preserve"> </w:t>
            </w:r>
            <w:r w:rsidRPr="00113FFB">
              <w:t>м</w:t>
            </w:r>
            <w:r>
              <w:t>)</w:t>
            </w: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center"/>
            </w:pPr>
            <w:r w:rsidRPr="00113FFB">
              <w:t>Степень</w:t>
            </w:r>
            <w:r>
              <w:t xml:space="preserve"> </w:t>
            </w:r>
            <w:r w:rsidRPr="00113FFB">
              <w:t>износа</w:t>
            </w:r>
            <w:r>
              <w:t xml:space="preserve"> (процентов)</w:t>
            </w: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На</w:t>
            </w:r>
            <w:r>
              <w:t xml:space="preserve"> </w:t>
            </w:r>
            <w:r w:rsidRPr="00113FFB">
              <w:t>какое</w:t>
            </w:r>
            <w:r>
              <w:t xml:space="preserve"> </w:t>
            </w:r>
            <w:r w:rsidRPr="00113FFB">
              <w:t>количество</w:t>
            </w:r>
            <w:r>
              <w:t xml:space="preserve"> </w:t>
            </w:r>
            <w:r w:rsidRPr="00113FFB">
              <w:t>детей</w:t>
            </w:r>
            <w:r>
              <w:t xml:space="preserve"> </w:t>
            </w:r>
            <w:r w:rsidRPr="00113FFB">
              <w:t>рассчитано</w:t>
            </w: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Год</w:t>
            </w:r>
            <w:r>
              <w:t xml:space="preserve"> </w:t>
            </w:r>
            <w:r w:rsidRPr="00113FFB">
              <w:t>последнего</w:t>
            </w:r>
            <w:r>
              <w:t xml:space="preserve"> </w:t>
            </w:r>
            <w:r w:rsidRPr="00113FFB">
              <w:t>капитального</w:t>
            </w:r>
            <w:r>
              <w:t xml:space="preserve"> </w:t>
            </w:r>
            <w:r w:rsidRPr="00113FFB">
              <w:t>ремонта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Площадка для </w:t>
            </w:r>
            <w:r w:rsidRPr="00113FFB">
              <w:rPr>
                <w:sz w:val="24"/>
              </w:rPr>
              <w:t>волейбола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Площадка для </w:t>
            </w:r>
            <w:r w:rsidRPr="00113FFB">
              <w:rPr>
                <w:sz w:val="24"/>
              </w:rPr>
              <w:t>баскетбола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Площадка для </w:t>
            </w:r>
            <w:r w:rsidRPr="00113FFB">
              <w:rPr>
                <w:sz w:val="24"/>
              </w:rPr>
              <w:t>бадминтона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Площадка для </w:t>
            </w:r>
            <w:r w:rsidRPr="00113FFB">
              <w:rPr>
                <w:sz w:val="24"/>
              </w:rPr>
              <w:t>настольного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тенниса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Площадка для </w:t>
            </w:r>
            <w:r w:rsidRPr="00113FFB">
              <w:rPr>
                <w:sz w:val="24"/>
              </w:rPr>
              <w:t>прыжков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длину,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высоту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0F1ACE" w:rsidRDefault="00743FE2" w:rsidP="00F416A8">
            <w:pPr>
              <w:jc w:val="center"/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113FFB">
              <w:rPr>
                <w:sz w:val="24"/>
              </w:rPr>
              <w:t>еговая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дорожка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113FFB">
              <w:rPr>
                <w:sz w:val="24"/>
              </w:rPr>
              <w:t>утбольное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поле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113FFB">
              <w:rPr>
                <w:sz w:val="24"/>
              </w:rPr>
              <w:t>ассейн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EA61D3" w:rsidRDefault="00743FE2" w:rsidP="00F416A8">
            <w:pPr>
              <w:jc w:val="center"/>
              <w:rPr>
                <w:lang w:val="en-US"/>
              </w:rPr>
            </w:pPr>
          </w:p>
        </w:tc>
        <w:tc>
          <w:tcPr>
            <w:tcW w:w="1401" w:type="pct"/>
            <w:gridSpan w:val="2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13FFB">
              <w:rPr>
                <w:sz w:val="24"/>
              </w:rPr>
              <w:t>ругие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какие)</w:t>
            </w:r>
          </w:p>
        </w:tc>
        <w:tc>
          <w:tcPr>
            <w:tcW w:w="581" w:type="pct"/>
            <w:gridSpan w:val="6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00" w:type="pct"/>
            <w:gridSpan w:val="3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593" w:type="pct"/>
            <w:gridSpan w:val="7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732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5.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Обеспеченность</w:t>
            </w:r>
            <w:r>
              <w:t xml:space="preserve"> </w:t>
            </w:r>
            <w:r w:rsidRPr="00113FFB">
              <w:t>объектами</w:t>
            </w:r>
            <w:r>
              <w:t xml:space="preserve"> </w:t>
            </w:r>
            <w:r w:rsidRPr="00113FFB">
              <w:t>культурно-массового</w:t>
            </w:r>
            <w:r>
              <w:t xml:space="preserve"> </w:t>
            </w:r>
            <w:r w:rsidRPr="00113FFB">
              <w:t>назначения</w:t>
            </w: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13FFB">
              <w:rPr>
                <w:sz w:val="24"/>
              </w:rPr>
              <w:t>инозал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мест)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113FFB">
              <w:rPr>
                <w:sz w:val="24"/>
              </w:rPr>
              <w:t>иблиотека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мест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читальном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зале)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113FFB">
              <w:rPr>
                <w:sz w:val="24"/>
              </w:rPr>
              <w:t>гровые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комнаты,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кружков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количество)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113FFB">
              <w:rPr>
                <w:sz w:val="24"/>
              </w:rPr>
              <w:t>ктовый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зал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(крытая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эстрада),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посадочных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мест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113FFB">
              <w:rPr>
                <w:sz w:val="24"/>
              </w:rPr>
              <w:t>етняя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эстрада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(открытая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площадка)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113FFB">
              <w:rPr>
                <w:sz w:val="24"/>
              </w:rPr>
              <w:t>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аттракционов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113FFB">
              <w:rPr>
                <w:sz w:val="24"/>
              </w:rPr>
              <w:t>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необходимой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литературы,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игр,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инвентаря,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оборудования,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снаряжения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досуга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возрастом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детей,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компьютерной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техники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6.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Обеспеченность</w:t>
            </w:r>
            <w:r>
              <w:t xml:space="preserve"> </w:t>
            </w:r>
            <w:r w:rsidRPr="00113FFB">
              <w:t>объектами</w:t>
            </w:r>
            <w:r>
              <w:t xml:space="preserve"> </w:t>
            </w:r>
            <w:r w:rsidRPr="00113FFB">
              <w:t>медицинского</w:t>
            </w:r>
            <w:r>
              <w:t xml:space="preserve"> </w:t>
            </w:r>
            <w:r w:rsidRPr="00113FFB">
              <w:t>назначения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7335F3" w:rsidRDefault="00743FE2" w:rsidP="00F416A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335F3">
              <w:rPr>
                <w:sz w:val="24"/>
              </w:rPr>
              <w:t>бъект</w:t>
            </w:r>
            <w:r>
              <w:rPr>
                <w:sz w:val="24"/>
              </w:rPr>
              <w:t xml:space="preserve">ы </w:t>
            </w:r>
            <w:r w:rsidRPr="007335F3">
              <w:rPr>
                <w:sz w:val="24"/>
              </w:rPr>
              <w:t>медицинского</w:t>
            </w:r>
            <w:r>
              <w:rPr>
                <w:sz w:val="24"/>
              </w:rPr>
              <w:t xml:space="preserve"> </w:t>
            </w:r>
            <w:r w:rsidRPr="007335F3">
              <w:rPr>
                <w:sz w:val="24"/>
              </w:rPr>
              <w:t>назначения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center"/>
            </w:pPr>
            <w:r>
              <w:t>Коли</w:t>
            </w:r>
            <w:r w:rsidRPr="00113FFB">
              <w:t>чество</w:t>
            </w: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  <w:r w:rsidRPr="00113FFB">
              <w:t>Площадь</w:t>
            </w:r>
            <w:r>
              <w:t xml:space="preserve"> (</w:t>
            </w:r>
            <w:r w:rsidRPr="00113FFB">
              <w:t>кв.</w:t>
            </w:r>
            <w:r>
              <w:t xml:space="preserve"> м)</w:t>
            </w: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  <w:r>
              <w:t>Сте</w:t>
            </w:r>
            <w:r w:rsidRPr="00113FFB">
              <w:t>пень</w:t>
            </w:r>
            <w:r>
              <w:t xml:space="preserve"> </w:t>
            </w:r>
            <w:r w:rsidRPr="00113FFB">
              <w:t>износа</w:t>
            </w:r>
            <w:r>
              <w:t xml:space="preserve"> (</w:t>
            </w:r>
            <w:proofErr w:type="gramStart"/>
            <w:r w:rsidRPr="00113FFB">
              <w:t>в</w:t>
            </w:r>
            <w:proofErr w:type="gramEnd"/>
            <w:r>
              <w:t xml:space="preserve"> процентов)</w:t>
            </w: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  <w:proofErr w:type="gramStart"/>
            <w:r>
              <w:t>Осна</w:t>
            </w:r>
            <w:r w:rsidRPr="00113FFB">
              <w:t>щен</w:t>
            </w:r>
            <w:proofErr w:type="gramEnd"/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соответствии</w:t>
            </w:r>
            <w:r>
              <w:t xml:space="preserve"> </w:t>
            </w:r>
            <w:r w:rsidRPr="00113FFB">
              <w:t>с</w:t>
            </w:r>
            <w:r>
              <w:t xml:space="preserve"> </w:t>
            </w:r>
            <w:r w:rsidRPr="00113FFB">
              <w:t>нормами</w:t>
            </w:r>
            <w:r>
              <w:t xml:space="preserve"> (</w:t>
            </w:r>
            <w:r w:rsidRPr="00113FFB">
              <w:t>да/</w:t>
            </w:r>
            <w:r>
              <w:br/>
            </w:r>
            <w:r w:rsidRPr="00113FFB">
              <w:t>нет</w:t>
            </w:r>
            <w:r>
              <w:t>)</w:t>
            </w: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Год</w:t>
            </w:r>
            <w:r>
              <w:t xml:space="preserve"> </w:t>
            </w:r>
            <w:r w:rsidRPr="00113FFB">
              <w:t>по</w:t>
            </w:r>
            <w:r>
              <w:t>строй</w:t>
            </w:r>
            <w:r w:rsidRPr="00113FFB">
              <w:t>ки</w:t>
            </w:r>
            <w:r>
              <w:t xml:space="preserve"> </w:t>
            </w:r>
            <w:r w:rsidRPr="00113FFB">
              <w:t>(ввода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эксплуатацию)</w:t>
            </w: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Год</w:t>
            </w:r>
            <w:r>
              <w:t xml:space="preserve"> </w:t>
            </w:r>
            <w:r w:rsidRPr="00113FFB">
              <w:t>по</w:t>
            </w:r>
            <w:r>
              <w:t>след</w:t>
            </w:r>
            <w:r w:rsidRPr="00113FFB">
              <w:t>него</w:t>
            </w:r>
            <w:r>
              <w:t xml:space="preserve"> </w:t>
            </w:r>
            <w:r w:rsidRPr="00113FFB">
              <w:t>капитального</w:t>
            </w:r>
            <w:r>
              <w:t xml:space="preserve"> </w:t>
            </w:r>
            <w:r w:rsidRPr="00113FFB">
              <w:t>ремонта</w:t>
            </w: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6.1.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Медпункт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кабинет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врача-педиатра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процедурная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комната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медицинской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сестры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кабинет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зубного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врача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туалет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умывальником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шлюзе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6.2.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Изолятор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палата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капельных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инфекций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палата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кишечных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инфекций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палата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бокса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right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коек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палатах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процедурная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буфетная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душевая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больных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детей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помещение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обработки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хранения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уборочного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инвентаря,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приготовления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дезрастворов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санитарный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узел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6.3.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специализированного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санитарного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транспорта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Х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6.4.</w:t>
            </w:r>
          </w:p>
        </w:tc>
        <w:tc>
          <w:tcPr>
            <w:tcW w:w="1415" w:type="pct"/>
            <w:gridSpan w:val="3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Другие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какие)</w:t>
            </w:r>
          </w:p>
        </w:tc>
        <w:tc>
          <w:tcPr>
            <w:tcW w:w="539" w:type="pct"/>
            <w:gridSpan w:val="4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668" w:type="pct"/>
            <w:gridSpan w:val="6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07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487" w:type="pct"/>
            <w:gridSpan w:val="4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74" w:type="pct"/>
            <w:gridSpan w:val="3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230DBC" w:rsidRDefault="00743FE2" w:rsidP="00F416A8">
            <w:pPr>
              <w:jc w:val="center"/>
            </w:pPr>
            <w:r w:rsidRPr="00230DBC">
              <w:t>7.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Обеспеченность</w:t>
            </w:r>
            <w:r>
              <w:t xml:space="preserve"> </w:t>
            </w:r>
            <w:r w:rsidRPr="00113FFB">
              <w:t>объектами</w:t>
            </w:r>
            <w:r>
              <w:t xml:space="preserve"> </w:t>
            </w:r>
            <w:r w:rsidRPr="00113FFB">
              <w:t>хозяйственно-бытового</w:t>
            </w:r>
            <w:r>
              <w:t xml:space="preserve"> </w:t>
            </w:r>
            <w:r w:rsidRPr="00113FFB">
              <w:t>назначения</w:t>
            </w: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7.1.</w:t>
            </w: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r w:rsidRPr="00113FFB">
              <w:t>Характеристика</w:t>
            </w:r>
            <w:r>
              <w:t xml:space="preserve"> </w:t>
            </w:r>
            <w:r w:rsidRPr="00113FFB">
              <w:t>банно-прачечного</w:t>
            </w:r>
            <w:r>
              <w:t xml:space="preserve"> </w:t>
            </w:r>
            <w:r w:rsidRPr="00113FFB">
              <w:t>блока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Количественный</w:t>
            </w:r>
            <w:r>
              <w:t xml:space="preserve"> </w:t>
            </w:r>
            <w:r w:rsidRPr="00113FFB">
              <w:t>показатель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проектная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мощность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год последнего ремонта,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</w:t>
            </w:r>
            <w:r>
              <w:rPr>
                <w:sz w:val="24"/>
              </w:rPr>
              <w:t>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капитальный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текущий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горячего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водос</w:t>
            </w:r>
            <w:r>
              <w:rPr>
                <w:sz w:val="24"/>
              </w:rPr>
              <w:t>набжения,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децентрализованное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</w:t>
            </w:r>
            <w:r>
              <w:rPr>
                <w:sz w:val="24"/>
              </w:rPr>
              <w:t>аличие холодного водоснабжения,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децентрализованное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душевых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сеток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технологического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оборудования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прачечной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отсутствует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технологическое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оборудование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какое)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7.2.</w:t>
            </w: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состоянии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пищеблока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проектная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мощность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год последнего ремонта,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капитальный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косметический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обеденных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залов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посадочных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мест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смен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питающихся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обеспеченность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столовой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посудой,</w:t>
            </w:r>
            <w:r>
              <w:rPr>
                <w:sz w:val="24"/>
              </w:rPr>
              <w:t xml:space="preserve"> процентов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обеспеченность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кухонной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посудой,</w:t>
            </w:r>
            <w:r>
              <w:rPr>
                <w:sz w:val="24"/>
              </w:rPr>
              <w:t xml:space="preserve"> процентов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наличие горячего водоснабжения,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децентрализованное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</w:t>
            </w:r>
            <w:r>
              <w:rPr>
                <w:sz w:val="24"/>
              </w:rPr>
              <w:t>аличие холодного водоснабжения,</w:t>
            </w:r>
            <w:r>
              <w:rPr>
                <w:sz w:val="24"/>
              </w:rPr>
              <w:br/>
            </w:r>
            <w:r w:rsidRPr="00113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числе: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децентрализованное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технология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мытья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посуды: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посудомоечной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машины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посудомоечные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ванны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(количество)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производственных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(цехов)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отсутствуют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производственные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помещения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какие)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технологического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оборудования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отсутствует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технологическое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оборудование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какое)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холодильного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оборудования: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охлаждаемые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(низкотемпературные)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камеры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2345" w:type="pct"/>
            <w:gridSpan w:val="9"/>
          </w:tcPr>
          <w:p w:rsidR="00743FE2" w:rsidRPr="00113FFB" w:rsidRDefault="00743FE2" w:rsidP="00F416A8">
            <w:pPr>
              <w:pStyle w:val="a4"/>
              <w:rPr>
                <w:sz w:val="24"/>
              </w:rPr>
            </w:pPr>
            <w:r w:rsidRPr="00113FFB">
              <w:rPr>
                <w:sz w:val="24"/>
              </w:rPr>
              <w:t>бытовые</w:t>
            </w:r>
            <w:r>
              <w:rPr>
                <w:sz w:val="24"/>
              </w:rPr>
              <w:t xml:space="preserve"> </w:t>
            </w:r>
            <w:r w:rsidRPr="00113FFB">
              <w:rPr>
                <w:sz w:val="24"/>
              </w:rPr>
              <w:t>холодильники</w:t>
            </w:r>
          </w:p>
        </w:tc>
        <w:tc>
          <w:tcPr>
            <w:tcW w:w="2267" w:type="pct"/>
            <w:gridSpan w:val="1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  <w:rPr>
                <w:highlight w:val="yellow"/>
              </w:rPr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7.3.</w:t>
            </w:r>
          </w:p>
        </w:tc>
        <w:tc>
          <w:tcPr>
            <w:tcW w:w="1747" w:type="pct"/>
            <w:gridSpan w:val="4"/>
            <w:vMerge w:val="restart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Водоснабжение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(отметить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ячейке)</w:t>
            </w:r>
          </w:p>
        </w:tc>
        <w:tc>
          <w:tcPr>
            <w:tcW w:w="833" w:type="pct"/>
            <w:gridSpan w:val="8"/>
          </w:tcPr>
          <w:p w:rsidR="00743FE2" w:rsidRPr="00113FFB" w:rsidRDefault="00743FE2" w:rsidP="00F416A8">
            <w:pPr>
              <w:jc w:val="center"/>
            </w:pPr>
            <w:proofErr w:type="gramStart"/>
            <w:r>
              <w:rPr>
                <w:bCs/>
              </w:rPr>
              <w:t>централи</w:t>
            </w:r>
            <w:r w:rsidRPr="00113FFB">
              <w:rPr>
                <w:bCs/>
              </w:rPr>
              <w:t>зованное</w:t>
            </w:r>
            <w:proofErr w:type="gramEnd"/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местного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водопровода</w:t>
            </w:r>
          </w:p>
        </w:tc>
        <w:tc>
          <w:tcPr>
            <w:tcW w:w="936" w:type="pct"/>
            <w:gridSpan w:val="8"/>
          </w:tcPr>
          <w:p w:rsidR="00743FE2" w:rsidRPr="00113FFB" w:rsidRDefault="00743FE2" w:rsidP="00F416A8">
            <w:pPr>
              <w:jc w:val="center"/>
            </w:pPr>
            <w:r>
              <w:rPr>
                <w:bCs/>
              </w:rPr>
              <w:t>централизо</w:t>
            </w:r>
            <w:r w:rsidRPr="00113FFB">
              <w:rPr>
                <w:bCs/>
              </w:rPr>
              <w:t>ванное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артскважины</w:t>
            </w:r>
          </w:p>
        </w:tc>
        <w:tc>
          <w:tcPr>
            <w:tcW w:w="1097" w:type="pct"/>
            <w:gridSpan w:val="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привозная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(бутилированная)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вода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  <w:vMerge/>
          </w:tcPr>
          <w:p w:rsidR="00743FE2" w:rsidRPr="00113FFB" w:rsidRDefault="00743FE2" w:rsidP="00F416A8">
            <w:pPr>
              <w:rPr>
                <w:bCs/>
              </w:rPr>
            </w:pPr>
          </w:p>
        </w:tc>
        <w:tc>
          <w:tcPr>
            <w:tcW w:w="833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936" w:type="pct"/>
            <w:gridSpan w:val="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097" w:type="pct"/>
            <w:gridSpan w:val="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7.4.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Наличие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емкости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запаса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воды,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куб.</w:t>
            </w:r>
            <w:r>
              <w:rPr>
                <w:bCs/>
              </w:rPr>
              <w:t xml:space="preserve"> </w:t>
            </w:r>
            <w:proofErr w:type="gramStart"/>
            <w:r w:rsidRPr="00113FFB">
              <w:rPr>
                <w:bCs/>
              </w:rPr>
              <w:t>м</w:t>
            </w:r>
            <w:proofErr w:type="gramEnd"/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7.5.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Горячее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водоснабжение: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наличие,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тип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7.6.</w:t>
            </w:r>
          </w:p>
        </w:tc>
        <w:tc>
          <w:tcPr>
            <w:tcW w:w="1747" w:type="pct"/>
            <w:gridSpan w:val="4"/>
            <w:vMerge w:val="restart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Канализация</w:t>
            </w:r>
          </w:p>
        </w:tc>
        <w:tc>
          <w:tcPr>
            <w:tcW w:w="1254" w:type="pct"/>
            <w:gridSpan w:val="11"/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централизованная</w:t>
            </w:r>
          </w:p>
        </w:tc>
        <w:tc>
          <w:tcPr>
            <w:tcW w:w="1611" w:type="pct"/>
            <w:gridSpan w:val="10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rPr>
                <w:bCs/>
              </w:rPr>
              <w:t>выгребного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типа</w:t>
            </w: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  <w:vMerge/>
          </w:tcPr>
          <w:p w:rsidR="00743FE2" w:rsidRPr="00113FFB" w:rsidRDefault="00743FE2" w:rsidP="00F416A8">
            <w:pPr>
              <w:rPr>
                <w:bCs/>
              </w:rPr>
            </w:pPr>
          </w:p>
        </w:tc>
        <w:tc>
          <w:tcPr>
            <w:tcW w:w="1254" w:type="pct"/>
            <w:gridSpan w:val="11"/>
          </w:tcPr>
          <w:p w:rsidR="00743FE2" w:rsidRPr="00113FFB" w:rsidRDefault="00743FE2" w:rsidP="00F416A8">
            <w:pPr>
              <w:jc w:val="both"/>
            </w:pPr>
          </w:p>
        </w:tc>
        <w:tc>
          <w:tcPr>
            <w:tcW w:w="1611" w:type="pct"/>
            <w:gridSpan w:val="10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right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7.7.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Площадки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мусора,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их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оборудование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7.8.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Газоснабжение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8.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suppressAutoHyphens/>
              <w:jc w:val="center"/>
            </w:pPr>
            <w:r w:rsidRPr="00113FFB">
              <w:t>Основные</w:t>
            </w:r>
            <w:r>
              <w:t xml:space="preserve"> </w:t>
            </w:r>
            <w:r w:rsidRPr="00113FFB">
              <w:t>характеристики</w:t>
            </w:r>
            <w:r>
              <w:t xml:space="preserve"> </w:t>
            </w:r>
            <w:r w:rsidRPr="00113FFB">
              <w:t>доступности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для</w:t>
            </w:r>
            <w:r>
              <w:t xml:space="preserve"> </w:t>
            </w:r>
            <w:r w:rsidRPr="00113FFB">
              <w:t>лиц</w:t>
            </w:r>
            <w:r>
              <w:t xml:space="preserve"> </w:t>
            </w:r>
            <w:r w:rsidRPr="00113FFB">
              <w:t>с</w:t>
            </w:r>
            <w:r>
              <w:t xml:space="preserve"> </w:t>
            </w:r>
            <w:r w:rsidRPr="00113FFB">
              <w:t>ограниченными</w:t>
            </w:r>
            <w:r>
              <w:t xml:space="preserve"> </w:t>
            </w:r>
            <w:r w:rsidRPr="00113FFB">
              <w:t>возможностями</w:t>
            </w:r>
            <w:r>
              <w:t xml:space="preserve"> </w:t>
            </w:r>
            <w:r w:rsidRPr="00113FFB">
              <w:t>с</w:t>
            </w:r>
            <w:r>
              <w:t xml:space="preserve"> </w:t>
            </w:r>
            <w:r w:rsidRPr="00113FFB">
              <w:t>учетом</w:t>
            </w:r>
            <w:r>
              <w:t xml:space="preserve"> </w:t>
            </w:r>
            <w:r w:rsidRPr="00113FFB">
              <w:t>особых</w:t>
            </w:r>
            <w:r>
              <w:t xml:space="preserve"> </w:t>
            </w:r>
            <w:r w:rsidRPr="00113FFB">
              <w:t>потребностей</w:t>
            </w:r>
            <w:r>
              <w:t xml:space="preserve"> </w:t>
            </w:r>
            <w:r w:rsidRPr="00113FFB">
              <w:t>детей-инвалидов</w:t>
            </w:r>
            <w:r>
              <w:t xml:space="preserve"> </w:t>
            </w:r>
            <w:r w:rsidRPr="00113FFB">
              <w:t>(данный</w:t>
            </w:r>
            <w:r>
              <w:t xml:space="preserve"> </w:t>
            </w:r>
            <w:r w:rsidRPr="00113FFB">
              <w:t>раздел</w:t>
            </w:r>
            <w:r>
              <w:t xml:space="preserve"> </w:t>
            </w:r>
            <w:r w:rsidRPr="00113FFB">
              <w:t>заполняется</w:t>
            </w:r>
            <w:r>
              <w:t xml:space="preserve"> </w:t>
            </w:r>
            <w:r w:rsidRPr="00113FFB">
              <w:t>при</w:t>
            </w:r>
            <w:r>
              <w:t xml:space="preserve"> </w:t>
            </w:r>
            <w:r w:rsidRPr="00113FFB">
              <w:t>наличии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лагере</w:t>
            </w:r>
            <w:r>
              <w:t xml:space="preserve"> </w:t>
            </w:r>
            <w:r w:rsidRPr="00113FFB">
              <w:t>созданных</w:t>
            </w:r>
            <w:r>
              <w:t xml:space="preserve"> </w:t>
            </w:r>
            <w:r w:rsidRPr="00113FFB">
              <w:t>условий</w:t>
            </w:r>
            <w:r>
              <w:t xml:space="preserve"> </w:t>
            </w:r>
            <w:r w:rsidRPr="00113FFB">
              <w:t>доступности,</w:t>
            </w:r>
            <w:r>
              <w:t xml:space="preserve"> </w:t>
            </w:r>
            <w:r w:rsidRPr="00113FFB">
              <w:t>указанных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данном</w:t>
            </w:r>
            <w:r>
              <w:t xml:space="preserve"> </w:t>
            </w:r>
            <w:r w:rsidRPr="00113FFB">
              <w:t>разделе)</w:t>
            </w: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8.1.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Доступность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инфраструктуры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организации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лиц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ограниченными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возможностями,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113FFB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том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числе: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территория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здания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сооружения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водные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объекты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автотранспорт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 w:val="restar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8.2.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Наличие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профильных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групп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детей-инвалидов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(по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слуху;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зрению;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нарушениями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опорно-двигательного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аппарата;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задержкой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умственного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развития)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учетом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особых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потребностей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детей-инвалидов: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численность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vMerge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профиль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работы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8.3.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Наличие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возможности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организации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совместного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отдыха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детей-инвалидов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их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родителей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8.4.</w:t>
            </w:r>
          </w:p>
        </w:tc>
        <w:tc>
          <w:tcPr>
            <w:tcW w:w="1747" w:type="pct"/>
            <w:gridSpan w:val="4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Доступность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информации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(наличие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специализированной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литературы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proofErr w:type="gramStart"/>
            <w:r w:rsidRPr="00113FFB">
              <w:rPr>
                <w:bCs/>
              </w:rPr>
              <w:t>слабовидящих</w:t>
            </w:r>
            <w:proofErr w:type="gramEnd"/>
            <w:r w:rsidRPr="00113FF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наличие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сурдопереводчиков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слабослышащих)</w:t>
            </w:r>
          </w:p>
        </w:tc>
        <w:tc>
          <w:tcPr>
            <w:tcW w:w="2866" w:type="pct"/>
            <w:gridSpan w:val="21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both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9.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Стоимость</w:t>
            </w:r>
            <w:r>
              <w:t xml:space="preserve"> </w:t>
            </w:r>
            <w:r w:rsidRPr="00113FFB">
              <w:t>предоставляемых</w:t>
            </w:r>
            <w:r>
              <w:t xml:space="preserve"> </w:t>
            </w:r>
            <w:r w:rsidRPr="00113FFB">
              <w:t>услуг,</w:t>
            </w:r>
            <w:r>
              <w:t xml:space="preserve"> </w:t>
            </w:r>
            <w:r w:rsidRPr="00113FFB">
              <w:t>рублей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285" w:type="pct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  <w:r w:rsidRPr="00113FFB">
              <w:t>Предыдущий</w:t>
            </w:r>
            <w:r>
              <w:t xml:space="preserve"> </w:t>
            </w:r>
            <w:r w:rsidRPr="00113FFB">
              <w:t>год</w:t>
            </w: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Текущий</w:t>
            </w:r>
            <w:r>
              <w:t xml:space="preserve"> </w:t>
            </w:r>
            <w:r w:rsidRPr="00113FFB">
              <w:t>год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9.1.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t>Стоимость</w:t>
            </w:r>
            <w:r>
              <w:t xml:space="preserve"> </w:t>
            </w:r>
            <w:r w:rsidRPr="00113FFB">
              <w:t>путевки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9.2.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t>Стоимость</w:t>
            </w:r>
            <w:r>
              <w:t xml:space="preserve"> </w:t>
            </w:r>
            <w:r w:rsidRPr="00113FFB">
              <w:t>койко-дня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9.3.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t>Стоимость</w:t>
            </w:r>
            <w:r>
              <w:t xml:space="preserve"> </w:t>
            </w:r>
            <w:r w:rsidRPr="00113FFB">
              <w:t>питания</w:t>
            </w:r>
            <w:r>
              <w:t xml:space="preserve"> </w:t>
            </w:r>
            <w:r w:rsidRPr="00113FFB">
              <w:t>в</w:t>
            </w:r>
            <w:r>
              <w:t xml:space="preserve"> </w:t>
            </w:r>
            <w:r w:rsidRPr="00113FFB">
              <w:t>день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Финансовые</w:t>
            </w:r>
            <w:r>
              <w:t xml:space="preserve"> </w:t>
            </w:r>
            <w:r w:rsidRPr="00113FFB">
              <w:t>расходы</w:t>
            </w:r>
            <w:r>
              <w:t xml:space="preserve">, тыс. </w:t>
            </w:r>
            <w:r w:rsidRPr="00113FFB">
              <w:t>рублей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285" w:type="pct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  <w:r w:rsidRPr="00113FFB">
              <w:t>Предыдущий</w:t>
            </w:r>
            <w:r>
              <w:t xml:space="preserve"> </w:t>
            </w:r>
            <w:r w:rsidRPr="00113FFB">
              <w:t>год</w:t>
            </w: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Текущий</w:t>
            </w:r>
            <w:r>
              <w:t xml:space="preserve"> </w:t>
            </w:r>
            <w:r w:rsidRPr="00113FFB">
              <w:t>год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10.1.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t>Капитальный</w:t>
            </w:r>
            <w:r>
              <w:t xml:space="preserve"> </w:t>
            </w:r>
            <w:r w:rsidRPr="00113FFB">
              <w:t>ремонт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10.2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t>Текущий</w:t>
            </w:r>
            <w:r>
              <w:t xml:space="preserve"> </w:t>
            </w:r>
            <w:r w:rsidRPr="00113FFB">
              <w:t>ремонт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10.3.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t>Обеспечение</w:t>
            </w:r>
            <w:r>
              <w:t xml:space="preserve"> </w:t>
            </w:r>
            <w:r w:rsidRPr="00113FFB">
              <w:t>безопасности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10.4.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rPr>
                <w:bCs/>
              </w:rPr>
              <w:t>Оснащение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мягким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инвентарем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10.5.</w:t>
            </w:r>
          </w:p>
        </w:tc>
        <w:tc>
          <w:tcPr>
            <w:tcW w:w="1285" w:type="pct"/>
          </w:tcPr>
          <w:p w:rsidR="00743FE2" w:rsidRPr="00113FFB" w:rsidRDefault="00743FE2" w:rsidP="00F416A8">
            <w:r w:rsidRPr="00113FFB">
              <w:rPr>
                <w:bCs/>
              </w:rPr>
              <w:t>Оснащение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пищеблока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10.6</w:t>
            </w:r>
          </w:p>
        </w:tc>
        <w:tc>
          <w:tcPr>
            <w:tcW w:w="1285" w:type="pct"/>
          </w:tcPr>
          <w:p w:rsidR="00743FE2" w:rsidRPr="00113FFB" w:rsidRDefault="00743FE2" w:rsidP="00F416A8">
            <w:pPr>
              <w:rPr>
                <w:bCs/>
              </w:rPr>
            </w:pPr>
            <w:r w:rsidRPr="00113FFB">
              <w:rPr>
                <w:bCs/>
              </w:rPr>
              <w:t>Другие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(указать</w:t>
            </w:r>
            <w:r>
              <w:rPr>
                <w:bCs/>
              </w:rPr>
              <w:t xml:space="preserve"> </w:t>
            </w:r>
            <w:r w:rsidRPr="00113FFB">
              <w:rPr>
                <w:bCs/>
              </w:rPr>
              <w:t>какие)</w:t>
            </w: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285" w:type="pct"/>
          </w:tcPr>
          <w:p w:rsidR="00743FE2" w:rsidRPr="00113FFB" w:rsidRDefault="00743FE2" w:rsidP="00F416A8">
            <w:pPr>
              <w:rPr>
                <w:bCs/>
              </w:rPr>
            </w:pP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285" w:type="pct"/>
          </w:tcPr>
          <w:p w:rsidR="00743FE2" w:rsidRPr="00113FFB" w:rsidRDefault="00743FE2" w:rsidP="00F416A8">
            <w:pPr>
              <w:rPr>
                <w:bCs/>
              </w:rPr>
            </w:pPr>
          </w:p>
        </w:tc>
        <w:tc>
          <w:tcPr>
            <w:tcW w:w="1973" w:type="pct"/>
            <w:gridSpan w:val="18"/>
          </w:tcPr>
          <w:p w:rsidR="00743FE2" w:rsidRPr="00113FFB" w:rsidRDefault="00743FE2" w:rsidP="00F416A8">
            <w:pPr>
              <w:jc w:val="center"/>
            </w:pPr>
          </w:p>
        </w:tc>
        <w:tc>
          <w:tcPr>
            <w:tcW w:w="1355" w:type="pct"/>
            <w:gridSpan w:val="6"/>
            <w:tcBorders>
              <w:righ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11.*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r w:rsidRPr="00113FFB">
              <w:t>Профиль</w:t>
            </w:r>
            <w:r>
              <w:t xml:space="preserve"> </w:t>
            </w:r>
            <w:r w:rsidRPr="00113FFB">
              <w:t>организации</w:t>
            </w:r>
            <w:r>
              <w:t xml:space="preserve"> </w:t>
            </w:r>
            <w:r w:rsidRPr="00113FFB">
              <w:t>(указать)</w:t>
            </w:r>
          </w:p>
        </w:tc>
      </w:tr>
      <w:tr w:rsidR="00743FE2" w:rsidRPr="00113FFB" w:rsidTr="00F416A8">
        <w:tc>
          <w:tcPr>
            <w:tcW w:w="387" w:type="pct"/>
            <w:tcBorders>
              <w:left w:val="single" w:sz="4" w:space="0" w:color="auto"/>
            </w:tcBorders>
          </w:tcPr>
          <w:p w:rsidR="00743FE2" w:rsidRPr="00113FFB" w:rsidRDefault="00743FE2" w:rsidP="00F416A8">
            <w:pPr>
              <w:jc w:val="center"/>
            </w:pPr>
            <w:r w:rsidRPr="00113FFB">
              <w:t>12.*</w:t>
            </w:r>
          </w:p>
        </w:tc>
        <w:tc>
          <w:tcPr>
            <w:tcW w:w="4613" w:type="pct"/>
            <w:gridSpan w:val="25"/>
            <w:tcBorders>
              <w:right w:val="single" w:sz="4" w:space="0" w:color="auto"/>
            </w:tcBorders>
          </w:tcPr>
          <w:p w:rsidR="00743FE2" w:rsidRPr="00113FFB" w:rsidRDefault="00743FE2" w:rsidP="00F416A8">
            <w:r w:rsidRPr="00113FFB">
              <w:t>Медицинские</w:t>
            </w:r>
            <w:r>
              <w:t xml:space="preserve"> </w:t>
            </w:r>
            <w:r w:rsidRPr="00113FFB">
              <w:t>услуги</w:t>
            </w:r>
            <w:r>
              <w:t xml:space="preserve"> </w:t>
            </w:r>
            <w:r w:rsidRPr="00113FFB">
              <w:t>и</w:t>
            </w:r>
            <w:r>
              <w:t xml:space="preserve"> </w:t>
            </w:r>
            <w:r w:rsidRPr="00113FFB">
              <w:t>процедуры</w:t>
            </w:r>
            <w:r>
              <w:t xml:space="preserve"> </w:t>
            </w:r>
            <w:r w:rsidRPr="00113FFB">
              <w:t>(указать</w:t>
            </w:r>
            <w:r>
              <w:t xml:space="preserve"> </w:t>
            </w:r>
            <w:r w:rsidRPr="00113FFB">
              <w:t>какие)</w:t>
            </w:r>
          </w:p>
        </w:tc>
      </w:tr>
    </w:tbl>
    <w:p w:rsidR="00743FE2" w:rsidRDefault="00743FE2" w:rsidP="00F416A8">
      <w:pPr>
        <w:suppressAutoHyphens/>
        <w:ind w:firstLine="709"/>
        <w:jc w:val="both"/>
      </w:pPr>
    </w:p>
    <w:p w:rsidR="00743FE2" w:rsidRPr="00113FFB" w:rsidRDefault="00743FE2" w:rsidP="00F416A8">
      <w:pPr>
        <w:suppressAutoHyphens/>
        <w:ind w:firstLine="709"/>
        <w:jc w:val="both"/>
      </w:pPr>
    </w:p>
    <w:p w:rsidR="00743FE2" w:rsidRPr="00113FFB" w:rsidRDefault="00743FE2" w:rsidP="00F416A8">
      <w:pPr>
        <w:suppressAutoHyphens/>
        <w:ind w:firstLine="709"/>
        <w:jc w:val="both"/>
      </w:pPr>
    </w:p>
    <w:p w:rsidR="00743FE2" w:rsidRPr="00113FFB" w:rsidRDefault="00743FE2" w:rsidP="00F416A8">
      <w:pPr>
        <w:tabs>
          <w:tab w:val="right" w:pos="9921"/>
        </w:tabs>
        <w:suppressAutoHyphens/>
      </w:pPr>
      <w:r w:rsidRPr="00113FFB">
        <w:t>Руководитель</w:t>
      </w:r>
      <w:r>
        <w:t xml:space="preserve"> организации</w:t>
      </w:r>
      <w:r>
        <w:tab/>
      </w:r>
      <w:r w:rsidRPr="00113FFB">
        <w:t>____________</w:t>
      </w:r>
      <w:r>
        <w:t xml:space="preserve"> </w:t>
      </w:r>
      <w:r w:rsidRPr="00113FFB">
        <w:t>________________________</w:t>
      </w:r>
    </w:p>
    <w:p w:rsidR="00743FE2" w:rsidRPr="00380BD4" w:rsidRDefault="00743FE2" w:rsidP="00F416A8">
      <w:pPr>
        <w:tabs>
          <w:tab w:val="center" w:pos="6237"/>
          <w:tab w:val="center" w:pos="8505"/>
        </w:tabs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80BD4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380BD4">
        <w:rPr>
          <w:sz w:val="20"/>
          <w:szCs w:val="20"/>
        </w:rPr>
        <w:t>(расшифровка подписи)</w:t>
      </w:r>
    </w:p>
    <w:p w:rsidR="00743FE2" w:rsidRPr="00113FFB" w:rsidRDefault="00743FE2" w:rsidP="00F416A8">
      <w:pPr>
        <w:suppressAutoHyphens/>
        <w:ind w:firstLine="709"/>
        <w:rPr>
          <w:iCs/>
        </w:rPr>
      </w:pPr>
      <w:r w:rsidRPr="00113FFB">
        <w:rPr>
          <w:iCs/>
        </w:rPr>
        <w:t>М.П.</w:t>
      </w:r>
    </w:p>
    <w:p w:rsidR="00743FE2" w:rsidRPr="00113FFB" w:rsidRDefault="00743FE2" w:rsidP="00F416A8">
      <w:pPr>
        <w:suppressAutoHyphens/>
        <w:ind w:firstLine="709"/>
        <w:jc w:val="both"/>
      </w:pPr>
    </w:p>
    <w:p w:rsidR="00AD7B29" w:rsidRDefault="00AD7B29" w:rsidP="00F416A8">
      <w:pPr>
        <w:suppressAutoHyphens/>
        <w:ind w:firstLine="567"/>
        <w:jc w:val="both"/>
        <w:rPr>
          <w:sz w:val="28"/>
          <w:szCs w:val="28"/>
        </w:rPr>
      </w:pPr>
    </w:p>
    <w:p w:rsidR="00AD7B29" w:rsidRDefault="00AD7B29" w:rsidP="00F416A8">
      <w:pPr>
        <w:suppressAutoHyphens/>
        <w:ind w:firstLine="567"/>
        <w:jc w:val="both"/>
        <w:rPr>
          <w:sz w:val="28"/>
          <w:szCs w:val="28"/>
        </w:rPr>
      </w:pPr>
    </w:p>
    <w:p w:rsidR="00AD7B29" w:rsidRDefault="00AD7B29" w:rsidP="00F416A8">
      <w:pPr>
        <w:suppressAutoHyphens/>
        <w:ind w:firstLine="567"/>
        <w:jc w:val="both"/>
        <w:rPr>
          <w:sz w:val="28"/>
          <w:szCs w:val="28"/>
        </w:rPr>
      </w:pPr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lastRenderedPageBreak/>
        <w:t xml:space="preserve">Примечания: </w:t>
      </w:r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1) ответы на вопросы, требующие ответа «да» или «нет», заполняются соответственно «+» или</w:t>
      </w:r>
      <w:proofErr w:type="gramStart"/>
      <w:r w:rsidRPr="005121A1">
        <w:rPr>
          <w:sz w:val="28"/>
          <w:szCs w:val="28"/>
        </w:rPr>
        <w:t xml:space="preserve"> «–»;</w:t>
      </w:r>
      <w:proofErr w:type="gramEnd"/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2) в пункте 8 под особыми потребностями инвалидов понимаются потребности: детей-инвалидов по зрению; детей-инвалидов по слуху; детей-инвалидов, неспособных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девочек-инвалидов;</w:t>
      </w:r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3) в пункте 8 степени доступности инфраструктуры определяются по следующим критериям: «</w:t>
      </w:r>
      <w:proofErr w:type="gramStart"/>
      <w:r w:rsidRPr="005121A1">
        <w:rPr>
          <w:sz w:val="28"/>
          <w:szCs w:val="28"/>
        </w:rPr>
        <w:t>доступен</w:t>
      </w:r>
      <w:proofErr w:type="gramEnd"/>
      <w:r w:rsidRPr="005121A1">
        <w:rPr>
          <w:sz w:val="28"/>
          <w:szCs w:val="28"/>
        </w:rPr>
        <w:t xml:space="preserve"> полностью», «частично доступен», «условно доступен»:</w:t>
      </w:r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743FE2" w:rsidRPr="005121A1" w:rsidRDefault="00743FE2" w:rsidP="00F416A8">
      <w:pPr>
        <w:pStyle w:val="af7"/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</w:r>
    </w:p>
    <w:p w:rsidR="00743FE2" w:rsidRPr="005121A1" w:rsidRDefault="00743FE2" w:rsidP="00F416A8">
      <w:pPr>
        <w:suppressAutoHyphens/>
        <w:ind w:firstLine="567"/>
        <w:jc w:val="both"/>
        <w:rPr>
          <w:sz w:val="28"/>
          <w:szCs w:val="28"/>
        </w:rPr>
      </w:pPr>
      <w:r w:rsidRPr="005121A1">
        <w:rPr>
          <w:sz w:val="28"/>
          <w:szCs w:val="28"/>
        </w:rPr>
        <w:t>4) в разделы 11 и 12 вносятся данные по санаторно-оздоровительным лагерям круглогодичного функционирования, лагерям, организация которых осуществляется на базе санаториев-профилакториев, пансионатов с лечением, учреждений санаторного типа;</w:t>
      </w:r>
    </w:p>
    <w:p w:rsidR="00743FE2" w:rsidRPr="005121A1" w:rsidRDefault="00743FE2" w:rsidP="00F416A8">
      <w:pPr>
        <w:suppressAutoHyphens/>
        <w:ind w:firstLine="567"/>
        <w:jc w:val="both"/>
        <w:rPr>
          <w:b/>
          <w:sz w:val="28"/>
          <w:szCs w:val="28"/>
        </w:rPr>
      </w:pPr>
      <w:r w:rsidRPr="005121A1">
        <w:rPr>
          <w:sz w:val="28"/>
          <w:szCs w:val="28"/>
        </w:rPr>
        <w:t xml:space="preserve">5) заполняется каждая позиция. Соблюдать нумерацию. Не разрешается исключать наименования подкритериев или </w:t>
      </w:r>
      <w:proofErr w:type="gramStart"/>
      <w:r w:rsidRPr="005121A1">
        <w:rPr>
          <w:sz w:val="28"/>
          <w:szCs w:val="28"/>
        </w:rPr>
        <w:t>заменять их на другие</w:t>
      </w:r>
      <w:proofErr w:type="gramEnd"/>
      <w:r w:rsidRPr="005121A1">
        <w:rPr>
          <w:sz w:val="28"/>
          <w:szCs w:val="28"/>
        </w:rPr>
        <w:t>. При изменении любого показателя в таблице форма паспорта заполняется заново.</w:t>
      </w:r>
    </w:p>
    <w:p w:rsidR="00743FE2" w:rsidRPr="008D7103" w:rsidRDefault="00743FE2" w:rsidP="00F416A8">
      <w:pPr>
        <w:suppressAutoHyphens/>
        <w:ind w:left="538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Default="00743FE2" w:rsidP="00F416A8">
      <w:pPr>
        <w:ind w:firstLine="567"/>
        <w:rPr>
          <w:sz w:val="28"/>
          <w:szCs w:val="28"/>
        </w:rPr>
      </w:pPr>
    </w:p>
    <w:p w:rsidR="00743FE2" w:rsidRPr="00137442" w:rsidRDefault="00743FE2" w:rsidP="00F416A8"/>
    <w:p w:rsidR="00743FE2" w:rsidRPr="00056E9E" w:rsidRDefault="00743FE2" w:rsidP="00F416A8">
      <w:pPr>
        <w:rPr>
          <w:sz w:val="28"/>
          <w:szCs w:val="28"/>
        </w:rPr>
      </w:pPr>
    </w:p>
    <w:p w:rsidR="00743FE2" w:rsidRPr="00056E9E" w:rsidRDefault="00743FE2" w:rsidP="00F416A8">
      <w:pPr>
        <w:rPr>
          <w:sz w:val="28"/>
          <w:szCs w:val="28"/>
        </w:rPr>
      </w:pPr>
    </w:p>
    <w:p w:rsidR="00743FE2" w:rsidRPr="00056E9E" w:rsidRDefault="00743FE2" w:rsidP="00F416A8">
      <w:pPr>
        <w:rPr>
          <w:sz w:val="28"/>
          <w:szCs w:val="28"/>
        </w:rPr>
      </w:pPr>
    </w:p>
    <w:p w:rsidR="00743FE2" w:rsidRPr="00056E9E" w:rsidRDefault="00743FE2" w:rsidP="00F416A8">
      <w:pPr>
        <w:rPr>
          <w:sz w:val="28"/>
          <w:szCs w:val="28"/>
        </w:rPr>
      </w:pPr>
    </w:p>
    <w:p w:rsidR="00743FE2" w:rsidRPr="00056E9E" w:rsidRDefault="00743FE2" w:rsidP="00F416A8">
      <w:pPr>
        <w:rPr>
          <w:sz w:val="28"/>
          <w:szCs w:val="28"/>
        </w:rPr>
      </w:pPr>
    </w:p>
    <w:p w:rsidR="00743FE2" w:rsidRDefault="00743FE2" w:rsidP="00F416A8">
      <w:pPr>
        <w:rPr>
          <w:sz w:val="28"/>
          <w:szCs w:val="28"/>
        </w:rPr>
      </w:pPr>
    </w:p>
    <w:p w:rsidR="00743FE2" w:rsidRDefault="00743FE2" w:rsidP="00F416A8">
      <w:pPr>
        <w:rPr>
          <w:sz w:val="28"/>
          <w:szCs w:val="28"/>
        </w:rPr>
      </w:pPr>
    </w:p>
    <w:p w:rsidR="00743FE2" w:rsidRPr="00817B7E" w:rsidRDefault="00743FE2" w:rsidP="00F416A8"/>
    <w:sectPr w:rsidR="00743FE2" w:rsidRPr="00817B7E" w:rsidSect="000A3E8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6C" w:rsidRDefault="00710C6C" w:rsidP="008E4080">
      <w:r>
        <w:separator/>
      </w:r>
    </w:p>
  </w:endnote>
  <w:endnote w:type="continuationSeparator" w:id="0">
    <w:p w:rsidR="00710C6C" w:rsidRDefault="00710C6C" w:rsidP="008E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6C" w:rsidRDefault="00710C6C" w:rsidP="008E4080">
      <w:r>
        <w:separator/>
      </w:r>
    </w:p>
  </w:footnote>
  <w:footnote w:type="continuationSeparator" w:id="0">
    <w:p w:rsidR="00710C6C" w:rsidRDefault="00710C6C" w:rsidP="008E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6C" w:rsidRDefault="00112A5D">
    <w:pPr>
      <w:pStyle w:val="ac"/>
      <w:jc w:val="center"/>
    </w:pPr>
    <w:fldSimple w:instr=" PAGE   \* MERGEFORMAT ">
      <w:r w:rsidR="00D00B13">
        <w:rPr>
          <w:noProof/>
        </w:rPr>
        <w:t>4</w:t>
      </w:r>
    </w:fldSimple>
  </w:p>
  <w:p w:rsidR="00710C6C" w:rsidRDefault="00710C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F26"/>
    <w:multiLevelType w:val="hybridMultilevel"/>
    <w:tmpl w:val="17F8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A0ED8"/>
    <w:multiLevelType w:val="hybridMultilevel"/>
    <w:tmpl w:val="F77A94CA"/>
    <w:lvl w:ilvl="0" w:tplc="9010581E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DE4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3E7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666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30A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7AF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FE3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202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0E4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E05AA"/>
    <w:multiLevelType w:val="multilevel"/>
    <w:tmpl w:val="F692F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8EE6184"/>
    <w:multiLevelType w:val="hybridMultilevel"/>
    <w:tmpl w:val="9C36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37589"/>
    <w:multiLevelType w:val="hybridMultilevel"/>
    <w:tmpl w:val="06DEF248"/>
    <w:lvl w:ilvl="0" w:tplc="A5A07D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360352E"/>
    <w:multiLevelType w:val="hybridMultilevel"/>
    <w:tmpl w:val="E2DA7D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A45AA"/>
    <w:multiLevelType w:val="hybridMultilevel"/>
    <w:tmpl w:val="BFCE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383EFB"/>
    <w:multiLevelType w:val="hybridMultilevel"/>
    <w:tmpl w:val="4BDEF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147421"/>
    <w:multiLevelType w:val="hybridMultilevel"/>
    <w:tmpl w:val="D61E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47EC2"/>
    <w:multiLevelType w:val="hybridMultilevel"/>
    <w:tmpl w:val="3F56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245FE3"/>
    <w:multiLevelType w:val="hybridMultilevel"/>
    <w:tmpl w:val="AE6026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B361B"/>
    <w:multiLevelType w:val="hybridMultilevel"/>
    <w:tmpl w:val="9900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D6868"/>
    <w:multiLevelType w:val="hybridMultilevel"/>
    <w:tmpl w:val="8236B608"/>
    <w:lvl w:ilvl="0" w:tplc="FC7A820C">
      <w:start w:val="1"/>
      <w:numFmt w:val="decimal"/>
      <w:lvlText w:val="%1)"/>
      <w:lvlJc w:val="left"/>
      <w:pPr>
        <w:ind w:left="1913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6">
    <w:nsid w:val="60185505"/>
    <w:multiLevelType w:val="multilevel"/>
    <w:tmpl w:val="FDC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62244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F2E7E"/>
    <w:multiLevelType w:val="hybridMultilevel"/>
    <w:tmpl w:val="533A6EA4"/>
    <w:lvl w:ilvl="0" w:tplc="110ECC2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2430C"/>
    <w:multiLevelType w:val="multilevel"/>
    <w:tmpl w:val="4E7E8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BE0134"/>
    <w:multiLevelType w:val="hybridMultilevel"/>
    <w:tmpl w:val="B648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24"/>
  </w:num>
  <w:num w:numId="13">
    <w:abstractNumId w:val="14"/>
  </w:num>
  <w:num w:numId="14">
    <w:abstractNumId w:val="18"/>
  </w:num>
  <w:num w:numId="15">
    <w:abstractNumId w:val="2"/>
  </w:num>
  <w:num w:numId="16">
    <w:abstractNumId w:val="20"/>
  </w:num>
  <w:num w:numId="17">
    <w:abstractNumId w:val="3"/>
  </w:num>
  <w:num w:numId="18">
    <w:abstractNumId w:val="23"/>
  </w:num>
  <w:num w:numId="19">
    <w:abstractNumId w:val="19"/>
  </w:num>
  <w:num w:numId="20">
    <w:abstractNumId w:val="17"/>
  </w:num>
  <w:num w:numId="21">
    <w:abstractNumId w:val="16"/>
  </w:num>
  <w:num w:numId="22">
    <w:abstractNumId w:val="6"/>
  </w:num>
  <w:num w:numId="23">
    <w:abstractNumId w:val="9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974"/>
    <w:rsid w:val="00002C55"/>
    <w:rsid w:val="000152DD"/>
    <w:rsid w:val="00021350"/>
    <w:rsid w:val="00022DD1"/>
    <w:rsid w:val="000242BE"/>
    <w:rsid w:val="000251C7"/>
    <w:rsid w:val="000273DF"/>
    <w:rsid w:val="00031776"/>
    <w:rsid w:val="000351ED"/>
    <w:rsid w:val="0003600A"/>
    <w:rsid w:val="0004194C"/>
    <w:rsid w:val="00041E4E"/>
    <w:rsid w:val="00043001"/>
    <w:rsid w:val="00045174"/>
    <w:rsid w:val="0004779C"/>
    <w:rsid w:val="0004787A"/>
    <w:rsid w:val="00056E9E"/>
    <w:rsid w:val="00062359"/>
    <w:rsid w:val="00062E4E"/>
    <w:rsid w:val="00067D00"/>
    <w:rsid w:val="00070134"/>
    <w:rsid w:val="0007141D"/>
    <w:rsid w:val="00071717"/>
    <w:rsid w:val="00075D83"/>
    <w:rsid w:val="00076CDB"/>
    <w:rsid w:val="0007768D"/>
    <w:rsid w:val="000800E9"/>
    <w:rsid w:val="00087A65"/>
    <w:rsid w:val="00091DE5"/>
    <w:rsid w:val="00093C6A"/>
    <w:rsid w:val="000958D3"/>
    <w:rsid w:val="000A3E8E"/>
    <w:rsid w:val="000A5000"/>
    <w:rsid w:val="000B20A0"/>
    <w:rsid w:val="000B67B4"/>
    <w:rsid w:val="000C1296"/>
    <w:rsid w:val="000C26EE"/>
    <w:rsid w:val="000D1034"/>
    <w:rsid w:val="000D444D"/>
    <w:rsid w:val="000D6101"/>
    <w:rsid w:val="000D6EE6"/>
    <w:rsid w:val="000D79EC"/>
    <w:rsid w:val="000D7F42"/>
    <w:rsid w:val="000E1086"/>
    <w:rsid w:val="000E5959"/>
    <w:rsid w:val="000E6FE5"/>
    <w:rsid w:val="000F1ACE"/>
    <w:rsid w:val="00102055"/>
    <w:rsid w:val="00107C98"/>
    <w:rsid w:val="00112A5D"/>
    <w:rsid w:val="00113CE3"/>
    <w:rsid w:val="00113FFB"/>
    <w:rsid w:val="00117B4C"/>
    <w:rsid w:val="00120179"/>
    <w:rsid w:val="00121307"/>
    <w:rsid w:val="00124574"/>
    <w:rsid w:val="00125240"/>
    <w:rsid w:val="001320D2"/>
    <w:rsid w:val="00135756"/>
    <w:rsid w:val="00137442"/>
    <w:rsid w:val="00147246"/>
    <w:rsid w:val="001511F7"/>
    <w:rsid w:val="00155A81"/>
    <w:rsid w:val="00160617"/>
    <w:rsid w:val="001653E1"/>
    <w:rsid w:val="00166248"/>
    <w:rsid w:val="001727DD"/>
    <w:rsid w:val="0017281B"/>
    <w:rsid w:val="001754EC"/>
    <w:rsid w:val="00177803"/>
    <w:rsid w:val="001945A5"/>
    <w:rsid w:val="00195FE1"/>
    <w:rsid w:val="00196DDD"/>
    <w:rsid w:val="00196E39"/>
    <w:rsid w:val="001A24A3"/>
    <w:rsid w:val="001A3F68"/>
    <w:rsid w:val="001B0BCE"/>
    <w:rsid w:val="001B1859"/>
    <w:rsid w:val="001C3625"/>
    <w:rsid w:val="001C5905"/>
    <w:rsid w:val="001D0891"/>
    <w:rsid w:val="001D0936"/>
    <w:rsid w:val="001E6121"/>
    <w:rsid w:val="001F06FA"/>
    <w:rsid w:val="001F5A25"/>
    <w:rsid w:val="001F7099"/>
    <w:rsid w:val="001F7B5A"/>
    <w:rsid w:val="00202724"/>
    <w:rsid w:val="002114F7"/>
    <w:rsid w:val="002119CF"/>
    <w:rsid w:val="002142EC"/>
    <w:rsid w:val="00217C93"/>
    <w:rsid w:val="00227586"/>
    <w:rsid w:val="00230DBC"/>
    <w:rsid w:val="002329E2"/>
    <w:rsid w:val="002370D4"/>
    <w:rsid w:val="00240985"/>
    <w:rsid w:val="00243D7A"/>
    <w:rsid w:val="00243F33"/>
    <w:rsid w:val="00245B0E"/>
    <w:rsid w:val="0025006B"/>
    <w:rsid w:val="0025157D"/>
    <w:rsid w:val="00255891"/>
    <w:rsid w:val="0026302E"/>
    <w:rsid w:val="00263561"/>
    <w:rsid w:val="002664E2"/>
    <w:rsid w:val="00273548"/>
    <w:rsid w:val="00275E55"/>
    <w:rsid w:val="002830B2"/>
    <w:rsid w:val="00283B8C"/>
    <w:rsid w:val="00284210"/>
    <w:rsid w:val="00286F70"/>
    <w:rsid w:val="00290289"/>
    <w:rsid w:val="002921F2"/>
    <w:rsid w:val="0029583E"/>
    <w:rsid w:val="00296A08"/>
    <w:rsid w:val="002A4E7F"/>
    <w:rsid w:val="002A6B39"/>
    <w:rsid w:val="002A77A2"/>
    <w:rsid w:val="002C10A3"/>
    <w:rsid w:val="002C3100"/>
    <w:rsid w:val="002C56DB"/>
    <w:rsid w:val="002D32EF"/>
    <w:rsid w:val="002E309D"/>
    <w:rsid w:val="002E445A"/>
    <w:rsid w:val="002F1553"/>
    <w:rsid w:val="003030AB"/>
    <w:rsid w:val="0030318B"/>
    <w:rsid w:val="00306667"/>
    <w:rsid w:val="003079C9"/>
    <w:rsid w:val="003118B9"/>
    <w:rsid w:val="0032011C"/>
    <w:rsid w:val="00322030"/>
    <w:rsid w:val="00325D8F"/>
    <w:rsid w:val="003269F6"/>
    <w:rsid w:val="00330385"/>
    <w:rsid w:val="003322AF"/>
    <w:rsid w:val="0033402E"/>
    <w:rsid w:val="00334D1D"/>
    <w:rsid w:val="00341908"/>
    <w:rsid w:val="00343FA2"/>
    <w:rsid w:val="00344578"/>
    <w:rsid w:val="00346734"/>
    <w:rsid w:val="003518B5"/>
    <w:rsid w:val="003533AA"/>
    <w:rsid w:val="00356428"/>
    <w:rsid w:val="003652DC"/>
    <w:rsid w:val="0036711F"/>
    <w:rsid w:val="0036725A"/>
    <w:rsid w:val="003679AC"/>
    <w:rsid w:val="00372F19"/>
    <w:rsid w:val="00372FAC"/>
    <w:rsid w:val="003807FF"/>
    <w:rsid w:val="00380BD4"/>
    <w:rsid w:val="00381619"/>
    <w:rsid w:val="00387DE2"/>
    <w:rsid w:val="00394FB3"/>
    <w:rsid w:val="00396F1D"/>
    <w:rsid w:val="00397CEF"/>
    <w:rsid w:val="003B004B"/>
    <w:rsid w:val="003B11BA"/>
    <w:rsid w:val="003B40D3"/>
    <w:rsid w:val="003C3A93"/>
    <w:rsid w:val="003D141A"/>
    <w:rsid w:val="003D79ED"/>
    <w:rsid w:val="003E146F"/>
    <w:rsid w:val="00400F38"/>
    <w:rsid w:val="00407D33"/>
    <w:rsid w:val="00411395"/>
    <w:rsid w:val="00412D98"/>
    <w:rsid w:val="0041612D"/>
    <w:rsid w:val="0041651F"/>
    <w:rsid w:val="00417D3F"/>
    <w:rsid w:val="00422370"/>
    <w:rsid w:val="00427DB9"/>
    <w:rsid w:val="00437E9F"/>
    <w:rsid w:val="00442179"/>
    <w:rsid w:val="0044393B"/>
    <w:rsid w:val="004465A9"/>
    <w:rsid w:val="004579A4"/>
    <w:rsid w:val="00465211"/>
    <w:rsid w:val="00473930"/>
    <w:rsid w:val="00483100"/>
    <w:rsid w:val="00483AAC"/>
    <w:rsid w:val="00484F2A"/>
    <w:rsid w:val="00490684"/>
    <w:rsid w:val="00493CF4"/>
    <w:rsid w:val="0049648D"/>
    <w:rsid w:val="004A1734"/>
    <w:rsid w:val="004B1CFC"/>
    <w:rsid w:val="004B7D2E"/>
    <w:rsid w:val="004C087A"/>
    <w:rsid w:val="004C2B0C"/>
    <w:rsid w:val="004C3080"/>
    <w:rsid w:val="004D08DD"/>
    <w:rsid w:val="004D357D"/>
    <w:rsid w:val="004F20CB"/>
    <w:rsid w:val="004F25CD"/>
    <w:rsid w:val="00506ED5"/>
    <w:rsid w:val="005121A1"/>
    <w:rsid w:val="00526912"/>
    <w:rsid w:val="00526D77"/>
    <w:rsid w:val="0053478C"/>
    <w:rsid w:val="00544113"/>
    <w:rsid w:val="00556CB8"/>
    <w:rsid w:val="00560D91"/>
    <w:rsid w:val="00561268"/>
    <w:rsid w:val="00565D07"/>
    <w:rsid w:val="00566640"/>
    <w:rsid w:val="00572F05"/>
    <w:rsid w:val="005748A6"/>
    <w:rsid w:val="00575510"/>
    <w:rsid w:val="00576896"/>
    <w:rsid w:val="00577C9B"/>
    <w:rsid w:val="00584073"/>
    <w:rsid w:val="0059183E"/>
    <w:rsid w:val="00593472"/>
    <w:rsid w:val="00595670"/>
    <w:rsid w:val="005A2014"/>
    <w:rsid w:val="005A22AF"/>
    <w:rsid w:val="005A339C"/>
    <w:rsid w:val="005A5055"/>
    <w:rsid w:val="005A7B7F"/>
    <w:rsid w:val="005B0053"/>
    <w:rsid w:val="005B0B35"/>
    <w:rsid w:val="005B0C7C"/>
    <w:rsid w:val="005B41B6"/>
    <w:rsid w:val="005C06FC"/>
    <w:rsid w:val="005C195E"/>
    <w:rsid w:val="005C2114"/>
    <w:rsid w:val="005C31D4"/>
    <w:rsid w:val="005C51E6"/>
    <w:rsid w:val="005C62D9"/>
    <w:rsid w:val="005C7A6A"/>
    <w:rsid w:val="005E1EBF"/>
    <w:rsid w:val="005F11B0"/>
    <w:rsid w:val="00600434"/>
    <w:rsid w:val="00604CB2"/>
    <w:rsid w:val="00605BA9"/>
    <w:rsid w:val="0061094F"/>
    <w:rsid w:val="00611077"/>
    <w:rsid w:val="00626EF3"/>
    <w:rsid w:val="0062721A"/>
    <w:rsid w:val="00631C1A"/>
    <w:rsid w:val="00637A25"/>
    <w:rsid w:val="006408F5"/>
    <w:rsid w:val="00653E7D"/>
    <w:rsid w:val="00656C5A"/>
    <w:rsid w:val="006574F5"/>
    <w:rsid w:val="0066575A"/>
    <w:rsid w:val="00674B0C"/>
    <w:rsid w:val="00675F83"/>
    <w:rsid w:val="00676136"/>
    <w:rsid w:val="006761F5"/>
    <w:rsid w:val="00676CE8"/>
    <w:rsid w:val="00677C9D"/>
    <w:rsid w:val="006801D5"/>
    <w:rsid w:val="006863D0"/>
    <w:rsid w:val="00690446"/>
    <w:rsid w:val="00693C49"/>
    <w:rsid w:val="00694BB6"/>
    <w:rsid w:val="00695A72"/>
    <w:rsid w:val="006A3C14"/>
    <w:rsid w:val="006B753D"/>
    <w:rsid w:val="006C1005"/>
    <w:rsid w:val="006C17DB"/>
    <w:rsid w:val="006C37A4"/>
    <w:rsid w:val="006C3CBE"/>
    <w:rsid w:val="006C3FAF"/>
    <w:rsid w:val="006D17CD"/>
    <w:rsid w:val="006D2A6A"/>
    <w:rsid w:val="006E22C6"/>
    <w:rsid w:val="006F08E5"/>
    <w:rsid w:val="006F5CEE"/>
    <w:rsid w:val="006F794E"/>
    <w:rsid w:val="00705AFF"/>
    <w:rsid w:val="00707C46"/>
    <w:rsid w:val="00710C6C"/>
    <w:rsid w:val="00715892"/>
    <w:rsid w:val="00716CDF"/>
    <w:rsid w:val="00725B3E"/>
    <w:rsid w:val="00730855"/>
    <w:rsid w:val="00732B84"/>
    <w:rsid w:val="007335F3"/>
    <w:rsid w:val="00736640"/>
    <w:rsid w:val="007375E9"/>
    <w:rsid w:val="007404C2"/>
    <w:rsid w:val="00740C44"/>
    <w:rsid w:val="00741694"/>
    <w:rsid w:val="00743FE2"/>
    <w:rsid w:val="007515E5"/>
    <w:rsid w:val="0075628E"/>
    <w:rsid w:val="007606FA"/>
    <w:rsid w:val="00760CB5"/>
    <w:rsid w:val="0077266D"/>
    <w:rsid w:val="007732EA"/>
    <w:rsid w:val="00773786"/>
    <w:rsid w:val="00780C43"/>
    <w:rsid w:val="0078489F"/>
    <w:rsid w:val="00786DEF"/>
    <w:rsid w:val="00787F34"/>
    <w:rsid w:val="007A02C5"/>
    <w:rsid w:val="007A72B3"/>
    <w:rsid w:val="007A7344"/>
    <w:rsid w:val="007A7E25"/>
    <w:rsid w:val="007B25EF"/>
    <w:rsid w:val="007C03E4"/>
    <w:rsid w:val="007C13B1"/>
    <w:rsid w:val="007C4128"/>
    <w:rsid w:val="007C5387"/>
    <w:rsid w:val="007D4062"/>
    <w:rsid w:val="007E484F"/>
    <w:rsid w:val="007E4B34"/>
    <w:rsid w:val="007E540D"/>
    <w:rsid w:val="007E65F3"/>
    <w:rsid w:val="007F517C"/>
    <w:rsid w:val="007F55DA"/>
    <w:rsid w:val="00807369"/>
    <w:rsid w:val="008102AC"/>
    <w:rsid w:val="00815D9F"/>
    <w:rsid w:val="00817B7E"/>
    <w:rsid w:val="00820A9B"/>
    <w:rsid w:val="00821A33"/>
    <w:rsid w:val="00824D2C"/>
    <w:rsid w:val="0082577D"/>
    <w:rsid w:val="00825F9F"/>
    <w:rsid w:val="008314CE"/>
    <w:rsid w:val="008325D5"/>
    <w:rsid w:val="00837AE4"/>
    <w:rsid w:val="008456CF"/>
    <w:rsid w:val="00854DF4"/>
    <w:rsid w:val="008554F9"/>
    <w:rsid w:val="00857447"/>
    <w:rsid w:val="00857BF2"/>
    <w:rsid w:val="00857D93"/>
    <w:rsid w:val="0086010C"/>
    <w:rsid w:val="00861E77"/>
    <w:rsid w:val="0087344C"/>
    <w:rsid w:val="00886904"/>
    <w:rsid w:val="008901F9"/>
    <w:rsid w:val="008967DE"/>
    <w:rsid w:val="00897D56"/>
    <w:rsid w:val="00897EEA"/>
    <w:rsid w:val="008A3A13"/>
    <w:rsid w:val="008A54BE"/>
    <w:rsid w:val="008A7C14"/>
    <w:rsid w:val="008B33CE"/>
    <w:rsid w:val="008C0DA0"/>
    <w:rsid w:val="008C143E"/>
    <w:rsid w:val="008C3EBB"/>
    <w:rsid w:val="008D3A24"/>
    <w:rsid w:val="008D7103"/>
    <w:rsid w:val="008D762E"/>
    <w:rsid w:val="008E1320"/>
    <w:rsid w:val="008E19DB"/>
    <w:rsid w:val="008E4080"/>
    <w:rsid w:val="008E4A02"/>
    <w:rsid w:val="008E51E5"/>
    <w:rsid w:val="008E6588"/>
    <w:rsid w:val="008F1762"/>
    <w:rsid w:val="008F1A89"/>
    <w:rsid w:val="008F6197"/>
    <w:rsid w:val="00901357"/>
    <w:rsid w:val="00902011"/>
    <w:rsid w:val="00917492"/>
    <w:rsid w:val="00921F24"/>
    <w:rsid w:val="00932235"/>
    <w:rsid w:val="00932F46"/>
    <w:rsid w:val="0093537D"/>
    <w:rsid w:val="00941009"/>
    <w:rsid w:val="00942F40"/>
    <w:rsid w:val="00944E56"/>
    <w:rsid w:val="009525FD"/>
    <w:rsid w:val="00957BF1"/>
    <w:rsid w:val="00957D9A"/>
    <w:rsid w:val="00962254"/>
    <w:rsid w:val="009778E7"/>
    <w:rsid w:val="00980155"/>
    <w:rsid w:val="009835E4"/>
    <w:rsid w:val="0098576D"/>
    <w:rsid w:val="00987D7A"/>
    <w:rsid w:val="00990D3D"/>
    <w:rsid w:val="00993F64"/>
    <w:rsid w:val="009B0371"/>
    <w:rsid w:val="009B405E"/>
    <w:rsid w:val="009B6B40"/>
    <w:rsid w:val="009C3EC3"/>
    <w:rsid w:val="009C7D24"/>
    <w:rsid w:val="009D3EFC"/>
    <w:rsid w:val="009D6782"/>
    <w:rsid w:val="009E3095"/>
    <w:rsid w:val="009E553F"/>
    <w:rsid w:val="009E61D5"/>
    <w:rsid w:val="009F34EF"/>
    <w:rsid w:val="009F39D8"/>
    <w:rsid w:val="009F47FB"/>
    <w:rsid w:val="00A023FB"/>
    <w:rsid w:val="00A059C0"/>
    <w:rsid w:val="00A05C97"/>
    <w:rsid w:val="00A05E17"/>
    <w:rsid w:val="00A14B3C"/>
    <w:rsid w:val="00A15A96"/>
    <w:rsid w:val="00A17559"/>
    <w:rsid w:val="00A176ED"/>
    <w:rsid w:val="00A24F5B"/>
    <w:rsid w:val="00A25186"/>
    <w:rsid w:val="00A327E6"/>
    <w:rsid w:val="00A32974"/>
    <w:rsid w:val="00A4118D"/>
    <w:rsid w:val="00A54C46"/>
    <w:rsid w:val="00A55F1B"/>
    <w:rsid w:val="00A567A8"/>
    <w:rsid w:val="00A56F9B"/>
    <w:rsid w:val="00A575EB"/>
    <w:rsid w:val="00A60360"/>
    <w:rsid w:val="00A71359"/>
    <w:rsid w:val="00A75DA1"/>
    <w:rsid w:val="00A8534E"/>
    <w:rsid w:val="00A91F59"/>
    <w:rsid w:val="00A9313D"/>
    <w:rsid w:val="00A94A7A"/>
    <w:rsid w:val="00A9724B"/>
    <w:rsid w:val="00A976E7"/>
    <w:rsid w:val="00AA019E"/>
    <w:rsid w:val="00AA2B2C"/>
    <w:rsid w:val="00AB01A1"/>
    <w:rsid w:val="00AC3E5A"/>
    <w:rsid w:val="00AC5EC0"/>
    <w:rsid w:val="00AD1826"/>
    <w:rsid w:val="00AD7B29"/>
    <w:rsid w:val="00AE0BAE"/>
    <w:rsid w:val="00AE397A"/>
    <w:rsid w:val="00AE3D83"/>
    <w:rsid w:val="00AE4FBD"/>
    <w:rsid w:val="00AE7498"/>
    <w:rsid w:val="00AF12F1"/>
    <w:rsid w:val="00B03CF2"/>
    <w:rsid w:val="00B05B81"/>
    <w:rsid w:val="00B11293"/>
    <w:rsid w:val="00B12E7D"/>
    <w:rsid w:val="00B16F0D"/>
    <w:rsid w:val="00B226A2"/>
    <w:rsid w:val="00B25736"/>
    <w:rsid w:val="00B32487"/>
    <w:rsid w:val="00B33201"/>
    <w:rsid w:val="00B34F6F"/>
    <w:rsid w:val="00B43C10"/>
    <w:rsid w:val="00B476DF"/>
    <w:rsid w:val="00B534E2"/>
    <w:rsid w:val="00B56728"/>
    <w:rsid w:val="00B6510D"/>
    <w:rsid w:val="00B65EFA"/>
    <w:rsid w:val="00B729D8"/>
    <w:rsid w:val="00B733D6"/>
    <w:rsid w:val="00B74587"/>
    <w:rsid w:val="00B76D9E"/>
    <w:rsid w:val="00B771B2"/>
    <w:rsid w:val="00B87280"/>
    <w:rsid w:val="00B9155F"/>
    <w:rsid w:val="00B92342"/>
    <w:rsid w:val="00B9321B"/>
    <w:rsid w:val="00B95C58"/>
    <w:rsid w:val="00B96C88"/>
    <w:rsid w:val="00B97F68"/>
    <w:rsid w:val="00BA0ED7"/>
    <w:rsid w:val="00BA1A76"/>
    <w:rsid w:val="00BB105B"/>
    <w:rsid w:val="00BB4FCC"/>
    <w:rsid w:val="00BB659B"/>
    <w:rsid w:val="00BC416C"/>
    <w:rsid w:val="00BC5A0C"/>
    <w:rsid w:val="00BC5A0E"/>
    <w:rsid w:val="00BD7C86"/>
    <w:rsid w:val="00BE0110"/>
    <w:rsid w:val="00BE038B"/>
    <w:rsid w:val="00BE42E6"/>
    <w:rsid w:val="00BF0A01"/>
    <w:rsid w:val="00BF0FA1"/>
    <w:rsid w:val="00BF16C1"/>
    <w:rsid w:val="00BF1BC2"/>
    <w:rsid w:val="00BF31C7"/>
    <w:rsid w:val="00C07CF0"/>
    <w:rsid w:val="00C200E7"/>
    <w:rsid w:val="00C23990"/>
    <w:rsid w:val="00C27A70"/>
    <w:rsid w:val="00C3023C"/>
    <w:rsid w:val="00C30E57"/>
    <w:rsid w:val="00C36E63"/>
    <w:rsid w:val="00C40F3B"/>
    <w:rsid w:val="00C4279F"/>
    <w:rsid w:val="00C53437"/>
    <w:rsid w:val="00C6100A"/>
    <w:rsid w:val="00C62BE1"/>
    <w:rsid w:val="00C63560"/>
    <w:rsid w:val="00C63819"/>
    <w:rsid w:val="00C6574C"/>
    <w:rsid w:val="00C70FDF"/>
    <w:rsid w:val="00C735E7"/>
    <w:rsid w:val="00C83448"/>
    <w:rsid w:val="00C842C6"/>
    <w:rsid w:val="00C848C7"/>
    <w:rsid w:val="00C85417"/>
    <w:rsid w:val="00C86E66"/>
    <w:rsid w:val="00C87F91"/>
    <w:rsid w:val="00C90E6A"/>
    <w:rsid w:val="00C91906"/>
    <w:rsid w:val="00C94F07"/>
    <w:rsid w:val="00CA0442"/>
    <w:rsid w:val="00CA6992"/>
    <w:rsid w:val="00CB3F39"/>
    <w:rsid w:val="00CB5E86"/>
    <w:rsid w:val="00CC1F27"/>
    <w:rsid w:val="00CD0685"/>
    <w:rsid w:val="00CD0D57"/>
    <w:rsid w:val="00CD2B59"/>
    <w:rsid w:val="00CD4204"/>
    <w:rsid w:val="00CD5994"/>
    <w:rsid w:val="00CD7197"/>
    <w:rsid w:val="00CE5595"/>
    <w:rsid w:val="00CE5B12"/>
    <w:rsid w:val="00CE74A0"/>
    <w:rsid w:val="00CF2AAE"/>
    <w:rsid w:val="00CF3E23"/>
    <w:rsid w:val="00CF605C"/>
    <w:rsid w:val="00D00B13"/>
    <w:rsid w:val="00D055B2"/>
    <w:rsid w:val="00D0642A"/>
    <w:rsid w:val="00D113CC"/>
    <w:rsid w:val="00D12A41"/>
    <w:rsid w:val="00D24762"/>
    <w:rsid w:val="00D33E8D"/>
    <w:rsid w:val="00D35113"/>
    <w:rsid w:val="00D3646A"/>
    <w:rsid w:val="00D36760"/>
    <w:rsid w:val="00D40598"/>
    <w:rsid w:val="00D40649"/>
    <w:rsid w:val="00D41562"/>
    <w:rsid w:val="00D41FC0"/>
    <w:rsid w:val="00D463E6"/>
    <w:rsid w:val="00D475AB"/>
    <w:rsid w:val="00D55293"/>
    <w:rsid w:val="00D55D92"/>
    <w:rsid w:val="00D566EC"/>
    <w:rsid w:val="00D57E5D"/>
    <w:rsid w:val="00D60C65"/>
    <w:rsid w:val="00D60D9D"/>
    <w:rsid w:val="00D61049"/>
    <w:rsid w:val="00D62C1B"/>
    <w:rsid w:val="00D63BB3"/>
    <w:rsid w:val="00D76842"/>
    <w:rsid w:val="00D80FA6"/>
    <w:rsid w:val="00D813E6"/>
    <w:rsid w:val="00D865E3"/>
    <w:rsid w:val="00DA152C"/>
    <w:rsid w:val="00DA1E27"/>
    <w:rsid w:val="00DA5F98"/>
    <w:rsid w:val="00DA7294"/>
    <w:rsid w:val="00DB029F"/>
    <w:rsid w:val="00DB0374"/>
    <w:rsid w:val="00DB1176"/>
    <w:rsid w:val="00DB1923"/>
    <w:rsid w:val="00DB48AE"/>
    <w:rsid w:val="00DC0646"/>
    <w:rsid w:val="00DD53A8"/>
    <w:rsid w:val="00DD5453"/>
    <w:rsid w:val="00DF6CAC"/>
    <w:rsid w:val="00E01A69"/>
    <w:rsid w:val="00E06CFC"/>
    <w:rsid w:val="00E11897"/>
    <w:rsid w:val="00E12AB9"/>
    <w:rsid w:val="00E15560"/>
    <w:rsid w:val="00E156C9"/>
    <w:rsid w:val="00E17080"/>
    <w:rsid w:val="00E22B66"/>
    <w:rsid w:val="00E23E12"/>
    <w:rsid w:val="00E313C3"/>
    <w:rsid w:val="00E333A9"/>
    <w:rsid w:val="00E37590"/>
    <w:rsid w:val="00E4185F"/>
    <w:rsid w:val="00E41B24"/>
    <w:rsid w:val="00E43856"/>
    <w:rsid w:val="00E44DC2"/>
    <w:rsid w:val="00E4664F"/>
    <w:rsid w:val="00E50C3D"/>
    <w:rsid w:val="00E50D0F"/>
    <w:rsid w:val="00E52B3F"/>
    <w:rsid w:val="00E562B6"/>
    <w:rsid w:val="00E60315"/>
    <w:rsid w:val="00E62465"/>
    <w:rsid w:val="00E64962"/>
    <w:rsid w:val="00E771D4"/>
    <w:rsid w:val="00E8408D"/>
    <w:rsid w:val="00E923D6"/>
    <w:rsid w:val="00EA2B54"/>
    <w:rsid w:val="00EA61D3"/>
    <w:rsid w:val="00EC05DE"/>
    <w:rsid w:val="00EC4D72"/>
    <w:rsid w:val="00EC65FC"/>
    <w:rsid w:val="00EC69F0"/>
    <w:rsid w:val="00ED0B93"/>
    <w:rsid w:val="00ED0EB0"/>
    <w:rsid w:val="00EE1398"/>
    <w:rsid w:val="00EE30B9"/>
    <w:rsid w:val="00EF1DAB"/>
    <w:rsid w:val="00EF3AD6"/>
    <w:rsid w:val="00F00BA8"/>
    <w:rsid w:val="00F0693F"/>
    <w:rsid w:val="00F14F15"/>
    <w:rsid w:val="00F2351E"/>
    <w:rsid w:val="00F32992"/>
    <w:rsid w:val="00F35990"/>
    <w:rsid w:val="00F35C9E"/>
    <w:rsid w:val="00F416A8"/>
    <w:rsid w:val="00F453B5"/>
    <w:rsid w:val="00F46577"/>
    <w:rsid w:val="00F55CB7"/>
    <w:rsid w:val="00F562AF"/>
    <w:rsid w:val="00F615DC"/>
    <w:rsid w:val="00F764AB"/>
    <w:rsid w:val="00F779FD"/>
    <w:rsid w:val="00F80B98"/>
    <w:rsid w:val="00F8113A"/>
    <w:rsid w:val="00F831E6"/>
    <w:rsid w:val="00F90357"/>
    <w:rsid w:val="00F92A96"/>
    <w:rsid w:val="00F93AB0"/>
    <w:rsid w:val="00F95EA9"/>
    <w:rsid w:val="00FA0C5A"/>
    <w:rsid w:val="00FA1D77"/>
    <w:rsid w:val="00FA284F"/>
    <w:rsid w:val="00FB35C6"/>
    <w:rsid w:val="00FC0414"/>
    <w:rsid w:val="00FC353E"/>
    <w:rsid w:val="00FC6B3E"/>
    <w:rsid w:val="00FD14DE"/>
    <w:rsid w:val="00FD6815"/>
    <w:rsid w:val="00FE0E8B"/>
    <w:rsid w:val="00FF190D"/>
    <w:rsid w:val="00FF5BB7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29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97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16A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97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9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16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2974"/>
    <w:pPr>
      <w:widowControl w:val="0"/>
    </w:pPr>
    <w:rPr>
      <w:rFonts w:ascii="Courier New" w:eastAsia="Times New Roman" w:hAnsi="Courier New"/>
    </w:rPr>
  </w:style>
  <w:style w:type="paragraph" w:customStyle="1" w:styleId="a3">
    <w:name w:val="Знак Знак Знак Знак"/>
    <w:basedOn w:val="a"/>
    <w:uiPriority w:val="99"/>
    <w:rsid w:val="00A32974"/>
    <w:pPr>
      <w:spacing w:after="160" w:line="240" w:lineRule="exact"/>
    </w:pPr>
    <w:rPr>
      <w:rFonts w:ascii="Corbel" w:eastAsia="Calibri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329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A32974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32974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3297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A3297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uiPriority w:val="99"/>
    <w:rsid w:val="00A329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uiPriority w:val="99"/>
    <w:rsid w:val="00A32974"/>
    <w:rPr>
      <w:color w:val="106BBE"/>
    </w:rPr>
  </w:style>
  <w:style w:type="character" w:customStyle="1" w:styleId="aa">
    <w:name w:val="Цветовое выделение"/>
    <w:uiPriority w:val="99"/>
    <w:rsid w:val="00A32974"/>
    <w:rPr>
      <w:b/>
      <w:color w:val="26282F"/>
      <w:sz w:val="26"/>
    </w:rPr>
  </w:style>
  <w:style w:type="character" w:styleId="ab">
    <w:name w:val="Hyperlink"/>
    <w:basedOn w:val="a0"/>
    <w:uiPriority w:val="99"/>
    <w:rsid w:val="00A3297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2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3297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A3297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329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32974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F416A8"/>
    <w:pPr>
      <w:ind w:left="720"/>
      <w:contextualSpacing/>
    </w:pPr>
  </w:style>
  <w:style w:type="table" w:styleId="af2">
    <w:name w:val="Table Grid"/>
    <w:basedOn w:val="a1"/>
    <w:uiPriority w:val="99"/>
    <w:rsid w:val="00F4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416A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F416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F416A8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sid w:val="00F416A8"/>
    <w:rPr>
      <w:rFonts w:cs="Times New Roman"/>
      <w:b/>
    </w:rPr>
  </w:style>
  <w:style w:type="paragraph" w:customStyle="1" w:styleId="ConsPlusTitle">
    <w:name w:val="ConsPlusTitle"/>
    <w:uiPriority w:val="99"/>
    <w:rsid w:val="00F416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"/>
    <w:basedOn w:val="a"/>
    <w:uiPriority w:val="99"/>
    <w:rsid w:val="00F416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F416A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F416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416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uiPriority w:val="99"/>
    <w:rsid w:val="00F416A8"/>
    <w:pPr>
      <w:spacing w:before="100" w:beforeAutospacing="1" w:after="100" w:afterAutospacing="1"/>
    </w:pPr>
  </w:style>
  <w:style w:type="paragraph" w:customStyle="1" w:styleId="af9">
    <w:name w:val="Знак Знак Знак Знак Знак Знак"/>
    <w:basedOn w:val="a"/>
    <w:uiPriority w:val="99"/>
    <w:rsid w:val="00F416A8"/>
    <w:pPr>
      <w:spacing w:after="160" w:line="240" w:lineRule="exact"/>
    </w:pPr>
    <w:rPr>
      <w:rFonts w:ascii="Corbel" w:eastAsia="Calibri" w:hAnsi="Corbel" w:cs="Wingdings"/>
      <w:lang w:val="en-US" w:eastAsia="en-US"/>
    </w:rPr>
  </w:style>
  <w:style w:type="character" w:customStyle="1" w:styleId="afa">
    <w:name w:val="Активная гипертекстовая ссылка"/>
    <w:uiPriority w:val="99"/>
    <w:rsid w:val="00F416A8"/>
    <w:rPr>
      <w:color w:val="106BBE"/>
      <w:u w:val="single"/>
    </w:rPr>
  </w:style>
  <w:style w:type="paragraph" w:customStyle="1" w:styleId="afb">
    <w:name w:val="Знак"/>
    <w:basedOn w:val="a"/>
    <w:uiPriority w:val="99"/>
    <w:rsid w:val="00F41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F416A8"/>
    <w:pPr>
      <w:ind w:left="720"/>
      <w:contextualSpacing/>
    </w:pPr>
  </w:style>
  <w:style w:type="paragraph" w:customStyle="1" w:styleId="110">
    <w:name w:val="Знак1 Знак Знак Знак Знак Знак Знак1"/>
    <w:basedOn w:val="a"/>
    <w:uiPriority w:val="99"/>
    <w:rsid w:val="00F416A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c">
    <w:name w:val="Знак Знак"/>
    <w:uiPriority w:val="99"/>
    <w:rsid w:val="00F416A8"/>
    <w:rPr>
      <w:sz w:val="24"/>
    </w:rPr>
  </w:style>
  <w:style w:type="character" w:customStyle="1" w:styleId="13">
    <w:name w:val="Знак Знак1"/>
    <w:uiPriority w:val="99"/>
    <w:rsid w:val="00F416A8"/>
  </w:style>
  <w:style w:type="character" w:customStyle="1" w:styleId="afd">
    <w:name w:val="Основной текст + Полужирный"/>
    <w:uiPriority w:val="99"/>
    <w:rsid w:val="00F416A8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4">
    <w:name w:val="Знак1"/>
    <w:basedOn w:val="a"/>
    <w:uiPriority w:val="99"/>
    <w:rsid w:val="00F416A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B2EFD412A6CFF4724D4C04BE85C898C8C383A51DBA33613717F00F3g1YF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Natali%20V.%20Shevaldina\&#1052;&#1086;&#1080;%20&#1076;&#1086;&#1082;&#1091;&#1084;&#1077;&#1085;&#1090;&#1099;\&#1056;&#1072;&#1073;&#1086;&#1095;&#1080;&#1081;%20&#1089;&#1090;&#1086;&#1083;\&#1057;&#1080;&#1083;&#1080;&#1085;&#1072;\&#1055;&#1086;&#1089;&#1090;&#1072;&#1085;&#1086;&#1074;&#1083;&#1077;&#1085;&#1080;&#1077;%20&#1086;%20&#1087;&#1086;&#1088;&#1103;&#1076;&#1082;&#1077;%20&#1051;&#1054;&#105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36</Pages>
  <Words>6779</Words>
  <Characters>51411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2015-04-16T09:35:00Z</cp:lastPrinted>
  <dcterms:created xsi:type="dcterms:W3CDTF">2015-04-14T09:14:00Z</dcterms:created>
  <dcterms:modified xsi:type="dcterms:W3CDTF">2015-04-17T02:33:00Z</dcterms:modified>
</cp:coreProperties>
</file>