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4" w:rsidRDefault="00E4060C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5A427D" w:rsidRPr="005A427D" w:rsidRDefault="005A427D" w:rsidP="00794DEC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</w:t>
            </w:r>
            <w:r w:rsidRPr="005A427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роект постановления администрации городского округа Пелым «Об утверждении Административного </w:t>
            </w:r>
            <w:hyperlink w:anchor="Par48" w:history="1">
              <w:r w:rsidRPr="005A427D">
                <w:rPr>
                  <w:rFonts w:ascii="Liberation Serif" w:hAnsi="Liberation Serif" w:cs="Liberation Serif"/>
                  <w:i/>
                  <w:sz w:val="28"/>
                  <w:szCs w:val="28"/>
                </w:rPr>
                <w:t>регламент</w:t>
              </w:r>
            </w:hyperlink>
            <w:r w:rsidRPr="005A427D">
              <w:rPr>
                <w:rFonts w:ascii="Liberation Serif" w:hAnsi="Liberation Serif" w:cs="Liberation Serif"/>
                <w:i/>
                <w:sz w:val="28"/>
                <w:szCs w:val="28"/>
              </w:rPr>
              <w:t>а предоставления муниципальной услуги «Запись на обучение по дополнительной общеобразовательной программе»</w:t>
            </w:r>
          </w:p>
          <w:p w:rsidR="00535954" w:rsidRPr="005A427D" w:rsidRDefault="00E4060C" w:rsidP="00F244F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 w:rsidR="005A42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794DEC" w:rsidRPr="005A427D">
              <w:rPr>
                <w:rFonts w:ascii="Liberation Serif" w:hAnsi="Liberation Serif" w:cs="Liberation Serif"/>
                <w:sz w:val="28"/>
                <w:szCs w:val="28"/>
              </w:rPr>
              <w:t xml:space="preserve">0 </w:t>
            </w:r>
            <w:r w:rsidR="00F244F7">
              <w:rPr>
                <w:rFonts w:ascii="Liberation Serif" w:hAnsi="Liberation Serif" w:cs="Liberation Serif"/>
                <w:sz w:val="28"/>
                <w:szCs w:val="28"/>
              </w:rPr>
              <w:t>декабря</w:t>
            </w:r>
            <w:r w:rsidRPr="005A427D">
              <w:rPr>
                <w:rFonts w:ascii="Liberation Serif" w:hAnsi="Liberation Serif" w:cs="Liberation Serif"/>
                <w:sz w:val="28"/>
                <w:szCs w:val="28"/>
              </w:rPr>
              <w:t xml:space="preserve"> 202</w:t>
            </w:r>
            <w:r w:rsidR="00F244F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5A427D">
              <w:rPr>
                <w:rFonts w:ascii="Liberation Serif" w:hAnsi="Liberation Serif" w:cs="Liberation Serif"/>
                <w:sz w:val="28"/>
                <w:szCs w:val="28"/>
              </w:rPr>
              <w:t xml:space="preserve">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803BC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03BCD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AB4BA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Пелым, </w:t>
            </w:r>
            <w:r w:rsidR="005A427D">
              <w:rPr>
                <w:rFonts w:ascii="Liberation Serif" w:hAnsi="Liberation Serif" w:cs="Liberation Serif"/>
                <w:i/>
                <w:sz w:val="28"/>
                <w:szCs w:val="28"/>
              </w:rPr>
              <w:t>отдел образования, культуры, спорта и по делам молодежи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 w:rsidR="005A427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Шмелева </w:t>
            </w:r>
            <w:r w:rsidR="005A427D" w:rsidRPr="00F244F7">
              <w:rPr>
                <w:rFonts w:ascii="Liberation Serif" w:hAnsi="Liberation Serif" w:cs="Liberation Serif"/>
                <w:i/>
                <w:sz w:val="28"/>
                <w:szCs w:val="28"/>
              </w:rPr>
              <w:t>Екатерина Александровна</w:t>
            </w:r>
          </w:p>
          <w:p w:rsidR="00535954" w:rsidRDefault="005A427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Pr="005A427D">
              <w:rPr>
                <w:rFonts w:ascii="Liberation Serif" w:hAnsi="Liberation Serif" w:cs="Liberation Serif"/>
                <w:i/>
                <w:sz w:val="28"/>
                <w:szCs w:val="28"/>
              </w:rPr>
              <w:t>ведущий специалист по образованию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5A427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5A427D">
              <w:rPr>
                <w:rFonts w:ascii="Liberation Serif" w:hAnsi="Liberation Serif" w:cs="Liberation Serif"/>
                <w:i/>
                <w:sz w:val="28"/>
                <w:szCs w:val="28"/>
              </w:rPr>
              <w:t>86-2-77-12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г.Ивдель, п.Пелым, ул. Карла Маркса, к. №8</w:t>
            </w:r>
          </w:p>
          <w:p w:rsidR="00535954" w:rsidRPr="00F244F7" w:rsidRDefault="005E5B1F" w:rsidP="00F244F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hyperlink r:id="rId7" w:history="1">
              <w:r w:rsidR="005A427D" w:rsidRPr="00344835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otdelokcdm</w:t>
              </w:r>
              <w:r w:rsidR="005A427D" w:rsidRPr="005A427D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@</w:t>
              </w:r>
              <w:r w:rsidR="005A427D" w:rsidRPr="00344835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mail</w:t>
              </w:r>
              <w:r w:rsidR="005A427D" w:rsidRPr="005A427D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5A427D" w:rsidRPr="00344835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5A427D" w:rsidRPr="005A4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790E4C" w:rsidRPr="00790E4C">
              <w:rPr>
                <w:rFonts w:ascii="Liberation Serif" w:hAnsi="Liberation Serif" w:cs="Liberation Serif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F244F7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низкая</w:t>
            </w: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EB03C6" w:rsidRDefault="00794D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>проект акта не содержит положений, предусмотренных подпунктами "а" и "б" пункта 6 Правил, однако подлежит оценке регулирующего воздействия</w:t>
            </w:r>
            <w:r w:rsidR="00EB03C6"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>в соответствии с пунктом 1 Правил</w:t>
            </w:r>
          </w:p>
          <w:p w:rsidR="00535954" w:rsidRDefault="00E4060C" w:rsidP="00794DE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EB03C6" w:rsidRDefault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 xml:space="preserve">Отсутствие механизма регулирования </w:t>
            </w:r>
            <w:r w:rsidR="00790E4C" w:rsidRPr="00790E4C">
              <w:rPr>
                <w:rFonts w:ascii="Liberation Serif" w:hAnsi="Liberation Serif" w:cs="Liberation Serif"/>
                <w:i/>
                <w:szCs w:val="28"/>
              </w:rPr>
              <w:t>отношений, возникающих в связи с предоставлением муниципальной услуги «Запись на обучение по дополнительной образовательной программе» организациями, осуществляющими образовательную деятельность (деятельность по реализации программ спортивной подготовки)</w:t>
            </w:r>
          </w:p>
          <w:p w:rsidR="0010498C" w:rsidRDefault="0010498C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7" w:name="P91"/>
            <w:bookmarkStart w:id="8" w:name="P94"/>
            <w:bookmarkEnd w:id="7"/>
            <w:bookmarkEnd w:id="8"/>
          </w:p>
          <w:p w:rsidR="00535954" w:rsidRPr="002D1036" w:rsidRDefault="002D1036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2D1036">
              <w:rPr>
                <w:rFonts w:ascii="Liberation Serif" w:hAnsi="Liberation Serif" w:cs="Liberation Serif"/>
                <w:i/>
                <w:sz w:val="28"/>
                <w:szCs w:val="28"/>
              </w:rPr>
              <w:t>Нарушение прав граждан</w:t>
            </w:r>
          </w:p>
          <w:p w:rsidR="00535954" w:rsidRDefault="00E4060C" w:rsidP="0094770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 w:rsidR="00947706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письмо</w:t>
            </w:r>
            <w:r w:rsidR="001A4C00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Министерства образования молодежной политики </w:t>
            </w:r>
            <w:r w:rsidR="00306D77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Свердловской области от 24.09.2021 №02-01-81/10843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103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3C6" w:rsidRPr="00947706" w:rsidRDefault="00E4060C" w:rsidP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Cs w:val="28"/>
              </w:rPr>
              <w:t xml:space="preserve">сфере </w:t>
            </w:r>
            <w:r w:rsidR="00947706" w:rsidRPr="00790E4C">
              <w:rPr>
                <w:rFonts w:ascii="Liberation Serif" w:hAnsi="Liberation Serif" w:cs="Liberation Serif"/>
                <w:i/>
                <w:szCs w:val="28"/>
              </w:rPr>
              <w:t>предоставлением муниципальной услуги «Запись на обучение по дополнительной образовательной программе» организациями, осуществляющими образовательную деятельность (деятельность по реализации программ спортивной подготовки)</w:t>
            </w:r>
          </w:p>
          <w:p w:rsidR="00535954" w:rsidRDefault="00535954" w:rsidP="005E157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  <w:p w:rsidR="00535954" w:rsidRDefault="00E4060C" w:rsidP="0094770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 w:rsidR="00306D77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письмо Министерства образования молодежной политики Свердловской области от 24.09.2021 №02-01-81/10843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11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3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4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306D77" w:rsidRDefault="00306D77" w:rsidP="00306D77">
            <w:pPr>
              <w:overflowPunct/>
              <w:autoSpaceDE/>
              <w:jc w:val="both"/>
              <w:textAlignment w:val="auto"/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</w:pPr>
            <w:r w:rsidRPr="00306D77"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регулирование отношений, возникающих в связи с предоставлением муниципальной услуги «Запись на обучение по дополнительной образовательной программе» </w:t>
            </w:r>
            <w:r w:rsidRPr="00306D77"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lastRenderedPageBreak/>
              <w:t>организациями, осуществляющими образовательную деятельность (деятельность по реализации программ спортивной подготовки)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F244F7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</w:t>
            </w:r>
            <w:r w:rsidR="00306D77">
              <w:rPr>
                <w:rFonts w:ascii="Liberation Serif" w:hAnsi="Liberation Serif" w:cs="Liberation Serif"/>
                <w:i/>
                <w:sz w:val="28"/>
                <w:szCs w:val="28"/>
              </w:rPr>
              <w:t>10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="00F244F7">
              <w:rPr>
                <w:rFonts w:ascii="Liberation Serif" w:hAnsi="Liberation Serif" w:cs="Liberation Serif"/>
                <w:i/>
                <w:sz w:val="28"/>
                <w:szCs w:val="28"/>
              </w:rPr>
              <w:t>декабря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F244F7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10498C" w:rsidRDefault="00E4060C" w:rsidP="00350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Положения, регулирующие </w:t>
            </w:r>
            <w:r w:rsidR="0086700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503AF">
              <w:rPr>
                <w:rFonts w:ascii="Times New Roman" w:hAnsi="Times New Roman" w:cs="Times New Roman"/>
                <w:i/>
                <w:sz w:val="28"/>
                <w:szCs w:val="28"/>
              </w:rPr>
              <w:t>равила</w:t>
            </w:r>
            <w:r w:rsidR="00EB03C6"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498C"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3503AF" w:rsidRPr="00350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муниципальной услуги «Запись на обучение по дополнительной образовательной программе» организациями, осуществляющими образовательную деятельность (деятельность по реализации </w:t>
            </w:r>
            <w:r w:rsidR="003503AF" w:rsidRPr="003503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программ спортивной подготовки)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9"/>
            <w:bookmarkStart w:id="14" w:name="P125"/>
            <w:bookmarkEnd w:id="13"/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127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Pr="00EB03C6" w:rsidRDefault="00E4060C" w:rsidP="00EB03C6">
            <w:pPr>
              <w:contextualSpacing/>
              <w:mirrorIndents/>
              <w:jc w:val="both"/>
              <w:rPr>
                <w:i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Cs w:val="28"/>
              </w:rPr>
              <w:t xml:space="preserve">Разработка и принятие проекта нормативного правового акта </w:t>
            </w:r>
            <w:r w:rsidR="00D27905" w:rsidRPr="005A427D">
              <w:rPr>
                <w:rFonts w:ascii="Liberation Serif" w:hAnsi="Liberation Serif" w:cs="Liberation Serif"/>
                <w:i/>
                <w:szCs w:val="28"/>
              </w:rPr>
              <w:t xml:space="preserve">«Об утверждении Административного </w:t>
            </w:r>
            <w:hyperlink w:anchor="Par48" w:history="1">
              <w:r w:rsidR="00D27905" w:rsidRPr="005A427D">
                <w:rPr>
                  <w:rFonts w:ascii="Liberation Serif" w:hAnsi="Liberation Serif" w:cs="Liberation Serif"/>
                  <w:i/>
                  <w:szCs w:val="28"/>
                </w:rPr>
                <w:t>регламент</w:t>
              </w:r>
            </w:hyperlink>
            <w:r w:rsidR="00D27905" w:rsidRPr="005A427D">
              <w:rPr>
                <w:rFonts w:ascii="Liberation Serif" w:hAnsi="Liberation Serif" w:cs="Liberation Serif"/>
                <w:i/>
                <w:szCs w:val="28"/>
              </w:rPr>
              <w:t>а предоставления муниципальной услуги «Запись на обучение по дополнительной общеобразовательной программе»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в соответствии с </w:t>
            </w:r>
            <w:r w:rsidR="00D27905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>правилами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, </w:t>
            </w:r>
            <w:r w:rsidR="00D27905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>утвержденными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</w:t>
            </w:r>
            <w:r w:rsidR="00D27905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постановлением Правительства </w:t>
            </w:r>
            <w:r w:rsidR="00D27905">
              <w:rPr>
                <w:rFonts w:ascii="Liberation Serif" w:hAnsi="Liberation Serif" w:cs="Liberation Serif" w:hint="eastAsia"/>
                <w:bCs/>
                <w:i/>
                <w:iCs/>
                <w:szCs w:val="28"/>
              </w:rPr>
              <w:t>РФ</w:t>
            </w:r>
            <w:r w:rsidR="00D27905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от 16.05.2011 № 373 </w:t>
            </w:r>
            <w:r w:rsidR="00D27905">
              <w:rPr>
                <w:rFonts w:ascii="Liberation Serif" w:hAnsi="Liberation Serif" w:cs="Liberation Serif" w:hint="eastAsia"/>
                <w:bCs/>
                <w:i/>
                <w:iCs/>
                <w:szCs w:val="28"/>
              </w:rPr>
              <w:t>«</w:t>
            </w:r>
            <w:r w:rsidR="00D27905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О разработке и утверждении административных регламентов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B03C6" w:rsidRDefault="00E4060C" w:rsidP="00EB03C6">
            <w:pPr>
              <w:spacing w:after="120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</w:t>
            </w:r>
            <w:r w:rsidR="00EB03C6">
              <w:rPr>
                <w:rFonts w:ascii="Liberation Serif" w:hAnsi="Liberation Serif" w:cs="Liberation Serif"/>
                <w:bCs/>
                <w:i/>
                <w:szCs w:val="28"/>
              </w:rPr>
              <w:t>проекта нормативного правового акта</w:t>
            </w:r>
            <w:r w:rsidR="00EB03C6"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 нарушатся законные права и интересы граждан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36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8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>местного самоуправления</w:t>
            </w:r>
          </w:p>
          <w:p w:rsidR="00535954" w:rsidRDefault="00E4060C" w:rsidP="003503A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Физические </w:t>
            </w:r>
            <w:r w:rsidR="003503AF">
              <w:rPr>
                <w:rFonts w:ascii="Liberation Serif" w:hAnsi="Liberation Serif" w:cs="Liberation Serif"/>
                <w:i/>
                <w:sz w:val="28"/>
                <w:szCs w:val="28"/>
              </w:rPr>
              <w:t>лица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>, заинтересованные в предоставлении муниципальной услуги</w:t>
            </w: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Pr="00EA1C99" w:rsidRDefault="00E4060C">
            <w:pPr>
              <w:pStyle w:val="ConsPlusNormal"/>
              <w:rPr>
                <w:i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9.2.1.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 w:rsidR="00EA1C99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местного самоуправления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 w:rsidP="00EA1C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 w:rsidR="00EA1C99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Физические лица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0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субъектов; юридические лица – 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0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535954" w:rsidRDefault="00E4060C" w:rsidP="00EA1C99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функции, полномочия, обязанности и права исполнительных органов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53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4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5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4A2B1F" w:rsidP="004A2B1F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B63AB" w:rsidRDefault="00E4060C" w:rsidP="006E31B7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</w:t>
            </w:r>
            <w:r w:rsidR="006E31B7"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Федеральным законом от 27.07.2010 № 210-ФЗ </w:t>
            </w:r>
            <w:r w:rsidR="006E31B7" w:rsidRPr="00DB63AB">
              <w:rPr>
                <w:rFonts w:ascii="Liberation Serif" w:hAnsi="Liberation Serif" w:cs="Liberation Serif" w:hint="eastAsia"/>
                <w:i/>
                <w:sz w:val="28"/>
                <w:szCs w:val="28"/>
              </w:rPr>
              <w:t>«</w:t>
            </w:r>
            <w:r w:rsidR="006E31B7"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Об организации предост</w:t>
            </w:r>
            <w:r w:rsidR="00F244F7">
              <w:rPr>
                <w:rFonts w:ascii="Liberation Serif" w:hAnsi="Liberation Serif" w:cs="Liberation Serif"/>
                <w:i/>
                <w:sz w:val="28"/>
                <w:szCs w:val="28"/>
              </w:rPr>
              <w:t>авления государственных и муници</w:t>
            </w:r>
            <w:r w:rsidR="006E31B7"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пальных услуг</w:t>
            </w:r>
            <w:r w:rsidR="006E31B7" w:rsidRPr="00DB63AB">
              <w:rPr>
                <w:rFonts w:ascii="Liberation Serif" w:hAnsi="Liberation Serif" w:cs="Liberation Serif" w:hint="eastAsia"/>
                <w:i/>
                <w:sz w:val="28"/>
                <w:szCs w:val="28"/>
              </w:rPr>
              <w:t>»</w:t>
            </w:r>
            <w:r w:rsidR="006E31B7"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6E31B7" w:rsidRPr="003503AF" w:rsidRDefault="006E31B7" w:rsidP="006E31B7">
            <w:pPr>
              <w:pStyle w:val="ConsPlusNormal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  <w:r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Постановлением Правительства РФ от 24.10.2011№ 861 </w:t>
            </w:r>
            <w:r w:rsidRPr="00DB63AB">
              <w:rPr>
                <w:rFonts w:ascii="Liberation Serif" w:hAnsi="Liberation Serif" w:cs="Liberation Serif" w:hint="eastAsia"/>
                <w:i/>
                <w:sz w:val="28"/>
                <w:szCs w:val="28"/>
              </w:rPr>
              <w:t>«</w:t>
            </w:r>
            <w:r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О федеральных государственных информационных системах, обеспечивающих предоставление в электронно</w:t>
            </w:r>
            <w:r w:rsidR="00F244F7">
              <w:rPr>
                <w:rFonts w:ascii="Liberation Serif" w:hAnsi="Liberation Serif" w:cs="Liberation Serif"/>
                <w:i/>
                <w:sz w:val="28"/>
                <w:szCs w:val="28"/>
              </w:rPr>
              <w:t>й форме государственных и муници</w:t>
            </w:r>
            <w:r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пальных услуг</w:t>
            </w:r>
            <w:r w:rsidRPr="00DB63AB">
              <w:rPr>
                <w:rFonts w:ascii="Liberation Serif" w:hAnsi="Liberation Serif" w:cs="Liberation Serif" w:hint="eastAsia"/>
                <w:i/>
                <w:sz w:val="28"/>
                <w:szCs w:val="28"/>
              </w:rPr>
              <w:t>»</w:t>
            </w:r>
            <w:r w:rsidRPr="00DB63AB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1" w:name="P18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P191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3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4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5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3503AF" w:rsidP="003503A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Физические 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лица, заинтересованные в предоставлении муниципальной услуги</w:t>
            </w:r>
            <w:r w:rsidR="00D80ED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Default="00D80ED8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  <w:p w:rsidR="00535954" w:rsidRDefault="00535954" w:rsidP="00D80ED8">
            <w:pPr>
              <w:pStyle w:val="ConsPlusNormal"/>
              <w:jc w:val="center"/>
            </w:pP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D80ED8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9"/>
            <w:bookmarkStart w:id="27" w:name="P207"/>
            <w:bookmarkEnd w:id="26"/>
            <w:bookmarkEnd w:id="27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80ED8" w:rsidRDefault="00E4060C" w:rsidP="00D80ED8">
            <w:pPr>
              <w:pStyle w:val="ConsPlusNormal"/>
              <w:ind w:left="-901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  <w:r w:rsidR="00D80ED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отсутствует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8" w:name="P216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7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D80ED8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D80ED8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lastRenderedPageBreak/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F244F7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 w:rsidR="006E31B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10 </w:t>
            </w:r>
            <w:r w:rsidR="00F244F7">
              <w:rPr>
                <w:rFonts w:ascii="Liberation Serif" w:hAnsi="Liberation Serif" w:cs="Liberation Serif"/>
                <w:i/>
                <w:sz w:val="28"/>
                <w:szCs w:val="28"/>
              </w:rPr>
              <w:t>декабря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F244F7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 w:rsidR="006E31B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D80ED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D80ED8" w:rsidRP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отсутствует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49"/>
            <w:bookmarkStart w:id="31" w:name="P260"/>
            <w:bookmarkEnd w:id="30"/>
            <w:bookmarkEnd w:id="31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D80ED8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80ED8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ED8"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Pr="00D80ED8" w:rsidRDefault="00D80ED8" w:rsidP="00867007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Урегулирование порядка </w:t>
            </w:r>
            <w:r w:rsidR="0010498C"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867007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 услуги «Запись на обучение по дополнительной общеобразовательной программе»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2" w:name="P405"/>
      <w:bookmarkEnd w:id="32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44F7" w:rsidRDefault="00E4060C" w:rsidP="00F244F7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F244F7">
        <w:rPr>
          <w:rFonts w:ascii="Liberation Serif" w:hAnsi="Liberation Serif" w:cs="Liberation Serif"/>
          <w:sz w:val="28"/>
          <w:szCs w:val="28"/>
        </w:rPr>
        <w:t>главы администрации</w:t>
      </w:r>
    </w:p>
    <w:p w:rsidR="00F244F7" w:rsidRDefault="00F244F7" w:rsidP="00F244F7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052C98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А.А. Пелевина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E4060C">
        <w:rPr>
          <w:rFonts w:ascii="Liberation Serif" w:hAnsi="Liberation Serif" w:cs="Liberation Serif"/>
          <w:sz w:val="28"/>
          <w:szCs w:val="28"/>
        </w:rPr>
        <w:tab/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Pr="00F244F7" w:rsidRDefault="00DB63AB" w:rsidP="00F244F7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="00E4060C" w:rsidRPr="00F244F7">
        <w:rPr>
          <w:rFonts w:ascii="Liberation Serif" w:hAnsi="Liberation Serif" w:cs="Liberation Serif"/>
          <w:sz w:val="28"/>
          <w:szCs w:val="28"/>
        </w:rPr>
        <w:t>Дата</w:t>
      </w:r>
      <w:r w:rsidR="00E4060C" w:rsidRPr="00F244F7">
        <w:rPr>
          <w:rFonts w:ascii="Liberation Serif" w:hAnsi="Liberation Serif" w:cs="Liberation Serif"/>
          <w:sz w:val="28"/>
          <w:szCs w:val="28"/>
        </w:rPr>
        <w:tab/>
      </w:r>
      <w:r w:rsidRPr="00F244F7">
        <w:rPr>
          <w:rFonts w:ascii="Liberation Serif" w:hAnsi="Liberation Serif" w:cs="Liberation Serif"/>
          <w:sz w:val="28"/>
          <w:szCs w:val="28"/>
        </w:rPr>
        <w:tab/>
      </w:r>
      <w:r w:rsidR="00E4060C" w:rsidRPr="00F244F7">
        <w:rPr>
          <w:rFonts w:ascii="Liberation Serif" w:hAnsi="Liberation Serif" w:cs="Liberation Serif"/>
          <w:sz w:val="28"/>
          <w:szCs w:val="28"/>
        </w:rPr>
        <w:t>Подпись</w:t>
      </w:r>
    </w:p>
    <w:sectPr w:rsidR="00535954" w:rsidRPr="00F244F7" w:rsidSect="004B758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AE" w:rsidRDefault="00EE5DAE">
      <w:r>
        <w:separator/>
      </w:r>
    </w:p>
  </w:endnote>
  <w:endnote w:type="continuationSeparator" w:id="1">
    <w:p w:rsidR="00EE5DAE" w:rsidRDefault="00EE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AE" w:rsidRDefault="00EE5DAE">
      <w:r>
        <w:rPr>
          <w:color w:val="000000"/>
        </w:rPr>
        <w:separator/>
      </w:r>
    </w:p>
  </w:footnote>
  <w:footnote w:type="continuationSeparator" w:id="1">
    <w:p w:rsidR="00EE5DAE" w:rsidRDefault="00EE5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94" w:rsidRDefault="000739BA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F244F7">
      <w:rPr>
        <w:noProof/>
      </w:rPr>
      <w:t>6</w:t>
    </w:r>
    <w:r>
      <w:fldChar w:fldCharType="end"/>
    </w:r>
  </w:p>
  <w:p w:rsidR="00C85B94" w:rsidRDefault="00EE5D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54"/>
    <w:rsid w:val="00052C98"/>
    <w:rsid w:val="000739BA"/>
    <w:rsid w:val="000D4344"/>
    <w:rsid w:val="000E0044"/>
    <w:rsid w:val="0010498C"/>
    <w:rsid w:val="001A4C00"/>
    <w:rsid w:val="00213A60"/>
    <w:rsid w:val="00297389"/>
    <w:rsid w:val="002D1036"/>
    <w:rsid w:val="00306D77"/>
    <w:rsid w:val="003503AF"/>
    <w:rsid w:val="004A2B1F"/>
    <w:rsid w:val="004B7585"/>
    <w:rsid w:val="004D28C1"/>
    <w:rsid w:val="00535954"/>
    <w:rsid w:val="005A427D"/>
    <w:rsid w:val="005D542A"/>
    <w:rsid w:val="005E1578"/>
    <w:rsid w:val="005E5B1F"/>
    <w:rsid w:val="006C42A5"/>
    <w:rsid w:val="006E31B7"/>
    <w:rsid w:val="006F4AEC"/>
    <w:rsid w:val="00790E4C"/>
    <w:rsid w:val="00794DEC"/>
    <w:rsid w:val="007E5904"/>
    <w:rsid w:val="00803BCD"/>
    <w:rsid w:val="00867007"/>
    <w:rsid w:val="008770AA"/>
    <w:rsid w:val="00893EB9"/>
    <w:rsid w:val="00944386"/>
    <w:rsid w:val="00947706"/>
    <w:rsid w:val="00947F63"/>
    <w:rsid w:val="009C486C"/>
    <w:rsid w:val="00AA786D"/>
    <w:rsid w:val="00AB30D1"/>
    <w:rsid w:val="00AB4BAD"/>
    <w:rsid w:val="00B879F4"/>
    <w:rsid w:val="00D27905"/>
    <w:rsid w:val="00D80ED8"/>
    <w:rsid w:val="00DB63AB"/>
    <w:rsid w:val="00E15306"/>
    <w:rsid w:val="00E4060C"/>
    <w:rsid w:val="00EA1C99"/>
    <w:rsid w:val="00EB03C6"/>
    <w:rsid w:val="00EB4539"/>
    <w:rsid w:val="00EE5DAE"/>
    <w:rsid w:val="00EF35DE"/>
    <w:rsid w:val="00F01041"/>
    <w:rsid w:val="00F244F7"/>
    <w:rsid w:val="00F7259E"/>
    <w:rsid w:val="00FA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elokc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Admin</cp:lastModifiedBy>
  <cp:revision>7</cp:revision>
  <cp:lastPrinted>2021-10-06T03:45:00Z</cp:lastPrinted>
  <dcterms:created xsi:type="dcterms:W3CDTF">2021-11-11T06:57:00Z</dcterms:created>
  <dcterms:modified xsi:type="dcterms:W3CDTF">2021-11-12T09:00:00Z</dcterms:modified>
</cp:coreProperties>
</file>