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 w:rsidRPr="00480A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 xml:space="preserve">О ПОДГОТОВКЕ ПРОЕКТА АКТА ГОРОДСКОГО ОКРУГА </w:t>
      </w:r>
      <w:r w:rsidR="009C393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Вид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3559AF" w:rsidRDefault="003A408D" w:rsidP="00355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AF" w:rsidRPr="003559AF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определения цены  и оплаты земельных участков, находящихся в собственности городского округа Пелым, при их  продаже без проведения торгов»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Сведения о Разработчике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Пелым</w:t>
            </w:r>
            <w:r w:rsidR="00BF2D2B" w:rsidRPr="00BF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D2B" w:rsidRPr="00BF2D2B" w:rsidRDefault="00BF2D2B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имуществом, строительству, жилищно-коммунальному хозяйству, землеустройству, энергетике Администрация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Планируемый срок вступления проекта акта в силу: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  <w:r w:rsidR="003A408D" w:rsidRPr="00BF2D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разработки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F" w:rsidRDefault="003559AF" w:rsidP="003559AF">
            <w:pPr>
              <w:pStyle w:val="ConsPlusTitle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В соответствии </w:t>
            </w:r>
            <w:r w:rsidRPr="003559AF">
              <w:rPr>
                <w:rFonts w:eastAsia="Calibri"/>
                <w:b w:val="0"/>
                <w:sz w:val="20"/>
                <w:szCs w:val="20"/>
              </w:rPr>
              <w:t>стать</w:t>
            </w:r>
            <w:r>
              <w:rPr>
                <w:rFonts w:eastAsia="Calibri"/>
                <w:b w:val="0"/>
                <w:sz w:val="20"/>
                <w:szCs w:val="20"/>
              </w:rPr>
              <w:t>и</w:t>
            </w:r>
            <w:r w:rsidRPr="003559AF">
              <w:rPr>
                <w:rFonts w:eastAsia="Calibri"/>
                <w:b w:val="0"/>
                <w:sz w:val="20"/>
                <w:szCs w:val="20"/>
              </w:rPr>
              <w:t xml:space="preserve"> 39.4 Земельного Кодекса РФ, порядок </w:t>
            </w:r>
            <w:r w:rsidRPr="003559AF">
              <w:rPr>
                <w:rFonts w:eastAsia="Calibri"/>
                <w:b w:val="0"/>
                <w:color w:val="000000"/>
                <w:sz w:val="20"/>
                <w:szCs w:val="20"/>
              </w:rPr>
              <w:t>определения цены и оплаты земельных участков,  при продаже их без проведения торгов</w:t>
            </w:r>
            <w:r w:rsidRPr="003559AF">
              <w:rPr>
                <w:rFonts w:eastAsia="Calibri"/>
                <w:b w:val="0"/>
                <w:sz w:val="20"/>
                <w:szCs w:val="20"/>
              </w:rPr>
              <w:t xml:space="preserve"> устанавливается органом местного самоуправления в отношении земельных участков, находящихся в муниципальной собственности. </w:t>
            </w:r>
          </w:p>
          <w:p w:rsidR="003559AF" w:rsidRPr="003559AF" w:rsidRDefault="003559AF" w:rsidP="003559AF">
            <w:pPr>
              <w:pStyle w:val="ConsPlusTitle"/>
              <w:jc w:val="both"/>
              <w:rPr>
                <w:rFonts w:eastAsiaTheme="minorEastAsia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     </w:t>
            </w:r>
            <w:r w:rsidRPr="003559AF">
              <w:rPr>
                <w:rFonts w:eastAsia="Calibri"/>
                <w:b w:val="0"/>
                <w:sz w:val="20"/>
                <w:szCs w:val="20"/>
              </w:rPr>
              <w:t>Так же во исполнение пункта 62 Положения «О порядке предоставления, использования земельных участков на территории городского округа Пелым» утвержденное решением Думы городского округа Пелым от 19.11.2015 № 62/34.</w:t>
            </w:r>
          </w:p>
          <w:p w:rsidR="00480AC4" w:rsidRPr="00BF2D2B" w:rsidRDefault="00480AC4" w:rsidP="008E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="003559AF" w:rsidRPr="00355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эффективного управления недвижимыми объектами муниципальной собственности городского округа Пелым</w:t>
            </w:r>
            <w:r w:rsidR="003559AF" w:rsidRPr="0035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решения проблемы путем закрепления на нормативном уровне способов и алгоритма определения выкупной цены земельных участков, находящихся в собственности городского округа Пелым, при их продаже без проведения торгов, а так же порядка оплаты указанной цены.</w:t>
            </w:r>
          </w:p>
        </w:tc>
      </w:tr>
      <w:tr w:rsidR="00480AC4" w:rsidRPr="00BF2D2B" w:rsidTr="00BF2D2B">
        <w:trPr>
          <w:trHeight w:val="54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Круг лиц, на которых будет распространяться действие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 и индивидуальные предприниматели, физические лица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Краткое изложение цели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559AF" w:rsidP="003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A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В настоящее время сфера регулирования предлагаемого к разработке и принятию нормативного правового акта, обусловлено </w:t>
            </w:r>
            <w:r w:rsidRPr="00355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отсутствием муниципальных нормативно правовых актов городского округа Пелым регламентируемых  порядок </w:t>
            </w:r>
            <w:r w:rsidRPr="00355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определения цены и оплаты земельных участков, находящихся в собственности городского округа Пелым,  при продаже их без проведения торгов</w:t>
            </w:r>
            <w:r w:rsidRPr="003559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Разработчиком принимаются предложения и способ их представления: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 течении тридцати календарных дней со дня опубликования</w:t>
            </w:r>
            <w:r w:rsidR="00BF2D2B"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средствами почтовой связи, электронной почты, лично на приеме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C4" w:rsidRPr="00BF2D2B"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 (заместителя руководителя) Разработчика: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Пелым Баландина Татьяна Николаевна.</w:t>
            </w:r>
          </w:p>
          <w:p w:rsidR="008E5870" w:rsidRPr="00BF2D2B" w:rsidRDefault="008E5870" w:rsidP="0035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лицо: </w:t>
            </w:r>
            <w:r w:rsidR="003559AF">
              <w:rPr>
                <w:rFonts w:ascii="Times New Roman" w:hAnsi="Times New Roman" w:cs="Times New Roman"/>
                <w:sz w:val="20"/>
                <w:szCs w:val="20"/>
              </w:rPr>
              <w:t>К.С. Султанова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Иная информация, относящаяся к сведениям о разработке проекта акта, по решению Разработчика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________________________________________ _____________ ____________________</w:t>
      </w: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 xml:space="preserve">         (инициалы, фамилия)       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Дата          </w:t>
      </w:r>
      <w:r w:rsidR="009C39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93F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80AC4" w:rsidRPr="009C393F" w:rsidSect="00EC6C0E">
      <w:headerReference w:type="default" r:id="rId8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03" w:rsidRDefault="00E97403" w:rsidP="00A876DE">
      <w:pPr>
        <w:spacing w:after="0" w:line="240" w:lineRule="auto"/>
      </w:pPr>
      <w:r>
        <w:separator/>
      </w:r>
    </w:p>
  </w:endnote>
  <w:endnote w:type="continuationSeparator" w:id="0">
    <w:p w:rsidR="00E97403" w:rsidRDefault="00E97403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03" w:rsidRDefault="00E97403" w:rsidP="00A876DE">
      <w:pPr>
        <w:spacing w:after="0" w:line="240" w:lineRule="auto"/>
      </w:pPr>
      <w:r>
        <w:separator/>
      </w:r>
    </w:p>
  </w:footnote>
  <w:footnote w:type="continuationSeparator" w:id="0">
    <w:p w:rsidR="00E97403" w:rsidRDefault="00E97403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10778B" w:rsidP="00A876DE">
        <w:pPr>
          <w:pStyle w:val="a7"/>
          <w:jc w:val="center"/>
        </w:pPr>
        <w:fldSimple w:instr=" PAGE   \* MERGEFORMAT ">
          <w:r w:rsidR="00EC6C0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0778B"/>
    <w:rsid w:val="00132DBE"/>
    <w:rsid w:val="0013301A"/>
    <w:rsid w:val="00136667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9AF"/>
    <w:rsid w:val="00355ADF"/>
    <w:rsid w:val="0036642E"/>
    <w:rsid w:val="003665B5"/>
    <w:rsid w:val="00366876"/>
    <w:rsid w:val="003737DA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BF2D2B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97403"/>
    <w:rsid w:val="00EA09BC"/>
    <w:rsid w:val="00EB3F09"/>
    <w:rsid w:val="00EB4AED"/>
    <w:rsid w:val="00EC0F2A"/>
    <w:rsid w:val="00EC4596"/>
    <w:rsid w:val="00EC5940"/>
    <w:rsid w:val="00EC6C0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C69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15AC-CCB8-43F3-A4CA-19B3B01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Камила</cp:lastModifiedBy>
  <cp:revision>13</cp:revision>
  <cp:lastPrinted>2017-03-03T03:37:00Z</cp:lastPrinted>
  <dcterms:created xsi:type="dcterms:W3CDTF">2017-03-01T11:44:00Z</dcterms:created>
  <dcterms:modified xsi:type="dcterms:W3CDTF">2017-04-12T04:47:00Z</dcterms:modified>
</cp:coreProperties>
</file>