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AB" w:rsidRPr="00DC7933" w:rsidRDefault="001416AB" w:rsidP="001416AB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-45720</wp:posOffset>
            </wp:positionV>
            <wp:extent cx="657225" cy="914400"/>
            <wp:effectExtent l="19050" t="0" r="952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AB" w:rsidRPr="0014577E" w:rsidRDefault="001416AB" w:rsidP="001416AB">
      <w:pPr>
        <w:autoSpaceDE w:val="0"/>
        <w:autoSpaceDN w:val="0"/>
        <w:adjustRightInd w:val="0"/>
        <w:rPr>
          <w:szCs w:val="28"/>
        </w:rPr>
      </w:pPr>
    </w:p>
    <w:p w:rsidR="001416AB" w:rsidRPr="0014577E" w:rsidRDefault="001416AB" w:rsidP="001416AB">
      <w:pPr>
        <w:autoSpaceDE w:val="0"/>
        <w:autoSpaceDN w:val="0"/>
        <w:adjustRightInd w:val="0"/>
        <w:rPr>
          <w:szCs w:val="28"/>
        </w:rPr>
      </w:pPr>
    </w:p>
    <w:p w:rsidR="001416AB" w:rsidRPr="0014577E" w:rsidRDefault="001416AB" w:rsidP="001416AB">
      <w:pPr>
        <w:autoSpaceDE w:val="0"/>
        <w:autoSpaceDN w:val="0"/>
        <w:adjustRightInd w:val="0"/>
        <w:rPr>
          <w:szCs w:val="28"/>
        </w:rPr>
      </w:pPr>
    </w:p>
    <w:p w:rsidR="001416AB" w:rsidRPr="001674A0" w:rsidRDefault="001416AB" w:rsidP="001416AB">
      <w:pPr>
        <w:rPr>
          <w:szCs w:val="28"/>
        </w:rPr>
      </w:pPr>
    </w:p>
    <w:p w:rsidR="001416AB" w:rsidRPr="0067419B" w:rsidRDefault="001416AB" w:rsidP="001416AB">
      <w:pPr>
        <w:jc w:val="center"/>
        <w:rPr>
          <w:b/>
          <w:color w:val="000000"/>
          <w:szCs w:val="28"/>
        </w:rPr>
      </w:pPr>
      <w:r w:rsidRPr="0067419B">
        <w:rPr>
          <w:b/>
          <w:color w:val="000000"/>
          <w:szCs w:val="28"/>
        </w:rPr>
        <w:t>ДУМА ГОРОДСКОГО ОКРУГА ПЕЛЫМ</w:t>
      </w:r>
    </w:p>
    <w:p w:rsidR="001416AB" w:rsidRPr="0067419B" w:rsidRDefault="001416AB" w:rsidP="001416AB">
      <w:pPr>
        <w:pBdr>
          <w:bottom w:val="single" w:sz="12" w:space="1" w:color="auto"/>
        </w:pBdr>
        <w:jc w:val="center"/>
        <w:rPr>
          <w:b/>
          <w:color w:val="000000"/>
          <w:szCs w:val="28"/>
        </w:rPr>
      </w:pPr>
      <w:r w:rsidRPr="0067419B">
        <w:rPr>
          <w:b/>
          <w:color w:val="000000"/>
          <w:szCs w:val="28"/>
        </w:rPr>
        <w:t>ШЕСТОГО СОЗЫВА</w:t>
      </w:r>
    </w:p>
    <w:p w:rsidR="001416AB" w:rsidRPr="0067419B" w:rsidRDefault="001416AB" w:rsidP="001416AB">
      <w:pPr>
        <w:jc w:val="center"/>
        <w:rPr>
          <w:b/>
          <w:szCs w:val="28"/>
        </w:rPr>
      </w:pPr>
      <w:r w:rsidRPr="0067419B">
        <w:rPr>
          <w:b/>
          <w:szCs w:val="28"/>
        </w:rPr>
        <w:t xml:space="preserve"> </w:t>
      </w:r>
      <w:r>
        <w:rPr>
          <w:b/>
          <w:szCs w:val="28"/>
        </w:rPr>
        <w:t>СОРОК ШЕСТОЕ</w:t>
      </w:r>
      <w:r w:rsidRPr="0067419B">
        <w:rPr>
          <w:b/>
          <w:szCs w:val="28"/>
        </w:rPr>
        <w:t xml:space="preserve"> ЗАСЕДАНИЕ </w:t>
      </w:r>
    </w:p>
    <w:p w:rsidR="001416AB" w:rsidRPr="0067419B" w:rsidRDefault="001416AB" w:rsidP="001416AB">
      <w:pPr>
        <w:jc w:val="center"/>
        <w:rPr>
          <w:b/>
          <w:sz w:val="26"/>
          <w:szCs w:val="26"/>
        </w:rPr>
      </w:pPr>
    </w:p>
    <w:p w:rsidR="001416AB" w:rsidRPr="0067419B" w:rsidRDefault="001416AB" w:rsidP="001416AB">
      <w:pPr>
        <w:jc w:val="center"/>
        <w:rPr>
          <w:b/>
          <w:szCs w:val="28"/>
        </w:rPr>
      </w:pPr>
      <w:r w:rsidRPr="0067419B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1416AB" w:rsidRPr="0067419B" w:rsidRDefault="001416AB" w:rsidP="001416AB">
      <w:pPr>
        <w:jc w:val="both"/>
        <w:rPr>
          <w:b/>
          <w:szCs w:val="28"/>
        </w:rPr>
      </w:pPr>
    </w:p>
    <w:p w:rsidR="001416AB" w:rsidRPr="001416AB" w:rsidRDefault="001416AB" w:rsidP="001416AB">
      <w:pPr>
        <w:jc w:val="both"/>
        <w:rPr>
          <w:sz w:val="28"/>
          <w:szCs w:val="28"/>
        </w:rPr>
      </w:pPr>
      <w:r w:rsidRPr="001416AB">
        <w:rPr>
          <w:sz w:val="28"/>
          <w:szCs w:val="28"/>
        </w:rPr>
        <w:t>от 20.05.2021 г. № 18/46</w:t>
      </w:r>
    </w:p>
    <w:p w:rsidR="001416AB" w:rsidRPr="001674A0" w:rsidRDefault="001416AB" w:rsidP="001416AB">
      <w:pPr>
        <w:jc w:val="both"/>
        <w:rPr>
          <w:szCs w:val="28"/>
        </w:rPr>
      </w:pPr>
      <w:r w:rsidRPr="001416AB">
        <w:rPr>
          <w:sz w:val="28"/>
          <w:szCs w:val="28"/>
        </w:rPr>
        <w:t>п. Пелым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8A1FA5" w:rsidRDefault="00B47753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09.55pt;height:120.45pt;z-index:251656191" stroked="f">
            <v:textbox>
              <w:txbxContent>
                <w:p w:rsidR="006A2C69" w:rsidRPr="00BC5ED4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8A2F28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внесении изменений в </w:t>
                  </w:r>
                  <w:r w:rsidR="00CF5496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Правила землепользования и застройки городского округа Пелым</w:t>
                  </w:r>
                  <w:r w:rsidR="008A2F28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утвержденны</w:t>
                  </w:r>
                  <w:r w:rsidR="00CF5496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8A2F28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решением Думы городского округа Пелым от </w:t>
                  </w:r>
                  <w:r w:rsidR="00CF5496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23.12.2019 № 64/33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Default="00CF5496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Pr="00C00E44" w:rsidRDefault="00CF5496" w:rsidP="00C00E44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E355DC" w:rsidRPr="001416AB" w:rsidRDefault="00E355DC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6A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8C1091" w:rsidRPr="001416AB">
        <w:rPr>
          <w:rFonts w:ascii="Times New Roman" w:hAnsi="Times New Roman" w:cs="Times New Roman"/>
          <w:b w:val="0"/>
          <w:sz w:val="28"/>
          <w:szCs w:val="28"/>
        </w:rPr>
        <w:t xml:space="preserve"> частью 3.3 статьи 33</w:t>
      </w:r>
      <w:r w:rsidRPr="001416AB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Федеральн</w:t>
      </w:r>
      <w:r w:rsidR="00311DA6" w:rsidRPr="001416AB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1416AB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11DA6" w:rsidRPr="001416AB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416AB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11DA6" w:rsidRPr="001416AB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главой городского округа Пелым проект «</w:t>
      </w:r>
      <w:r w:rsidR="008A2F28" w:rsidRPr="001416A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00E44" w:rsidRPr="001416AB"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64/33»</w:t>
      </w:r>
      <w:r w:rsidR="00D26ABC" w:rsidRPr="001416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416A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1416AB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1416A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1416AB" w:rsidRDefault="00E355DC" w:rsidP="001416AB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A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C1091" w:rsidRPr="001416AB" w:rsidRDefault="004C37A8" w:rsidP="008C1091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AB">
        <w:rPr>
          <w:rFonts w:ascii="Times New Roman" w:hAnsi="Times New Roman" w:cs="Times New Roman"/>
          <w:sz w:val="28"/>
          <w:szCs w:val="28"/>
        </w:rPr>
        <w:t xml:space="preserve">1. В </w:t>
      </w:r>
      <w:r w:rsidR="00C00E44" w:rsidRPr="001416AB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</w:t>
      </w:r>
      <w:r w:rsidR="00D045BE" w:rsidRPr="001416AB">
        <w:rPr>
          <w:rFonts w:ascii="Times New Roman" w:hAnsi="Times New Roman" w:cs="Times New Roman"/>
          <w:sz w:val="28"/>
          <w:szCs w:val="28"/>
        </w:rPr>
        <w:t>,</w:t>
      </w:r>
      <w:r w:rsidRPr="001416A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8513C" w:rsidRPr="001416A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416AB">
        <w:rPr>
          <w:rFonts w:ascii="Times New Roman" w:hAnsi="Times New Roman" w:cs="Times New Roman"/>
          <w:sz w:val="28"/>
          <w:szCs w:val="28"/>
        </w:rPr>
        <w:t>изменения:</w:t>
      </w:r>
    </w:p>
    <w:p w:rsidR="008C1091" w:rsidRPr="001416AB" w:rsidRDefault="004C37A8" w:rsidP="008C1091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6AB">
        <w:rPr>
          <w:rFonts w:ascii="Times New Roman" w:hAnsi="Times New Roman" w:cs="Times New Roman"/>
          <w:sz w:val="28"/>
          <w:szCs w:val="28"/>
        </w:rPr>
        <w:t xml:space="preserve">1) </w:t>
      </w:r>
      <w:r w:rsidR="008C1091" w:rsidRPr="001416AB">
        <w:rPr>
          <w:rFonts w:ascii="Times New Roman" w:hAnsi="Times New Roman" w:cs="Times New Roman"/>
          <w:sz w:val="28"/>
          <w:szCs w:val="28"/>
        </w:rPr>
        <w:t>в виды разрешенного использования, установленные градостроительным регламентом для территориальной зоны</w:t>
      </w:r>
      <w:r w:rsidR="008C1091" w:rsidRPr="001416AB">
        <w:rPr>
          <w:rFonts w:ascii="Times New Roman" w:hAnsi="Times New Roman" w:cs="Times New Roman"/>
          <w:color w:val="000000"/>
          <w:sz w:val="28"/>
          <w:szCs w:val="28"/>
        </w:rPr>
        <w:t xml:space="preserve"> – зона озелененных территорий общего пользования (Р3), внести изменения, дополнив следующим видом разрешенного использования: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63"/>
        <w:gridCol w:w="7274"/>
      </w:tblGrid>
      <w:tr w:rsidR="008C1091" w:rsidRPr="001416AB" w:rsidTr="008C1091">
        <w:trPr>
          <w:trHeight w:val="379"/>
          <w:jc w:val="center"/>
        </w:trPr>
        <w:tc>
          <w:tcPr>
            <w:tcW w:w="1412" w:type="pct"/>
            <w:vAlign w:val="center"/>
          </w:tcPr>
          <w:p w:rsidR="008C1091" w:rsidRPr="001416AB" w:rsidRDefault="008C1091" w:rsidP="0015711D">
            <w:pPr>
              <w:spacing w:line="23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416AB">
              <w:rPr>
                <w:b/>
                <w:color w:val="000000"/>
                <w:sz w:val="26"/>
                <w:szCs w:val="26"/>
              </w:rPr>
              <w:t>ВИД ИСПОЛЬЗОВАНИЯ</w:t>
            </w:r>
          </w:p>
        </w:tc>
        <w:tc>
          <w:tcPr>
            <w:tcW w:w="3588" w:type="pct"/>
            <w:vAlign w:val="center"/>
          </w:tcPr>
          <w:p w:rsidR="008C1091" w:rsidRPr="001416AB" w:rsidRDefault="008C1091" w:rsidP="0015711D">
            <w:pPr>
              <w:spacing w:line="23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1416AB">
              <w:rPr>
                <w:b/>
                <w:color w:val="000000"/>
                <w:sz w:val="26"/>
                <w:szCs w:val="26"/>
              </w:rPr>
              <w:t>ПАРАМЕТРЫ РАЗРЕШЕННОГО ИСПОЛЬЗОВАНИЯ</w:t>
            </w:r>
          </w:p>
        </w:tc>
      </w:tr>
      <w:tr w:rsidR="008C1091" w:rsidRPr="001416AB" w:rsidTr="008C1091">
        <w:trPr>
          <w:trHeight w:val="966"/>
          <w:jc w:val="center"/>
        </w:trPr>
        <w:tc>
          <w:tcPr>
            <w:tcW w:w="1412" w:type="pct"/>
          </w:tcPr>
          <w:p w:rsidR="008C1091" w:rsidRPr="001416AB" w:rsidRDefault="008C1091" w:rsidP="0015711D">
            <w:pPr>
              <w:spacing w:line="23" w:lineRule="atLeast"/>
              <w:rPr>
                <w:color w:val="000000"/>
                <w:sz w:val="26"/>
                <w:szCs w:val="26"/>
              </w:rPr>
            </w:pPr>
            <w:r w:rsidRPr="001416AB">
              <w:rPr>
                <w:sz w:val="26"/>
                <w:szCs w:val="2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588" w:type="pct"/>
          </w:tcPr>
          <w:p w:rsidR="008C1091" w:rsidRPr="001416AB" w:rsidRDefault="008C1091" w:rsidP="0015711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6"/>
                <w:szCs w:val="26"/>
              </w:rPr>
            </w:pPr>
            <w:r w:rsidRPr="001416AB">
              <w:rPr>
                <w:color w:val="000000"/>
                <w:sz w:val="26"/>
                <w:szCs w:val="26"/>
              </w:rPr>
              <w:t>Предельное количество этажей – до 1 надземного этажа.</w:t>
            </w:r>
          </w:p>
          <w:p w:rsidR="008C1091" w:rsidRPr="001416AB" w:rsidRDefault="008C1091" w:rsidP="0015711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6"/>
                <w:szCs w:val="26"/>
              </w:rPr>
            </w:pPr>
            <w:r w:rsidRPr="001416AB">
              <w:rPr>
                <w:color w:val="000000"/>
                <w:sz w:val="26"/>
                <w:szCs w:val="26"/>
              </w:rPr>
              <w:t>Минимальные отступы от границ земельного участка – не менее 3 м.</w:t>
            </w:r>
          </w:p>
          <w:p w:rsidR="008C1091" w:rsidRPr="001416AB" w:rsidRDefault="008C1091" w:rsidP="008C1091">
            <w:pPr>
              <w:spacing w:line="23" w:lineRule="atLeast"/>
              <w:jc w:val="both"/>
              <w:rPr>
                <w:color w:val="000000"/>
                <w:sz w:val="26"/>
                <w:szCs w:val="26"/>
              </w:rPr>
            </w:pPr>
            <w:r w:rsidRPr="001416AB">
              <w:rPr>
                <w:color w:val="000000"/>
                <w:sz w:val="26"/>
                <w:szCs w:val="26"/>
              </w:rPr>
              <w:t>Размеры земельных участков не подлежат установлению.</w:t>
            </w:r>
          </w:p>
          <w:p w:rsidR="008C1091" w:rsidRPr="001416AB" w:rsidRDefault="008C1091" w:rsidP="008C1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6"/>
                <w:szCs w:val="26"/>
              </w:rPr>
            </w:pPr>
            <w:r w:rsidRPr="001416AB">
              <w:rPr>
                <w:color w:val="000000"/>
                <w:sz w:val="26"/>
                <w:szCs w:val="26"/>
              </w:rPr>
              <w:t>Максимальный процент застройки в границах земельного участка – 75%.</w:t>
            </w:r>
          </w:p>
        </w:tc>
      </w:tr>
    </w:tbl>
    <w:p w:rsidR="00E355DC" w:rsidRPr="001416AB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A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55DC" w:rsidRPr="001416AB">
        <w:rPr>
          <w:rFonts w:ascii="Times New Roman" w:hAnsi="Times New Roman" w:cs="Times New Roman"/>
          <w:sz w:val="28"/>
          <w:szCs w:val="28"/>
        </w:rPr>
        <w:t xml:space="preserve">. </w:t>
      </w:r>
      <w:r w:rsidR="004F1FF5" w:rsidRPr="001416AB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1416AB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1416AB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1416A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1416AB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1416AB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1416AB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1416AB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1416AB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1416AB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1416AB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1416AB">
        <w:rPr>
          <w:rFonts w:ascii="Times New Roman" w:hAnsi="Times New Roman" w:cs="Times New Roman"/>
          <w:sz w:val="28"/>
          <w:szCs w:val="28"/>
        </w:rPr>
        <w:t>.</w:t>
      </w:r>
    </w:p>
    <w:p w:rsidR="00B83D3D" w:rsidRPr="001416AB" w:rsidRDefault="00C00E44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AB">
        <w:rPr>
          <w:rFonts w:ascii="Times New Roman" w:hAnsi="Times New Roman" w:cs="Times New Roman"/>
          <w:sz w:val="28"/>
          <w:szCs w:val="28"/>
        </w:rPr>
        <w:t>3</w:t>
      </w:r>
      <w:r w:rsidR="004C37A8" w:rsidRPr="001416AB">
        <w:rPr>
          <w:rFonts w:ascii="Times New Roman" w:hAnsi="Times New Roman" w:cs="Times New Roman"/>
          <w:sz w:val="28"/>
          <w:szCs w:val="28"/>
        </w:rPr>
        <w:tab/>
      </w:r>
      <w:r w:rsidR="00E355DC" w:rsidRPr="001416AB">
        <w:rPr>
          <w:rFonts w:ascii="Times New Roman" w:hAnsi="Times New Roman" w:cs="Times New Roman"/>
          <w:sz w:val="28"/>
          <w:szCs w:val="28"/>
        </w:rPr>
        <w:t xml:space="preserve">. </w:t>
      </w:r>
      <w:r w:rsidR="00B83D3D" w:rsidRPr="001416AB">
        <w:rPr>
          <w:rFonts w:ascii="Times New Roman" w:hAnsi="Times New Roman" w:cs="Times New Roman"/>
          <w:sz w:val="28"/>
          <w:szCs w:val="28"/>
        </w:rPr>
        <w:t>Конт</w:t>
      </w:r>
      <w:r w:rsidR="004F1FF5" w:rsidRPr="001416AB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1416AB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1416AB">
        <w:rPr>
          <w:rFonts w:ascii="Times New Roman" w:hAnsi="Times New Roman" w:cs="Times New Roman"/>
          <w:sz w:val="28"/>
          <w:szCs w:val="28"/>
        </w:rPr>
        <w:t>Тищенко В.С.</w:t>
      </w:r>
      <w:r w:rsidR="00B83D3D" w:rsidRPr="001416AB">
        <w:rPr>
          <w:rFonts w:ascii="Times New Roman" w:hAnsi="Times New Roman" w:cs="Times New Roman"/>
          <w:sz w:val="28"/>
          <w:szCs w:val="28"/>
        </w:rPr>
        <w:t>).</w:t>
      </w:r>
    </w:p>
    <w:p w:rsidR="009312F7" w:rsidRDefault="009312F7" w:rsidP="00B83D3D">
      <w:pPr>
        <w:ind w:firstLine="540"/>
        <w:jc w:val="both"/>
        <w:rPr>
          <w:sz w:val="28"/>
          <w:szCs w:val="28"/>
        </w:rPr>
      </w:pPr>
    </w:p>
    <w:p w:rsidR="001416AB" w:rsidRDefault="001416AB" w:rsidP="00B83D3D">
      <w:pPr>
        <w:ind w:firstLine="540"/>
        <w:jc w:val="both"/>
        <w:rPr>
          <w:sz w:val="28"/>
          <w:szCs w:val="28"/>
        </w:rPr>
      </w:pPr>
    </w:p>
    <w:p w:rsidR="001416AB" w:rsidRDefault="001416AB" w:rsidP="00B83D3D">
      <w:pPr>
        <w:ind w:firstLine="540"/>
        <w:jc w:val="both"/>
        <w:rPr>
          <w:sz w:val="28"/>
          <w:szCs w:val="28"/>
        </w:rPr>
      </w:pPr>
    </w:p>
    <w:p w:rsidR="001416AB" w:rsidRPr="001416AB" w:rsidRDefault="001416AB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1416AB" w:rsidTr="00E47D32">
        <w:tc>
          <w:tcPr>
            <w:tcW w:w="4926" w:type="dxa"/>
          </w:tcPr>
          <w:p w:rsidR="00B83D3D" w:rsidRPr="001416AB" w:rsidRDefault="00B83D3D" w:rsidP="00EA32FE">
            <w:pPr>
              <w:rPr>
                <w:sz w:val="28"/>
                <w:szCs w:val="28"/>
              </w:rPr>
            </w:pPr>
            <w:r w:rsidRPr="001416AB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1416AB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646794" w:rsidRPr="001416AB" w:rsidRDefault="00B83D3D" w:rsidP="00E47D32">
            <w:pPr>
              <w:jc w:val="center"/>
              <w:rPr>
                <w:sz w:val="28"/>
                <w:szCs w:val="28"/>
              </w:rPr>
            </w:pPr>
            <w:r w:rsidRPr="001416AB">
              <w:rPr>
                <w:sz w:val="28"/>
                <w:szCs w:val="28"/>
              </w:rPr>
              <w:t xml:space="preserve">                    </w:t>
            </w:r>
          </w:p>
          <w:p w:rsidR="00B83D3D" w:rsidRPr="001416AB" w:rsidRDefault="00646794" w:rsidP="00E47D32">
            <w:pPr>
              <w:jc w:val="center"/>
              <w:rPr>
                <w:sz w:val="28"/>
                <w:szCs w:val="28"/>
              </w:rPr>
            </w:pPr>
            <w:r w:rsidRPr="001416AB">
              <w:rPr>
                <w:sz w:val="28"/>
                <w:szCs w:val="28"/>
              </w:rPr>
              <w:t xml:space="preserve">                </w:t>
            </w:r>
            <w:r w:rsidR="00B83D3D" w:rsidRPr="001416AB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1416AB" w:rsidRDefault="00261661" w:rsidP="00EA32FE">
            <w:pPr>
              <w:rPr>
                <w:sz w:val="28"/>
                <w:szCs w:val="28"/>
              </w:rPr>
            </w:pPr>
            <w:r w:rsidRPr="001416AB">
              <w:rPr>
                <w:sz w:val="28"/>
                <w:szCs w:val="28"/>
              </w:rPr>
              <w:t>П</w:t>
            </w:r>
            <w:r w:rsidR="00B83D3D" w:rsidRPr="001416AB">
              <w:rPr>
                <w:sz w:val="28"/>
                <w:szCs w:val="28"/>
              </w:rPr>
              <w:t>редседател</w:t>
            </w:r>
            <w:r w:rsidRPr="001416AB">
              <w:rPr>
                <w:sz w:val="28"/>
                <w:szCs w:val="28"/>
              </w:rPr>
              <w:t>ь</w:t>
            </w:r>
            <w:r w:rsidR="00B83D3D" w:rsidRPr="001416AB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1416AB" w:rsidRDefault="00277317" w:rsidP="00E47D32">
            <w:pPr>
              <w:jc w:val="right"/>
              <w:rPr>
                <w:sz w:val="28"/>
                <w:szCs w:val="28"/>
              </w:rPr>
            </w:pPr>
            <w:r w:rsidRPr="001416AB">
              <w:rPr>
                <w:sz w:val="28"/>
                <w:szCs w:val="28"/>
              </w:rPr>
              <w:t xml:space="preserve"> </w:t>
            </w:r>
          </w:p>
          <w:p w:rsidR="00B83D3D" w:rsidRPr="001416AB" w:rsidRDefault="001416AB" w:rsidP="0026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646794" w:rsidRPr="001416AB">
              <w:rPr>
                <w:sz w:val="28"/>
                <w:szCs w:val="28"/>
              </w:rPr>
              <w:t xml:space="preserve">           </w:t>
            </w:r>
            <w:r w:rsidR="00261661" w:rsidRPr="001416AB">
              <w:rPr>
                <w:sz w:val="28"/>
                <w:szCs w:val="28"/>
              </w:rPr>
              <w:t>Т.А. Смирнова</w:t>
            </w:r>
          </w:p>
        </w:tc>
      </w:tr>
    </w:tbl>
    <w:p w:rsidR="007A32F3" w:rsidRPr="001416AB" w:rsidRDefault="007A32F3" w:rsidP="001416AB">
      <w:pPr>
        <w:rPr>
          <w:sz w:val="28"/>
          <w:szCs w:val="28"/>
        </w:rPr>
      </w:pPr>
    </w:p>
    <w:sectPr w:rsidR="007A32F3" w:rsidRPr="001416AB" w:rsidSect="001416A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F0" w:rsidRDefault="007477F0" w:rsidP="001416AB">
      <w:r>
        <w:separator/>
      </w:r>
    </w:p>
  </w:endnote>
  <w:endnote w:type="continuationSeparator" w:id="1">
    <w:p w:rsidR="007477F0" w:rsidRDefault="007477F0" w:rsidP="0014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F0" w:rsidRDefault="007477F0" w:rsidP="001416AB">
      <w:r>
        <w:separator/>
      </w:r>
    </w:p>
  </w:footnote>
  <w:footnote w:type="continuationSeparator" w:id="1">
    <w:p w:rsidR="007477F0" w:rsidRDefault="007477F0" w:rsidP="00141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2888"/>
      <w:docPartObj>
        <w:docPartGallery w:val="Page Numbers (Top of Page)"/>
        <w:docPartUnique/>
      </w:docPartObj>
    </w:sdtPr>
    <w:sdtContent>
      <w:p w:rsidR="001416AB" w:rsidRDefault="001416AB" w:rsidP="001416AB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07028"/>
    <w:rsid w:val="00113A90"/>
    <w:rsid w:val="00133CCF"/>
    <w:rsid w:val="00141654"/>
    <w:rsid w:val="001416AB"/>
    <w:rsid w:val="00160164"/>
    <w:rsid w:val="00161C20"/>
    <w:rsid w:val="00171018"/>
    <w:rsid w:val="00172A7A"/>
    <w:rsid w:val="00172FD1"/>
    <w:rsid w:val="00183132"/>
    <w:rsid w:val="001966C8"/>
    <w:rsid w:val="001C7C67"/>
    <w:rsid w:val="001D1F9F"/>
    <w:rsid w:val="001E21E1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1F38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E6782"/>
    <w:rsid w:val="006F56C7"/>
    <w:rsid w:val="00723116"/>
    <w:rsid w:val="00737BA2"/>
    <w:rsid w:val="00745AE0"/>
    <w:rsid w:val="007477F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26813"/>
    <w:rsid w:val="0083762D"/>
    <w:rsid w:val="00844B68"/>
    <w:rsid w:val="00870EAD"/>
    <w:rsid w:val="0088702D"/>
    <w:rsid w:val="00892466"/>
    <w:rsid w:val="008A1FA5"/>
    <w:rsid w:val="008A2F28"/>
    <w:rsid w:val="008B6C95"/>
    <w:rsid w:val="008C1091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9D6027"/>
    <w:rsid w:val="00A01FBB"/>
    <w:rsid w:val="00A1750F"/>
    <w:rsid w:val="00A27C1C"/>
    <w:rsid w:val="00A322B6"/>
    <w:rsid w:val="00A32348"/>
    <w:rsid w:val="00A416C5"/>
    <w:rsid w:val="00A43D1F"/>
    <w:rsid w:val="00A470D0"/>
    <w:rsid w:val="00A67A14"/>
    <w:rsid w:val="00A700BD"/>
    <w:rsid w:val="00A731CE"/>
    <w:rsid w:val="00A8513C"/>
    <w:rsid w:val="00A94CB1"/>
    <w:rsid w:val="00A94ECF"/>
    <w:rsid w:val="00B16403"/>
    <w:rsid w:val="00B22B56"/>
    <w:rsid w:val="00B37728"/>
    <w:rsid w:val="00B4133C"/>
    <w:rsid w:val="00B47753"/>
    <w:rsid w:val="00B47EB0"/>
    <w:rsid w:val="00B64B0F"/>
    <w:rsid w:val="00B83D3D"/>
    <w:rsid w:val="00BA7745"/>
    <w:rsid w:val="00BB27D4"/>
    <w:rsid w:val="00BC5ED4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42610"/>
    <w:rsid w:val="00C428A8"/>
    <w:rsid w:val="00C67A25"/>
    <w:rsid w:val="00C95257"/>
    <w:rsid w:val="00CB75EA"/>
    <w:rsid w:val="00CD29D9"/>
    <w:rsid w:val="00CD526A"/>
    <w:rsid w:val="00CD7811"/>
    <w:rsid w:val="00CE222E"/>
    <w:rsid w:val="00CF5496"/>
    <w:rsid w:val="00D02BD5"/>
    <w:rsid w:val="00D045B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1FC7"/>
    <w:rsid w:val="00DD329A"/>
    <w:rsid w:val="00DE2E41"/>
    <w:rsid w:val="00DE4457"/>
    <w:rsid w:val="00DF0FD6"/>
    <w:rsid w:val="00DF3CB8"/>
    <w:rsid w:val="00E008EA"/>
    <w:rsid w:val="00E06F0E"/>
    <w:rsid w:val="00E128B6"/>
    <w:rsid w:val="00E171DC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2133"/>
    <w:rsid w:val="00F5473A"/>
    <w:rsid w:val="00F7113D"/>
    <w:rsid w:val="00F7720F"/>
    <w:rsid w:val="00F868C5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  <w:style w:type="paragraph" w:styleId="ac">
    <w:name w:val="header"/>
    <w:basedOn w:val="a0"/>
    <w:link w:val="ad"/>
    <w:uiPriority w:val="99"/>
    <w:rsid w:val="001416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416AB"/>
    <w:rPr>
      <w:sz w:val="24"/>
      <w:szCs w:val="24"/>
    </w:rPr>
  </w:style>
  <w:style w:type="paragraph" w:styleId="ae">
    <w:name w:val="footer"/>
    <w:basedOn w:val="a0"/>
    <w:link w:val="af"/>
    <w:rsid w:val="001416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416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57</cp:revision>
  <cp:lastPrinted>2021-04-28T07:43:00Z</cp:lastPrinted>
  <dcterms:created xsi:type="dcterms:W3CDTF">2016-03-21T09:11:00Z</dcterms:created>
  <dcterms:modified xsi:type="dcterms:W3CDTF">2021-05-21T03:16:00Z</dcterms:modified>
</cp:coreProperties>
</file>