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68" w:rsidRDefault="006D33CD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-329565</wp:posOffset>
            </wp:positionV>
            <wp:extent cx="657225" cy="9144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5CBA" w:rsidRDefault="00635CBA">
      <w:pPr>
        <w:pStyle w:val="ConsPlusTitle"/>
        <w:jc w:val="center"/>
      </w:pPr>
    </w:p>
    <w:p w:rsidR="00BE4CA3" w:rsidRDefault="00BE4CA3" w:rsidP="006D33CD">
      <w:pPr>
        <w:jc w:val="center"/>
        <w:rPr>
          <w:b/>
          <w:sz w:val="28"/>
          <w:szCs w:val="28"/>
        </w:rPr>
      </w:pPr>
    </w:p>
    <w:p w:rsidR="00BE4CA3" w:rsidRDefault="00BE4CA3" w:rsidP="006D33CD">
      <w:pPr>
        <w:rPr>
          <w:b/>
          <w:sz w:val="28"/>
          <w:szCs w:val="28"/>
        </w:rPr>
      </w:pPr>
    </w:p>
    <w:p w:rsidR="00BE4CA3" w:rsidRDefault="00BE4CA3" w:rsidP="006D3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ПЕЛЫМ</w:t>
      </w:r>
    </w:p>
    <w:p w:rsidR="00BE4CA3" w:rsidRDefault="00BE4CA3" w:rsidP="006D33C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 СОЗЫВ</w:t>
      </w:r>
    </w:p>
    <w:p w:rsidR="00BE4CA3" w:rsidRDefault="00FE65AD" w:rsidP="006D3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ПЯТОЕ </w:t>
      </w:r>
      <w:r w:rsidR="00BE4CA3">
        <w:rPr>
          <w:b/>
          <w:sz w:val="28"/>
          <w:szCs w:val="28"/>
        </w:rPr>
        <w:t>ЗАСЕДАНИЕ</w:t>
      </w:r>
    </w:p>
    <w:p w:rsidR="00BE4CA3" w:rsidRDefault="00BE4CA3" w:rsidP="006D33CD">
      <w:pPr>
        <w:jc w:val="center"/>
        <w:rPr>
          <w:b/>
          <w:sz w:val="28"/>
          <w:szCs w:val="28"/>
        </w:rPr>
      </w:pPr>
    </w:p>
    <w:p w:rsidR="00BE4CA3" w:rsidRDefault="00BE4CA3" w:rsidP="006D33CD">
      <w:pPr>
        <w:jc w:val="center"/>
        <w:rPr>
          <w:b/>
          <w:sz w:val="28"/>
          <w:szCs w:val="28"/>
        </w:rPr>
      </w:pPr>
    </w:p>
    <w:p w:rsidR="00BE4CA3" w:rsidRDefault="00BE4CA3" w:rsidP="006D3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E4CA3" w:rsidRDefault="00BE4CA3" w:rsidP="006D33CD">
      <w:pPr>
        <w:jc w:val="both"/>
        <w:rPr>
          <w:sz w:val="28"/>
          <w:szCs w:val="28"/>
        </w:rPr>
      </w:pPr>
    </w:p>
    <w:p w:rsidR="00BE4CA3" w:rsidRDefault="00BE4CA3" w:rsidP="006D3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65AD">
        <w:rPr>
          <w:sz w:val="28"/>
          <w:szCs w:val="28"/>
        </w:rPr>
        <w:t>15.04.2021</w:t>
      </w:r>
      <w:r>
        <w:rPr>
          <w:sz w:val="28"/>
          <w:szCs w:val="28"/>
        </w:rPr>
        <w:t xml:space="preserve"> г. № </w:t>
      </w:r>
      <w:r w:rsidR="00FE65AD">
        <w:rPr>
          <w:sz w:val="28"/>
          <w:szCs w:val="28"/>
        </w:rPr>
        <w:t>12/45</w:t>
      </w:r>
    </w:p>
    <w:p w:rsidR="00BE4CA3" w:rsidRDefault="00BE4CA3" w:rsidP="006D33CD">
      <w:pPr>
        <w:jc w:val="both"/>
        <w:rPr>
          <w:sz w:val="28"/>
          <w:szCs w:val="28"/>
        </w:rPr>
      </w:pPr>
      <w:r>
        <w:rPr>
          <w:sz w:val="28"/>
          <w:szCs w:val="28"/>
        </w:rPr>
        <w:t>п. Пелым</w:t>
      </w:r>
    </w:p>
    <w:p w:rsidR="00BE4CA3" w:rsidRDefault="00BE4CA3" w:rsidP="006D33CD">
      <w:pPr>
        <w:jc w:val="both"/>
        <w:rPr>
          <w:b/>
          <w:sz w:val="28"/>
          <w:szCs w:val="28"/>
        </w:rPr>
      </w:pPr>
    </w:p>
    <w:p w:rsidR="00BE4CA3" w:rsidRPr="006D33CD" w:rsidRDefault="00BE4CA3" w:rsidP="006D33CD">
      <w:pPr>
        <w:jc w:val="both"/>
        <w:rPr>
          <w:b/>
          <w:sz w:val="28"/>
          <w:szCs w:val="28"/>
        </w:rPr>
      </w:pPr>
      <w:r w:rsidRPr="006D33CD">
        <w:rPr>
          <w:b/>
          <w:sz w:val="28"/>
          <w:szCs w:val="28"/>
        </w:rPr>
        <w:t>Об утверждении порядка</w:t>
      </w:r>
    </w:p>
    <w:p w:rsidR="00BE4CA3" w:rsidRPr="006D33CD" w:rsidRDefault="00BE4CA3" w:rsidP="006D33CD">
      <w:pPr>
        <w:jc w:val="both"/>
        <w:rPr>
          <w:b/>
          <w:sz w:val="28"/>
          <w:szCs w:val="28"/>
        </w:rPr>
      </w:pPr>
      <w:r w:rsidRPr="006D33CD">
        <w:rPr>
          <w:b/>
          <w:sz w:val="28"/>
          <w:szCs w:val="28"/>
        </w:rPr>
        <w:t xml:space="preserve">определения части территории </w:t>
      </w:r>
    </w:p>
    <w:p w:rsidR="00BE4CA3" w:rsidRPr="006D33CD" w:rsidRDefault="00BE4CA3" w:rsidP="006D33CD">
      <w:pPr>
        <w:jc w:val="both"/>
        <w:rPr>
          <w:b/>
          <w:sz w:val="28"/>
          <w:szCs w:val="28"/>
        </w:rPr>
      </w:pPr>
      <w:r w:rsidRPr="006D33CD">
        <w:rPr>
          <w:b/>
          <w:sz w:val="28"/>
          <w:szCs w:val="28"/>
        </w:rPr>
        <w:t xml:space="preserve">городского округа Пелым, </w:t>
      </w:r>
    </w:p>
    <w:p w:rsidR="00BE4CA3" w:rsidRPr="006D33CD" w:rsidRDefault="00BE4CA3" w:rsidP="006D33CD">
      <w:pPr>
        <w:jc w:val="both"/>
        <w:rPr>
          <w:b/>
          <w:sz w:val="28"/>
          <w:szCs w:val="28"/>
        </w:rPr>
      </w:pPr>
      <w:r w:rsidRPr="006D33CD">
        <w:rPr>
          <w:b/>
          <w:sz w:val="28"/>
          <w:szCs w:val="28"/>
        </w:rPr>
        <w:t xml:space="preserve">на которой могут реализовываться </w:t>
      </w:r>
    </w:p>
    <w:p w:rsidR="00BE4CA3" w:rsidRPr="006D33CD" w:rsidRDefault="00BE4CA3" w:rsidP="006D33CD">
      <w:pPr>
        <w:jc w:val="both"/>
        <w:rPr>
          <w:b/>
          <w:sz w:val="28"/>
          <w:szCs w:val="28"/>
        </w:rPr>
      </w:pPr>
      <w:r w:rsidRPr="006D33CD">
        <w:rPr>
          <w:b/>
          <w:sz w:val="28"/>
          <w:szCs w:val="28"/>
        </w:rPr>
        <w:t>инициативные проекты</w:t>
      </w:r>
    </w:p>
    <w:p w:rsidR="00BE4CA3" w:rsidRDefault="00BE4CA3" w:rsidP="006D33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E65AD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F422B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Pr="000F422B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 w:rsidRPr="000F422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6D33CD" w:rsidRPr="000F422B">
        <w:rPr>
          <w:rFonts w:ascii="Times New Roman" w:hAnsi="Times New Roman" w:cs="Times New Roman"/>
          <w:sz w:val="28"/>
          <w:szCs w:val="28"/>
        </w:rPr>
        <w:t>№</w:t>
      </w:r>
      <w:r w:rsidRPr="000F422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D33CD" w:rsidRPr="000F422B">
        <w:rPr>
          <w:rFonts w:ascii="Times New Roman" w:hAnsi="Times New Roman" w:cs="Times New Roman"/>
          <w:sz w:val="28"/>
          <w:szCs w:val="28"/>
        </w:rPr>
        <w:t>«</w:t>
      </w:r>
      <w:r w:rsidRPr="000F422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33CD" w:rsidRPr="000F422B">
        <w:rPr>
          <w:rFonts w:ascii="Times New Roman" w:hAnsi="Times New Roman" w:cs="Times New Roman"/>
          <w:sz w:val="28"/>
          <w:szCs w:val="28"/>
        </w:rPr>
        <w:t>»</w:t>
      </w:r>
      <w:r w:rsidRPr="000F422B">
        <w:rPr>
          <w:rFonts w:ascii="Times New Roman" w:hAnsi="Times New Roman" w:cs="Times New Roman"/>
          <w:sz w:val="28"/>
          <w:szCs w:val="28"/>
        </w:rPr>
        <w:t xml:space="preserve">, Дума городского округа </w:t>
      </w:r>
      <w:r w:rsidR="00635CBA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0D68" w:rsidRPr="000F422B" w:rsidRDefault="00FE65AD" w:rsidP="00FE65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22B">
        <w:rPr>
          <w:rFonts w:ascii="Times New Roman" w:hAnsi="Times New Roman" w:cs="Times New Roman"/>
          <w:b/>
          <w:sz w:val="28"/>
          <w:szCs w:val="28"/>
        </w:rPr>
        <w:t>РЕШИЛА</w:t>
      </w:r>
      <w:r w:rsidR="00710D68" w:rsidRPr="000F422B">
        <w:rPr>
          <w:rFonts w:ascii="Times New Roman" w:hAnsi="Times New Roman" w:cs="Times New Roman"/>
          <w:b/>
          <w:sz w:val="28"/>
          <w:szCs w:val="28"/>
        </w:rPr>
        <w:t>:</w:t>
      </w:r>
    </w:p>
    <w:p w:rsidR="00710D68" w:rsidRPr="000F422B" w:rsidRDefault="00710D68" w:rsidP="006D33CD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0F42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F422B">
        <w:rPr>
          <w:rFonts w:ascii="Times New Roman" w:hAnsi="Times New Roman" w:cs="Times New Roman"/>
          <w:sz w:val="28"/>
          <w:szCs w:val="28"/>
        </w:rPr>
        <w:t xml:space="preserve"> определения час</w:t>
      </w:r>
      <w:r w:rsidR="007D0369" w:rsidRPr="000F422B">
        <w:rPr>
          <w:rFonts w:ascii="Times New Roman" w:hAnsi="Times New Roman" w:cs="Times New Roman"/>
          <w:sz w:val="28"/>
          <w:szCs w:val="28"/>
        </w:rPr>
        <w:t xml:space="preserve">ти территории городского округа </w:t>
      </w:r>
      <w:r w:rsidR="00635CBA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 (Приложение N 1).</w:t>
      </w:r>
    </w:p>
    <w:p w:rsidR="00384E14" w:rsidRPr="000F422B" w:rsidRDefault="00384E14" w:rsidP="006D33C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422B"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384E14" w:rsidRPr="000F422B" w:rsidRDefault="00384E14" w:rsidP="006D33C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422B">
        <w:rPr>
          <w:sz w:val="28"/>
          <w:szCs w:val="28"/>
        </w:rPr>
        <w:t xml:space="preserve">Опубликовать настоящее решение в газете «Пелымский </w:t>
      </w:r>
      <w:r w:rsidR="00FE65AD" w:rsidRPr="000F422B">
        <w:rPr>
          <w:sz w:val="28"/>
          <w:szCs w:val="28"/>
        </w:rPr>
        <w:t>в</w:t>
      </w:r>
      <w:r w:rsidRPr="000F422B">
        <w:rPr>
          <w:sz w:val="28"/>
          <w:szCs w:val="28"/>
        </w:rPr>
        <w:t>естник».</w:t>
      </w:r>
    </w:p>
    <w:p w:rsidR="00384E14" w:rsidRPr="000F422B" w:rsidRDefault="00384E14" w:rsidP="006D33CD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F422B">
        <w:rPr>
          <w:sz w:val="28"/>
          <w:szCs w:val="28"/>
        </w:rPr>
        <w:t>Контроль исполнения настоящего решения возложить на пост</w:t>
      </w:r>
      <w:r w:rsidR="007D0369" w:rsidRPr="000F422B">
        <w:rPr>
          <w:sz w:val="28"/>
          <w:szCs w:val="28"/>
        </w:rPr>
        <w:t xml:space="preserve">оянную </w:t>
      </w:r>
      <w:r w:rsidRPr="000F422B">
        <w:rPr>
          <w:sz w:val="28"/>
          <w:szCs w:val="28"/>
        </w:rPr>
        <w:t>комиссию по бюджету и экономической политике (А.В. Логинов).</w:t>
      </w:r>
    </w:p>
    <w:p w:rsidR="00384E14" w:rsidRPr="000F422B" w:rsidRDefault="00384E14" w:rsidP="006D33CD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710D68" w:rsidRPr="000F422B" w:rsidRDefault="00710D68" w:rsidP="006D33CD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98"/>
        <w:gridCol w:w="4592"/>
      </w:tblGrid>
      <w:tr w:rsidR="00710D68" w:rsidRPr="000F422B" w:rsidTr="00384E1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84E14" w:rsidRPr="000F422B" w:rsidRDefault="00384E14" w:rsidP="006D33CD">
            <w:pPr>
              <w:autoSpaceDE w:val="0"/>
              <w:autoSpaceDN w:val="0"/>
              <w:adjustRightInd w:val="0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4926"/>
              <w:gridCol w:w="4927"/>
            </w:tblGrid>
            <w:tr w:rsidR="00384E14" w:rsidRPr="000F422B" w:rsidTr="00034DC7">
              <w:trPr>
                <w:trHeight w:val="1293"/>
              </w:trPr>
              <w:tc>
                <w:tcPr>
                  <w:tcW w:w="4926" w:type="dxa"/>
                </w:tcPr>
                <w:p w:rsidR="00384E14" w:rsidRPr="000F422B" w:rsidRDefault="00384E14" w:rsidP="006D33CD">
                  <w:pPr>
                    <w:rPr>
                      <w:sz w:val="28"/>
                      <w:szCs w:val="28"/>
                    </w:rPr>
                  </w:pPr>
                  <w:r w:rsidRPr="000F422B">
                    <w:rPr>
                      <w:sz w:val="28"/>
                      <w:szCs w:val="28"/>
                    </w:rPr>
                    <w:t xml:space="preserve">Глава городского округа Пелым </w:t>
                  </w:r>
                </w:p>
                <w:p w:rsidR="00384E14" w:rsidRPr="000F422B" w:rsidRDefault="00384E14" w:rsidP="006D33C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384E14" w:rsidRPr="000F422B" w:rsidRDefault="00384E14" w:rsidP="006D33C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84E14" w:rsidRPr="000F422B" w:rsidRDefault="00384E14" w:rsidP="006D33CD">
                  <w:pPr>
                    <w:jc w:val="center"/>
                    <w:rPr>
                      <w:sz w:val="28"/>
                      <w:szCs w:val="28"/>
                    </w:rPr>
                  </w:pPr>
                  <w:r w:rsidRPr="000F422B">
                    <w:rPr>
                      <w:sz w:val="28"/>
                      <w:szCs w:val="28"/>
                    </w:rPr>
                    <w:t xml:space="preserve">                        Ш.Т. Алиев </w:t>
                  </w:r>
                </w:p>
              </w:tc>
              <w:tc>
                <w:tcPr>
                  <w:tcW w:w="4927" w:type="dxa"/>
                </w:tcPr>
                <w:p w:rsidR="00FE65AD" w:rsidRPr="000F422B" w:rsidRDefault="00384E14" w:rsidP="006D33CD">
                  <w:pPr>
                    <w:rPr>
                      <w:sz w:val="28"/>
                      <w:szCs w:val="28"/>
                    </w:rPr>
                  </w:pPr>
                  <w:r w:rsidRPr="000F422B">
                    <w:rPr>
                      <w:sz w:val="28"/>
                      <w:szCs w:val="28"/>
                    </w:rPr>
                    <w:t xml:space="preserve">Председатель Думы городского </w:t>
                  </w:r>
                </w:p>
                <w:p w:rsidR="00384E14" w:rsidRPr="000F422B" w:rsidRDefault="00384E14" w:rsidP="006D33CD">
                  <w:pPr>
                    <w:rPr>
                      <w:sz w:val="28"/>
                      <w:szCs w:val="28"/>
                    </w:rPr>
                  </w:pPr>
                  <w:r w:rsidRPr="000F422B">
                    <w:rPr>
                      <w:sz w:val="28"/>
                      <w:szCs w:val="28"/>
                    </w:rPr>
                    <w:t>округа Пелым</w:t>
                  </w:r>
                </w:p>
                <w:p w:rsidR="00384E14" w:rsidRPr="000F422B" w:rsidRDefault="00384E14" w:rsidP="006D33C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384E14" w:rsidRPr="000F422B" w:rsidRDefault="00FE65AD" w:rsidP="006D33CD">
                  <w:pPr>
                    <w:jc w:val="center"/>
                    <w:rPr>
                      <w:sz w:val="28"/>
                      <w:szCs w:val="28"/>
                    </w:rPr>
                  </w:pPr>
                  <w:r w:rsidRPr="000F422B">
                    <w:rPr>
                      <w:sz w:val="28"/>
                      <w:szCs w:val="28"/>
                    </w:rPr>
                    <w:t xml:space="preserve">                           </w:t>
                  </w:r>
                  <w:r w:rsidR="00384E14" w:rsidRPr="000F422B">
                    <w:rPr>
                      <w:sz w:val="28"/>
                      <w:szCs w:val="28"/>
                    </w:rPr>
                    <w:t>Т. А. Смирнова</w:t>
                  </w:r>
                </w:p>
              </w:tc>
            </w:tr>
          </w:tbl>
          <w:p w:rsidR="00710D68" w:rsidRPr="000F422B" w:rsidRDefault="00710D68" w:rsidP="006D33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10D68" w:rsidRPr="000F422B" w:rsidRDefault="00710D68" w:rsidP="006D33C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D68" w:rsidRPr="000F422B" w:rsidRDefault="00710D68" w:rsidP="006D33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3CD" w:rsidRPr="000F422B" w:rsidRDefault="006D33CD" w:rsidP="006D33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65AD" w:rsidRPr="000F422B" w:rsidRDefault="00FE65AD" w:rsidP="006D33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3CD" w:rsidRPr="000F422B" w:rsidRDefault="006D33CD" w:rsidP="006D33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3CD" w:rsidRPr="000F422B" w:rsidRDefault="006D33CD" w:rsidP="006D33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0D68" w:rsidRPr="000F422B" w:rsidRDefault="00710D68" w:rsidP="006D33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D33CD" w:rsidRPr="000F422B">
        <w:rPr>
          <w:rFonts w:ascii="Times New Roman" w:hAnsi="Times New Roman" w:cs="Times New Roman"/>
          <w:sz w:val="28"/>
          <w:szCs w:val="28"/>
        </w:rPr>
        <w:t>№</w:t>
      </w:r>
      <w:r w:rsidRPr="000F422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10D68" w:rsidRPr="000F422B" w:rsidRDefault="00710D68" w:rsidP="006D33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 xml:space="preserve">к </w:t>
      </w:r>
      <w:r w:rsidR="006D33CD" w:rsidRPr="000F422B">
        <w:rPr>
          <w:rFonts w:ascii="Times New Roman" w:hAnsi="Times New Roman" w:cs="Times New Roman"/>
          <w:sz w:val="28"/>
          <w:szCs w:val="28"/>
        </w:rPr>
        <w:t>р</w:t>
      </w:r>
      <w:r w:rsidRPr="000F422B">
        <w:rPr>
          <w:rFonts w:ascii="Times New Roman" w:hAnsi="Times New Roman" w:cs="Times New Roman"/>
          <w:sz w:val="28"/>
          <w:szCs w:val="28"/>
        </w:rPr>
        <w:t>ешению Думы</w:t>
      </w:r>
    </w:p>
    <w:p w:rsidR="00710D68" w:rsidRPr="000F422B" w:rsidRDefault="00710D68" w:rsidP="006D33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35CBA" w:rsidRPr="000F422B">
        <w:rPr>
          <w:rFonts w:ascii="Times New Roman" w:hAnsi="Times New Roman" w:cs="Times New Roman"/>
          <w:sz w:val="28"/>
          <w:szCs w:val="28"/>
        </w:rPr>
        <w:t>Пелым</w:t>
      </w:r>
    </w:p>
    <w:p w:rsidR="00710D68" w:rsidRPr="000F422B" w:rsidRDefault="00635CBA" w:rsidP="006D33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>от</w:t>
      </w:r>
      <w:r w:rsidR="00FE65AD" w:rsidRPr="000F422B">
        <w:rPr>
          <w:rFonts w:ascii="Times New Roman" w:hAnsi="Times New Roman" w:cs="Times New Roman"/>
          <w:sz w:val="28"/>
          <w:szCs w:val="28"/>
        </w:rPr>
        <w:t xml:space="preserve"> </w:t>
      </w:r>
      <w:r w:rsidR="00FE65AD" w:rsidRPr="000F422B">
        <w:rPr>
          <w:rFonts w:ascii="Times New Roman" w:hAnsi="Times New Roman" w:cs="Times New Roman"/>
          <w:sz w:val="28"/>
          <w:szCs w:val="28"/>
          <w:u w:val="single"/>
        </w:rPr>
        <w:t xml:space="preserve">15.04.2021 </w:t>
      </w:r>
      <w:r w:rsidRPr="000F422B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0F422B">
        <w:rPr>
          <w:rFonts w:ascii="Times New Roman" w:hAnsi="Times New Roman" w:cs="Times New Roman"/>
          <w:sz w:val="28"/>
          <w:szCs w:val="28"/>
        </w:rPr>
        <w:t xml:space="preserve"> </w:t>
      </w:r>
      <w:r w:rsidR="006D33CD" w:rsidRPr="000F422B">
        <w:rPr>
          <w:rFonts w:ascii="Times New Roman" w:hAnsi="Times New Roman" w:cs="Times New Roman"/>
          <w:sz w:val="28"/>
          <w:szCs w:val="28"/>
        </w:rPr>
        <w:t>№</w:t>
      </w:r>
      <w:r w:rsidRPr="000F422B">
        <w:rPr>
          <w:rFonts w:ascii="Times New Roman" w:hAnsi="Times New Roman" w:cs="Times New Roman"/>
          <w:sz w:val="28"/>
          <w:szCs w:val="28"/>
        </w:rPr>
        <w:t xml:space="preserve"> </w:t>
      </w:r>
      <w:r w:rsidR="00FE65AD" w:rsidRPr="000F422B">
        <w:rPr>
          <w:rFonts w:ascii="Times New Roman" w:hAnsi="Times New Roman" w:cs="Times New Roman"/>
          <w:sz w:val="28"/>
          <w:szCs w:val="28"/>
          <w:u w:val="single"/>
        </w:rPr>
        <w:t>12/45</w:t>
      </w:r>
    </w:p>
    <w:p w:rsidR="00710D68" w:rsidRPr="000F422B" w:rsidRDefault="00710D68" w:rsidP="006D33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0D68" w:rsidRPr="000F422B" w:rsidRDefault="00710D68" w:rsidP="006D33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0F422B">
        <w:rPr>
          <w:rFonts w:ascii="Times New Roman" w:hAnsi="Times New Roman" w:cs="Times New Roman"/>
          <w:sz w:val="28"/>
          <w:szCs w:val="28"/>
        </w:rPr>
        <w:t>ПОРЯДОК</w:t>
      </w:r>
    </w:p>
    <w:p w:rsidR="00710D68" w:rsidRPr="000F422B" w:rsidRDefault="00710D68" w:rsidP="006D33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>ОПРЕДЕЛЕНИЯ ЧАС</w:t>
      </w:r>
      <w:r w:rsidR="00635CBA" w:rsidRPr="000F422B">
        <w:rPr>
          <w:rFonts w:ascii="Times New Roman" w:hAnsi="Times New Roman" w:cs="Times New Roman"/>
          <w:sz w:val="28"/>
          <w:szCs w:val="28"/>
        </w:rPr>
        <w:t>ТИ ТЕРРИТОРИИ ГОРОДСКОГО ОКРУГА ПЕЛЫМ</w:t>
      </w:r>
      <w:r w:rsidRPr="000F422B">
        <w:rPr>
          <w:rFonts w:ascii="Times New Roman" w:hAnsi="Times New Roman" w:cs="Times New Roman"/>
          <w:sz w:val="28"/>
          <w:szCs w:val="28"/>
        </w:rPr>
        <w:t>,НА КОТОРОЙ МОГУТ РЕАЛИЗОВЫВАТЬСЯ ИНИЦИАТИВНЫЕ ПРОЕКТЫ</w:t>
      </w:r>
    </w:p>
    <w:p w:rsidR="00710D68" w:rsidRPr="000F422B" w:rsidRDefault="00710D68" w:rsidP="006D33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0D68" w:rsidRPr="000F422B" w:rsidRDefault="00710D68" w:rsidP="006D33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710D68" w:rsidRPr="000F422B" w:rsidRDefault="00710D68" w:rsidP="006D33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 xml:space="preserve">1. Порядок определения части территории городского округа </w:t>
      </w:r>
      <w:r w:rsidR="00635CBA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 (далее - Порядок), разработан на основании Федерального </w:t>
      </w:r>
      <w:hyperlink r:id="rId9" w:history="1">
        <w:r w:rsidRPr="000F42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F422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6D33CD" w:rsidRPr="000F422B">
        <w:rPr>
          <w:rFonts w:ascii="Times New Roman" w:hAnsi="Times New Roman" w:cs="Times New Roman"/>
          <w:sz w:val="28"/>
          <w:szCs w:val="28"/>
        </w:rPr>
        <w:t>№</w:t>
      </w:r>
      <w:r w:rsidRPr="000F422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и </w:t>
      </w:r>
      <w:hyperlink r:id="rId10" w:history="1">
        <w:r w:rsidRPr="000F422B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F422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35CBA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 xml:space="preserve"> и устанавливает процедуру определения части территории городского округа </w:t>
      </w:r>
      <w:r w:rsidR="00635CBA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в целях учета мнения всех заинтересованных лиц.</w:t>
      </w: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 xml:space="preserve">2. Инициативные проекты в городском округе </w:t>
      </w:r>
      <w:r w:rsidR="008127CB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 xml:space="preserve"> могут реализовываться на следующих частях его территории: многоквартирный дом, группа жилых домов (многоквартирных и (или) индивидуальных), жилой микрорайон, сельский населенный пункт, входящий в состав городского округа </w:t>
      </w:r>
      <w:r w:rsidR="008127CB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>, иная территория.</w:t>
      </w: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 xml:space="preserve">3. Часть территории городского округа </w:t>
      </w:r>
      <w:r w:rsidR="008127CB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 w:rsidR="00FE65AD" w:rsidRPr="000F422B">
        <w:rPr>
          <w:rFonts w:ascii="Times New Roman" w:hAnsi="Times New Roman" w:cs="Times New Roman"/>
          <w:sz w:val="28"/>
          <w:szCs w:val="28"/>
        </w:rPr>
        <w:t>А</w:t>
      </w:r>
      <w:r w:rsidRPr="000F422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8127CB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>.</w:t>
      </w:r>
    </w:p>
    <w:p w:rsidR="00384E14" w:rsidRPr="000F422B" w:rsidRDefault="00710D68" w:rsidP="00FE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0F422B">
        <w:rPr>
          <w:rFonts w:ascii="Times New Roman" w:hAnsi="Times New Roman" w:cs="Times New Roman"/>
          <w:sz w:val="28"/>
          <w:szCs w:val="28"/>
        </w:rPr>
        <w:t xml:space="preserve">4. Для определения части территории городского округа </w:t>
      </w:r>
      <w:r w:rsidR="008127CB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инициатором проекта до выдвижения проекта в соответствии с Порядком выдвижения, внесения, обсуждения, рассмотрения инициативных проектов, а также проведения их конкурсного отбора в городском округе </w:t>
      </w:r>
      <w:r w:rsidR="008127CB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городского округа </w:t>
      </w:r>
      <w:r w:rsidR="008127CB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 xml:space="preserve">, в администрацию городского округа </w:t>
      </w:r>
      <w:r w:rsidR="008127CB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 xml:space="preserve"> (далее - Администрация) направляется заявление об установлении части территории городского округа </w:t>
      </w:r>
      <w:r w:rsidR="008127CB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проект. Заявление составляется в произвольной форме. К заявлению прилагается информация об инициативном проекте, включающая в себя:</w:t>
      </w: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>1) наименование инициативного проекта;</w:t>
      </w: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 xml:space="preserve">2) вопросы местного значения или иные вопросы, право решения которых предоставлено органам местного самоуправления городского округа </w:t>
      </w:r>
      <w:r w:rsidR="008127CB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1" w:history="1">
        <w:r w:rsidRPr="000F42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422B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на решение которых направлен инициативный проект;</w:t>
      </w: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 xml:space="preserve">3) описание инициативного проекта (описание проблемы и обоснование ее </w:t>
      </w:r>
      <w:r w:rsidRPr="000F422B">
        <w:rPr>
          <w:rFonts w:ascii="Times New Roman" w:hAnsi="Times New Roman" w:cs="Times New Roman"/>
          <w:sz w:val="28"/>
          <w:szCs w:val="28"/>
        </w:rPr>
        <w:lastRenderedPageBreak/>
        <w:t>актуальности, описание мероприятий по реализации инициативного проекта);</w:t>
      </w: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 xml:space="preserve">4) сведения о предполагаемой части территории городского округа </w:t>
      </w:r>
      <w:r w:rsidR="008127CB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проект;</w:t>
      </w: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>5) контактные данные лица (представителя инициатора), ответственного за инициативный проект (Ф.И.О., почтовый адрес, номер телефона, адрес электронной почты).</w:t>
      </w: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 xml:space="preserve">5. Организация рассмотрения заявления и информации, указанных в </w:t>
      </w:r>
      <w:hyperlink w:anchor="P43" w:history="1">
        <w:r w:rsidRPr="000F42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F422B">
        <w:rPr>
          <w:rFonts w:ascii="Times New Roman" w:hAnsi="Times New Roman" w:cs="Times New Roman"/>
          <w:sz w:val="28"/>
          <w:szCs w:val="28"/>
        </w:rPr>
        <w:t xml:space="preserve"> нас</w:t>
      </w:r>
      <w:r w:rsidR="008127CB" w:rsidRPr="000F422B">
        <w:rPr>
          <w:rFonts w:ascii="Times New Roman" w:hAnsi="Times New Roman" w:cs="Times New Roman"/>
          <w:sz w:val="28"/>
          <w:szCs w:val="28"/>
        </w:rPr>
        <w:t>тоящего Порядка, возлагается на экономико-правовой отдел</w:t>
      </w:r>
      <w:r w:rsidRPr="000F422B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организацию работы по рассмотрению инициативных проектов, а также проведению их конкурсного отбора в городском округе </w:t>
      </w:r>
      <w:r w:rsidR="008127CB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>.</w:t>
      </w: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 xml:space="preserve">6. </w:t>
      </w:r>
      <w:r w:rsidR="008127CB" w:rsidRPr="000F422B">
        <w:rPr>
          <w:rFonts w:ascii="Times New Roman" w:hAnsi="Times New Roman" w:cs="Times New Roman"/>
          <w:sz w:val="28"/>
          <w:szCs w:val="28"/>
        </w:rPr>
        <w:t>Экономико-правовой отдел</w:t>
      </w:r>
      <w:r w:rsidRPr="000F422B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внесения в Администрацию информации об инициативном проекте направляет ее в адрес органов местного самоуправления городского округа </w:t>
      </w:r>
      <w:r w:rsidR="008127CB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</w:t>
      </w:r>
      <w:r w:rsidR="008127CB" w:rsidRPr="000F422B">
        <w:rPr>
          <w:rFonts w:ascii="Times New Roman" w:hAnsi="Times New Roman" w:cs="Times New Roman"/>
          <w:sz w:val="28"/>
          <w:szCs w:val="28"/>
        </w:rPr>
        <w:t>отделов</w:t>
      </w:r>
      <w:r w:rsidRPr="000F422B">
        <w:rPr>
          <w:rFonts w:ascii="Times New Roman" w:hAnsi="Times New Roman" w:cs="Times New Roman"/>
          <w:sz w:val="28"/>
          <w:szCs w:val="28"/>
        </w:rPr>
        <w:t xml:space="preserve"> Администрации, курирующих соответствующие направления (соответствующее направление) деятельности.</w:t>
      </w:r>
    </w:p>
    <w:p w:rsidR="00710D68" w:rsidRPr="000F422B" w:rsidRDefault="008127CB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>7. Орган</w:t>
      </w:r>
      <w:r w:rsidR="00710D68" w:rsidRPr="000F422B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</w:t>
      </w:r>
      <w:r w:rsidRPr="000F422B">
        <w:rPr>
          <w:rFonts w:ascii="Times New Roman" w:hAnsi="Times New Roman" w:cs="Times New Roman"/>
          <w:sz w:val="28"/>
          <w:szCs w:val="28"/>
        </w:rPr>
        <w:t>Пелым</w:t>
      </w:r>
      <w:r w:rsidR="00710D68" w:rsidRPr="000F422B">
        <w:rPr>
          <w:rFonts w:ascii="Times New Roman" w:hAnsi="Times New Roman" w:cs="Times New Roman"/>
          <w:sz w:val="28"/>
          <w:szCs w:val="28"/>
        </w:rPr>
        <w:t xml:space="preserve">, отраслевые (функциональные) </w:t>
      </w:r>
      <w:r w:rsidRPr="000F422B">
        <w:rPr>
          <w:rFonts w:ascii="Times New Roman" w:hAnsi="Times New Roman" w:cs="Times New Roman"/>
          <w:sz w:val="28"/>
          <w:szCs w:val="28"/>
        </w:rPr>
        <w:t>отделы</w:t>
      </w:r>
      <w:r w:rsidR="00710D68" w:rsidRPr="000F422B">
        <w:rPr>
          <w:rFonts w:ascii="Times New Roman" w:hAnsi="Times New Roman" w:cs="Times New Roman"/>
          <w:sz w:val="28"/>
          <w:szCs w:val="28"/>
        </w:rPr>
        <w:t xml:space="preserve"> Администрации, осуществляют подготовку и направление в адрес </w:t>
      </w:r>
      <w:r w:rsidRPr="000F422B">
        <w:rPr>
          <w:rFonts w:ascii="Times New Roman" w:hAnsi="Times New Roman" w:cs="Times New Roman"/>
          <w:sz w:val="28"/>
          <w:szCs w:val="28"/>
        </w:rPr>
        <w:t>экономико-правового отдела</w:t>
      </w:r>
      <w:r w:rsidR="00710D68" w:rsidRPr="000F422B">
        <w:rPr>
          <w:rFonts w:ascii="Times New Roman" w:hAnsi="Times New Roman" w:cs="Times New Roman"/>
          <w:sz w:val="28"/>
          <w:szCs w:val="28"/>
        </w:rPr>
        <w:t xml:space="preserve"> рекомендации о границах предполагаемой территории, на которой является возможной и целесообразной реализация инициативного проекта.</w:t>
      </w: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пяти рабочих дней со дня поступления в отраслевой (функциональный) </w:t>
      </w:r>
      <w:r w:rsidR="008127CB" w:rsidRPr="000F422B">
        <w:rPr>
          <w:rFonts w:ascii="Times New Roman" w:hAnsi="Times New Roman" w:cs="Times New Roman"/>
          <w:sz w:val="28"/>
          <w:szCs w:val="28"/>
        </w:rPr>
        <w:t>отдел</w:t>
      </w:r>
      <w:r w:rsidRPr="000F422B">
        <w:rPr>
          <w:rFonts w:ascii="Times New Roman" w:hAnsi="Times New Roman" w:cs="Times New Roman"/>
          <w:sz w:val="28"/>
          <w:szCs w:val="28"/>
        </w:rPr>
        <w:t xml:space="preserve"> Администрации информации об инициативном проекте.</w:t>
      </w: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 xml:space="preserve">8. Администрацией в течение 30 дней со дня поступления заявления и информации, указанных в </w:t>
      </w:r>
      <w:hyperlink w:anchor="P43" w:history="1">
        <w:r w:rsidRPr="000F42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F422B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одно из следующих решений:</w:t>
      </w: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 xml:space="preserve">1) об установлении части территории городского округа </w:t>
      </w:r>
      <w:r w:rsidR="008127CB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проект;</w:t>
      </w: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 xml:space="preserve">2) об отказе в установлении части территории городского округа </w:t>
      </w:r>
      <w:r w:rsidR="008127CB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проект.</w:t>
      </w: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 xml:space="preserve">9. Решение об отказе в установлении части территории городского округа </w:t>
      </w:r>
      <w:r w:rsidR="008127CB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принимается в следующих случаях:</w:t>
      </w: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 xml:space="preserve">1) соответствующая территория выходит за границы территории городского округа </w:t>
      </w:r>
      <w:r w:rsidR="008127CB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>;</w:t>
      </w: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>2) в границах соответствующей территории реализуется иной инициативный проект (реализуются иные инициативные проекты);</w:t>
      </w: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>3) виды разрешенного использования земельного участка на соответствующей территории не соответствуют целям инициативного проекта;</w:t>
      </w: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0F422B">
        <w:rPr>
          <w:rFonts w:ascii="Times New Roman" w:hAnsi="Times New Roman" w:cs="Times New Roman"/>
          <w:sz w:val="28"/>
          <w:szCs w:val="28"/>
        </w:rPr>
        <w:t xml:space="preserve">4) реализация инициативного проекта на соответствующей территории противоречит нормам федерального, законодательства, законодательства Свердловской области и (или) муниципальным правовым актам городского округа </w:t>
      </w:r>
      <w:r w:rsidR="008127CB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>.</w:t>
      </w: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 xml:space="preserve">10. При установлении обстоятельств, указанных в </w:t>
      </w:r>
      <w:hyperlink w:anchor="P60" w:history="1">
        <w:r w:rsidRPr="000F422B">
          <w:rPr>
            <w:rFonts w:ascii="Times New Roman" w:hAnsi="Times New Roman" w:cs="Times New Roman"/>
            <w:sz w:val="28"/>
            <w:szCs w:val="28"/>
          </w:rPr>
          <w:t>подпункте 4 пункта 9</w:t>
        </w:r>
      </w:hyperlink>
      <w:r w:rsidRPr="000F422B">
        <w:rPr>
          <w:rFonts w:ascii="Times New Roman" w:hAnsi="Times New Roman" w:cs="Times New Roman"/>
          <w:sz w:val="28"/>
          <w:szCs w:val="28"/>
        </w:rPr>
        <w:t xml:space="preserve"> </w:t>
      </w:r>
      <w:r w:rsidRPr="000F422B">
        <w:rPr>
          <w:rFonts w:ascii="Times New Roman" w:hAnsi="Times New Roman" w:cs="Times New Roman"/>
          <w:sz w:val="28"/>
          <w:szCs w:val="28"/>
        </w:rPr>
        <w:lastRenderedPageBreak/>
        <w:t>настоящего Порядка, Администрация вправе предложить инициатору проекта иную территорию для реализации инициативного проекта.</w:t>
      </w: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 xml:space="preserve">11. </w:t>
      </w:r>
      <w:r w:rsidR="008127CB" w:rsidRPr="000F422B">
        <w:rPr>
          <w:rFonts w:ascii="Times New Roman" w:hAnsi="Times New Roman" w:cs="Times New Roman"/>
          <w:sz w:val="28"/>
          <w:szCs w:val="28"/>
        </w:rPr>
        <w:t>Экономико-правовым отделом</w:t>
      </w:r>
      <w:r w:rsidRPr="000F422B">
        <w:rPr>
          <w:rFonts w:ascii="Times New Roman" w:hAnsi="Times New Roman" w:cs="Times New Roman"/>
          <w:sz w:val="28"/>
          <w:szCs w:val="28"/>
        </w:rPr>
        <w:t xml:space="preserve"> обеспечивается подготовка проекта постановления Администрации об определении части территории городского округа </w:t>
      </w:r>
      <w:r w:rsidR="008127CB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 либо проекта уведомления об отказе в принятии соответствующего решения.</w:t>
      </w: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 xml:space="preserve">12. Копия постановления Администрации об определении части территории городского округа </w:t>
      </w:r>
      <w:r w:rsidR="00DB13A3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либо уведомление об отказе в принятии соответствующего решения не позднее двух рабочих дней со дня принятия направляется уполномоченным органом лицу (лицам), контактные данные которого (которых) указаны в информации об инициативном проекте.</w:t>
      </w:r>
    </w:p>
    <w:p w:rsidR="00710D68" w:rsidRPr="000F422B" w:rsidRDefault="00710D68" w:rsidP="006D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2B">
        <w:rPr>
          <w:rFonts w:ascii="Times New Roman" w:hAnsi="Times New Roman" w:cs="Times New Roman"/>
          <w:sz w:val="28"/>
          <w:szCs w:val="28"/>
        </w:rPr>
        <w:t xml:space="preserve">13. Отказ в установлении части территории городского округа </w:t>
      </w:r>
      <w:r w:rsidR="00BE702C" w:rsidRPr="000F422B">
        <w:rPr>
          <w:rFonts w:ascii="Times New Roman" w:hAnsi="Times New Roman" w:cs="Times New Roman"/>
          <w:sz w:val="28"/>
          <w:szCs w:val="28"/>
        </w:rPr>
        <w:t>Пелым</w:t>
      </w:r>
      <w:r w:rsidRPr="000F422B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не препятствует повторному представлению заявителем документов с соблюдением требований настоящего Порядка для установления части соответствующей территории, при условии устранения обстоятельств, послуживших основанием для принятия Администрацией решения об отказе.</w:t>
      </w:r>
    </w:p>
    <w:p w:rsidR="009209D4" w:rsidRPr="000F422B" w:rsidRDefault="009209D4" w:rsidP="006D33CD">
      <w:pPr>
        <w:rPr>
          <w:sz w:val="28"/>
          <w:szCs w:val="28"/>
        </w:rPr>
      </w:pPr>
    </w:p>
    <w:sectPr w:rsidR="009209D4" w:rsidRPr="000F422B" w:rsidSect="000F422B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6A0" w:rsidRDefault="00D906A0" w:rsidP="000F422B">
      <w:r>
        <w:separator/>
      </w:r>
    </w:p>
  </w:endnote>
  <w:endnote w:type="continuationSeparator" w:id="1">
    <w:p w:rsidR="00D906A0" w:rsidRDefault="00D906A0" w:rsidP="000F4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6A0" w:rsidRDefault="00D906A0" w:rsidP="000F422B">
      <w:r>
        <w:separator/>
      </w:r>
    </w:p>
  </w:footnote>
  <w:footnote w:type="continuationSeparator" w:id="1">
    <w:p w:rsidR="00D906A0" w:rsidRDefault="00D906A0" w:rsidP="000F4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4472732"/>
      <w:docPartObj>
        <w:docPartGallery w:val="Page Numbers (Top of Page)"/>
        <w:docPartUnique/>
      </w:docPartObj>
    </w:sdtPr>
    <w:sdtContent>
      <w:p w:rsidR="000F422B" w:rsidRDefault="000F422B" w:rsidP="000F422B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7D35"/>
    <w:multiLevelType w:val="hybridMultilevel"/>
    <w:tmpl w:val="C7A48EE2"/>
    <w:lvl w:ilvl="0" w:tplc="979A7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D68"/>
    <w:rsid w:val="000F422B"/>
    <w:rsid w:val="00196806"/>
    <w:rsid w:val="001F06D4"/>
    <w:rsid w:val="002360E4"/>
    <w:rsid w:val="00384E14"/>
    <w:rsid w:val="00635CBA"/>
    <w:rsid w:val="006D0CF8"/>
    <w:rsid w:val="006D33CD"/>
    <w:rsid w:val="00710D68"/>
    <w:rsid w:val="007D0369"/>
    <w:rsid w:val="008127CB"/>
    <w:rsid w:val="009209D4"/>
    <w:rsid w:val="009C0BAB"/>
    <w:rsid w:val="00BE4CA3"/>
    <w:rsid w:val="00BE702C"/>
    <w:rsid w:val="00D906A0"/>
    <w:rsid w:val="00DB13A3"/>
    <w:rsid w:val="00FE65AD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38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E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3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6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F42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4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42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2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D4E934BE1D92F60027355AA2C77DDBC7CA7DE41CAED7C11DFA15158FC99D9944EC3B4D8498C9128C3FE8E526805D2573C2FD6ABBB5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BD4E934BE1D92F60027355AA2C77DDBC7CA7DE41CAED7C11DFA15158FC99D9864E9BB0D94499C57D99A98350B65C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2BD4E934BE1D92F60026D58BC4029D7BE70FBD340CAEE2E4F8AA70607AC9F8CD40EC5E99A058AC47986AE855A664F83177720D6ACA150C21D248D28B05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BD4E934BE1D92F60027355AA2C77DDBC7CA7DE41CAED7C11DFA15158FC99D9864E9BB0D94499C57D99A98350B65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Nov_16</dc:creator>
  <cp:keywords/>
  <dc:description/>
  <cp:lastModifiedBy>Олеся Юрьевна</cp:lastModifiedBy>
  <cp:revision>15</cp:revision>
  <cp:lastPrinted>2021-04-07T05:27:00Z</cp:lastPrinted>
  <dcterms:created xsi:type="dcterms:W3CDTF">2021-04-05T11:57:00Z</dcterms:created>
  <dcterms:modified xsi:type="dcterms:W3CDTF">2021-04-16T04:46:00Z</dcterms:modified>
</cp:coreProperties>
</file>