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99" w:rsidRPr="00B03799" w:rsidRDefault="00B03799" w:rsidP="00B0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03799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03799" w:rsidRPr="00B03799" w:rsidRDefault="00B03799" w:rsidP="00B0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03799">
        <w:rPr>
          <w:rFonts w:ascii="Tahoma" w:eastAsia="Times New Roman" w:hAnsi="Tahoma" w:cs="Tahoma"/>
          <w:sz w:val="21"/>
          <w:szCs w:val="21"/>
        </w:rPr>
        <w:t>для закупки №0162300016517000009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03799" w:rsidRPr="00B03799" w:rsidTr="00B03799">
        <w:tc>
          <w:tcPr>
            <w:tcW w:w="2000" w:type="pct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0162300016517000009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разработка программы комплексного развития коммунальной инфраструктуры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ГОРОДСКОГО ОКРУГА ПЕЛЫМ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ГОРОДСКОГО ОКРУГА ПЕЛЫМ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Фатуллаева Елена Викторовна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admin_pel@mail.ru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7-34386-21789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28.02.2017 13:19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09.03.2017 09:00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Заявка на участие в аукционе направляется участником электронного аукциона оператору площадки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согласно ст. 66 44-ФЗ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10.03.2017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13.03.2017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80000.00 Российский рубль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бюджет городского округа Пелым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173661000129266100100100360357111244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, п. Пелым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Другая периодичность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</w:t>
            </w: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B03799" w:rsidRPr="00B03799" w:rsidTr="00B037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67"/>
              <w:gridCol w:w="1257"/>
              <w:gridCol w:w="1209"/>
              <w:gridCol w:w="1120"/>
              <w:gridCol w:w="997"/>
              <w:gridCol w:w="1005"/>
            </w:tblGrid>
            <w:tr w:rsidR="00B03799" w:rsidRPr="00B03799">
              <w:tc>
                <w:tcPr>
                  <w:tcW w:w="0" w:type="auto"/>
                  <w:gridSpan w:val="6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B03799" w:rsidRPr="00B03799"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03799" w:rsidRPr="00B03799"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разработка </w:t>
                  </w:r>
                  <w:proofErr w:type="gramStart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программы комплексного развития систем коммунальной инфраструктуры городского округа</w:t>
                  </w:r>
                  <w:proofErr w:type="gramEnd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Пелым на 2017-2026гг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71.11.10.000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80000.00</w:t>
                  </w:r>
                </w:p>
              </w:tc>
            </w:tr>
            <w:tr w:rsidR="00B03799" w:rsidRPr="00B03799">
              <w:tc>
                <w:tcPr>
                  <w:tcW w:w="0" w:type="auto"/>
                  <w:gridSpan w:val="6"/>
                  <w:vAlign w:val="center"/>
                  <w:hideMark/>
                </w:tcPr>
                <w:p w:rsidR="00B03799" w:rsidRPr="00B03799" w:rsidRDefault="00B03799" w:rsidP="00B037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0379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80000.00</w:t>
                  </w:r>
                </w:p>
              </w:tc>
            </w:tr>
          </w:tbl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не установлено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800.00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согласно аукционной документации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8000.00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</w:t>
            </w: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согласно аукционной документации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03799" w:rsidRPr="00B03799" w:rsidTr="00B03799">
        <w:tc>
          <w:tcPr>
            <w:tcW w:w="0" w:type="auto"/>
            <w:gridSpan w:val="2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proofErr w:type="spellStart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spellEnd"/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 xml:space="preserve"> Аукционная документация 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2 информационная карта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3 контракт 2</w:t>
            </w:r>
          </w:p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4 Описание объекта закупки. Техническое задание</w:t>
            </w:r>
          </w:p>
        </w:tc>
      </w:tr>
      <w:tr w:rsidR="00B03799" w:rsidRPr="00B03799" w:rsidTr="00B03799"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03799" w:rsidRPr="00B03799" w:rsidRDefault="00B03799" w:rsidP="00B0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03799">
              <w:rPr>
                <w:rFonts w:ascii="Tahoma" w:eastAsia="Times New Roman" w:hAnsi="Tahoma" w:cs="Tahoma"/>
                <w:sz w:val="21"/>
                <w:szCs w:val="21"/>
              </w:rPr>
              <w:t>28.02.2017 13:19</w:t>
            </w:r>
          </w:p>
        </w:tc>
      </w:tr>
    </w:tbl>
    <w:p w:rsidR="006D5EC2" w:rsidRDefault="006D5EC2"/>
    <w:sectPr w:rsidR="006D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799"/>
    <w:rsid w:val="006D5EC2"/>
    <w:rsid w:val="00B0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979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2017-02-28T09:49:00Z</dcterms:created>
  <dcterms:modified xsi:type="dcterms:W3CDTF">2017-02-28T09:50:00Z</dcterms:modified>
</cp:coreProperties>
</file>